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SPRAWY: 14/07/2016</w:t>
      </w: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pStyle w:val="Heading1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Heading1"/>
        <w:jc w:val="center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Heading1"/>
        <w:spacing w:line="360" w:lineRule="auto"/>
        <w:jc w:val="center"/>
        <w:rPr>
          <w:rFonts w:ascii="Calibri" w:hAnsi="Calibri" w:cs="Calibri"/>
          <w:color w:val="000000"/>
          <w:sz w:val="32"/>
          <w:szCs w:val="32"/>
        </w:rPr>
      </w:pPr>
      <w:r w:rsidRPr="00476EA3">
        <w:rPr>
          <w:rFonts w:ascii="Calibri" w:hAnsi="Calibri" w:cs="Calibri"/>
          <w:color w:val="000000"/>
          <w:sz w:val="32"/>
          <w:szCs w:val="32"/>
        </w:rPr>
        <w:t>ZESPÓŁ OPIEKI ZDROWOTNEJ WE WŁOSZCZOWIE</w:t>
      </w:r>
    </w:p>
    <w:p w:rsidR="00CD4293" w:rsidRPr="00476EA3" w:rsidRDefault="00CD4293" w:rsidP="000F0E79">
      <w:pPr>
        <w:spacing w:line="360" w:lineRule="auto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476EA3">
        <w:rPr>
          <w:rFonts w:ascii="Calibri" w:hAnsi="Calibri" w:cs="Calibri"/>
          <w:b/>
          <w:bCs/>
          <w:color w:val="000000"/>
          <w:sz w:val="32"/>
          <w:szCs w:val="32"/>
        </w:rPr>
        <w:t>UL. ŻEROMSKIEGO 28</w:t>
      </w:r>
    </w:p>
    <w:p w:rsidR="00CD4293" w:rsidRPr="00476EA3" w:rsidRDefault="00CD4293" w:rsidP="000F0E79">
      <w:pPr>
        <w:spacing w:line="360" w:lineRule="auto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476EA3">
        <w:rPr>
          <w:rFonts w:ascii="Calibri" w:hAnsi="Calibri" w:cs="Calibri"/>
          <w:b/>
          <w:bCs/>
          <w:color w:val="000000"/>
          <w:sz w:val="32"/>
          <w:szCs w:val="32"/>
        </w:rPr>
        <w:t>29- 100 WŁOSZCZOWA</w:t>
      </w:r>
    </w:p>
    <w:p w:rsidR="00CD4293" w:rsidRPr="00476EA3" w:rsidRDefault="00CD4293" w:rsidP="000F0E79">
      <w:pPr>
        <w:spacing w:line="360" w:lineRule="auto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</w:p>
    <w:p w:rsidR="00CD4293" w:rsidRPr="00476EA3" w:rsidRDefault="00CD4293" w:rsidP="000F0E79">
      <w:pPr>
        <w:spacing w:line="360" w:lineRule="auto"/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spacing w:line="360" w:lineRule="auto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spacing w:line="360" w:lineRule="auto"/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left" w:pos="3600"/>
        </w:tabs>
        <w:spacing w:line="360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476EA3">
        <w:rPr>
          <w:rFonts w:ascii="Calibri" w:hAnsi="Calibri" w:cs="Calibri"/>
          <w:b/>
          <w:bCs/>
          <w:color w:val="000000"/>
          <w:sz w:val="28"/>
          <w:szCs w:val="28"/>
        </w:rPr>
        <w:t>SPECYFIKACJA ISTOTNYCH WARUNKÓW ZAMÓWIENIA</w:t>
      </w:r>
    </w:p>
    <w:p w:rsidR="00CD4293" w:rsidRPr="00476EA3" w:rsidRDefault="00CD4293" w:rsidP="000F0E79">
      <w:pPr>
        <w:widowControl w:val="0"/>
        <w:tabs>
          <w:tab w:val="left" w:pos="3600"/>
        </w:tabs>
        <w:autoSpaceDE w:val="0"/>
        <w:autoSpaceDN w:val="0"/>
        <w:spacing w:line="360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476EA3">
        <w:rPr>
          <w:rFonts w:ascii="Calibri" w:hAnsi="Calibri" w:cs="Calibri"/>
          <w:b/>
          <w:bCs/>
          <w:color w:val="000000"/>
          <w:sz w:val="28"/>
          <w:szCs w:val="28"/>
        </w:rPr>
        <w:t>NA DOSTAWĘ ŚRODKÓW DEZYNFEKCYJNYCH, AKCESORIÓW DO MYCIA, DEZYNFEKCJI I ZABEZPIECZENIA NARZĘDZI.</w:t>
      </w:r>
    </w:p>
    <w:p w:rsidR="00CD4293" w:rsidRPr="00476EA3" w:rsidRDefault="00CD4293" w:rsidP="000F0E79">
      <w:pPr>
        <w:widowControl w:val="0"/>
        <w:tabs>
          <w:tab w:val="left" w:pos="3600"/>
        </w:tabs>
        <w:autoSpaceDE w:val="0"/>
        <w:autoSpaceDN w:val="0"/>
        <w:spacing w:line="360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CD4293" w:rsidRPr="00476EA3" w:rsidRDefault="00CD4293" w:rsidP="000F0E79">
      <w:pPr>
        <w:widowControl w:val="0"/>
        <w:autoSpaceDE w:val="0"/>
        <w:autoSpaceDN w:val="0"/>
        <w:spacing w:line="360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  <w:lang w:eastAsia="pl-PL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476EA3">
        <w:rPr>
          <w:rFonts w:ascii="Calibri" w:hAnsi="Calibri" w:cs="Calibri"/>
          <w:b/>
          <w:bCs/>
          <w:color w:val="000000"/>
          <w:sz w:val="32"/>
          <w:szCs w:val="32"/>
        </w:rPr>
        <w:t>WARTOŚĆ PONIŻEJ 209 000 EURO</w:t>
      </w: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  <w:sz w:val="32"/>
          <w:szCs w:val="32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pStyle w:val="Heading1"/>
        <w:numPr>
          <w:ilvl w:val="0"/>
          <w:numId w:val="0"/>
        </w:numPr>
        <w:tabs>
          <w:tab w:val="left" w:pos="708"/>
        </w:tabs>
        <w:spacing w:line="360" w:lineRule="auto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Włoszczowa 18.07.2016 roku                                               Zatwierdzam</w:t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color w:val="000000"/>
        </w:rPr>
        <w:tab/>
      </w:r>
      <w:r w:rsidRPr="00476EA3">
        <w:rPr>
          <w:rFonts w:ascii="Calibri" w:hAnsi="Calibri" w:cs="Calibri"/>
          <w:color w:val="000000"/>
        </w:rPr>
        <w:tab/>
        <w:t xml:space="preserve">                                                                                       </w:t>
      </w:r>
      <w:r w:rsidRPr="00476EA3">
        <w:rPr>
          <w:rFonts w:ascii="Calibri" w:hAnsi="Calibri" w:cs="Calibri"/>
          <w:b/>
          <w:bCs/>
          <w:color w:val="000000"/>
        </w:rPr>
        <w:t>………………………………</w:t>
      </w: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I. Nazwa i adres Zamawiającego: </w:t>
      </w:r>
    </w:p>
    <w:p w:rsidR="00CD4293" w:rsidRPr="00476EA3" w:rsidRDefault="00CD4293" w:rsidP="000F0E79">
      <w:pPr>
        <w:ind w:left="567"/>
        <w:rPr>
          <w:rFonts w:ascii="Calibri" w:hAnsi="Calibri" w:cs="Calibri"/>
          <w:color w:val="000000"/>
          <w:u w:val="single"/>
        </w:rPr>
      </w:pPr>
      <w:r w:rsidRPr="00476EA3">
        <w:rPr>
          <w:rFonts w:ascii="Calibri" w:hAnsi="Calibri" w:cs="Calibri"/>
          <w:color w:val="000000"/>
          <w:u w:val="single"/>
        </w:rPr>
        <w:t>Zespół Opieki Zdrowotnej we Włoszczowie</w:t>
      </w:r>
    </w:p>
    <w:p w:rsidR="00CD4293" w:rsidRPr="00476EA3" w:rsidRDefault="00CD4293" w:rsidP="000F0E79">
      <w:pPr>
        <w:ind w:left="567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ul. Żeromskiego 28 </w:t>
      </w:r>
    </w:p>
    <w:p w:rsidR="00CD4293" w:rsidRPr="00476EA3" w:rsidRDefault="00CD4293" w:rsidP="000F0E79">
      <w:pPr>
        <w:ind w:left="567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29-100 Włoszczowa </w:t>
      </w:r>
    </w:p>
    <w:p w:rsidR="00CD4293" w:rsidRPr="00476EA3" w:rsidRDefault="00CD4293" w:rsidP="000F0E79">
      <w:pPr>
        <w:ind w:left="567"/>
        <w:rPr>
          <w:rFonts w:ascii="Calibri" w:hAnsi="Calibri" w:cs="Calibri"/>
          <w:color w:val="000000"/>
          <w:lang w:val="de-DE"/>
        </w:rPr>
      </w:pPr>
      <w:r w:rsidRPr="00476EA3">
        <w:rPr>
          <w:rFonts w:ascii="Calibri" w:hAnsi="Calibri" w:cs="Calibri"/>
          <w:color w:val="000000"/>
          <w:lang w:val="de-DE"/>
        </w:rPr>
        <w:t>telefon 41 38 83 828</w:t>
      </w:r>
    </w:p>
    <w:p w:rsidR="00CD4293" w:rsidRPr="00476EA3" w:rsidRDefault="00CD4293" w:rsidP="000F0E79">
      <w:pPr>
        <w:ind w:left="567"/>
        <w:rPr>
          <w:rFonts w:ascii="Calibri" w:hAnsi="Calibri" w:cs="Calibri"/>
          <w:color w:val="000000"/>
          <w:lang w:val="de-DE"/>
        </w:rPr>
      </w:pPr>
      <w:r w:rsidRPr="00476EA3">
        <w:rPr>
          <w:rFonts w:ascii="Calibri" w:hAnsi="Calibri" w:cs="Calibri"/>
          <w:color w:val="000000"/>
          <w:lang w:val="de-DE"/>
        </w:rPr>
        <w:t xml:space="preserve">fax   41 38 83 877 </w:t>
      </w:r>
    </w:p>
    <w:p w:rsidR="00CD4293" w:rsidRPr="00476EA3" w:rsidRDefault="00CD4293" w:rsidP="000F0E79">
      <w:pPr>
        <w:ind w:left="567"/>
        <w:rPr>
          <w:rFonts w:ascii="Calibri" w:hAnsi="Calibri" w:cs="Calibri"/>
          <w:b/>
          <w:bCs/>
          <w:color w:val="000000"/>
          <w:lang w:val="de-DE"/>
        </w:rPr>
      </w:pPr>
      <w:r w:rsidRPr="00476EA3">
        <w:rPr>
          <w:rFonts w:ascii="Calibri" w:hAnsi="Calibri" w:cs="Calibri"/>
          <w:color w:val="000000"/>
          <w:lang w:val="de-DE"/>
        </w:rPr>
        <w:t xml:space="preserve">adres e-maill: </w:t>
      </w:r>
      <w:r w:rsidRPr="00476EA3">
        <w:rPr>
          <w:rFonts w:ascii="Calibri" w:hAnsi="Calibri" w:cs="Calibri"/>
          <w:b/>
          <w:bCs/>
          <w:color w:val="000000"/>
          <w:lang w:val="de-DE"/>
        </w:rPr>
        <w:t>zaopatrzenie@zozwloszczowa.pl</w:t>
      </w:r>
    </w:p>
    <w:p w:rsidR="00CD4293" w:rsidRPr="00476EA3" w:rsidRDefault="00CD4293" w:rsidP="000F0E79">
      <w:pPr>
        <w:ind w:left="567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NIP 656 –18 – 55 908, REGON 000304295 </w:t>
      </w:r>
    </w:p>
    <w:p w:rsidR="00CD4293" w:rsidRPr="00476EA3" w:rsidRDefault="00CD4293" w:rsidP="000F0E79">
      <w:pPr>
        <w:pStyle w:val="pkt"/>
        <w:tabs>
          <w:tab w:val="left" w:pos="851"/>
          <w:tab w:val="left" w:pos="3780"/>
          <w:tab w:val="left" w:leader="dot" w:pos="8460"/>
        </w:tabs>
        <w:spacing w:before="0" w:after="0"/>
        <w:ind w:left="567" w:firstLine="0"/>
        <w:jc w:val="left"/>
        <w:rPr>
          <w:rFonts w:ascii="Calibri" w:cs="Times New Roman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Adres strony internetowej, na której umieszczono SIWZ: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 www.biuletyn.abip.pl/zozwloszczowa </w:t>
      </w:r>
    </w:p>
    <w:p w:rsidR="00CD4293" w:rsidRPr="00476EA3" w:rsidRDefault="00CD4293" w:rsidP="000F0E79">
      <w:pPr>
        <w:pStyle w:val="pkt"/>
        <w:tabs>
          <w:tab w:val="left" w:pos="1702"/>
          <w:tab w:val="left" w:pos="4631"/>
          <w:tab w:val="left" w:leader="dot" w:pos="9311"/>
        </w:tabs>
        <w:ind w:hanging="284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               Godziny urzędowania: poniedziałek – piątek od 7:30 do 15:05 </w:t>
      </w: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II. Tryb udzielenia zamówienia: </w:t>
      </w:r>
    </w:p>
    <w:p w:rsidR="00CD4293" w:rsidRPr="00476EA3" w:rsidRDefault="00CD4293" w:rsidP="000F0E79">
      <w:pPr>
        <w:pStyle w:val="pkt"/>
        <w:tabs>
          <w:tab w:val="left" w:pos="1620"/>
        </w:tabs>
        <w:spacing w:before="0" w:after="0"/>
        <w:ind w:left="567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Przetarg nieograniczony na podstawie ustawy z dnia 29 stycznia 2004 roku Prawo zamówień publicznych [„PZP”] (t.j. Dz.U. z 2015 r.,  poz. 2164 ).</w:t>
      </w:r>
    </w:p>
    <w:p w:rsidR="00CD4293" w:rsidRPr="00476EA3" w:rsidRDefault="00CD4293" w:rsidP="000F0E79">
      <w:pPr>
        <w:pStyle w:val="pkt"/>
        <w:tabs>
          <w:tab w:val="left" w:pos="1620"/>
        </w:tabs>
        <w:ind w:left="0" w:firstLine="0"/>
        <w:rPr>
          <w:rFonts w:ascii="Calibri" w:cs="Times New Roman"/>
          <w:color w:val="000000"/>
          <w:sz w:val="24"/>
          <w:szCs w:val="24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III. Opis przedmiotu zamówienia: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color w:val="000000"/>
        </w:rPr>
        <w:tab/>
        <w:t xml:space="preserve">Przedmiotem zamówienia jest dostawa </w:t>
      </w:r>
      <w:r w:rsidRPr="00476EA3">
        <w:rPr>
          <w:rFonts w:ascii="Calibri" w:hAnsi="Calibri" w:cs="Calibri"/>
          <w:b/>
          <w:bCs/>
          <w:color w:val="000000"/>
          <w:lang w:eastAsia="pl-PL"/>
        </w:rPr>
        <w:t>środków dezynfekcyjnych</w:t>
      </w:r>
      <w:r w:rsidRPr="00476EA3">
        <w:rPr>
          <w:rFonts w:ascii="Calibri" w:hAnsi="Calibri" w:cs="Calibri"/>
          <w:b/>
          <w:bCs/>
          <w:color w:val="000000"/>
        </w:rPr>
        <w:t>, akcesoriów</w:t>
      </w:r>
      <w:r w:rsidRPr="00476EA3">
        <w:rPr>
          <w:rFonts w:ascii="Calibri" w:hAnsi="Calibri" w:cs="Calibri"/>
          <w:b/>
          <w:bCs/>
          <w:color w:val="000000"/>
        </w:rPr>
        <w:br/>
        <w:t xml:space="preserve"> do mycia, dezynfekcji i zabezpieczenia narzędzi.</w:t>
      </w:r>
      <w:r w:rsidRPr="00476EA3">
        <w:rPr>
          <w:rFonts w:ascii="Calibri" w:hAnsi="Calibri" w:cs="Calibri"/>
          <w:color w:val="000000"/>
        </w:rPr>
        <w:t xml:space="preserve"> Szczegółowy opis przedmiotu zamówienia wraz z określeniem asortymentu, ilości oraz wymagań jakościowych wchodzących w zakres przedmiotu poszczególnych części zamówienia znajduje                   się w szczegółowym opisie przedmiotu zamówienia - Pakiet Nr 1 - 7 stanowiącym załącznik NR 1 do SIWZ - </w:t>
      </w:r>
      <w:r w:rsidRPr="00476EA3">
        <w:rPr>
          <w:rFonts w:ascii="Calibri" w:hAnsi="Calibri" w:cs="Calibri"/>
          <w:b/>
          <w:bCs/>
          <w:color w:val="000000"/>
        </w:rPr>
        <w:t>szczegółowy formularz ofertowy.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suppressAutoHyphens w:val="0"/>
        <w:ind w:left="540"/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Dostawca zobowiązany jest dostarczyć oryginalny dozownik (miarkę) do każdego pojemnika środka dezynfekcyjnego do każdego opakowania w pierwszych dostawach oraz zabezpieczyć pompki, spryskiwacze, miarki kraniki przelewowe i inne akcesoria dozujące ułatwiające pracę personelowi w 25 % realizowanego zamówienia przetargowego dla danego asortymentu.</w:t>
      </w:r>
    </w:p>
    <w:p w:rsidR="00CD4293" w:rsidRPr="00476EA3" w:rsidRDefault="00CD4293" w:rsidP="000F0E79">
      <w:pPr>
        <w:suppressAutoHyphens w:val="0"/>
        <w:ind w:left="540"/>
        <w:jc w:val="both"/>
        <w:rPr>
          <w:rFonts w:ascii="Calibri" w:hAnsi="Calibri" w:cs="Calibri"/>
          <w:b/>
          <w:bCs/>
          <w:color w:val="000000"/>
          <w:lang w:eastAsia="pl-PL"/>
        </w:rPr>
      </w:pPr>
    </w:p>
    <w:p w:rsidR="00CD4293" w:rsidRPr="00476EA3" w:rsidRDefault="00CD4293" w:rsidP="000F0E79">
      <w:pPr>
        <w:suppressAutoHyphens w:val="0"/>
        <w:ind w:left="540"/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 xml:space="preserve">Wymaga się, by pojedynczy egzemplarz oferowanych wyrobów był zaopatrzony </w:t>
      </w:r>
      <w:r w:rsidRPr="00476EA3">
        <w:rPr>
          <w:rFonts w:ascii="Calibri" w:hAnsi="Calibri" w:cs="Calibri"/>
          <w:b/>
          <w:bCs/>
          <w:color w:val="000000"/>
          <w:lang w:eastAsia="pl-PL"/>
        </w:rPr>
        <w:br/>
        <w:t xml:space="preserve">w etykietę handlową, sporządzoną w języku polskim. </w:t>
      </w:r>
    </w:p>
    <w:p w:rsidR="00CD4293" w:rsidRPr="00476EA3" w:rsidRDefault="00CD4293" w:rsidP="000F0E79">
      <w:pPr>
        <w:suppressAutoHyphens w:val="0"/>
        <w:ind w:left="540"/>
        <w:jc w:val="both"/>
        <w:rPr>
          <w:rFonts w:ascii="Calibri" w:hAnsi="Calibri" w:cs="Calibri"/>
          <w:color w:val="000000"/>
          <w:lang w:eastAsia="pl-PL"/>
        </w:rPr>
      </w:pPr>
    </w:p>
    <w:p w:rsidR="00CD4293" w:rsidRPr="00476EA3" w:rsidRDefault="00CD4293" w:rsidP="000F0E79">
      <w:pPr>
        <w:suppressAutoHyphens w:val="0"/>
        <w:ind w:left="540"/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Wymaga się, by wykonawcy dostarczyli etykiety handlowe odpowiadające wymaganiom niniejszej specyfikacji oraz do sprawdzenia, czy oferowany przedmiot zamówienia spełnia wymagane warunki zgodnie z jego przeznaczeniem.</w:t>
      </w:r>
    </w:p>
    <w:p w:rsidR="00CD4293" w:rsidRPr="00476EA3" w:rsidRDefault="00CD4293" w:rsidP="000F0E79">
      <w:pPr>
        <w:suppressAutoHyphens w:val="0"/>
        <w:ind w:left="540"/>
        <w:jc w:val="both"/>
        <w:rPr>
          <w:rFonts w:ascii="Calibri" w:hAnsi="Calibri" w:cs="Calibri"/>
          <w:b/>
          <w:bCs/>
          <w:color w:val="000000"/>
          <w:lang w:eastAsia="pl-PL"/>
        </w:rPr>
      </w:pPr>
    </w:p>
    <w:p w:rsidR="00CD4293" w:rsidRPr="00476EA3" w:rsidRDefault="00CD4293" w:rsidP="000F0E79">
      <w:pPr>
        <w:suppressAutoHyphens w:val="0"/>
        <w:ind w:left="540"/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 xml:space="preserve">Wykonawca winien również dołączyć materiały informacyjne do oferty. </w:t>
      </w:r>
    </w:p>
    <w:p w:rsidR="00CD4293" w:rsidRPr="00476EA3" w:rsidRDefault="00CD4293" w:rsidP="000F0E79">
      <w:pPr>
        <w:widowControl w:val="0"/>
        <w:autoSpaceDE w:val="0"/>
        <w:autoSpaceDN w:val="0"/>
        <w:jc w:val="both"/>
        <w:rPr>
          <w:rFonts w:ascii="Calibri" w:hAnsi="Calibri" w:cs="Calibri"/>
          <w:b/>
          <w:bCs/>
          <w:color w:val="000000"/>
          <w:lang w:eastAsia="pl-PL"/>
        </w:rPr>
      </w:pPr>
    </w:p>
    <w:p w:rsidR="00CD4293" w:rsidRPr="00476EA3" w:rsidRDefault="00CD4293" w:rsidP="000F0E79">
      <w:pPr>
        <w:suppressAutoHyphens w:val="0"/>
        <w:ind w:left="180" w:firstLine="387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– Kod CPV  33631600-8</w:t>
      </w:r>
    </w:p>
    <w:p w:rsidR="00CD4293" w:rsidRPr="00476EA3" w:rsidRDefault="00CD4293" w:rsidP="000F0E79">
      <w:pPr>
        <w:suppressAutoHyphens w:val="0"/>
        <w:ind w:left="180"/>
        <w:rPr>
          <w:rFonts w:ascii="Calibri" w:hAnsi="Calibri" w:cs="Calibri"/>
          <w:b/>
          <w:bCs/>
          <w:color w:val="000000"/>
          <w:lang w:eastAsia="pl-PL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A) Opis części zamówienia:</w:t>
      </w:r>
    </w:p>
    <w:p w:rsidR="00CD4293" w:rsidRPr="00476EA3" w:rsidRDefault="00CD4293" w:rsidP="000F0E79">
      <w:pPr>
        <w:pStyle w:val="NormalWeb"/>
        <w:spacing w:before="0" w:after="0"/>
        <w:ind w:left="851" w:hanging="284"/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1. Zamawiający dopuszcza składanie ofert częściowych na poszczególne pakiety </w:t>
      </w:r>
      <w:r w:rsidRPr="00476EA3">
        <w:rPr>
          <w:rFonts w:ascii="Calibri" w:hAnsi="Calibri" w:cs="Calibri"/>
          <w:color w:val="000000"/>
        </w:rPr>
        <w:br/>
        <w:t xml:space="preserve">od 1 do 7 </w:t>
      </w:r>
      <w:r w:rsidRPr="00476EA3">
        <w:rPr>
          <w:rFonts w:ascii="Calibri" w:hAnsi="Calibri" w:cs="Calibri"/>
          <w:b/>
          <w:bCs/>
          <w:color w:val="000000"/>
        </w:rPr>
        <w:t>(pakiet nie podlega podziałowi).</w:t>
      </w:r>
    </w:p>
    <w:p w:rsidR="00CD4293" w:rsidRPr="00476EA3" w:rsidRDefault="00CD4293" w:rsidP="000F0E79">
      <w:pPr>
        <w:pStyle w:val="NormalWeb"/>
        <w:spacing w:after="0"/>
        <w:ind w:left="851" w:hanging="284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2.  W przypadku, gdy oferta jednego wykonawcy, złożona na więcej niż jeden pakiet niniejszego postępowania, okaże się najkorzystniejsza, Zamawiający zawrze jedną umowę na realizację zamówienia publicznego</w:t>
      </w:r>
    </w:p>
    <w:p w:rsidR="00CD4293" w:rsidRPr="00476EA3" w:rsidRDefault="00CD4293" w:rsidP="000F0E79">
      <w:pPr>
        <w:pStyle w:val="NormalWeb"/>
        <w:spacing w:after="0"/>
        <w:ind w:left="851" w:hanging="284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B) Informacje o przewidywanych zamówieniach uzupełniających: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Zamawiający nie przewiduje udzielenia zamówień uzupełniających. 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C) Opis sposobu przedstawiania ofert wariantowych:</w:t>
      </w:r>
    </w:p>
    <w:p w:rsidR="00CD4293" w:rsidRPr="00476EA3" w:rsidRDefault="00CD4293" w:rsidP="000F0E79">
      <w:pPr>
        <w:ind w:firstLine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Zamawiający nie dopuszcza składania ofert wariantowych.</w:t>
      </w:r>
    </w:p>
    <w:p w:rsidR="00CD4293" w:rsidRPr="00476EA3" w:rsidRDefault="00CD4293" w:rsidP="000F0E79">
      <w:pPr>
        <w:ind w:firstLine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IV. Termin wykonania zamówienia:</w:t>
      </w:r>
    </w:p>
    <w:p w:rsidR="00CD4293" w:rsidRPr="00476EA3" w:rsidRDefault="00CD4293" w:rsidP="000F0E79">
      <w:pPr>
        <w:numPr>
          <w:ilvl w:val="0"/>
          <w:numId w:val="3"/>
        </w:numPr>
        <w:spacing w:line="360" w:lineRule="auto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Wymagany okres realizacji zamówienia:  do </w:t>
      </w:r>
      <w:r w:rsidRPr="00476EA3">
        <w:rPr>
          <w:rFonts w:ascii="Calibri" w:hAnsi="Calibri" w:cs="Calibri"/>
          <w:b/>
          <w:bCs/>
          <w:color w:val="000000"/>
        </w:rPr>
        <w:t>17 lipca 2017 roku</w:t>
      </w:r>
      <w:r w:rsidRPr="00476EA3">
        <w:rPr>
          <w:rFonts w:ascii="Calibri" w:hAnsi="Calibri" w:cs="Calibri"/>
          <w:color w:val="000000"/>
        </w:rPr>
        <w:t xml:space="preserve"> .</w:t>
      </w:r>
    </w:p>
    <w:p w:rsidR="00CD4293" w:rsidRPr="00476EA3" w:rsidRDefault="00CD4293" w:rsidP="000F0E79">
      <w:pPr>
        <w:pStyle w:val="BodyText2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color w:val="000000"/>
          <w:spacing w:val="-6"/>
        </w:rPr>
      </w:pPr>
      <w:r w:rsidRPr="00476EA3">
        <w:rPr>
          <w:rFonts w:ascii="Calibri" w:hAnsi="Calibri" w:cs="Calibri"/>
          <w:color w:val="000000"/>
        </w:rPr>
        <w:t xml:space="preserve">Dostawy będą realizowane w terminie </w:t>
      </w:r>
      <w:r w:rsidRPr="00476EA3">
        <w:rPr>
          <w:rFonts w:ascii="Calibri" w:hAnsi="Calibri" w:cs="Calibri"/>
          <w:b/>
          <w:bCs/>
          <w:color w:val="000000"/>
        </w:rPr>
        <w:t>do 72 godzin</w:t>
      </w:r>
      <w:r w:rsidRPr="00476EA3">
        <w:rPr>
          <w:rFonts w:ascii="Calibri" w:hAnsi="Calibri" w:cs="Calibri"/>
          <w:color w:val="000000"/>
        </w:rPr>
        <w:t xml:space="preserve"> od daty złożenia zamówienia </w:t>
      </w:r>
      <w:r w:rsidRPr="00476EA3">
        <w:rPr>
          <w:rFonts w:ascii="Calibri" w:hAnsi="Calibri" w:cs="Calibri"/>
          <w:color w:val="000000"/>
        </w:rPr>
        <w:br/>
        <w:t xml:space="preserve">w formie pisemnej, faxem lub e-mailem. </w:t>
      </w:r>
    </w:p>
    <w:p w:rsidR="00CD4293" w:rsidRPr="00476EA3" w:rsidRDefault="00CD4293" w:rsidP="000F0E79">
      <w:pPr>
        <w:pStyle w:val="BodyText"/>
        <w:spacing w:line="240" w:lineRule="auto"/>
        <w:ind w:left="567"/>
        <w:jc w:val="both"/>
        <w:rPr>
          <w:rFonts w:ascii="Calibri" w:hAnsi="Calibri" w:cs="Calibri"/>
          <w:color w:val="000000"/>
          <w:spacing w:val="-6"/>
          <w:u w:val="none"/>
        </w:rPr>
      </w:pPr>
      <w:r w:rsidRPr="00476EA3">
        <w:rPr>
          <w:rFonts w:ascii="Calibri" w:hAnsi="Calibri" w:cs="Calibri"/>
          <w:color w:val="000000"/>
          <w:spacing w:val="-6"/>
          <w:u w:val="none"/>
        </w:rPr>
        <w:t xml:space="preserve">W przypadku, gdy w kryterium termin dostawy Wykonawca zaproponuje krótszy termin realizacji zamówienia, to w ramach kontraktu będzie zobowiązany do realizacji dostaw </w:t>
      </w:r>
      <w:r w:rsidRPr="00476EA3">
        <w:rPr>
          <w:rFonts w:ascii="Calibri" w:hAnsi="Calibri" w:cs="Calibri"/>
          <w:color w:val="000000"/>
          <w:spacing w:val="-6"/>
          <w:u w:val="none"/>
        </w:rPr>
        <w:br/>
        <w:t>w zaproponowanym terminie.</w:t>
      </w:r>
    </w:p>
    <w:p w:rsidR="00CD4293" w:rsidRPr="00476EA3" w:rsidRDefault="00CD4293" w:rsidP="000F0E79">
      <w:pPr>
        <w:pStyle w:val="BodyText"/>
        <w:spacing w:line="240" w:lineRule="auto"/>
        <w:ind w:left="567"/>
        <w:jc w:val="both"/>
        <w:rPr>
          <w:rFonts w:ascii="Calibri" w:hAnsi="Calibri" w:cs="Calibri"/>
          <w:color w:val="000000"/>
          <w:spacing w:val="-6"/>
          <w:u w:val="none"/>
        </w:rPr>
      </w:pPr>
    </w:p>
    <w:p w:rsidR="00CD4293" w:rsidRPr="00476EA3" w:rsidRDefault="00CD4293" w:rsidP="000F0E79">
      <w:pPr>
        <w:numPr>
          <w:ilvl w:val="0"/>
          <w:numId w:val="3"/>
        </w:numPr>
        <w:jc w:val="both"/>
        <w:rPr>
          <w:rFonts w:ascii="Calibri" w:hAnsi="Calibri" w:cs="Calibri"/>
          <w:b/>
          <w:bCs/>
          <w:color w:val="000000"/>
          <w:spacing w:val="-4"/>
        </w:rPr>
      </w:pPr>
      <w:r w:rsidRPr="00476EA3">
        <w:rPr>
          <w:rFonts w:ascii="Calibri" w:hAnsi="Calibri" w:cs="Calibri"/>
          <w:color w:val="000000"/>
          <w:spacing w:val="-6"/>
        </w:rPr>
        <w:t xml:space="preserve">Zamówienia składane przez Zamawiającego będą wynikać z bieżących i uzasadnionych potrzeb, co jest równoważne z możliwością niezrealizowania przedmiotu zamówienia </w:t>
      </w:r>
      <w:r w:rsidRPr="00476EA3">
        <w:rPr>
          <w:rFonts w:ascii="Calibri" w:hAnsi="Calibri" w:cs="Calibri"/>
          <w:color w:val="000000"/>
          <w:spacing w:val="-6"/>
        </w:rPr>
        <w:br/>
        <w:t>w ilościach określonych w załączniku do SIWZ.</w:t>
      </w:r>
    </w:p>
    <w:p w:rsidR="00CD4293" w:rsidRPr="00476EA3" w:rsidRDefault="00CD4293" w:rsidP="000F0E79">
      <w:pPr>
        <w:ind w:left="360"/>
        <w:jc w:val="both"/>
        <w:rPr>
          <w:rFonts w:ascii="Calibri" w:hAnsi="Calibri" w:cs="Calibri"/>
          <w:b/>
          <w:bCs/>
          <w:color w:val="000000"/>
          <w:spacing w:val="-4"/>
        </w:rPr>
      </w:pPr>
    </w:p>
    <w:p w:rsidR="00CD4293" w:rsidRPr="00476EA3" w:rsidRDefault="00CD4293" w:rsidP="000F0E79">
      <w:pPr>
        <w:pStyle w:val="Heading2"/>
        <w:numPr>
          <w:ilvl w:val="0"/>
          <w:numId w:val="0"/>
        </w:numPr>
        <w:tabs>
          <w:tab w:val="left" w:pos="708"/>
        </w:tabs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V. Opis warunków udziału w przetargu </w:t>
      </w:r>
    </w:p>
    <w:p w:rsidR="00CD4293" w:rsidRPr="00476EA3" w:rsidRDefault="00CD4293" w:rsidP="000F0E79">
      <w:pPr>
        <w:pStyle w:val="pkt"/>
        <w:tabs>
          <w:tab w:val="left" w:pos="2149"/>
        </w:tabs>
        <w:spacing w:before="0" w:after="0"/>
        <w:ind w:left="567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O udzielenie zamówienia może ubiegać się wykonawca spełniający warunki wynikające z niniejszej Specyfikacji Istotnych Warunków Zamówienia oraz warunki wynikające </w:t>
      </w:r>
      <w:r w:rsidRPr="00476EA3">
        <w:rPr>
          <w:rFonts w:ascii="Calibri" w:cs="Calibri"/>
          <w:color w:val="000000"/>
          <w:sz w:val="24"/>
          <w:szCs w:val="24"/>
        </w:rPr>
        <w:br/>
        <w:t>z art. 22 ust 1 pkt. 1-4 ustawy z dnia 29 stycznia 2004 r. Prawo zamówień publicznych (t.j. Dz. U. z 2015 r., poz. 2164), czyli:</w:t>
      </w:r>
    </w:p>
    <w:p w:rsidR="00CD4293" w:rsidRPr="00476EA3" w:rsidRDefault="00CD4293" w:rsidP="000F0E79">
      <w:pPr>
        <w:pStyle w:val="pkt"/>
        <w:tabs>
          <w:tab w:val="left" w:pos="2149"/>
        </w:tabs>
        <w:ind w:left="284" w:firstLine="0"/>
        <w:rPr>
          <w:rFonts w:ascii="Calibri" w:cs="Times New Roman"/>
          <w:color w:val="000000"/>
          <w:sz w:val="24"/>
          <w:szCs w:val="24"/>
        </w:rPr>
      </w:pPr>
    </w:p>
    <w:p w:rsidR="00CD4293" w:rsidRPr="00476EA3" w:rsidRDefault="00CD4293" w:rsidP="000F0E79">
      <w:pPr>
        <w:numPr>
          <w:ilvl w:val="0"/>
          <w:numId w:val="4"/>
        </w:numPr>
        <w:tabs>
          <w:tab w:val="clear" w:pos="0"/>
          <w:tab w:val="num" w:pos="567"/>
        </w:tabs>
        <w:ind w:left="567" w:hanging="283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posiada uprawnienia do wykonywania określonej działalności lub czynności, jeżeli przepisy prawa nakładają obowiązek ich posiadania,</w:t>
      </w:r>
    </w:p>
    <w:p w:rsidR="00CD4293" w:rsidRPr="00476EA3" w:rsidRDefault="00CD4293" w:rsidP="000F0E79">
      <w:pPr>
        <w:ind w:left="284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spacing w:line="360" w:lineRule="auto"/>
        <w:ind w:firstLine="709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Dla potwierdzenia spełnienia tego warunku Wykonawca winien załączyć do oferty: </w:t>
      </w:r>
    </w:p>
    <w:p w:rsidR="00CD4293" w:rsidRPr="00476EA3" w:rsidRDefault="00CD4293" w:rsidP="000F0E79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b/>
          <w:bCs/>
          <w:color w:val="000000"/>
          <w:u w:val="single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- stosownie do posiadanych uprawnień (zezwolenia, pozwolenia, licencje itp.) </w:t>
      </w:r>
      <w:r w:rsidRPr="00476EA3">
        <w:rPr>
          <w:rFonts w:ascii="Calibri" w:hAnsi="Calibri" w:cs="Calibri"/>
          <w:b/>
          <w:bCs/>
          <w:color w:val="000000"/>
        </w:rPr>
        <w:br/>
        <w:t xml:space="preserve">do wykonywania określonej działalności lub czynności, jeżeli ustawy nakładają obowiązek posiadania takich uprawnień </w:t>
      </w:r>
      <w:r w:rsidRPr="00476EA3">
        <w:rPr>
          <w:rFonts w:ascii="Calibri" w:hAnsi="Calibri" w:cs="Calibri"/>
          <w:b/>
          <w:bCs/>
          <w:color w:val="000000"/>
          <w:u w:val="single"/>
        </w:rPr>
        <w:t xml:space="preserve">lub złożyć oświadczenie, że przepisy prawa nie nakładają obowiązku ich posiadania. 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numPr>
          <w:ilvl w:val="0"/>
          <w:numId w:val="4"/>
        </w:numPr>
        <w:tabs>
          <w:tab w:val="left" w:pos="567"/>
        </w:tabs>
        <w:ind w:left="567" w:hanging="283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posiada wiedzę i doświadczenie, </w:t>
      </w:r>
    </w:p>
    <w:p w:rsidR="00CD4293" w:rsidRPr="00476EA3" w:rsidRDefault="00CD4293" w:rsidP="000F0E79">
      <w:pPr>
        <w:tabs>
          <w:tab w:val="left" w:pos="567"/>
        </w:tabs>
        <w:ind w:left="284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spacing w:line="360" w:lineRule="auto"/>
        <w:ind w:left="565" w:firstLine="286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Dla potwierdzenia spełnienia tego warunku Wykonawca winien: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- udowodnić zrealizowanie przynajmniej 3 dostaw lub zrealizowanie 3 dostaw jako główny wykonawca w okresie  ostatnich 3 lat, a jeżeli okres prowadzenia działalności  jest krótszy - w tym okresie, dostawy winny odpowiadać swoim rodzajem i  wartością  przedmiotowi zamówienia, z załączeniem  do oferty dokumentów potwierdzających należyte wykonanie i wykonywanie tych  dostaw.</w:t>
      </w:r>
    </w:p>
    <w:p w:rsidR="00CD4293" w:rsidRPr="00476EA3" w:rsidRDefault="00CD4293" w:rsidP="000F0E79">
      <w:pPr>
        <w:ind w:left="360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left" w:pos="2419"/>
        </w:tabs>
        <w:ind w:left="567" w:hanging="425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   3) dysponuje odpowiednim potencjałem technicznym oraz osobami zdolnymi </w:t>
      </w:r>
      <w:r w:rsidRPr="00476EA3">
        <w:rPr>
          <w:rFonts w:ascii="Calibri" w:hAnsi="Calibri" w:cs="Calibri"/>
          <w:color w:val="000000"/>
        </w:rPr>
        <w:br/>
        <w:t>do wykonania zamówienia,</w:t>
      </w:r>
    </w:p>
    <w:p w:rsidR="00CD4293" w:rsidRPr="00476EA3" w:rsidRDefault="00CD4293" w:rsidP="000F0E79">
      <w:pPr>
        <w:tabs>
          <w:tab w:val="left" w:pos="1985"/>
        </w:tabs>
        <w:ind w:left="851" w:hanging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spacing w:line="360" w:lineRule="auto"/>
        <w:ind w:firstLine="851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Dla potwierdzenia spełnienia tego warunku Wykonawca winien załączyć:</w:t>
      </w:r>
    </w:p>
    <w:p w:rsidR="00CD4293" w:rsidRPr="00476EA3" w:rsidRDefault="00CD4293" w:rsidP="000F0E79">
      <w:pPr>
        <w:ind w:left="900" w:hanging="180"/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color w:val="000000"/>
        </w:rPr>
        <w:t>1</w:t>
      </w:r>
      <w:r w:rsidRPr="00476EA3">
        <w:rPr>
          <w:rFonts w:ascii="Calibri" w:hAnsi="Calibri" w:cs="Calibri"/>
          <w:b/>
          <w:bCs/>
          <w:color w:val="000000"/>
        </w:rPr>
        <w:t xml:space="preserve">. Wpis lub zgłoszenie do URPLWMiPB - Deklaracja wytwórcy (deklaracja zgodności CE) </w:t>
      </w:r>
      <w:r w:rsidRPr="00476EA3">
        <w:rPr>
          <w:rFonts w:ascii="Calibri" w:hAnsi="Calibri" w:cs="Calibri"/>
          <w:color w:val="000000"/>
        </w:rPr>
        <w:t xml:space="preserve">o spełnieniu wymagań zasadniczych, certyfikat jednostki notyfikowanej </w:t>
      </w:r>
      <w:r w:rsidRPr="00476EA3">
        <w:rPr>
          <w:rFonts w:ascii="Calibri" w:hAnsi="Calibri" w:cs="Calibri"/>
          <w:color w:val="000000"/>
        </w:rPr>
        <w:br/>
        <w:t xml:space="preserve">dla oferowanych wyrobów medycznych zgodnie z ustawą o wyrobach medycznych, </w:t>
      </w:r>
      <w:r w:rsidRPr="00476EA3">
        <w:rPr>
          <w:rFonts w:ascii="Calibri" w:hAnsi="Calibri" w:cs="Calibri"/>
          <w:color w:val="000000"/>
        </w:rPr>
        <w:br/>
        <w:t xml:space="preserve">lub innych właściwych kserokopii dokumentów  potwierdzających,  że oferowane produkty spełniają wymagania określone  odpowiednimi przepisami </w:t>
      </w:r>
      <w:r w:rsidRPr="00476EA3">
        <w:rPr>
          <w:rFonts w:ascii="Calibri" w:hAnsi="Calibri" w:cs="Calibri"/>
          <w:color w:val="000000"/>
        </w:rPr>
        <w:br/>
        <w:t>i są dopuszczone do stosowania i  obrotu na terenie RP.</w:t>
      </w:r>
    </w:p>
    <w:p w:rsidR="00CD4293" w:rsidRPr="00476EA3" w:rsidRDefault="00CD4293" w:rsidP="000F0E79">
      <w:pPr>
        <w:ind w:left="900" w:hanging="18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2.  W odniesieniu do środków zakwalifikowanych jako </w:t>
      </w:r>
      <w:r w:rsidRPr="00476EA3">
        <w:rPr>
          <w:rFonts w:ascii="Calibri" w:hAnsi="Calibri" w:cs="Calibri"/>
          <w:b/>
          <w:bCs/>
          <w:color w:val="000000"/>
        </w:rPr>
        <w:t>produkty lecznicze</w:t>
      </w:r>
      <w:r w:rsidRPr="00476EA3">
        <w:rPr>
          <w:rFonts w:ascii="Calibri" w:hAnsi="Calibri" w:cs="Calibri"/>
          <w:color w:val="000000"/>
        </w:rPr>
        <w:t xml:space="preserve"> – aktualne na dzień złożenia ofert przetargowych </w:t>
      </w:r>
      <w:r w:rsidRPr="00476EA3">
        <w:rPr>
          <w:rFonts w:ascii="Calibri" w:hAnsi="Calibri" w:cs="Calibri"/>
          <w:b/>
          <w:bCs/>
          <w:color w:val="000000"/>
        </w:rPr>
        <w:t>pozwolenie</w:t>
      </w:r>
      <w:r w:rsidRPr="00476EA3">
        <w:rPr>
          <w:rFonts w:ascii="Calibri" w:hAnsi="Calibri" w:cs="Calibri"/>
          <w:color w:val="000000"/>
        </w:rPr>
        <w:t xml:space="preserve"> na wprowadzenie do obrotu produktu leczniczego wydane przez Ministra Zdrowia lub Prezesa Urzędu Rejestracji Produktów Leczniczych Wyrobów Medycznych i Produktów Biobójczych zgodnie </w:t>
      </w:r>
      <w:r w:rsidRPr="00476EA3">
        <w:rPr>
          <w:rFonts w:ascii="Calibri" w:hAnsi="Calibri" w:cs="Calibri"/>
          <w:color w:val="000000"/>
        </w:rPr>
        <w:br/>
        <w:t>z Ustawą z dnia 06.09.2001r Prawo Farmaceutyczne (Dz. U. 2001r Nr 126 poz. 1381 z zm.).</w:t>
      </w:r>
    </w:p>
    <w:p w:rsidR="00CD4293" w:rsidRPr="00476EA3" w:rsidRDefault="00CD4293" w:rsidP="000F0E79">
      <w:pPr>
        <w:ind w:left="900" w:hanging="18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3.  </w:t>
      </w:r>
      <w:r w:rsidRPr="00476EA3">
        <w:rPr>
          <w:rFonts w:ascii="Calibri" w:hAnsi="Calibri" w:cs="Calibri"/>
          <w:b/>
          <w:bCs/>
          <w:color w:val="000000"/>
        </w:rPr>
        <w:t>Charakterystykę Produktu Leczniczego</w:t>
      </w:r>
      <w:r w:rsidRPr="00476EA3">
        <w:rPr>
          <w:rFonts w:ascii="Calibri" w:hAnsi="Calibri" w:cs="Calibri"/>
          <w:color w:val="000000"/>
        </w:rPr>
        <w:t xml:space="preserve"> wraz z </w:t>
      </w:r>
      <w:r w:rsidRPr="00476EA3">
        <w:rPr>
          <w:rFonts w:ascii="Calibri" w:hAnsi="Calibri" w:cs="Calibri"/>
          <w:b/>
          <w:bCs/>
          <w:color w:val="000000"/>
        </w:rPr>
        <w:t>ulotką lub etykietą</w:t>
      </w:r>
      <w:r w:rsidRPr="00476EA3">
        <w:rPr>
          <w:rFonts w:ascii="Calibri" w:hAnsi="Calibri" w:cs="Calibri"/>
          <w:color w:val="000000"/>
        </w:rPr>
        <w:t xml:space="preserve"> pełniącą funkcję ulotki  zatwierdzoną przez  Ministra Zdrowia i Prezesa Urzędu Rejestracji Produktów Leczniczych Wyrobów Medycznych i Produktów Biobójczych potwierdzające spełnienie kryteriów SIWZ.</w:t>
      </w:r>
    </w:p>
    <w:p w:rsidR="00CD4293" w:rsidRPr="00476EA3" w:rsidRDefault="00CD4293" w:rsidP="000F0E79">
      <w:pPr>
        <w:autoSpaceDE w:val="0"/>
        <w:autoSpaceDN w:val="0"/>
        <w:adjustRightInd w:val="0"/>
        <w:ind w:left="900" w:right="-108" w:hanging="18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4.  W odniesieniu do środków zakwalifikowanych jako  </w:t>
      </w:r>
      <w:r w:rsidRPr="00476EA3">
        <w:rPr>
          <w:rFonts w:ascii="Calibri" w:hAnsi="Calibri" w:cs="Calibri"/>
          <w:b/>
          <w:bCs/>
          <w:color w:val="000000"/>
        </w:rPr>
        <w:t>wyroby medyczne</w:t>
      </w:r>
      <w:r w:rsidRPr="00476EA3">
        <w:rPr>
          <w:rFonts w:ascii="Calibri" w:hAnsi="Calibri" w:cs="Calibri"/>
          <w:color w:val="000000"/>
        </w:rPr>
        <w:t xml:space="preserve"> – </w:t>
      </w:r>
      <w:r w:rsidRPr="00476EA3">
        <w:rPr>
          <w:rFonts w:ascii="Calibri" w:hAnsi="Calibri" w:cs="Calibri"/>
          <w:b/>
          <w:bCs/>
          <w:color w:val="000000"/>
        </w:rPr>
        <w:t>deklarację zgodności WE i Certyfikat WE</w:t>
      </w:r>
      <w:r w:rsidRPr="00476EA3">
        <w:rPr>
          <w:rFonts w:ascii="Calibri" w:hAnsi="Calibri" w:cs="Calibri"/>
          <w:color w:val="000000"/>
        </w:rPr>
        <w:t xml:space="preserve"> (jeżeli dotyczy) oraz </w:t>
      </w:r>
      <w:r w:rsidRPr="00476EA3">
        <w:rPr>
          <w:rFonts w:ascii="Calibri" w:hAnsi="Calibri" w:cs="Calibri"/>
          <w:b/>
          <w:bCs/>
          <w:color w:val="000000"/>
        </w:rPr>
        <w:t>powiadomienie</w:t>
      </w:r>
      <w:r w:rsidRPr="00476EA3">
        <w:rPr>
          <w:rFonts w:ascii="Calibri" w:hAnsi="Calibri" w:cs="Calibri"/>
          <w:color w:val="000000"/>
        </w:rPr>
        <w:t xml:space="preserve"> Prezesa Urzędu RPLWM i PB zgodnie z Ustawą o wyrobach medycznych z dn. 20.05.2010r (Dz. U. 2010 Nr 107 poz. 679).</w:t>
      </w:r>
    </w:p>
    <w:p w:rsidR="00CD4293" w:rsidRPr="00476EA3" w:rsidRDefault="00CD4293" w:rsidP="000F0E79">
      <w:pPr>
        <w:autoSpaceDE w:val="0"/>
        <w:autoSpaceDN w:val="0"/>
        <w:adjustRightInd w:val="0"/>
        <w:ind w:left="900" w:right="-108" w:hanging="18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5.  </w:t>
      </w:r>
      <w:r w:rsidRPr="00476EA3">
        <w:rPr>
          <w:rFonts w:ascii="Calibri" w:hAnsi="Calibri" w:cs="Calibri"/>
          <w:b/>
          <w:bCs/>
          <w:color w:val="000000"/>
        </w:rPr>
        <w:t xml:space="preserve">Aktualne Karty Charakterystyki </w:t>
      </w:r>
      <w:r w:rsidRPr="00476EA3">
        <w:rPr>
          <w:rFonts w:ascii="Calibri" w:hAnsi="Calibri" w:cs="Calibri"/>
          <w:color w:val="000000"/>
        </w:rPr>
        <w:t xml:space="preserve">substancji niebezpiecznej w języku polskim zgodnie </w:t>
      </w:r>
      <w:r w:rsidRPr="00476EA3">
        <w:rPr>
          <w:rFonts w:ascii="Calibri" w:hAnsi="Calibri" w:cs="Calibri"/>
          <w:color w:val="000000"/>
        </w:rPr>
        <w:br/>
        <w:t>z Rozporządzeniem WE 1907/2006r.</w:t>
      </w:r>
    </w:p>
    <w:p w:rsidR="00CD4293" w:rsidRPr="00476EA3" w:rsidRDefault="00CD4293" w:rsidP="000F0E79">
      <w:pPr>
        <w:autoSpaceDE w:val="0"/>
        <w:autoSpaceDN w:val="0"/>
        <w:adjustRightInd w:val="0"/>
        <w:ind w:left="720" w:right="-108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6.  </w:t>
      </w:r>
      <w:r w:rsidRPr="00476EA3">
        <w:rPr>
          <w:rFonts w:ascii="Calibri" w:hAnsi="Calibri" w:cs="Calibri"/>
          <w:b/>
          <w:bCs/>
          <w:color w:val="000000"/>
        </w:rPr>
        <w:t>Ulotki informacyjne</w:t>
      </w:r>
      <w:r w:rsidRPr="00476EA3">
        <w:rPr>
          <w:rFonts w:ascii="Calibri" w:hAnsi="Calibri" w:cs="Calibri"/>
          <w:color w:val="000000"/>
        </w:rPr>
        <w:t xml:space="preserve"> (katalogi) oferowanych produktów.</w:t>
      </w:r>
    </w:p>
    <w:p w:rsidR="00CD4293" w:rsidRPr="00476EA3" w:rsidRDefault="00CD4293" w:rsidP="000F0E79">
      <w:pPr>
        <w:autoSpaceDE w:val="0"/>
        <w:autoSpaceDN w:val="0"/>
        <w:adjustRightInd w:val="0"/>
        <w:ind w:left="900" w:right="-108" w:hanging="18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7.  W odniesieniu do środków zakwalifikowanych jako </w:t>
      </w:r>
      <w:r w:rsidRPr="00476EA3">
        <w:rPr>
          <w:rFonts w:ascii="Calibri" w:hAnsi="Calibri" w:cs="Calibri"/>
          <w:b/>
          <w:bCs/>
          <w:color w:val="000000"/>
        </w:rPr>
        <w:t>kosmetyki</w:t>
      </w:r>
      <w:r w:rsidRPr="00476EA3">
        <w:rPr>
          <w:rFonts w:ascii="Calibri" w:hAnsi="Calibri" w:cs="Calibri"/>
          <w:color w:val="000000"/>
        </w:rPr>
        <w:t xml:space="preserve"> – </w:t>
      </w:r>
      <w:r w:rsidRPr="00476EA3">
        <w:rPr>
          <w:rFonts w:ascii="Calibri" w:hAnsi="Calibri" w:cs="Calibri"/>
          <w:b/>
          <w:bCs/>
          <w:color w:val="000000"/>
        </w:rPr>
        <w:t>potwierdzenie zgłoszenia</w:t>
      </w:r>
      <w:r w:rsidRPr="00476EA3">
        <w:rPr>
          <w:rFonts w:ascii="Calibri" w:hAnsi="Calibri" w:cs="Calibri"/>
          <w:color w:val="000000"/>
        </w:rPr>
        <w:t xml:space="preserve"> w Portalu Notyfikacji Produktów Kosmetycznych (Portal CPNP) zgodnie </w:t>
      </w:r>
      <w:r w:rsidRPr="00476EA3">
        <w:rPr>
          <w:rFonts w:ascii="Calibri" w:hAnsi="Calibri" w:cs="Calibri"/>
          <w:color w:val="000000"/>
        </w:rPr>
        <w:br/>
        <w:t>z Rozporządzeniem Parlamentu Europejskiego i Rady WE nr 1223/2009r z dn. 30 listopada 2009r.</w:t>
      </w:r>
    </w:p>
    <w:p w:rsidR="00CD4293" w:rsidRPr="00476EA3" w:rsidRDefault="00CD4293" w:rsidP="000F0E79">
      <w:pPr>
        <w:ind w:left="72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8. </w:t>
      </w:r>
      <w:r w:rsidRPr="00476EA3">
        <w:rPr>
          <w:rFonts w:ascii="Calibri" w:hAnsi="Calibri" w:cs="Calibri"/>
          <w:b/>
          <w:bCs/>
          <w:color w:val="000000"/>
        </w:rPr>
        <w:t>Ulotki informacyjne</w:t>
      </w:r>
      <w:r w:rsidRPr="00476EA3">
        <w:rPr>
          <w:rFonts w:ascii="Calibri" w:hAnsi="Calibri" w:cs="Calibri"/>
          <w:color w:val="000000"/>
        </w:rPr>
        <w:t xml:space="preserve"> (katalogi) oferowanego produktów.</w:t>
      </w:r>
    </w:p>
    <w:p w:rsidR="00CD4293" w:rsidRPr="00476EA3" w:rsidRDefault="00CD4293" w:rsidP="000F0E79">
      <w:pPr>
        <w:ind w:left="900" w:hanging="18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9. W odniesieniu do środków zakwalifikowanych jako </w:t>
      </w:r>
      <w:r w:rsidRPr="00476EA3">
        <w:rPr>
          <w:rFonts w:ascii="Calibri" w:hAnsi="Calibri" w:cs="Calibri"/>
          <w:b/>
          <w:bCs/>
          <w:color w:val="000000"/>
        </w:rPr>
        <w:t>produkty biobójcze</w:t>
      </w:r>
      <w:r w:rsidRPr="00476EA3">
        <w:rPr>
          <w:rFonts w:ascii="Calibri" w:hAnsi="Calibri" w:cs="Calibri"/>
          <w:color w:val="000000"/>
        </w:rPr>
        <w:t xml:space="preserve"> – </w:t>
      </w:r>
      <w:r w:rsidRPr="00476EA3">
        <w:rPr>
          <w:rFonts w:ascii="Calibri" w:hAnsi="Calibri" w:cs="Calibri"/>
          <w:b/>
          <w:bCs/>
          <w:color w:val="000000"/>
        </w:rPr>
        <w:t>pozwolenie</w:t>
      </w:r>
      <w:r w:rsidRPr="00476EA3">
        <w:rPr>
          <w:rFonts w:ascii="Calibri" w:hAnsi="Calibri" w:cs="Calibri"/>
          <w:color w:val="000000"/>
        </w:rPr>
        <w:t xml:space="preserve"> Ministra Zdrowia na obrót produktem biobójczym zgodnie z Ustawą </w:t>
      </w:r>
      <w:r w:rsidRPr="00476EA3">
        <w:rPr>
          <w:rFonts w:ascii="Calibri" w:hAnsi="Calibri" w:cs="Calibri"/>
          <w:color w:val="000000"/>
        </w:rPr>
        <w:br/>
        <w:t>z dn. 13.09.2002r o produktach biobójczych (Dz. U. 2002r Nr 175 poz. 1433 z zm.).</w:t>
      </w:r>
    </w:p>
    <w:p w:rsidR="00CD4293" w:rsidRPr="00476EA3" w:rsidRDefault="00CD4293" w:rsidP="000F0E79">
      <w:pPr>
        <w:ind w:left="709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left" w:pos="567"/>
        </w:tabs>
        <w:ind w:left="567" w:hanging="425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4 ) znajduje się w sytuacji ekonomicznej i finansowej zapewniającej należyte wykonanie zamówienia,  </w:t>
      </w:r>
    </w:p>
    <w:p w:rsidR="00CD4293" w:rsidRPr="00476EA3" w:rsidRDefault="00CD4293" w:rsidP="000F0E79">
      <w:pPr>
        <w:ind w:left="851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tabs>
          <w:tab w:val="left" w:pos="567"/>
          <w:tab w:val="left" w:pos="900"/>
        </w:tabs>
        <w:ind w:left="567" w:firstLine="333"/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Dla potwierdzenia spełnienia tego warunku Wykonawca winien:</w:t>
      </w:r>
    </w:p>
    <w:p w:rsidR="00CD4293" w:rsidRPr="00476EA3" w:rsidRDefault="00CD4293" w:rsidP="000F0E79">
      <w:pPr>
        <w:tabs>
          <w:tab w:val="left" w:pos="1540"/>
        </w:tabs>
        <w:ind w:left="567" w:hanging="425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ab/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ind w:left="1275" w:firstLine="141"/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Zamawiający  nie wyznacza szczegółowego warunku w tym zakresie. </w:t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numPr>
          <w:ilvl w:val="0"/>
          <w:numId w:val="5"/>
        </w:numPr>
        <w:ind w:left="567" w:hanging="425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nie podlega wykluczeniu w myśl postanowień art. 24 ust. 1 ustawy z dnia  29 stycznia 2004 Prawo zamówień publicznych (t.j. Dz. U. z 2015 r. poz. 2164).</w:t>
      </w:r>
    </w:p>
    <w:p w:rsidR="00CD4293" w:rsidRPr="00476EA3" w:rsidRDefault="00CD4293" w:rsidP="000F0E79">
      <w:pPr>
        <w:ind w:left="851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firstLine="708"/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Na potwierdzenie spełnienia tego warunku Wykonawca winien załączyć:</w:t>
      </w:r>
    </w:p>
    <w:p w:rsidR="00CD4293" w:rsidRPr="00476EA3" w:rsidRDefault="00CD4293" w:rsidP="000F0E79">
      <w:pPr>
        <w:ind w:left="851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numPr>
          <w:ilvl w:val="0"/>
          <w:numId w:val="6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Aktualny odpis z właściwego rejestru lub centralnej ewidencji i informacji </w:t>
      </w:r>
      <w:r w:rsidRPr="00476EA3">
        <w:rPr>
          <w:rFonts w:ascii="Calibri" w:hAnsi="Calibri" w:cs="Calibri"/>
          <w:color w:val="000000"/>
        </w:rPr>
        <w:br/>
        <w:t xml:space="preserve">o działalności gospodarczej, jeżeli odrębne przepisy wymagają wpisu do rejestru lub ewidencji, w celu wykazania braku podstaw do wykluczenia w oparciu o art. 24 ust. 1 pkt 2 ustawy, wystawionego nie wcześniej niż 6 miesięcy przed upływem terminu składania wniosków o dopuszczenie do udziału w postępowaniu </w:t>
      </w:r>
      <w:r w:rsidRPr="00476EA3">
        <w:rPr>
          <w:rFonts w:ascii="Calibri" w:hAnsi="Calibri" w:cs="Calibri"/>
          <w:color w:val="000000"/>
        </w:rPr>
        <w:br/>
        <w:t>o udzielenie zamówienia albo składania ofert.</w:t>
      </w:r>
    </w:p>
    <w:p w:rsidR="00CD4293" w:rsidRPr="00476EA3" w:rsidRDefault="00CD4293" w:rsidP="000F0E79">
      <w:pPr>
        <w:numPr>
          <w:ilvl w:val="0"/>
          <w:numId w:val="6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Oświadczenie o spełnianiu warunków udziału w postępowaniu.</w:t>
      </w:r>
    </w:p>
    <w:p w:rsidR="00CD4293" w:rsidRPr="00476EA3" w:rsidRDefault="00CD4293" w:rsidP="000F0E79">
      <w:pPr>
        <w:numPr>
          <w:ilvl w:val="0"/>
          <w:numId w:val="6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Oświadczenie o braku podstaw do wykluczenia na podstawie art. 24 ust 1 ustawy Prawo zamówień publicznych. </w:t>
      </w:r>
    </w:p>
    <w:p w:rsidR="00CD4293" w:rsidRPr="00476EA3" w:rsidRDefault="00CD4293" w:rsidP="000F0E79">
      <w:pPr>
        <w:ind w:left="851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pkt"/>
        <w:ind w:left="567" w:hanging="11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Ocena spełniania warunków udziału w postępowaniu odbywa się według formuły spełnia/nie spełnia </w:t>
      </w:r>
    </w:p>
    <w:p w:rsidR="00CD4293" w:rsidRPr="00476EA3" w:rsidRDefault="00CD4293" w:rsidP="000F0E79">
      <w:pPr>
        <w:pStyle w:val="pkt"/>
        <w:ind w:left="0" w:firstLine="0"/>
        <w:rPr>
          <w:rFonts w:ascii="Calibri" w:cs="Times New Roman"/>
          <w:b/>
          <w:bCs/>
          <w:color w:val="000000"/>
          <w:sz w:val="24"/>
          <w:szCs w:val="24"/>
          <w:u w:val="single"/>
        </w:rPr>
      </w:pPr>
    </w:p>
    <w:p w:rsidR="00CD4293" w:rsidRPr="00476EA3" w:rsidRDefault="00CD4293" w:rsidP="000F0E79">
      <w:pPr>
        <w:pStyle w:val="pkt"/>
        <w:ind w:left="426" w:hanging="426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VI. Pozostałe oświadczenia i dokumenty, jakie powinni dostarczyć Wykonawcy w celu      potwierdzenia spełniania warunków wymienionych w punkcie 5 niniejszej SIWZ.</w:t>
      </w:r>
    </w:p>
    <w:p w:rsidR="00CD4293" w:rsidRPr="00476EA3" w:rsidRDefault="00CD4293" w:rsidP="000F0E79">
      <w:pPr>
        <w:pStyle w:val="pkt"/>
        <w:ind w:left="0" w:firstLine="0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numPr>
          <w:ilvl w:val="0"/>
          <w:numId w:val="7"/>
        </w:num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Wypełniony szczegółowy formularz ofertowy.</w:t>
      </w:r>
    </w:p>
    <w:p w:rsidR="00CD4293" w:rsidRPr="00476EA3" w:rsidRDefault="00CD4293" w:rsidP="000F0E79">
      <w:pPr>
        <w:numPr>
          <w:ilvl w:val="0"/>
          <w:numId w:val="7"/>
        </w:num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Wypełniony i podpisany formularz asortymentowo - cenowy. </w:t>
      </w:r>
    </w:p>
    <w:p w:rsidR="00CD4293" w:rsidRPr="00476EA3" w:rsidRDefault="00CD4293" w:rsidP="000F0E79">
      <w:pPr>
        <w:numPr>
          <w:ilvl w:val="0"/>
          <w:numId w:val="7"/>
        </w:num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Parafowany projekt istotnych postanowień umowy.</w:t>
      </w:r>
    </w:p>
    <w:p w:rsidR="00CD4293" w:rsidRPr="00476EA3" w:rsidRDefault="00CD4293" w:rsidP="000F0E79">
      <w:pPr>
        <w:numPr>
          <w:ilvl w:val="0"/>
          <w:numId w:val="7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Pełnomocnictwo dla osoby podpisującej ofertę jeżeli jej prawo do reprezentacji nie wynika z innych dokumentów załączonych do oferty. </w:t>
      </w:r>
    </w:p>
    <w:p w:rsidR="00CD4293" w:rsidRPr="00476EA3" w:rsidRDefault="00CD4293" w:rsidP="000F0E79">
      <w:pPr>
        <w:numPr>
          <w:ilvl w:val="0"/>
          <w:numId w:val="7"/>
        </w:num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Oświadczenie o przynależności do grupy kapitałowej. 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284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Jeżeli Wykonawca ma siedzibę lub miejsce zamieszkania poza terytorium Rzeczypospolitej Polskiej, zamiast dokumentów, o których mowa w punkcie V ust 5, składa dokument              lub dokumenty wystawione w kraju, w którym ma siedzibę lub miejsce zamieszkania, potwierdzające odpowiednio, że:</w:t>
      </w:r>
    </w:p>
    <w:p w:rsidR="00CD4293" w:rsidRPr="00476EA3" w:rsidRDefault="00CD4293" w:rsidP="000F0E79">
      <w:pPr>
        <w:numPr>
          <w:ilvl w:val="0"/>
          <w:numId w:val="8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nie otwarto jego likwidacji ani nie ogłoszono upadłości – wystawione nie wcześniej niż 6 miesięcy przed upływem terminu składania ofert;</w:t>
      </w:r>
    </w:p>
    <w:p w:rsidR="00CD4293" w:rsidRPr="00476EA3" w:rsidRDefault="00CD4293" w:rsidP="000F0E79">
      <w:pPr>
        <w:numPr>
          <w:ilvl w:val="0"/>
          <w:numId w:val="8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nie orzeczono wobec niego zakazu ubiegania się o zamówienie – wystawione                   nie wcześniej niż 6 miesięcy przed upływem terminu składania ofert.</w:t>
      </w:r>
    </w:p>
    <w:p w:rsidR="00CD4293" w:rsidRPr="00476EA3" w:rsidRDefault="00CD4293" w:rsidP="000F0E79">
      <w:pPr>
        <w:ind w:left="360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284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Powyższe dokumenty składane są w oryginale lub kopii poświadczonej za zgodność </w:t>
      </w:r>
      <w:r w:rsidRPr="00476EA3">
        <w:rPr>
          <w:rFonts w:ascii="Calibri" w:hAnsi="Calibri" w:cs="Calibri"/>
          <w:color w:val="000000"/>
        </w:rPr>
        <w:br/>
        <w:t xml:space="preserve">z oryginałem przez Wykonawcę. Wyjątkiem są oświadczenia własne wykonawcy,                 które winny być składane w oryginale. </w:t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Dokumenty sporządzone w języku obcym są składane wraz z tłumaczeniem na język polski.   </w:t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284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Jeżeli w  miejscu  zamieszkania  osoby  lub  w  kraju,  w  którym  Wykonawca  ma  siedzibę  </w:t>
      </w:r>
      <w:r w:rsidRPr="00476EA3">
        <w:rPr>
          <w:rFonts w:ascii="Calibri" w:hAnsi="Calibri" w:cs="Calibri"/>
          <w:color w:val="000000"/>
        </w:rPr>
        <w:br/>
        <w:t>lub miejsce zamieszkania,  nie  wydaje  się  dokumentów,  o  których  mowa  wyżej,  zastępuje  się  je  dokumentem zawierającym  oświadczenie  złożone  przed  notariuszem,  właściwym  organem  sądowym, administracyjnym albo organem samorządu zawodowego  lub gospodarczego odpowiednio miejsca zamieszkania  osoby  lub kraju  pochodzenia  osoby,  w  którym  Wykonawca ma  siedzibę  lub  miejsce zamieszkania.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6.1  </w:t>
      </w:r>
      <w:r w:rsidRPr="00476EA3">
        <w:rPr>
          <w:rFonts w:ascii="Calibri" w:hAnsi="Calibri" w:cs="Calibri"/>
          <w:color w:val="000000"/>
          <w:u w:val="single"/>
        </w:rPr>
        <w:t xml:space="preserve">Postanowienia dotyczące </w:t>
      </w:r>
      <w:r w:rsidRPr="00476EA3">
        <w:rPr>
          <w:rFonts w:ascii="Calibri" w:hAnsi="Calibri" w:cs="Calibri"/>
          <w:b/>
          <w:bCs/>
          <w:color w:val="000000"/>
          <w:u w:val="single"/>
        </w:rPr>
        <w:t>składanych dokumentów</w:t>
      </w:r>
      <w:r w:rsidRPr="00476EA3">
        <w:rPr>
          <w:rFonts w:ascii="Calibri" w:hAnsi="Calibri" w:cs="Calibri"/>
          <w:b/>
          <w:bCs/>
          <w:color w:val="000000"/>
        </w:rPr>
        <w:t>:</w:t>
      </w:r>
    </w:p>
    <w:p w:rsidR="00CD4293" w:rsidRPr="00476EA3" w:rsidRDefault="00CD4293" w:rsidP="000F0E79">
      <w:pPr>
        <w:numPr>
          <w:ilvl w:val="0"/>
          <w:numId w:val="9"/>
        </w:numPr>
        <w:tabs>
          <w:tab w:val="left" w:pos="750"/>
        </w:tabs>
        <w:ind w:left="426" w:hanging="426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Oferta powinna zawierać wszystkie wymagane dokumenty, oświadczenia i załączniki, </w:t>
      </w:r>
      <w:r w:rsidRPr="00476EA3">
        <w:rPr>
          <w:rFonts w:ascii="Calibri" w:hAnsi="Calibri" w:cs="Calibri"/>
          <w:color w:val="000000"/>
        </w:rPr>
        <w:br/>
        <w:t>o których mowa w specyfikacji zamawiającego.</w:t>
      </w:r>
    </w:p>
    <w:p w:rsidR="00CD4293" w:rsidRPr="00476EA3" w:rsidRDefault="00CD4293" w:rsidP="000F0E79">
      <w:pPr>
        <w:numPr>
          <w:ilvl w:val="0"/>
          <w:numId w:val="9"/>
        </w:numPr>
        <w:ind w:left="426" w:hanging="426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Oferta oraz wszystkie wymagane załączniki winny być podpisane przez upoważnionego przedstawiciela, uprawnionego do reprezentowania zgodnie z przedstawionym aktem rejestracyjnym, wymogami ustawowymi oraz przepisami prawa. </w:t>
      </w:r>
    </w:p>
    <w:p w:rsidR="00CD4293" w:rsidRPr="00476EA3" w:rsidRDefault="00CD4293" w:rsidP="000F0E79">
      <w:pPr>
        <w:numPr>
          <w:ilvl w:val="0"/>
          <w:numId w:val="9"/>
        </w:numPr>
        <w:ind w:left="426" w:hanging="426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Jeżeli oferta i załączniki zostaną podpisane przez upoważnionego przedstawiciela,                               jest on zobowiązany do przedłożenia dokumentu potwierdzającego uprawnienia składającego ofertę.</w:t>
      </w:r>
    </w:p>
    <w:p w:rsidR="00CD4293" w:rsidRPr="00476EA3" w:rsidRDefault="00CD4293" w:rsidP="000F0E79">
      <w:pPr>
        <w:numPr>
          <w:ilvl w:val="0"/>
          <w:numId w:val="9"/>
        </w:numPr>
        <w:ind w:left="426" w:hanging="426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Wykonawcy winni korzystać z załączonych wzorów dokumentów – załączników. Wszystkie pola i pozycje tych wzorów winny być wypełnione, a w szczególności muszą zawierać wszystkie wymagane informacje i dane oraz odpowiedzi na wszystkie pytania.  </w:t>
      </w:r>
    </w:p>
    <w:p w:rsidR="00CD4293" w:rsidRPr="00476EA3" w:rsidRDefault="00CD4293" w:rsidP="000F0E79">
      <w:pPr>
        <w:numPr>
          <w:ilvl w:val="0"/>
          <w:numId w:val="9"/>
        </w:numPr>
        <w:ind w:left="426" w:hanging="426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Złożenie przez wykonawcę fałszywych lub stwierdzających nieprawdę dokumentów                                 lub nierzetelnych oświadczeń, mających istotne znaczenie dla prowadzonego postępowania, spowoduje wykluczenie wykonawcy z dalszego postępowania.</w:t>
      </w:r>
    </w:p>
    <w:p w:rsidR="00CD4293" w:rsidRPr="00476EA3" w:rsidRDefault="00CD4293" w:rsidP="000F0E79">
      <w:pPr>
        <w:pStyle w:val="pkt"/>
        <w:tabs>
          <w:tab w:val="left" w:pos="157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6.2 Postanowienia dotyczące wnoszenia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oferty wspólnej</w:t>
      </w:r>
      <w:r w:rsidRPr="00476EA3">
        <w:rPr>
          <w:rFonts w:ascii="Calibri" w:cs="Calibri"/>
          <w:color w:val="000000"/>
          <w:sz w:val="24"/>
          <w:szCs w:val="24"/>
        </w:rPr>
        <w:t xml:space="preserve"> przez dwa lub więcej podmiotów gospodarczych (konsorcja/spółki cywilne):</w:t>
      </w:r>
    </w:p>
    <w:p w:rsidR="00CD4293" w:rsidRPr="00476EA3" w:rsidRDefault="00CD4293" w:rsidP="000F0E79">
      <w:pPr>
        <w:numPr>
          <w:ilvl w:val="0"/>
          <w:numId w:val="10"/>
        </w:numPr>
        <w:tabs>
          <w:tab w:val="num" w:pos="426"/>
        </w:tabs>
        <w:ind w:left="426" w:hanging="426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Wykonawcy ustanawiają pełnomocnika do reprezentowania ich w postępowaniu                                                       o udzielenie zamówienia lub do reprezentowania w postępowaniu i zawarcia umowy,                                      a </w:t>
      </w:r>
      <w:r w:rsidRPr="00476EA3">
        <w:rPr>
          <w:rFonts w:ascii="Calibri" w:hAnsi="Calibri" w:cs="Calibri"/>
          <w:b/>
          <w:bCs/>
          <w:color w:val="000000"/>
        </w:rPr>
        <w:t xml:space="preserve">pełnomocnictwo/upoważnienie </w:t>
      </w:r>
      <w:r w:rsidRPr="00476EA3">
        <w:rPr>
          <w:rFonts w:ascii="Calibri" w:hAnsi="Calibri" w:cs="Calibri"/>
          <w:color w:val="000000"/>
        </w:rPr>
        <w:t>do pełnienia takiej funkcji – wystawione zgodnie                         z wymogami ustawowymi, podpisane przez prawnie upoważnionych przedstawicieli każdego z partnerów – winno być dołączone do oferty.</w:t>
      </w:r>
    </w:p>
    <w:p w:rsidR="00CD4293" w:rsidRPr="00476EA3" w:rsidRDefault="00CD4293" w:rsidP="000F0E79">
      <w:pPr>
        <w:numPr>
          <w:ilvl w:val="0"/>
          <w:numId w:val="10"/>
        </w:numPr>
        <w:tabs>
          <w:tab w:val="num" w:pos="426"/>
        </w:tabs>
        <w:ind w:left="1134" w:hanging="1134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Oferta winna być podpisana przez każdego partnera lub ustanowionego pełnomocnika.</w:t>
      </w:r>
    </w:p>
    <w:p w:rsidR="00CD4293" w:rsidRPr="00476EA3" w:rsidRDefault="00CD4293" w:rsidP="000F0E79">
      <w:pPr>
        <w:numPr>
          <w:ilvl w:val="0"/>
          <w:numId w:val="10"/>
        </w:numPr>
        <w:tabs>
          <w:tab w:val="num" w:pos="426"/>
        </w:tabs>
        <w:ind w:left="426" w:hanging="426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Ustanowiony pełnomocnik winien być upoważniony do zaciągania zobowiązań </w:t>
      </w:r>
      <w:r w:rsidRPr="00476EA3">
        <w:rPr>
          <w:rFonts w:ascii="Calibri" w:hAnsi="Calibri" w:cs="Calibri"/>
          <w:color w:val="000000"/>
        </w:rPr>
        <w:br/>
        <w:t>i płatności w imieniu każdego partnera, na rzecz każdego z partnerów oraz                              do wyłącznego występowania w realizacji kontraktu.</w:t>
      </w:r>
    </w:p>
    <w:p w:rsidR="00CD4293" w:rsidRPr="00476EA3" w:rsidRDefault="00CD4293" w:rsidP="000F0E79">
      <w:pPr>
        <w:ind w:left="360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pkt"/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VII Informacje o sposobie porozumiewania się zamawiającego z wykonawcami                             oraz przekazywania oświadczeń i doku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softHyphen/>
        <w:t>mentów.</w:t>
      </w:r>
    </w:p>
    <w:p w:rsidR="00CD4293" w:rsidRPr="00476EA3" w:rsidRDefault="00CD4293" w:rsidP="000F0E79">
      <w:pPr>
        <w:pStyle w:val="pkt"/>
        <w:tabs>
          <w:tab w:val="left" w:pos="1276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7.1 Oświad</w:t>
      </w:r>
      <w:r w:rsidRPr="00476EA3">
        <w:rPr>
          <w:rFonts w:ascii="Calibri" w:cs="Calibri"/>
          <w:color w:val="000000"/>
          <w:sz w:val="24"/>
          <w:szCs w:val="24"/>
        </w:rPr>
        <w:softHyphen/>
        <w:t xml:space="preserve">czenia, wnioski, zawiadomienia, informacje oraz pytania kierowane </w:t>
      </w:r>
      <w:r w:rsidRPr="00476EA3">
        <w:rPr>
          <w:rFonts w:ascii="Calibri" w:cs="Calibri"/>
          <w:color w:val="000000"/>
          <w:sz w:val="24"/>
          <w:szCs w:val="24"/>
        </w:rPr>
        <w:br/>
        <w:t xml:space="preserve">do zamawiającego  są przekazywane z zachowaniem formy pisemnej. Należy je przesłać na adres zamawiającego lub przesłać faksem, lub na adres poczty elektronicznej, podane w punkcie 1 niniejszej SIWZ. W przypadku przesłania ich faksem lub pocztą, należy niezwłocznie potwierdzić je w formie pisemnej. </w:t>
      </w:r>
    </w:p>
    <w:p w:rsidR="00CD4293" w:rsidRPr="00476EA3" w:rsidRDefault="00CD4293" w:rsidP="000F0E79">
      <w:pPr>
        <w:ind w:left="426" w:hanging="426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 7.2 Wykonawca może zwrócić się do Zamawiającego o wyjaśnienie treści specyfikacji istotnych warunków zamówienia. Zamawiający jest obowiązany udzielić wyjaśnień niezwłocznie, jednak nie później niż na 2 dni przed upływem terminu składania ofert – pod warunkiem że wniosek o wyjaśnienie treści specyfikacji istotnych warunków zamówienia wpłynął do Zamawiającego nie później niż do końca dnia, w którym upływa połowa wyznaczonego terminu składania ofert.   Pytania wykonawców powinny być formułowane na piśmie i składane na adres: Zespół Opieki Zdrowotnej we Włoszczowie,  29 – 100 Włoszczowa, ul. Żeromskiego 28. </w:t>
      </w:r>
    </w:p>
    <w:p w:rsidR="00CD4293" w:rsidRPr="00476EA3" w:rsidRDefault="00CD4293" w:rsidP="000F0E79">
      <w:pPr>
        <w:pStyle w:val="pkt"/>
        <w:tabs>
          <w:tab w:val="left" w:pos="426"/>
          <w:tab w:val="left" w:pos="2291"/>
        </w:tabs>
        <w:spacing w:line="360" w:lineRule="auto"/>
        <w:ind w:left="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7.3 Nie przewiduje się zebrania wszystkich wykonawców.</w:t>
      </w:r>
    </w:p>
    <w:p w:rsidR="00CD4293" w:rsidRPr="00476EA3" w:rsidRDefault="00CD4293" w:rsidP="000F0E79">
      <w:pPr>
        <w:pStyle w:val="pkt"/>
        <w:tabs>
          <w:tab w:val="left" w:pos="720"/>
        </w:tabs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VIII. Wyjaśnienia w toku badania i oceny ofert</w:t>
      </w:r>
    </w:p>
    <w:p w:rsidR="00CD4293" w:rsidRPr="00476EA3" w:rsidRDefault="00CD4293" w:rsidP="000F0E79">
      <w:pPr>
        <w:pStyle w:val="pkt"/>
        <w:tabs>
          <w:tab w:val="left" w:pos="229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8.1 Zamawiający wzywa wykonawców, którzy w wyznaczonym terminie nie złożyli odpowiednich dokumentów potwierdzających spełnienie warunków udziału </w:t>
      </w:r>
      <w:r w:rsidRPr="00476EA3">
        <w:rPr>
          <w:rFonts w:ascii="Calibri" w:cs="Calibri"/>
          <w:color w:val="000000"/>
          <w:sz w:val="24"/>
          <w:szCs w:val="24"/>
        </w:rPr>
        <w:br/>
        <w:t>w postępowaniu, do uzupełnienia tych dokumentów w określonym terminie.</w:t>
      </w:r>
    </w:p>
    <w:p w:rsidR="00CD4293" w:rsidRPr="00476EA3" w:rsidRDefault="00CD4293" w:rsidP="000F0E79">
      <w:pPr>
        <w:pStyle w:val="pkt"/>
        <w:tabs>
          <w:tab w:val="left" w:pos="229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8.2 W toku badania i oceny ofert zamawiający może żądać od wykonawców wyjaśnień dotyczących treści złożonych ofert. </w:t>
      </w:r>
    </w:p>
    <w:p w:rsidR="00CD4293" w:rsidRPr="00476EA3" w:rsidRDefault="00CD4293" w:rsidP="000F0E79">
      <w:pPr>
        <w:pStyle w:val="pkt"/>
        <w:tabs>
          <w:tab w:val="left" w:pos="229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8.3 Zamawiający poprawia w tekście oferty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oczywiste omyłki pisarskie</w:t>
      </w:r>
      <w:r w:rsidRPr="00476EA3">
        <w:rPr>
          <w:rFonts w:ascii="Calibri" w:cs="Calibri"/>
          <w:color w:val="000000"/>
          <w:sz w:val="24"/>
          <w:szCs w:val="24"/>
        </w:rPr>
        <w:t xml:space="preserve"> oraz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omyłki rachunkowe, z uwzględnieniem konsekwencji rachunkowych dokonanych poprawek,inne omyłki polegające na niezgodności oferty ze specyfikacją istotnych warunków zamówienia, nie powodujących istotnych zmian w treści oferty                           -</w:t>
      </w:r>
      <w:r w:rsidRPr="00476EA3">
        <w:rPr>
          <w:rFonts w:ascii="Calibri" w:cs="Calibri"/>
          <w:color w:val="000000"/>
          <w:sz w:val="24"/>
          <w:szCs w:val="24"/>
        </w:rPr>
        <w:t xml:space="preserve"> niezwłocznie zawia</w:t>
      </w:r>
      <w:r w:rsidRPr="00476EA3">
        <w:rPr>
          <w:rFonts w:ascii="Calibri" w:cs="Calibri"/>
          <w:color w:val="000000"/>
          <w:sz w:val="24"/>
          <w:szCs w:val="24"/>
        </w:rPr>
        <w:softHyphen/>
        <w:t>damiając o tym wykonawcę, którego oferta została poprawiona.</w:t>
      </w:r>
    </w:p>
    <w:p w:rsidR="00CD4293" w:rsidRPr="00476EA3" w:rsidRDefault="00CD4293" w:rsidP="000F0E79">
      <w:pPr>
        <w:pStyle w:val="pkt"/>
        <w:tabs>
          <w:tab w:val="left" w:pos="229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8.4 Oferta wykonawcy, który w terminie 3 dni od dnia doręczenia zawiadomienia nie zgodził się na poprawienie omyłki, o której mowa w art. 87 ust 2 pkt. 3, podlega odrzuceniu.</w:t>
      </w:r>
    </w:p>
    <w:p w:rsidR="00CD4293" w:rsidRPr="00476EA3" w:rsidRDefault="00CD4293" w:rsidP="000F0E79">
      <w:pPr>
        <w:pStyle w:val="pkt"/>
        <w:tabs>
          <w:tab w:val="left" w:pos="229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8.5 Zamawiający w celu ustalenia, czy oferta zawiera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rażąco niską cenę</w:t>
      </w:r>
      <w:r w:rsidRPr="00476EA3">
        <w:rPr>
          <w:rFonts w:ascii="Calibri" w:cs="Calibri"/>
          <w:color w:val="000000"/>
          <w:sz w:val="24"/>
          <w:szCs w:val="24"/>
        </w:rPr>
        <w:t xml:space="preserve"> w stosunku </w:t>
      </w:r>
      <w:r w:rsidRPr="00476EA3">
        <w:rPr>
          <w:rFonts w:ascii="Calibri" w:cs="Calibri"/>
          <w:color w:val="000000"/>
          <w:sz w:val="24"/>
          <w:szCs w:val="24"/>
        </w:rPr>
        <w:br/>
        <w:t>do przedmiotu zamówienia, zwróci się do wykonawcy o udzielenie w wyznaczonym terminie wyjaśnień dotyczących elementów oferty mających wpływ na wysokość ceny.</w:t>
      </w:r>
    </w:p>
    <w:p w:rsidR="00CD4293" w:rsidRPr="00476EA3" w:rsidRDefault="00CD4293" w:rsidP="000F0E79">
      <w:pPr>
        <w:pStyle w:val="pkt"/>
        <w:tabs>
          <w:tab w:val="left" w:pos="229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8.6 Zamawiający, oceniając wyjaśnienia, bierze pod uwagę obiektywne czynniki, </w:t>
      </w:r>
      <w:r w:rsidRPr="00476EA3">
        <w:rPr>
          <w:rFonts w:ascii="Calibri" w:cs="Calibri"/>
          <w:color w:val="000000"/>
          <w:sz w:val="24"/>
          <w:szCs w:val="24"/>
        </w:rPr>
        <w:br/>
        <w:t>w szczególności oszczędność metody wykonania zamó</w:t>
      </w:r>
      <w:r w:rsidRPr="00476EA3">
        <w:rPr>
          <w:rFonts w:ascii="Calibri" w:cs="Calibri"/>
          <w:color w:val="000000"/>
          <w:sz w:val="24"/>
          <w:szCs w:val="24"/>
        </w:rPr>
        <w:softHyphen/>
        <w:t>wienia, wybrane rozwiązania techniczne, wyjątkowo sprzyjające warunki wykonywania zamówienia dostępne                     dla wykonawcy, oryginalność projektu wykonawcy oraz wpływ pomocy publicznej udzielonej na podstawie odrębnych przepisów.</w:t>
      </w:r>
    </w:p>
    <w:p w:rsidR="00CD4293" w:rsidRPr="00476EA3" w:rsidRDefault="00CD4293" w:rsidP="000F0E79">
      <w:pPr>
        <w:pStyle w:val="pkt"/>
        <w:tabs>
          <w:tab w:val="left" w:pos="229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8.7 Zamawiający odrzuca ofertę wykonawcy, który nie złożył wyjaśnień lub jeżeli dokonana ocena wyjaśnień potwierdza, że oferta zawiera rażąco niską cenę w stosunku </w:t>
      </w:r>
      <w:r w:rsidRPr="00476EA3">
        <w:rPr>
          <w:rFonts w:ascii="Calibri" w:cs="Calibri"/>
          <w:color w:val="000000"/>
          <w:sz w:val="24"/>
          <w:szCs w:val="24"/>
        </w:rPr>
        <w:br/>
        <w:t>do przedmiotu zamówienia.</w:t>
      </w:r>
    </w:p>
    <w:p w:rsidR="00CD4293" w:rsidRPr="00476EA3" w:rsidRDefault="00CD4293" w:rsidP="000F0E79">
      <w:pPr>
        <w:pStyle w:val="pkt"/>
        <w:tabs>
          <w:tab w:val="left" w:pos="1440"/>
        </w:tabs>
        <w:ind w:left="0" w:hanging="11"/>
        <w:jc w:val="left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tabs>
          <w:tab w:val="left" w:pos="720"/>
        </w:tabs>
        <w:spacing w:line="360" w:lineRule="auto"/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IX. Wskazanie osób uprawnionych do porozumiewania się z wykonawcami</w:t>
      </w:r>
    </w:p>
    <w:p w:rsidR="00CD4293" w:rsidRPr="00476EA3" w:rsidRDefault="00CD4293" w:rsidP="006329C9">
      <w:pPr>
        <w:pStyle w:val="pkt"/>
        <w:numPr>
          <w:ilvl w:val="1"/>
          <w:numId w:val="11"/>
        </w:numPr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Osobą ze strony zamawiającego upoważnioną do kontaktowania                              się z wykonawcami w sprawach proceduralnych jest:</w:t>
      </w:r>
    </w:p>
    <w:p w:rsidR="00CD4293" w:rsidRPr="00476EA3" w:rsidRDefault="00CD4293" w:rsidP="000F0E79">
      <w:pPr>
        <w:pStyle w:val="pkt"/>
        <w:tabs>
          <w:tab w:val="left" w:pos="4860"/>
          <w:tab w:val="left" w:leader="dot" w:pos="8100"/>
        </w:tabs>
        <w:ind w:left="426" w:firstLine="0"/>
        <w:rPr>
          <w:rFonts w:ascii="Calibri" w:cs="Times New Roman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imię i nazwisko: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Regina Wolska</w:t>
      </w:r>
    </w:p>
    <w:p w:rsidR="00CD4293" w:rsidRPr="00476EA3" w:rsidRDefault="00CD4293" w:rsidP="000F0E79">
      <w:pPr>
        <w:pStyle w:val="pkt"/>
        <w:tabs>
          <w:tab w:val="left" w:pos="4860"/>
          <w:tab w:val="left" w:leader="dot" w:pos="8100"/>
        </w:tabs>
        <w:ind w:left="426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tel: 41 38 83 837 </w:t>
      </w:r>
    </w:p>
    <w:p w:rsidR="00CD4293" w:rsidRPr="00476EA3" w:rsidRDefault="00CD4293" w:rsidP="000F0E79">
      <w:pPr>
        <w:pStyle w:val="pkt"/>
        <w:tabs>
          <w:tab w:val="left" w:pos="4860"/>
          <w:tab w:val="left" w:leader="dot" w:pos="8100"/>
        </w:tabs>
        <w:ind w:left="426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fax: 41 38 83 877 </w:t>
      </w:r>
    </w:p>
    <w:p w:rsidR="00CD4293" w:rsidRPr="00476EA3" w:rsidRDefault="00CD4293" w:rsidP="000F0E79">
      <w:pPr>
        <w:pStyle w:val="pkt"/>
        <w:tabs>
          <w:tab w:val="left" w:pos="4860"/>
          <w:tab w:val="left" w:leader="dot" w:pos="8100"/>
        </w:tabs>
        <w:ind w:left="426" w:firstLine="0"/>
        <w:jc w:val="left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uwagi od poniedziałku do piątku w godz. pomiędzy 7:.30 a 15:00</w:t>
      </w:r>
    </w:p>
    <w:p w:rsidR="00CD4293" w:rsidRPr="00476EA3" w:rsidRDefault="00CD4293" w:rsidP="000F0E79">
      <w:pPr>
        <w:pStyle w:val="pkt"/>
        <w:numPr>
          <w:ilvl w:val="1"/>
          <w:numId w:val="11"/>
        </w:numPr>
        <w:tabs>
          <w:tab w:val="num" w:pos="426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Osobą ze strony zamawiającego upoważnioną do kontaktowania się z wykonawcami </w:t>
      </w:r>
      <w:r w:rsidRPr="00476EA3">
        <w:rPr>
          <w:rFonts w:ascii="Calibri" w:cs="Calibri"/>
          <w:color w:val="000000"/>
          <w:sz w:val="24"/>
          <w:szCs w:val="24"/>
        </w:rPr>
        <w:br/>
        <w:t>w sprawach merytorycznych jest:</w:t>
      </w:r>
    </w:p>
    <w:p w:rsidR="00CD4293" w:rsidRPr="00476EA3" w:rsidRDefault="00CD4293" w:rsidP="000F0E79">
      <w:pPr>
        <w:pStyle w:val="pkt"/>
        <w:tabs>
          <w:tab w:val="num" w:pos="426"/>
          <w:tab w:val="left" w:pos="4860"/>
          <w:tab w:val="left" w:leader="dot" w:pos="8100"/>
        </w:tabs>
        <w:ind w:left="426" w:firstLine="0"/>
        <w:rPr>
          <w:rFonts w:ascii="Calibri" w:cs="Times New Roman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imię i nazwisko: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Bożena Szwarc</w:t>
      </w:r>
    </w:p>
    <w:p w:rsidR="00CD4293" w:rsidRPr="00476EA3" w:rsidRDefault="00CD4293" w:rsidP="000F0E79">
      <w:pPr>
        <w:pStyle w:val="pkt"/>
        <w:tabs>
          <w:tab w:val="num" w:pos="426"/>
          <w:tab w:val="left" w:pos="4860"/>
          <w:tab w:val="left" w:leader="dot" w:pos="8100"/>
        </w:tabs>
        <w:ind w:left="426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tel: 41 38 83 729</w:t>
      </w:r>
    </w:p>
    <w:p w:rsidR="00CD4293" w:rsidRPr="00476EA3" w:rsidRDefault="00CD4293" w:rsidP="000F0E79">
      <w:pPr>
        <w:pStyle w:val="pkt"/>
        <w:tabs>
          <w:tab w:val="num" w:pos="426"/>
          <w:tab w:val="left" w:pos="4860"/>
          <w:tab w:val="left" w:leader="dot" w:pos="8100"/>
        </w:tabs>
        <w:ind w:left="426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fax: 41 38 83 858</w:t>
      </w:r>
    </w:p>
    <w:p w:rsidR="00CD4293" w:rsidRPr="00476EA3" w:rsidRDefault="00CD4293" w:rsidP="000F0E79">
      <w:pPr>
        <w:pStyle w:val="pkt"/>
        <w:tabs>
          <w:tab w:val="num" w:pos="426"/>
          <w:tab w:val="left" w:pos="4860"/>
          <w:tab w:val="left" w:leader="dot" w:pos="8100"/>
        </w:tabs>
        <w:ind w:left="426" w:firstLine="0"/>
        <w:jc w:val="left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uwagi od poniedziałku do piątku w godz. pomiędzy 7:.30 a 15:00</w:t>
      </w:r>
    </w:p>
    <w:p w:rsidR="00CD4293" w:rsidRPr="00476EA3" w:rsidRDefault="00CD4293" w:rsidP="000F0E79">
      <w:pPr>
        <w:pStyle w:val="pkt"/>
        <w:tabs>
          <w:tab w:val="left" w:pos="1440"/>
        </w:tabs>
        <w:ind w:left="0" w:hanging="11"/>
        <w:jc w:val="left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pkt1"/>
        <w:tabs>
          <w:tab w:val="left" w:pos="1440"/>
        </w:tabs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X. Wymagania dotyczące wadium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Zamawiający nie wymaga wniesienia wadium. </w:t>
      </w:r>
    </w:p>
    <w:p w:rsidR="00CD4293" w:rsidRPr="00476EA3" w:rsidRDefault="00CD4293" w:rsidP="000F0E79">
      <w:pPr>
        <w:pStyle w:val="pkt"/>
        <w:tabs>
          <w:tab w:val="left" w:pos="540"/>
          <w:tab w:val="left" w:leader="dot" w:pos="6840"/>
        </w:tabs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XI. Termin związania ofertą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540" w:hanging="540"/>
        <w:rPr>
          <w:rFonts w:ascii="Calibri" w:cs="Times New Roman"/>
          <w:color w:val="000000"/>
          <w:spacing w:val="-2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11.1 </w:t>
      </w:r>
      <w:r w:rsidRPr="00476EA3">
        <w:rPr>
          <w:rStyle w:val="NormalnyCalibriZnak"/>
          <w:lang w:val="pl-PL"/>
        </w:rPr>
        <w:t>Bieg terminu związania ofertą rozpoczyna się wraz  z  upływem  terminu  składania ofert.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284" w:hanging="284"/>
        <w:jc w:val="left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11.2 Wykonawca pozostaje związany ofertą przez okres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30 dni</w:t>
      </w:r>
      <w:r w:rsidRPr="00476EA3">
        <w:rPr>
          <w:rFonts w:ascii="Calibri" w:cs="Calibri"/>
          <w:color w:val="000000"/>
          <w:sz w:val="24"/>
          <w:szCs w:val="24"/>
        </w:rPr>
        <w:t>.</w:t>
      </w:r>
    </w:p>
    <w:p w:rsidR="00CD4293" w:rsidRPr="00476EA3" w:rsidRDefault="00CD4293" w:rsidP="000F0E79">
      <w:pPr>
        <w:pStyle w:val="pkt"/>
        <w:spacing w:before="0" w:after="0"/>
        <w:ind w:left="0" w:firstLine="0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spacing w:before="0" w:after="0"/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XII. Opis sposobu przygotowywania ofert.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spacing w:before="0" w:after="0"/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12.1 Wszelkie koszty związane z przygotowaniem oferty ponosi składający ofertę.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12.2 Treść oferty musi odpowiadać treści specyfikacji istotnych warunków zamówienia.</w:t>
      </w:r>
    </w:p>
    <w:p w:rsidR="00CD4293" w:rsidRPr="00476EA3" w:rsidRDefault="00CD4293" w:rsidP="000F0E79">
      <w:pPr>
        <w:pStyle w:val="pkt"/>
        <w:tabs>
          <w:tab w:val="left" w:pos="709"/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12.3 Oferta powinna być napisana pismem maszynowym, komputerowym albo ręcznym, </w:t>
      </w:r>
      <w:r w:rsidRPr="00476EA3">
        <w:rPr>
          <w:rFonts w:ascii="Calibri" w:cs="Calibri"/>
          <w:color w:val="000000"/>
          <w:sz w:val="24"/>
          <w:szCs w:val="24"/>
        </w:rPr>
        <w:br/>
        <w:t>w sposób czytelny,.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12.4 Poprawki w ofercie muszą być naniesione czytelnie oraz opatrzone podpisem osoby podpisującej ofertę. </w:t>
      </w:r>
    </w:p>
    <w:p w:rsidR="00CD4293" w:rsidRPr="00476EA3" w:rsidRDefault="00CD4293" w:rsidP="000F0E79">
      <w:pPr>
        <w:pStyle w:val="pkt"/>
        <w:tabs>
          <w:tab w:val="left" w:pos="1134"/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12.5 Wskazane jest, by pierwsza strona oferty zawierała spis wszystkich dokumentów znajdujących się w kopercie/opakowaniu – brak takiego spisu nie skutkuje odrzuceniem oferty.</w:t>
      </w:r>
    </w:p>
    <w:p w:rsidR="00CD4293" w:rsidRPr="00476EA3" w:rsidRDefault="00CD4293" w:rsidP="000F0E79">
      <w:pPr>
        <w:pStyle w:val="pkt"/>
        <w:tabs>
          <w:tab w:val="left" w:pos="1134"/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12.6 Opis szczegółowych wymagań dotyczących dokumentów wymaganych w niniejszym postępowaniu znajduje się w punkcie V i VI niniejszej specyfikacji istotnych warunków zamówienia.</w:t>
      </w:r>
    </w:p>
    <w:p w:rsidR="00CD4293" w:rsidRPr="00476EA3" w:rsidRDefault="00CD4293" w:rsidP="000F0E79">
      <w:pPr>
        <w:pStyle w:val="pkt"/>
        <w:tabs>
          <w:tab w:val="left" w:pos="1134"/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12.7 Wszystkie strony oferty powinny być spięte (zszyte) w sposób trwały, zapobiegający możliwości dekompletacji zawartości oferty. </w:t>
      </w:r>
    </w:p>
    <w:p w:rsidR="00CD4293" w:rsidRPr="00476EA3" w:rsidRDefault="00CD4293" w:rsidP="000F0E79">
      <w:pPr>
        <w:tabs>
          <w:tab w:val="left" w:pos="1134"/>
        </w:tabs>
        <w:ind w:left="567" w:hanging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12.8 Ofertę należy złożyć w nieprzejrzystej, zamkniętej </w:t>
      </w:r>
      <w:r w:rsidRPr="00476EA3">
        <w:rPr>
          <w:rFonts w:ascii="Calibri" w:hAnsi="Calibri" w:cs="Calibri"/>
          <w:b/>
          <w:bCs/>
          <w:color w:val="000000"/>
        </w:rPr>
        <w:t xml:space="preserve">kopercie/opakowaniu, </w:t>
      </w:r>
      <w:r w:rsidRPr="00476EA3">
        <w:rPr>
          <w:rFonts w:ascii="Calibri" w:hAnsi="Calibri" w:cs="Calibri"/>
          <w:color w:val="000000"/>
        </w:rPr>
        <w:t xml:space="preserve">w sposób gwarantujący zachowanie poufności jej treści oraz zabezpieczającej jej nienaruszalność do terminu otwarcia ofert. Koperta/opakowanie zawierające ofertę winno być zaadresowane do zamawiającego na adres podany w punkcie 1 niniejszej specyfikacji </w:t>
      </w:r>
      <w:r w:rsidRPr="00476EA3">
        <w:rPr>
          <w:rFonts w:ascii="Calibri" w:hAnsi="Calibri" w:cs="Calibri"/>
          <w:color w:val="000000"/>
        </w:rPr>
        <w:br/>
        <w:t>i opatrzone nazwą, dokładnym adresem wykonawcy oraz oznaczone w sposób następujący:</w:t>
      </w:r>
    </w:p>
    <w:p w:rsidR="00CD4293" w:rsidRPr="00476EA3" w:rsidRDefault="00CD4293" w:rsidP="000F0E79">
      <w:pPr>
        <w:pStyle w:val="pkt"/>
        <w:tabs>
          <w:tab w:val="left" w:leader="dot" w:pos="5760"/>
          <w:tab w:val="left" w:leader="dot" w:pos="8100"/>
        </w:tabs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“Oferta na </w:t>
      </w:r>
      <w:r w:rsidRPr="00476EA3">
        <w:rPr>
          <w:rFonts w:ascii="Calibri" w:cs="Calibri"/>
          <w:color w:val="000000"/>
          <w:sz w:val="24"/>
          <w:szCs w:val="24"/>
        </w:rPr>
        <w:t xml:space="preserve">dostawę </w:t>
      </w:r>
      <w:r w:rsidRPr="00476EA3">
        <w:rPr>
          <w:rFonts w:ascii="Calibri" w:cs="Calibri"/>
          <w:b/>
          <w:bCs/>
          <w:color w:val="000000"/>
          <w:sz w:val="24"/>
          <w:szCs w:val="24"/>
          <w:lang w:eastAsia="pl-PL"/>
        </w:rPr>
        <w:t>środków dezynfekcyjnych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, akcesoriów do mycia, dezynfekcji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br/>
        <w:t xml:space="preserve">i zabezpieczenia narzędzi” Nie otwierać przed godziną 10:15 </w:t>
      </w:r>
      <w:r w:rsidRPr="00476EA3">
        <w:rPr>
          <w:rFonts w:ascii="Calibri" w:cs="Calibri"/>
          <w:color w:val="000000"/>
          <w:sz w:val="24"/>
          <w:szCs w:val="24"/>
        </w:rPr>
        <w:t xml:space="preserve">w dniu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29.07.2016 roku”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12.9 Zamawiający nie ponosi odpowiedzialności za zdarzenia wynikające z nienależytego oznakowania koperty/opakowania lub braku którejkolwiek z wymaganych informacji.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hanging="284"/>
        <w:rPr>
          <w:rFonts w:ascii="Calibri" w:cs="Times New Roman"/>
          <w:color w:val="000000"/>
          <w:sz w:val="24"/>
          <w:szCs w:val="24"/>
        </w:rPr>
      </w:pPr>
    </w:p>
    <w:p w:rsidR="00CD4293" w:rsidRPr="00476EA3" w:rsidRDefault="00CD4293" w:rsidP="000F0E79">
      <w:pPr>
        <w:pStyle w:val="pkt1"/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XIII. Miejsce oraz termin składania i otwarcia ofert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567" w:hanging="567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13.1 Oferty należy przesłać/składać do dnia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29.07.2016 roku </w:t>
      </w:r>
      <w:r w:rsidRPr="00476EA3">
        <w:rPr>
          <w:rFonts w:ascii="Calibri" w:cs="Calibri"/>
          <w:color w:val="000000"/>
          <w:sz w:val="24"/>
          <w:szCs w:val="24"/>
        </w:rPr>
        <w:t>do godz</w:t>
      </w:r>
      <w:r w:rsidRPr="00476EA3">
        <w:rPr>
          <w:rFonts w:ascii="Calibri" w:cs="Calibri"/>
          <w:b/>
          <w:bCs/>
          <w:color w:val="000000"/>
          <w:spacing w:val="-20"/>
          <w:sz w:val="24"/>
          <w:szCs w:val="24"/>
        </w:rPr>
        <w:t xml:space="preserve">. 10:00  </w:t>
      </w:r>
      <w:r w:rsidRPr="00476EA3">
        <w:rPr>
          <w:rFonts w:ascii="Calibri" w:cs="Calibri"/>
          <w:color w:val="000000"/>
          <w:spacing w:val="-20"/>
          <w:sz w:val="24"/>
          <w:szCs w:val="24"/>
        </w:rPr>
        <w:t>na</w:t>
      </w:r>
      <w:r w:rsidRPr="00476EA3">
        <w:rPr>
          <w:rFonts w:ascii="Calibri" w:cs="Calibri"/>
          <w:color w:val="000000"/>
          <w:sz w:val="24"/>
          <w:szCs w:val="24"/>
        </w:rPr>
        <w:t xml:space="preserve"> adres Zamawiającego podany w punkcie 1 niniejszej specyfikacji istotnych warunków zamówienia, 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w sekretariacie ZOZ Włoszczowa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13.2 Wykonawca może, przed upływem terminu do składania ofert,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zmienić lub wycofać ofertę</w:t>
      </w:r>
      <w:r w:rsidRPr="00476EA3">
        <w:rPr>
          <w:rFonts w:ascii="Calibri" w:cs="Calibri"/>
          <w:color w:val="000000"/>
          <w:sz w:val="24"/>
          <w:szCs w:val="24"/>
        </w:rPr>
        <w:t>. Zarówno zmiana, jak i wycofanie oferty wymagają zachowania formy pisemnej.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13.3 Zmiany dotyczące treści oferty powinny być przygotowane, opakowane oraz zaadresowane na adres zamawiającego podany w punkcie 1, w sposób opisany </w:t>
      </w:r>
      <w:r w:rsidRPr="00476EA3">
        <w:rPr>
          <w:rFonts w:ascii="Calibri" w:cs="Calibri"/>
          <w:color w:val="000000"/>
          <w:sz w:val="24"/>
          <w:szCs w:val="24"/>
        </w:rPr>
        <w:br/>
        <w:t>w punkcie 12.8 niniejszej specyfikacji istotnych warunków zamówienia, i dodatkowo opatrzone napisem “Zmiana”. Podobnie, w przypadku powiadomienia o wycofaniu oferty - opatrzone napisem “Wycofane”. Koperty oznaczone w podany wyżej sposób będą otwierane w pierwszej kolejności.</w:t>
      </w:r>
    </w:p>
    <w:p w:rsidR="00CD4293" w:rsidRPr="00476EA3" w:rsidRDefault="00CD4293" w:rsidP="000F0E79">
      <w:pPr>
        <w:pStyle w:val="pkt"/>
        <w:tabs>
          <w:tab w:val="left" w:leader="dot" w:pos="6611"/>
          <w:tab w:val="left" w:leader="dot" w:pos="89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13.4 Wykonawca nie może wycofać oferty lub wprowadzić zmian w jej treści po upływie terminu składania ofert.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hanging="851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13.5 Z zawartością ofert nie można zapoznać się przed upływem terminu otwarcia ofert.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13.6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 Otwarcie złożonych ofert</w:t>
      </w:r>
      <w:r w:rsidRPr="00476EA3">
        <w:rPr>
          <w:rFonts w:ascii="Calibri" w:cs="Calibri"/>
          <w:color w:val="000000"/>
          <w:sz w:val="24"/>
          <w:szCs w:val="24"/>
        </w:rPr>
        <w:t xml:space="preserve"> nastąpi w dniu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29.07.2016 roku o godz. 10:15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br/>
        <w:t xml:space="preserve">w siedzibie Zamawiającego  w sali konferencyjnej </w:t>
      </w:r>
      <w:r w:rsidRPr="00476EA3">
        <w:rPr>
          <w:rFonts w:ascii="Calibri" w:cs="Calibri"/>
          <w:color w:val="000000"/>
          <w:sz w:val="24"/>
          <w:szCs w:val="24"/>
        </w:rPr>
        <w:t>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13.7 Bezpośrednio przed otwarciem ofert Zamawiający poda kwotę, jaką zamierza przeznaczyć na sfinansowanie zamówienia. Podczas otwarcia ofert podane będą nazwy (firmy) oraz adresy wykonawców, a także informacje dotyczące ceny. Informacje te przekazane zostaną niezwłocznie wykonawcom, którzy nie byli obecni przy otwarciu ofert, na ich wniosek.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13.8 Oferty złożone po terminie zwraca się bez otwierania po upływie terminu przewidzianego na wniesienie protestu.</w:t>
      </w:r>
    </w:p>
    <w:p w:rsidR="00CD4293" w:rsidRPr="00476EA3" w:rsidRDefault="00CD4293" w:rsidP="000F0E79">
      <w:pPr>
        <w:pStyle w:val="pkt1"/>
        <w:ind w:left="0" w:firstLine="0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pkt1"/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XIV. Opis sposobu obliczenia ceny.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14.1 Cena oferty musi być podana w PLN cyfrowo i słownie z wyodrębnieniem podatku VAT.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14.2 Cena podana w ofercie powinna obejmować wszystkie koszty związane z wykonaniem przedmiotu zamówienia zgodnie z warunkami stawianymi przez zamawiającego. 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hanging="851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14.3 Cena może być tylko jedna; nie dopuszcza się wariantowości cen. </w:t>
      </w:r>
    </w:p>
    <w:p w:rsidR="00CD4293" w:rsidRPr="00476EA3" w:rsidRDefault="00CD4293" w:rsidP="000F0E79">
      <w:pPr>
        <w:pStyle w:val="pkt"/>
        <w:tabs>
          <w:tab w:val="left" w:pos="426"/>
          <w:tab w:val="left" w:leader="dot" w:pos="6971"/>
          <w:tab w:val="left" w:leader="dot" w:pos="9851"/>
        </w:tabs>
        <w:ind w:hanging="851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14.4 Cena nie ulega zmianie przez okres ważności oferty (związania ofertą).</w:t>
      </w:r>
    </w:p>
    <w:p w:rsidR="00CD4293" w:rsidRPr="00476EA3" w:rsidRDefault="00CD4293" w:rsidP="000F0E79">
      <w:pPr>
        <w:pStyle w:val="pkt1"/>
        <w:ind w:left="0" w:firstLine="0"/>
        <w:jc w:val="left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pkt1"/>
        <w:ind w:left="426" w:hanging="426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XV. Informacje dotyczące walut obcych, w jakich mogą być prowadzone rozliczenia między zamawiającym a wyko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softHyphen/>
        <w:t>nawcą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Zamawiający nie przewiduje możliwości prowadzenia rozliczeń w walutach obcych.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rPr>
          <w:rFonts w:asci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pkt1"/>
        <w:ind w:left="426" w:hanging="426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XVI. Opis kryteriów, którymi zamawiający będzie się kierował przy wyborze oferty,                 wraz z podaniem znaczenia tych kryteriów oraz sposobu oceny ofert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hanging="851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16.1 Zamawiający uzna oferty za spełniające wymagania i przyjmie do szczegółowego rozpatrywania, jeżeli:</w:t>
      </w:r>
    </w:p>
    <w:p w:rsidR="00CD4293" w:rsidRPr="00476EA3" w:rsidRDefault="00CD4293" w:rsidP="000F0E79">
      <w:pPr>
        <w:numPr>
          <w:ilvl w:val="0"/>
          <w:numId w:val="12"/>
        </w:numPr>
        <w:tabs>
          <w:tab w:val="left" w:pos="2268"/>
        </w:tabs>
        <w:ind w:left="567" w:firstLine="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oferta – co do treści – spełnia wymagania określone niniejszą specyfikacją,</w:t>
      </w:r>
    </w:p>
    <w:p w:rsidR="00CD4293" w:rsidRPr="00476EA3" w:rsidRDefault="00CD4293" w:rsidP="000F0E79">
      <w:pPr>
        <w:numPr>
          <w:ilvl w:val="0"/>
          <w:numId w:val="12"/>
        </w:numPr>
        <w:tabs>
          <w:tab w:val="left" w:pos="2268"/>
        </w:tabs>
        <w:ind w:left="851" w:hanging="284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 liczby i treści złożonych dokumentów wynika, że wykonawca spełnia warunki formalne określone niniejszą specyfikacją,</w:t>
      </w:r>
    </w:p>
    <w:p w:rsidR="00CD4293" w:rsidRPr="00476EA3" w:rsidRDefault="00CD4293" w:rsidP="000F0E79">
      <w:pPr>
        <w:numPr>
          <w:ilvl w:val="0"/>
          <w:numId w:val="12"/>
        </w:numPr>
        <w:tabs>
          <w:tab w:val="left" w:pos="2268"/>
        </w:tabs>
        <w:ind w:left="1134" w:hanging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złożone oświadczenia są aktualne i podpisane przez osoby uprawnione,</w:t>
      </w:r>
    </w:p>
    <w:p w:rsidR="00CD4293" w:rsidRPr="00476EA3" w:rsidRDefault="00CD4293" w:rsidP="000F0E79">
      <w:pPr>
        <w:numPr>
          <w:ilvl w:val="0"/>
          <w:numId w:val="12"/>
        </w:numPr>
        <w:tabs>
          <w:tab w:val="left" w:pos="2268"/>
        </w:tabs>
        <w:ind w:left="1134" w:hanging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oferta została złożona w określonym przez zamawiającego terminie,</w:t>
      </w:r>
    </w:p>
    <w:p w:rsidR="00CD4293" w:rsidRPr="00476EA3" w:rsidRDefault="00CD4293" w:rsidP="000F0E79">
      <w:pPr>
        <w:tabs>
          <w:tab w:val="left" w:pos="2268"/>
        </w:tabs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tabs>
          <w:tab w:val="left" w:pos="2268"/>
        </w:tabs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Do oceny ofert przyjmuje się następujące kryteria:</w:t>
      </w:r>
    </w:p>
    <w:p w:rsidR="00CD4293" w:rsidRPr="00476EA3" w:rsidRDefault="00CD4293" w:rsidP="000F0E79">
      <w:pPr>
        <w:tabs>
          <w:tab w:val="left" w:pos="2268"/>
        </w:tabs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16.2 Kryterium  - cena oferty</w:t>
      </w:r>
    </w:p>
    <w:p w:rsidR="00CD4293" w:rsidRPr="00476EA3" w:rsidRDefault="00CD4293" w:rsidP="000F0E79">
      <w:pPr>
        <w:tabs>
          <w:tab w:val="left" w:pos="1134"/>
          <w:tab w:val="left" w:pos="8931"/>
        </w:tabs>
        <w:ind w:left="1134" w:hanging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tabs>
          <w:tab w:val="left" w:pos="1134"/>
          <w:tab w:val="left" w:pos="8931"/>
        </w:tabs>
        <w:ind w:left="1134" w:hanging="567"/>
        <w:jc w:val="both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Cena danej części zamówienia brutto –</w:t>
      </w:r>
      <w:r w:rsidRPr="00476EA3">
        <w:rPr>
          <w:rFonts w:ascii="Calibri" w:hAnsi="Calibri" w:cs="Calibri"/>
          <w:color w:val="000000"/>
        </w:rPr>
        <w:t xml:space="preserve"> wartość kryterium - </w:t>
      </w:r>
      <w:r w:rsidRPr="00476EA3">
        <w:rPr>
          <w:rFonts w:ascii="Calibri" w:hAnsi="Calibri" w:cs="Calibri"/>
          <w:b/>
          <w:bCs/>
          <w:color w:val="000000"/>
        </w:rPr>
        <w:t>90 %</w:t>
      </w:r>
    </w:p>
    <w:p w:rsidR="00CD4293" w:rsidRPr="00476EA3" w:rsidRDefault="00CD4293" w:rsidP="000F0E79">
      <w:pPr>
        <w:pStyle w:val="Tekstpodstawowywcity32"/>
        <w:ind w:left="0"/>
        <w:rPr>
          <w:rFonts w:ascii="Calibri" w:hAnsi="Calibri" w:cs="Calibri"/>
          <w:b/>
          <w:bCs/>
          <w:color w:val="000000"/>
          <w:sz w:val="20"/>
          <w:szCs w:val="20"/>
          <w:lang w:eastAsia="pl-PL"/>
        </w:rPr>
      </w:pPr>
    </w:p>
    <w:p w:rsidR="00CD4293" w:rsidRPr="00476EA3" w:rsidRDefault="00CD4293" w:rsidP="000F0E79">
      <w:pPr>
        <w:pStyle w:val="Tekstpodstawowywcity32"/>
        <w:ind w:left="567"/>
        <w:jc w:val="both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 xml:space="preserve">Podstawą oceny jest cena zamówienia brutto zaproponowana przez Wykonawcę                   w formularzu ofertowym (załącznik nr 2 do SIWZ). </w:t>
      </w:r>
    </w:p>
    <w:p w:rsidR="00CD4293" w:rsidRPr="00476EA3" w:rsidRDefault="00CD4293" w:rsidP="000F0E79">
      <w:pPr>
        <w:pStyle w:val="Tekstpodstawowywcity32"/>
        <w:ind w:left="567"/>
        <w:rPr>
          <w:rFonts w:ascii="Calibri" w:hAnsi="Calibri" w:cs="Calibri"/>
          <w:color w:val="000000"/>
          <w:spacing w:val="-8"/>
          <w:sz w:val="8"/>
          <w:szCs w:val="8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>Kryterium ceny - (Kc).</w:t>
      </w:r>
    </w:p>
    <w:p w:rsidR="00CD4293" w:rsidRPr="00476EA3" w:rsidRDefault="00CD4293" w:rsidP="000F0E79">
      <w:pPr>
        <w:pStyle w:val="Tekstpodstawowywcity32"/>
        <w:ind w:left="0"/>
        <w:rPr>
          <w:rFonts w:ascii="Calibri" w:hAnsi="Calibri" w:cs="Calibri"/>
          <w:color w:val="000000"/>
          <w:spacing w:val="-8"/>
          <w:sz w:val="8"/>
          <w:szCs w:val="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6095"/>
        <w:gridCol w:w="2126"/>
      </w:tblGrid>
      <w:tr w:rsidR="00CD4293" w:rsidRPr="00476EA3">
        <w:trPr>
          <w:cantSplit/>
        </w:trPr>
        <w:tc>
          <w:tcPr>
            <w:tcW w:w="851" w:type="dxa"/>
            <w:vMerge w:val="restart"/>
            <w:vAlign w:val="center"/>
          </w:tcPr>
          <w:p w:rsidR="00CD4293" w:rsidRPr="00476EA3" w:rsidRDefault="00CD4293">
            <w:pPr>
              <w:ind w:left="-70" w:firstLine="70"/>
              <w:jc w:val="both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Kc =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D4293" w:rsidRPr="00476EA3" w:rsidRDefault="00CD4293">
            <w:pPr>
              <w:pStyle w:val="Heading9"/>
              <w:keepNext/>
              <w:tabs>
                <w:tab w:val="num" w:pos="0"/>
              </w:tabs>
              <w:suppressAutoHyphens/>
              <w:spacing w:before="0" w:after="0"/>
              <w:ind w:left="1584" w:hanging="1584"/>
              <w:jc w:val="center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color w:val="000000"/>
              </w:rPr>
              <w:t xml:space="preserve">Najniższa łączna cena danej części zamówienia </w:t>
            </w:r>
          </w:p>
          <w:p w:rsidR="00CD4293" w:rsidRPr="00476EA3" w:rsidRDefault="00CD4293">
            <w:pPr>
              <w:pStyle w:val="Heading9"/>
              <w:keepNext/>
              <w:tabs>
                <w:tab w:val="num" w:pos="0"/>
              </w:tabs>
              <w:suppressAutoHyphens/>
              <w:spacing w:before="0" w:after="0"/>
              <w:ind w:left="1584" w:hanging="1584"/>
              <w:jc w:val="center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color w:val="000000"/>
              </w:rPr>
              <w:t>brutto spośród nieodrzuconych ofert</w:t>
            </w:r>
          </w:p>
        </w:tc>
        <w:tc>
          <w:tcPr>
            <w:tcW w:w="2126" w:type="dxa"/>
            <w:vMerge w:val="restart"/>
            <w:vAlign w:val="center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x 100 x 90%</w:t>
            </w:r>
          </w:p>
        </w:tc>
      </w:tr>
      <w:tr w:rsidR="00CD4293" w:rsidRPr="00476EA3">
        <w:trPr>
          <w:cantSplit/>
        </w:trPr>
        <w:tc>
          <w:tcPr>
            <w:tcW w:w="851" w:type="dxa"/>
            <w:vMerge/>
            <w:vAlign w:val="center"/>
          </w:tcPr>
          <w:p w:rsidR="00CD4293" w:rsidRPr="00476EA3" w:rsidRDefault="00CD4293">
            <w:pPr>
              <w:suppressAutoHyphens w:val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CD4293" w:rsidRPr="00476EA3" w:rsidRDefault="00CD429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Łączna cena danej część zamówienia brutto w badanej </w:t>
            </w:r>
          </w:p>
          <w:p w:rsidR="00CD4293" w:rsidRPr="00476EA3" w:rsidRDefault="00CD4293">
            <w:pPr>
              <w:jc w:val="center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nieodrzuconej ofercie. </w:t>
            </w:r>
          </w:p>
        </w:tc>
        <w:tc>
          <w:tcPr>
            <w:tcW w:w="2126" w:type="dxa"/>
            <w:vMerge/>
            <w:vAlign w:val="center"/>
          </w:tcPr>
          <w:p w:rsidR="00CD4293" w:rsidRPr="00476EA3" w:rsidRDefault="00CD4293">
            <w:pPr>
              <w:suppressAutoHyphens w:val="0"/>
              <w:rPr>
                <w:rFonts w:ascii="Calibri" w:hAnsi="Calibri" w:cs="Calibri"/>
                <w:color w:val="000000"/>
              </w:rPr>
            </w:pPr>
          </w:p>
        </w:tc>
      </w:tr>
    </w:tbl>
    <w:p w:rsidR="00CD4293" w:rsidRPr="00476EA3" w:rsidRDefault="00CD4293" w:rsidP="000F0E79">
      <w:pPr>
        <w:ind w:hanging="283"/>
        <w:jc w:val="center"/>
        <w:rPr>
          <w:rFonts w:ascii="Calibri" w:hAnsi="Calibri" w:cs="Calibri"/>
          <w:color w:val="000000"/>
          <w:sz w:val="12"/>
          <w:szCs w:val="12"/>
        </w:rPr>
      </w:pP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  <w:spacing w:val="-6"/>
        </w:rPr>
      </w:pP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  <w:spacing w:val="-6"/>
        </w:rPr>
      </w:pPr>
      <w:r w:rsidRPr="00476EA3">
        <w:rPr>
          <w:rFonts w:ascii="Calibri" w:hAnsi="Calibri" w:cs="Calibri"/>
          <w:color w:val="000000"/>
          <w:spacing w:val="-6"/>
        </w:rPr>
        <w:t>Maksymalna ilość punktów do uzyskania w kryterium „Cena”</w:t>
      </w:r>
      <w:r w:rsidRPr="00476EA3">
        <w:rPr>
          <w:rFonts w:ascii="Calibri" w:hAnsi="Calibri" w:cs="Calibri"/>
          <w:color w:val="000000"/>
          <w:spacing w:val="-4"/>
        </w:rPr>
        <w:t xml:space="preserve"> wynosi – 90 pkt.</w:t>
      </w:r>
      <w:r w:rsidRPr="00476EA3">
        <w:rPr>
          <w:rFonts w:ascii="Calibri" w:hAnsi="Calibri" w:cs="Calibri"/>
          <w:color w:val="000000"/>
        </w:rPr>
        <w:t xml:space="preserve"> Zamawiający wyliczy liczbę punktów uzyskanych przez poszczególne oferty w oparciu o ww. wzór </w:t>
      </w:r>
      <w:r w:rsidRPr="00476EA3">
        <w:rPr>
          <w:rFonts w:ascii="Calibri" w:hAnsi="Calibri" w:cs="Calibri"/>
          <w:color w:val="000000"/>
        </w:rPr>
        <w:br/>
        <w:t>z dokładnością do dwóch miejsc po przecinku.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  <w:spacing w:val="-6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W formularzu ofertowym Oferent przedstawi wartość netto, podatek VAT oraz wartość brutto. Cena oferty winna zawierać wszelkie koszty związane z dostawą towaru.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Header"/>
        <w:rPr>
          <w:rFonts w:ascii="Calibri" w:hAnsi="Calibri" w:cs="Calibri"/>
          <w:color w:val="000000"/>
          <w:u w:val="single"/>
        </w:rPr>
      </w:pPr>
      <w:r w:rsidRPr="00476EA3">
        <w:rPr>
          <w:rFonts w:ascii="Calibri" w:hAnsi="Calibri" w:cs="Calibri"/>
          <w:color w:val="000000"/>
          <w:u w:val="single"/>
        </w:rPr>
        <w:t>Sposób wyliczania ceny w szczegółowym formularzu ofertowym:</w:t>
      </w:r>
    </w:p>
    <w:p w:rsidR="00CD4293" w:rsidRPr="00476EA3" w:rsidRDefault="00CD4293" w:rsidP="000F0E79">
      <w:pPr>
        <w:pStyle w:val="Header"/>
        <w:numPr>
          <w:ilvl w:val="0"/>
          <w:numId w:val="13"/>
        </w:numPr>
        <w:suppressLineNumbers w:val="0"/>
        <w:suppressAutoHyphens w:val="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pozycja z kolumny nr 3 (ilość) </w:t>
      </w:r>
      <w:r w:rsidRPr="00476EA3">
        <w:rPr>
          <w:rFonts w:ascii="Calibri" w:hAnsi="Calibri" w:cs="Calibri"/>
          <w:b/>
          <w:bCs/>
          <w:color w:val="000000"/>
        </w:rPr>
        <w:t>x</w:t>
      </w:r>
      <w:r w:rsidRPr="00476EA3">
        <w:rPr>
          <w:rFonts w:ascii="Calibri" w:hAnsi="Calibri" w:cs="Calibri"/>
          <w:color w:val="000000"/>
        </w:rPr>
        <w:t xml:space="preserve"> pozycja z kolumny nr. 4 (cena jednostkowa netto) </w:t>
      </w:r>
      <w:r w:rsidRPr="00476EA3">
        <w:rPr>
          <w:rFonts w:ascii="Calibri" w:hAnsi="Calibri" w:cs="Calibri"/>
          <w:b/>
          <w:bCs/>
          <w:color w:val="000000"/>
        </w:rPr>
        <w:t xml:space="preserve">= </w:t>
      </w:r>
      <w:r w:rsidRPr="00476EA3">
        <w:rPr>
          <w:rFonts w:ascii="Calibri" w:hAnsi="Calibri" w:cs="Calibri"/>
          <w:color w:val="000000"/>
        </w:rPr>
        <w:t xml:space="preserve">(wartość ogółem netto) pozycja nr. 5, </w:t>
      </w:r>
    </w:p>
    <w:p w:rsidR="00CD4293" w:rsidRPr="00476EA3" w:rsidRDefault="00CD4293" w:rsidP="000F0E79">
      <w:pPr>
        <w:pStyle w:val="Header"/>
        <w:numPr>
          <w:ilvl w:val="0"/>
          <w:numId w:val="13"/>
        </w:numPr>
        <w:suppressLineNumbers w:val="0"/>
        <w:suppressAutoHyphens w:val="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kwota z kolumny nr. 5 (wartość ogółem netto) </w:t>
      </w:r>
      <w:r w:rsidRPr="00476EA3">
        <w:rPr>
          <w:rFonts w:ascii="Calibri" w:hAnsi="Calibri" w:cs="Calibri"/>
          <w:b/>
          <w:bCs/>
          <w:color w:val="000000"/>
        </w:rPr>
        <w:t>x</w:t>
      </w:r>
      <w:r w:rsidRPr="00476EA3">
        <w:rPr>
          <w:rFonts w:ascii="Calibri" w:hAnsi="Calibri" w:cs="Calibri"/>
          <w:color w:val="000000"/>
        </w:rPr>
        <w:t xml:space="preserve"> wartość  podatku VAT</w:t>
      </w:r>
      <w:r w:rsidRPr="00476EA3">
        <w:rPr>
          <w:rFonts w:ascii="Calibri" w:hAnsi="Calibri" w:cs="Calibri"/>
          <w:b/>
          <w:bCs/>
          <w:color w:val="000000"/>
        </w:rPr>
        <w:t xml:space="preserve"> =</w:t>
      </w:r>
      <w:r w:rsidRPr="00476EA3">
        <w:rPr>
          <w:rFonts w:ascii="Calibri" w:hAnsi="Calibri" w:cs="Calibri"/>
          <w:color w:val="000000"/>
        </w:rPr>
        <w:t xml:space="preserve"> należny podatek VAT  kolumna nr.6,</w:t>
      </w:r>
    </w:p>
    <w:p w:rsidR="00CD4293" w:rsidRPr="00476EA3" w:rsidRDefault="00CD4293" w:rsidP="000F0E79">
      <w:pPr>
        <w:pStyle w:val="Header"/>
        <w:numPr>
          <w:ilvl w:val="0"/>
          <w:numId w:val="13"/>
        </w:numPr>
        <w:suppressLineNumbers w:val="0"/>
        <w:suppressAutoHyphens w:val="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(wartość ogółem netto) pozycja z kolumny nr. 5 </w:t>
      </w:r>
      <w:r w:rsidRPr="00476EA3">
        <w:rPr>
          <w:rFonts w:ascii="Calibri" w:hAnsi="Calibri" w:cs="Calibri"/>
          <w:b/>
          <w:bCs/>
          <w:color w:val="000000"/>
        </w:rPr>
        <w:t>+</w:t>
      </w:r>
      <w:r w:rsidRPr="00476EA3">
        <w:rPr>
          <w:rFonts w:ascii="Calibri" w:hAnsi="Calibri" w:cs="Calibri"/>
          <w:color w:val="000000"/>
        </w:rPr>
        <w:t xml:space="preserve"> (należny podatek VAT) pozycja                         z kolumny nr. 6 </w:t>
      </w:r>
      <w:r w:rsidRPr="00476EA3">
        <w:rPr>
          <w:rFonts w:ascii="Calibri" w:hAnsi="Calibri" w:cs="Calibri"/>
          <w:b/>
          <w:bCs/>
          <w:color w:val="000000"/>
        </w:rPr>
        <w:t>=</w:t>
      </w:r>
      <w:r w:rsidRPr="00476EA3">
        <w:rPr>
          <w:rFonts w:ascii="Calibri" w:hAnsi="Calibri" w:cs="Calibri"/>
          <w:color w:val="000000"/>
        </w:rPr>
        <w:t xml:space="preserve"> (wartość ogółem  brutto) pozycja nr. 7,</w:t>
      </w:r>
    </w:p>
    <w:p w:rsidR="00CD4293" w:rsidRPr="00476EA3" w:rsidRDefault="00CD4293" w:rsidP="000F0E79">
      <w:pPr>
        <w:pStyle w:val="Header"/>
        <w:numPr>
          <w:ilvl w:val="0"/>
          <w:numId w:val="13"/>
        </w:numPr>
        <w:suppressLineNumbers w:val="0"/>
        <w:suppressAutoHyphens w:val="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(wartość ogółem brutto) pozycja z kolumny nr 7 </w:t>
      </w:r>
      <w:r w:rsidRPr="00476EA3">
        <w:rPr>
          <w:rFonts w:ascii="Calibri" w:hAnsi="Calibri" w:cs="Calibri"/>
          <w:b/>
          <w:bCs/>
          <w:color w:val="000000"/>
        </w:rPr>
        <w:t xml:space="preserve">/ </w:t>
      </w:r>
      <w:r w:rsidRPr="00476EA3">
        <w:rPr>
          <w:rFonts w:ascii="Calibri" w:hAnsi="Calibri" w:cs="Calibri"/>
          <w:color w:val="000000"/>
        </w:rPr>
        <w:t>na (ilośc pozycji) z kolumny nr. 3</w:t>
      </w:r>
      <w:r w:rsidRPr="00476EA3">
        <w:rPr>
          <w:rFonts w:ascii="Calibri" w:hAnsi="Calibri" w:cs="Calibri"/>
          <w:b/>
          <w:bCs/>
          <w:color w:val="000000"/>
        </w:rPr>
        <w:t xml:space="preserve"> =</w:t>
      </w:r>
      <w:r w:rsidRPr="00476EA3">
        <w:rPr>
          <w:rFonts w:ascii="Calibri" w:hAnsi="Calibri" w:cs="Calibri"/>
          <w:color w:val="000000"/>
        </w:rPr>
        <w:t xml:space="preserve"> (cena jednostkowa brutto) pozycja nr. 4,</w:t>
      </w:r>
    </w:p>
    <w:p w:rsidR="00CD4293" w:rsidRPr="00476EA3" w:rsidRDefault="00CD4293" w:rsidP="000F0E79">
      <w:pPr>
        <w:pStyle w:val="pkt"/>
        <w:tabs>
          <w:tab w:val="left" w:pos="1800"/>
          <w:tab w:val="left" w:leader="dot" w:pos="6660"/>
          <w:tab w:val="left" w:leader="dot" w:pos="9540"/>
        </w:tabs>
        <w:ind w:left="0" w:firstLine="0"/>
        <w:rPr>
          <w:rFonts w:ascii="Calibri" w:cs="Times New Roman"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tabs>
          <w:tab w:val="left" w:pos="1800"/>
          <w:tab w:val="left" w:leader="dot" w:pos="6660"/>
          <w:tab w:val="left" w:leader="dot" w:pos="9540"/>
        </w:tabs>
        <w:ind w:left="0" w:firstLine="0"/>
        <w:rPr>
          <w:rFonts w:ascii="Calibri" w:cs="Times New Roman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16.3 Kryterium – </w:t>
      </w:r>
      <w:r w:rsidRPr="00476EA3">
        <w:rPr>
          <w:rFonts w:ascii="Calibri" w:cs="Calibri"/>
          <w:b/>
          <w:bCs/>
          <w:color w:val="000000"/>
          <w:sz w:val="24"/>
          <w:szCs w:val="24"/>
          <w:u w:val="single"/>
        </w:rPr>
        <w:t>termin realizacji zamówienia  10%</w:t>
      </w:r>
    </w:p>
    <w:p w:rsidR="00CD4293" w:rsidRPr="00476EA3" w:rsidRDefault="00CD4293" w:rsidP="000F0E79">
      <w:pPr>
        <w:tabs>
          <w:tab w:val="left" w:pos="1134"/>
          <w:tab w:val="left" w:pos="8931"/>
        </w:tabs>
        <w:ind w:left="1134" w:hanging="567"/>
        <w:jc w:val="both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Zamawiający wymaga, aby dostawa towaru była realizowana w następującym terminie, nie dłuższym niż 72 godziny od złożenia zamówienia.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Wykonawca w formularzu ofertowym może określić krótszy termin realizacji zamówienia, za który może uzyskać dodatkowe punkty w przedmiotowym kryterium. 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Minimalny termin realizacji zamówienia, za który można otrzymać maksymalną liczbę punktów wynosi 24 godziny.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Maksymalna ilość uzyskanych punktów w kryterium termin realizacji zamówienia wynosi 10 pkt.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Punkty zostaną przyznane wg następujących zasad: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88"/>
        <w:gridCol w:w="1722"/>
      </w:tblGrid>
      <w:tr w:rsidR="00CD4293" w:rsidRPr="00476EA3">
        <w:trPr>
          <w:trHeight w:val="342"/>
        </w:trPr>
        <w:tc>
          <w:tcPr>
            <w:tcW w:w="7488" w:type="dxa"/>
          </w:tcPr>
          <w:p w:rsidR="00CD4293" w:rsidRPr="00476EA3" w:rsidRDefault="00CD4293">
            <w:pPr>
              <w:pStyle w:val="BodyText2"/>
              <w:spacing w:line="360" w:lineRule="auto"/>
              <w:jc w:val="both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color w:val="000000"/>
              </w:rPr>
              <w:t>W ciągu 24 godzin od złożenia zamówienia</w:t>
            </w:r>
          </w:p>
        </w:tc>
        <w:tc>
          <w:tcPr>
            <w:tcW w:w="1722" w:type="dxa"/>
          </w:tcPr>
          <w:p w:rsidR="00CD4293" w:rsidRPr="00476EA3" w:rsidRDefault="00CD4293">
            <w:pPr>
              <w:tabs>
                <w:tab w:val="left" w:pos="210"/>
                <w:tab w:val="center" w:pos="753"/>
              </w:tabs>
              <w:spacing w:line="360" w:lineRule="auto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color w:val="000000"/>
              </w:rPr>
              <w:t>10 punktów</w:t>
            </w:r>
          </w:p>
        </w:tc>
      </w:tr>
      <w:tr w:rsidR="00CD4293" w:rsidRPr="00476EA3">
        <w:tc>
          <w:tcPr>
            <w:tcW w:w="7488" w:type="dxa"/>
          </w:tcPr>
          <w:p w:rsidR="00CD4293" w:rsidRPr="00476EA3" w:rsidRDefault="00CD4293">
            <w:pPr>
              <w:pStyle w:val="BodyText2"/>
              <w:spacing w:line="360" w:lineRule="auto"/>
              <w:jc w:val="both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color w:val="000000"/>
              </w:rPr>
              <w:t>W ciągu 48 godzin  od złożenia zamówienia</w:t>
            </w:r>
          </w:p>
        </w:tc>
        <w:tc>
          <w:tcPr>
            <w:tcW w:w="1722" w:type="dxa"/>
          </w:tcPr>
          <w:p w:rsidR="00CD4293" w:rsidRPr="00476EA3" w:rsidRDefault="00CD4293">
            <w:pPr>
              <w:spacing w:line="360" w:lineRule="auto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color w:val="000000"/>
              </w:rPr>
              <w:t>5 punktów</w:t>
            </w:r>
          </w:p>
        </w:tc>
      </w:tr>
      <w:tr w:rsidR="00CD4293" w:rsidRPr="00476EA3">
        <w:tc>
          <w:tcPr>
            <w:tcW w:w="7488" w:type="dxa"/>
          </w:tcPr>
          <w:p w:rsidR="00CD4293" w:rsidRPr="00476EA3" w:rsidRDefault="00CD4293">
            <w:pPr>
              <w:pStyle w:val="BodyText2"/>
              <w:spacing w:line="360" w:lineRule="auto"/>
              <w:jc w:val="both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color w:val="000000"/>
              </w:rPr>
              <w:t>W ciągu 72 godzin od złożenia zamówienia</w:t>
            </w:r>
          </w:p>
        </w:tc>
        <w:tc>
          <w:tcPr>
            <w:tcW w:w="1722" w:type="dxa"/>
          </w:tcPr>
          <w:p w:rsidR="00CD4293" w:rsidRPr="00476EA3" w:rsidRDefault="00CD4293">
            <w:pPr>
              <w:spacing w:line="360" w:lineRule="auto"/>
              <w:rPr>
                <w:rFonts w:ascii="Calibri" w:hAnsi="Calibri" w:cs="Calibri"/>
                <w:color w:val="000000"/>
              </w:rPr>
            </w:pPr>
            <w:r w:rsidRPr="00476EA3">
              <w:rPr>
                <w:rFonts w:ascii="Calibri" w:hAnsi="Calibri" w:cs="Calibri"/>
                <w:color w:val="000000"/>
              </w:rPr>
              <w:t>0 punktów</w:t>
            </w:r>
          </w:p>
        </w:tc>
      </w:tr>
    </w:tbl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567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Oferta najkorzystniejsza:</w:t>
      </w:r>
    </w:p>
    <w:p w:rsidR="00CD4293" w:rsidRPr="00476EA3" w:rsidRDefault="00CD4293" w:rsidP="000F0E79">
      <w:pPr>
        <w:ind w:left="567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Za najkorzystniejszą zostanie uznana oferta, która uzyska najwyższą łączną liczbę punktów obliczoną na podstawie zsumowania liczby punktów uzyskanych </w:t>
      </w:r>
      <w:r w:rsidRPr="00476EA3">
        <w:rPr>
          <w:rFonts w:ascii="Calibri" w:hAnsi="Calibri" w:cs="Calibri"/>
          <w:color w:val="000000"/>
        </w:rPr>
        <w:br/>
        <w:t xml:space="preserve">w poszczególnych kryteriach oceny ofert (cena danej części zamówienia + termin). </w:t>
      </w:r>
    </w:p>
    <w:p w:rsidR="00CD4293" w:rsidRPr="00476EA3" w:rsidRDefault="00CD4293" w:rsidP="000F0E79">
      <w:pPr>
        <w:pStyle w:val="Head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pkt"/>
        <w:tabs>
          <w:tab w:val="left" w:pos="567"/>
        </w:tabs>
        <w:ind w:left="567" w:hanging="567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XVII Informacja o formalnościach, jakie powinny zostać dopełnione po wyborze oferty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br/>
        <w:t>w celu zawarcia umowy w sprawie zamówienia publicznego</w:t>
      </w:r>
    </w:p>
    <w:p w:rsidR="00CD4293" w:rsidRPr="00476EA3" w:rsidRDefault="00CD4293" w:rsidP="000F0E79">
      <w:pPr>
        <w:pStyle w:val="pkt"/>
        <w:ind w:hanging="851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17.1 Zamawiający unieważni postępowanie o udzielenie zamówie</w:t>
      </w:r>
      <w:r w:rsidRPr="00476EA3">
        <w:rPr>
          <w:rFonts w:ascii="Calibri" w:cs="Calibri"/>
          <w:color w:val="000000"/>
          <w:sz w:val="24"/>
          <w:szCs w:val="24"/>
        </w:rPr>
        <w:softHyphen/>
        <w:t>nia, jeżeli:</w:t>
      </w:r>
    </w:p>
    <w:p w:rsidR="00CD4293" w:rsidRPr="00476EA3" w:rsidRDefault="00CD4293" w:rsidP="000F0E79">
      <w:pPr>
        <w:numPr>
          <w:ilvl w:val="0"/>
          <w:numId w:val="14"/>
        </w:numPr>
        <w:tabs>
          <w:tab w:val="clear" w:pos="720"/>
          <w:tab w:val="num" w:pos="567"/>
          <w:tab w:val="left" w:pos="1134"/>
        </w:tabs>
        <w:ind w:left="567" w:hanging="283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nie złożono żadnej oferty nie podlegającej odrzuceniu,</w:t>
      </w:r>
    </w:p>
    <w:p w:rsidR="00CD4293" w:rsidRPr="00476EA3" w:rsidRDefault="00CD4293" w:rsidP="000F0E79">
      <w:pPr>
        <w:numPr>
          <w:ilvl w:val="0"/>
          <w:numId w:val="14"/>
        </w:numPr>
        <w:tabs>
          <w:tab w:val="clear" w:pos="720"/>
          <w:tab w:val="num" w:pos="567"/>
          <w:tab w:val="left" w:pos="1134"/>
        </w:tabs>
        <w:ind w:left="567" w:hanging="283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cena najkorzystniejszej oferty przewyższa kwotę, którą zamawiający może przeznaczyć                     na sfinansowanie zamó</w:t>
      </w:r>
      <w:r w:rsidRPr="00476EA3">
        <w:rPr>
          <w:rFonts w:ascii="Calibri" w:hAnsi="Calibri" w:cs="Calibri"/>
          <w:color w:val="000000"/>
        </w:rPr>
        <w:softHyphen/>
        <w:t>wie</w:t>
      </w:r>
      <w:r w:rsidRPr="00476EA3">
        <w:rPr>
          <w:rFonts w:ascii="Calibri" w:hAnsi="Calibri" w:cs="Calibri"/>
          <w:color w:val="000000"/>
        </w:rPr>
        <w:softHyphen/>
        <w:t>nia, chyba że zamawiający będzie mógł zwiększyć tą kwotę do ceny najkorzystniejszej oferty,</w:t>
      </w:r>
    </w:p>
    <w:p w:rsidR="00CD4293" w:rsidRPr="00476EA3" w:rsidRDefault="00CD4293" w:rsidP="000F0E79">
      <w:pPr>
        <w:numPr>
          <w:ilvl w:val="0"/>
          <w:numId w:val="14"/>
        </w:numPr>
        <w:tabs>
          <w:tab w:val="clear" w:pos="720"/>
          <w:tab w:val="num" w:pos="567"/>
          <w:tab w:val="left" w:pos="1134"/>
        </w:tabs>
        <w:ind w:left="567" w:hanging="283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wystąpiła istotna zmiana okoliczności, powodująca, że pro</w:t>
      </w:r>
      <w:r w:rsidRPr="00476EA3">
        <w:rPr>
          <w:rFonts w:ascii="Calibri" w:hAnsi="Calibri" w:cs="Calibri"/>
          <w:color w:val="000000"/>
        </w:rPr>
        <w:softHyphen/>
        <w:t>wadzenie postępowania                 lub wykonanie zamówienia nie leży w interesie publicznym, czego nie można było wcześ</w:t>
      </w:r>
      <w:r w:rsidRPr="00476EA3">
        <w:rPr>
          <w:rFonts w:ascii="Calibri" w:hAnsi="Calibri" w:cs="Calibri"/>
          <w:color w:val="000000"/>
        </w:rPr>
        <w:softHyphen/>
        <w:t>niej przewidzieć,</w:t>
      </w:r>
    </w:p>
    <w:p w:rsidR="00CD4293" w:rsidRPr="00476EA3" w:rsidRDefault="00CD4293" w:rsidP="000F0E79">
      <w:pPr>
        <w:numPr>
          <w:ilvl w:val="0"/>
          <w:numId w:val="14"/>
        </w:numPr>
        <w:tabs>
          <w:tab w:val="clear" w:pos="720"/>
          <w:tab w:val="num" w:pos="567"/>
          <w:tab w:val="left" w:pos="1134"/>
        </w:tabs>
        <w:ind w:left="567" w:hanging="283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postępowanie obarczone jest wadą uniemożliwiającą zawarcie ważnej umowy </w:t>
      </w:r>
      <w:r w:rsidRPr="00476EA3">
        <w:rPr>
          <w:rFonts w:ascii="Calibri" w:hAnsi="Calibri" w:cs="Calibri"/>
          <w:color w:val="000000"/>
        </w:rPr>
        <w:br/>
        <w:t>w sprawie zamówienia pub</w:t>
      </w:r>
      <w:r w:rsidRPr="00476EA3">
        <w:rPr>
          <w:rFonts w:ascii="Calibri" w:hAnsi="Calibri" w:cs="Calibri"/>
          <w:color w:val="000000"/>
        </w:rPr>
        <w:softHyphen/>
        <w:t>licznego.</w:t>
      </w:r>
    </w:p>
    <w:p w:rsidR="00CD4293" w:rsidRPr="00476EA3" w:rsidRDefault="00CD4293" w:rsidP="000F0E79">
      <w:pPr>
        <w:pStyle w:val="pkt"/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17.2 O unieważnieniu postępowania o udzielenie zamówienia zama</w:t>
      </w:r>
      <w:r w:rsidRPr="00476EA3">
        <w:rPr>
          <w:rFonts w:ascii="Calibri" w:cs="Calibri"/>
          <w:color w:val="000000"/>
          <w:sz w:val="24"/>
          <w:szCs w:val="24"/>
        </w:rPr>
        <w:softHyphen/>
        <w:t>wiający zawiadomi równocześnie wszystkich wykonawców, którzy ubiegali się o udzielenie zamówienia, podając uzasadnienie faktyczne i prawne.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17.3 Umowa w sprawie realizacji zamówienia publicznego zawarta zostanie </w:t>
      </w:r>
      <w:r w:rsidRPr="00476EA3">
        <w:rPr>
          <w:rFonts w:ascii="Calibri" w:cs="Calibri"/>
          <w:color w:val="000000"/>
          <w:sz w:val="24"/>
          <w:szCs w:val="24"/>
        </w:rPr>
        <w:br/>
        <w:t xml:space="preserve">z uwzględnieniem postanowień wynikających z treści niniejszej SIWZ oraz danych zawartych w ofercie. 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17.4 Zamawiający podpisze umowę z wykonawcą, który przedłoży najkorzystniejszą ofertę                       z punktu widzenia kryteriów przyjętych w niniejszej SIWZ.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17.5 Wynik postępowania zostanie ogłoszony w siedzibie zamawiającego przez wywieszenie na tablicy ogłoszeń, zamieszczony na stronie internetowej oraz opublikowany </w:t>
      </w:r>
      <w:r w:rsidRPr="00476EA3">
        <w:rPr>
          <w:rFonts w:ascii="Calibri" w:cs="Calibri"/>
          <w:color w:val="000000"/>
          <w:sz w:val="24"/>
          <w:szCs w:val="24"/>
        </w:rPr>
        <w:br/>
        <w:t>w Dzienniku Urzędowym Unii Europejskiej.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17.6 Wykonawcy zostaną powiadomieni niezwłocznie o wyborze oferty. W zawiadomieniu                      o wyborze oferty zamawiający poda nazwę (firmę) i adres wykonawcy, którego ofertę wybrano, oraz jej cenę.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17.7 Wybrany wykonawca zgłosi się celem podpisania umowy w terminie wskazanym                            w zawiadomieniu o wyborze oferty, ale nie krótszym niż 5 dni od dnia przekazania zawiadomienia o wyborze oferty drogą elektroniczną.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17.8 Umowa zostanie zawarta w formie pisemnej, po upływie terminu przewidzianego </w:t>
      </w:r>
      <w:r w:rsidRPr="00476EA3">
        <w:rPr>
          <w:rFonts w:ascii="Calibri" w:cs="Calibri"/>
          <w:color w:val="000000"/>
          <w:sz w:val="24"/>
          <w:szCs w:val="24"/>
        </w:rPr>
        <w:br/>
        <w:t>na wniesienie protestu. O miejscu i terminie podpisania umowy zamawiający powiadomi odrębnym pismem.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17.9 W przypadku gdy okaże się, że Wykonawca, którego oferta została wybrana, przedstawił w niej nieprawdziwe dane lub będzie uchylał się od zawarcia umowy                 na warunkach wynikających z SIWZ, Zamawiający wybierze tę spośród pozostałych ofert, która uzyskała najwyższą ocenę, chyba że w postępowaniu przetargowym złożona została tylko jedna oferta nie podlegająca odrzuceniu lub upłynie termin związania ofertą.</w:t>
      </w:r>
    </w:p>
    <w:p w:rsidR="00CD4293" w:rsidRPr="00476EA3" w:rsidRDefault="00CD4293" w:rsidP="000F0E79">
      <w:pPr>
        <w:pStyle w:val="pkt"/>
        <w:tabs>
          <w:tab w:val="left" w:pos="1107"/>
        </w:tabs>
        <w:spacing w:line="360" w:lineRule="auto"/>
        <w:ind w:left="567" w:firstLine="0"/>
        <w:jc w:val="left"/>
        <w:rPr>
          <w:rFonts w:ascii="Calibri" w:cs="Times New Roman"/>
          <w:color w:val="000000"/>
          <w:sz w:val="10"/>
          <w:szCs w:val="10"/>
        </w:rPr>
      </w:pPr>
    </w:p>
    <w:p w:rsidR="00CD4293" w:rsidRPr="00476EA3" w:rsidRDefault="00CD4293" w:rsidP="000F0E79">
      <w:pPr>
        <w:pStyle w:val="pkt"/>
        <w:ind w:left="284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XVIII. Wymagania dotyczące zabezpieczenia należytego wykonania umowy</w:t>
      </w:r>
    </w:p>
    <w:p w:rsidR="00CD4293" w:rsidRPr="00476EA3" w:rsidRDefault="00CD4293" w:rsidP="000F0E79">
      <w:pPr>
        <w:pStyle w:val="pkt"/>
        <w:tabs>
          <w:tab w:val="left" w:leader="dot" w:pos="7691"/>
        </w:tabs>
        <w:ind w:hanging="284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Zamawiający nie zażąda wniesienia zabezpieczenia należytego wykonania umowy. 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ind w:firstLine="0"/>
        <w:rPr>
          <w:rFonts w:ascii="Calibri" w:cs="Times New Roman"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tabs>
          <w:tab w:val="left" w:leader="dot" w:pos="6120"/>
          <w:tab w:val="left" w:leader="dot" w:pos="9000"/>
        </w:tabs>
        <w:ind w:left="567" w:hanging="567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XIX. Istotne dla stron postanowienia, które zostaną wpro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softHyphen/>
        <w:t>wadzone do treści zawieranej umowy</w:t>
      </w:r>
    </w:p>
    <w:p w:rsidR="00CD4293" w:rsidRPr="00476EA3" w:rsidRDefault="00CD4293" w:rsidP="000F0E79">
      <w:pPr>
        <w:pStyle w:val="pkt"/>
        <w:tabs>
          <w:tab w:val="left" w:leader="dot" w:pos="6546"/>
          <w:tab w:val="left" w:leader="dot" w:pos="9426"/>
        </w:tabs>
        <w:ind w:left="567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Istotne dla stron postanowienia, które zostaną wprowadzone do treści zawieranej umowy, zawiera załącznik do niniejszej SIWZ – Projekt istotnych postanowień umowy.</w:t>
      </w:r>
    </w:p>
    <w:p w:rsidR="00CD4293" w:rsidRPr="00476EA3" w:rsidRDefault="00CD4293" w:rsidP="000F0E79">
      <w:pPr>
        <w:pStyle w:val="pkt"/>
        <w:tabs>
          <w:tab w:val="left" w:leader="dot" w:pos="6120"/>
          <w:tab w:val="left" w:leader="dot" w:pos="9000"/>
        </w:tabs>
        <w:spacing w:line="360" w:lineRule="auto"/>
        <w:ind w:left="0" w:firstLine="0"/>
        <w:rPr>
          <w:rFonts w:ascii="Calibri" w:cs="Times New Roman"/>
          <w:b/>
          <w:bCs/>
          <w:color w:val="000000"/>
          <w:sz w:val="10"/>
          <w:szCs w:val="10"/>
        </w:rPr>
      </w:pPr>
    </w:p>
    <w:p w:rsidR="00CD4293" w:rsidRPr="00476EA3" w:rsidRDefault="00CD4293" w:rsidP="000F0E79">
      <w:pPr>
        <w:pStyle w:val="pkt"/>
        <w:tabs>
          <w:tab w:val="left" w:leader="dot" w:pos="6120"/>
          <w:tab w:val="left" w:leader="dot" w:pos="9000"/>
        </w:tabs>
        <w:spacing w:before="0" w:after="0" w:line="360" w:lineRule="auto"/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XX. Środki ochrony prawnej</w:t>
      </w:r>
    </w:p>
    <w:p w:rsidR="00CD4293" w:rsidRPr="00476EA3" w:rsidRDefault="00CD4293" w:rsidP="000F0E79">
      <w:pPr>
        <w:pStyle w:val="pkt"/>
        <w:tabs>
          <w:tab w:val="left" w:leader="dot" w:pos="6971"/>
          <w:tab w:val="left" w:leader="dot" w:pos="9851"/>
        </w:tabs>
        <w:spacing w:before="0" w:after="0"/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20.1 Wykonawcom, oraz innym osobom, których interes prawny w uzyskaniu niniejszego zamówienia doznał lub może doznać uszczerbku w wyniku naruszenia przez Zamawiającego przepisów ustawy, przysługują środki ochrony prawnej przewidziane  art. 179 i n. PZP. </w:t>
      </w:r>
    </w:p>
    <w:p w:rsidR="00CD4293" w:rsidRPr="00476EA3" w:rsidRDefault="00CD4293" w:rsidP="000F0E79">
      <w:pPr>
        <w:pStyle w:val="pkt"/>
        <w:numPr>
          <w:ilvl w:val="1"/>
          <w:numId w:val="15"/>
        </w:numPr>
        <w:tabs>
          <w:tab w:val="clear" w:pos="976"/>
          <w:tab w:val="num" w:pos="426"/>
          <w:tab w:val="left" w:leader="dot" w:pos="6971"/>
          <w:tab w:val="left" w:leader="dot" w:pos="985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Środkami ochrony prawnej, o których mowa w pkt 20.1 niniejszej SIWZ, są:          </w:t>
      </w:r>
    </w:p>
    <w:p w:rsidR="00CD4293" w:rsidRPr="00476EA3" w:rsidRDefault="00CD4293" w:rsidP="000F0E79">
      <w:pPr>
        <w:pStyle w:val="pkt"/>
        <w:tabs>
          <w:tab w:val="num" w:pos="426"/>
          <w:tab w:val="left" w:leader="dot" w:pos="6971"/>
          <w:tab w:val="left" w:leader="dot" w:pos="9851"/>
        </w:tabs>
        <w:ind w:left="426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     a) odwołanie</w:t>
      </w:r>
    </w:p>
    <w:p w:rsidR="00CD4293" w:rsidRPr="00476EA3" w:rsidRDefault="00CD4293" w:rsidP="000F0E79">
      <w:pPr>
        <w:pStyle w:val="pkt"/>
        <w:tabs>
          <w:tab w:val="num" w:pos="426"/>
          <w:tab w:val="left" w:leader="dot" w:pos="6687"/>
          <w:tab w:val="left" w:leader="dot" w:pos="9567"/>
        </w:tabs>
        <w:ind w:left="426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     b) skarga do sądu</w:t>
      </w:r>
    </w:p>
    <w:p w:rsidR="00CD4293" w:rsidRPr="00476EA3" w:rsidRDefault="00CD4293" w:rsidP="000F0E79">
      <w:pPr>
        <w:pStyle w:val="pkt"/>
        <w:numPr>
          <w:ilvl w:val="1"/>
          <w:numId w:val="15"/>
        </w:numPr>
        <w:tabs>
          <w:tab w:val="clear" w:pos="976"/>
          <w:tab w:val="num" w:pos="426"/>
          <w:tab w:val="left" w:leader="dot" w:pos="6971"/>
          <w:tab w:val="left" w:leader="dot" w:pos="9851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Środki ochrony prawnej, przysługują podmiotom określonym w art. 179 ust 1 i 2  PZP.</w:t>
      </w:r>
    </w:p>
    <w:p w:rsidR="00CD4293" w:rsidRPr="00476EA3" w:rsidRDefault="00CD4293" w:rsidP="000F0E79">
      <w:pPr>
        <w:pStyle w:val="pkt"/>
        <w:tabs>
          <w:tab w:val="left" w:leader="dot" w:pos="6687"/>
          <w:tab w:val="left" w:leader="dot" w:pos="9567"/>
        </w:tabs>
        <w:ind w:left="426" w:hanging="426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Times New Roman"/>
          <w:b/>
          <w:bCs/>
          <w:color w:val="000000"/>
          <w:sz w:val="24"/>
          <w:szCs w:val="24"/>
        </w:rPr>
        <w:tab/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Odwołanie</w:t>
      </w:r>
    </w:p>
    <w:p w:rsidR="00CD4293" w:rsidRPr="00476EA3" w:rsidRDefault="00CD4293" w:rsidP="000F0E79">
      <w:pPr>
        <w:pStyle w:val="pkt"/>
        <w:tabs>
          <w:tab w:val="left" w:leader="dot" w:pos="6687"/>
          <w:tab w:val="left" w:leader="dot" w:pos="9567"/>
        </w:tabs>
        <w:ind w:left="426" w:hanging="426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Times New Roman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 xml:space="preserve">Wykonawcy przysługuje odwołanie w przypadkach określonych w art.180 ust.1 i 2 PZP.  </w:t>
      </w:r>
    </w:p>
    <w:p w:rsidR="00CD4293" w:rsidRPr="00476EA3" w:rsidRDefault="00CD4293" w:rsidP="000F0E79">
      <w:pPr>
        <w:pStyle w:val="pkt"/>
        <w:tabs>
          <w:tab w:val="left" w:leader="dot" w:pos="1418"/>
        </w:tabs>
        <w:ind w:left="567" w:firstLine="0"/>
        <w:rPr>
          <w:rFonts w:ascii="Calibri" w:cs="Times New Roman"/>
          <w:color w:val="000000"/>
          <w:sz w:val="10"/>
          <w:szCs w:val="10"/>
        </w:rPr>
      </w:pPr>
    </w:p>
    <w:p w:rsidR="00CD4293" w:rsidRPr="00476EA3" w:rsidRDefault="00CD4293" w:rsidP="000F0E79">
      <w:pPr>
        <w:pStyle w:val="pkt"/>
        <w:tabs>
          <w:tab w:val="left" w:leader="dot" w:pos="1418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20.4 </w:t>
      </w:r>
      <w:r w:rsidRPr="00476EA3">
        <w:rPr>
          <w:rFonts w:ascii="Calibri" w:cs="Calibri"/>
          <w:b/>
          <w:bCs/>
          <w:color w:val="000000"/>
          <w:sz w:val="24"/>
          <w:szCs w:val="24"/>
        </w:rPr>
        <w:t>Skarga do sądu</w:t>
      </w:r>
      <w:r w:rsidRPr="00476EA3">
        <w:rPr>
          <w:rFonts w:ascii="Calibri" w:cs="Calibri"/>
          <w:color w:val="000000"/>
          <w:sz w:val="24"/>
          <w:szCs w:val="24"/>
        </w:rPr>
        <w:t xml:space="preserve"> Na orzeczenie Izby stronom oraz uczestnikom postępowania odwoławczego przysługuje skarga do sądu. Skargę wnosi się za pośrednictwem  Prezesa Izby w terminie 7 dni od dnia doręczenia orzeczenia Izby, przesyłając jednocześnie jej odpis przeciwnikowi skargi. Złożenie skargi w placówce pocztowej operatora publicznego jest równoznaczne z jej wniesieniem </w:t>
      </w:r>
    </w:p>
    <w:p w:rsidR="00CD4293" w:rsidRPr="00476EA3" w:rsidRDefault="00CD4293" w:rsidP="000F0E79">
      <w:pPr>
        <w:pStyle w:val="pkt"/>
        <w:numPr>
          <w:ilvl w:val="1"/>
          <w:numId w:val="15"/>
        </w:numPr>
        <w:tabs>
          <w:tab w:val="num" w:pos="567"/>
        </w:tabs>
        <w:ind w:left="567" w:hanging="567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 Pozostałe informacje dotyczące środków ochrony prawnej znajdują się w Dziale VI “Środki ochrony prawnej” ustawy Prawo zamówień publicznych. </w:t>
      </w:r>
    </w:p>
    <w:p w:rsidR="00CD4293" w:rsidRPr="00476EA3" w:rsidRDefault="00CD4293" w:rsidP="000F0E79">
      <w:pPr>
        <w:pStyle w:val="pkt"/>
        <w:ind w:left="567" w:firstLine="0"/>
        <w:rPr>
          <w:rFonts w:ascii="Calibri" w:cs="Times New Roman"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tabs>
          <w:tab w:val="left" w:pos="720"/>
          <w:tab w:val="left" w:leader="dot" w:pos="6120"/>
          <w:tab w:val="left" w:leader="dot" w:pos="9000"/>
        </w:tabs>
        <w:ind w:left="0" w:firstLine="0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XXI. Załączniki do specyfikacji istotnych warunków zamówienia.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Załącznik Nr 1 – Zestawienie pakietów od nr. 1 do nr. 19. 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Załącznik nr 2 -  Formularz ofertowy </w:t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tabs>
          <w:tab w:val="left" w:pos="-2127"/>
        </w:tabs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Załącznik Nr 3 - Projekt  istotnych postanowień umowy 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Załącznik Nr 4 - Oświadczenie Wykonawcy o spełnieniu warunków udziału w postępowaniu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Załącznik Nr 5 - Oświadczenie Wykonawcy o braku podstaw do wykluczenia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Załącznik Nr 6 - Oświadczenie Wykonawcy o przynależności do grupy kapitałowej </w:t>
      </w:r>
    </w:p>
    <w:p w:rsidR="00CD4293" w:rsidRPr="00476EA3" w:rsidRDefault="00CD4293" w:rsidP="000F0E79">
      <w:pPr>
        <w:ind w:left="1560" w:hanging="1560"/>
        <w:jc w:val="both"/>
        <w:rPr>
          <w:rFonts w:ascii="Calibri" w:hAnsi="Calibri" w:cs="Calibri"/>
          <w:color w:val="000000"/>
          <w:sz w:val="20"/>
          <w:szCs w:val="20"/>
        </w:rPr>
      </w:pPr>
    </w:p>
    <w:p w:rsidR="00CD4293" w:rsidRPr="00476EA3" w:rsidRDefault="00CD4293" w:rsidP="000F0E79">
      <w:pPr>
        <w:pStyle w:val="pkt"/>
        <w:ind w:left="0" w:firstLine="0"/>
        <w:rPr>
          <w:rFonts w:ascii="Calibri" w:cs="Times New Roman"/>
          <w:color w:val="000000"/>
          <w:sz w:val="20"/>
          <w:szCs w:val="20"/>
        </w:rPr>
      </w:pPr>
    </w:p>
    <w:p w:rsidR="00CD4293" w:rsidRPr="00476EA3" w:rsidRDefault="00CD4293" w:rsidP="000F0E79">
      <w:pPr>
        <w:pStyle w:val="pkt"/>
        <w:ind w:left="567" w:firstLine="0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ind w:left="6939" w:firstLine="141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 xml:space="preserve">     Zatwierdził</w:t>
      </w:r>
    </w:p>
    <w:p w:rsidR="00CD4293" w:rsidRPr="00476EA3" w:rsidRDefault="00CD4293" w:rsidP="000F0E79">
      <w:pPr>
        <w:pStyle w:val="pkt"/>
        <w:ind w:left="567" w:firstLine="0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Sporządził</w:t>
      </w:r>
    </w:p>
    <w:p w:rsidR="00CD4293" w:rsidRPr="00476EA3" w:rsidRDefault="00CD4293" w:rsidP="000F0E79">
      <w:pPr>
        <w:suppressAutoHyphens w:val="0"/>
        <w:rPr>
          <w:rFonts w:ascii="Calibri" w:hAnsi="Calibri" w:cs="Calibri"/>
          <w:color w:val="000000"/>
          <w:sz w:val="22"/>
          <w:szCs w:val="22"/>
        </w:rPr>
        <w:sectPr w:rsidR="00CD4293" w:rsidRPr="00476EA3" w:rsidSect="00426028">
          <w:footerReference w:type="default" r:id="rId7"/>
          <w:pgSz w:w="11905" w:h="16837"/>
          <w:pgMar w:top="1693" w:right="1417" w:bottom="1693" w:left="1417" w:header="1417" w:footer="1417" w:gutter="0"/>
          <w:pgNumType w:start="1"/>
          <w:cols w:space="708"/>
        </w:sectPr>
      </w:pPr>
    </w:p>
    <w:p w:rsidR="00CD4293" w:rsidRPr="00476EA3" w:rsidRDefault="00CD4293" w:rsidP="006329C9">
      <w:pPr>
        <w:pStyle w:val="Heading1"/>
        <w:rPr>
          <w:rFonts w:ascii="Calibri" w:hAnsi="Calibri" w:cs="Calibri"/>
          <w:color w:val="000000"/>
        </w:rPr>
      </w:pPr>
      <w:r w:rsidRPr="00476EA3">
        <w:rPr>
          <w:color w:val="000000"/>
        </w:rPr>
        <w:t xml:space="preserve">                                                               </w:t>
      </w:r>
    </w:p>
    <w:p w:rsidR="00CD4293" w:rsidRPr="00476EA3" w:rsidRDefault="00CD4293" w:rsidP="006329C9">
      <w:pPr>
        <w:pStyle w:val="Heading1"/>
        <w:rPr>
          <w:rFonts w:ascii="Calibri" w:hAnsi="Calibri" w:cs="Calibri"/>
          <w:color w:val="000000"/>
        </w:rPr>
      </w:pPr>
      <w:r w:rsidRPr="00476EA3">
        <w:rPr>
          <w:color w:val="000000"/>
        </w:rPr>
        <w:t xml:space="preserve">                                                                      Szczegółowy formularz ofertowy</w:t>
      </w:r>
    </w:p>
    <w:p w:rsidR="00CD4293" w:rsidRPr="00476EA3" w:rsidRDefault="00CD4293" w:rsidP="006329C9">
      <w:pPr>
        <w:pStyle w:val="Heading1"/>
        <w:jc w:val="right"/>
        <w:rPr>
          <w:color w:val="000000"/>
          <w:sz w:val="22"/>
          <w:szCs w:val="22"/>
        </w:rPr>
      </w:pPr>
      <w:r w:rsidRPr="00476EA3">
        <w:rPr>
          <w:color w:val="000000"/>
        </w:rPr>
        <w:tab/>
      </w:r>
      <w:r w:rsidRPr="00476EA3">
        <w:rPr>
          <w:color w:val="000000"/>
        </w:rPr>
        <w:tab/>
      </w:r>
      <w:r w:rsidRPr="00476EA3">
        <w:rPr>
          <w:color w:val="000000"/>
          <w:sz w:val="22"/>
          <w:szCs w:val="22"/>
        </w:rPr>
        <w:t>Załącznik nr 1</w:t>
      </w:r>
    </w:p>
    <w:p w:rsidR="00CD4293" w:rsidRPr="00476EA3" w:rsidRDefault="00CD4293" w:rsidP="00C0366B">
      <w:pPr>
        <w:rPr>
          <w:color w:val="000000"/>
        </w:rPr>
      </w:pPr>
    </w:p>
    <w:p w:rsidR="00CD4293" w:rsidRPr="00476EA3" w:rsidRDefault="00CD4293" w:rsidP="006329C9">
      <w:pPr>
        <w:jc w:val="center"/>
        <w:rPr>
          <w:rFonts w:ascii="Calibri" w:hAnsi="Calibri" w:cs="Calibri"/>
          <w:b/>
          <w:bCs/>
          <w:color w:val="000000"/>
        </w:rPr>
      </w:pPr>
      <w:r w:rsidRPr="00476EA3">
        <w:rPr>
          <w:color w:val="000000"/>
        </w:rPr>
        <w:t xml:space="preserve">   </w:t>
      </w:r>
      <w:r w:rsidRPr="00476EA3">
        <w:rPr>
          <w:b/>
          <w:bCs/>
          <w:color w:val="000000"/>
        </w:rPr>
        <w:t>Pakiet  nr.  1</w:t>
      </w:r>
    </w:p>
    <w:p w:rsidR="00CD4293" w:rsidRPr="00476EA3" w:rsidRDefault="00CD4293" w:rsidP="006329C9">
      <w:pPr>
        <w:rPr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ŚRODKI   DO MANUALNEGO MYCIA  I  DEZYNFEKCJI NARZĘDZI ZABIEGOWYCH</w:t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tbl>
      <w:tblPr>
        <w:tblW w:w="309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60"/>
        <w:gridCol w:w="1054"/>
        <w:gridCol w:w="3806"/>
        <w:gridCol w:w="900"/>
        <w:gridCol w:w="910"/>
        <w:gridCol w:w="1080"/>
        <w:gridCol w:w="900"/>
        <w:gridCol w:w="720"/>
        <w:gridCol w:w="900"/>
        <w:gridCol w:w="720"/>
        <w:gridCol w:w="720"/>
        <w:gridCol w:w="900"/>
        <w:gridCol w:w="900"/>
        <w:gridCol w:w="900"/>
        <w:gridCol w:w="1000"/>
        <w:gridCol w:w="1900"/>
        <w:gridCol w:w="1900"/>
        <w:gridCol w:w="1900"/>
        <w:gridCol w:w="1900"/>
        <w:gridCol w:w="1900"/>
        <w:gridCol w:w="1900"/>
        <w:gridCol w:w="1900"/>
        <w:gridCol w:w="1900"/>
      </w:tblGrid>
      <w:tr w:rsidR="00CD4293" w:rsidRPr="00476EA3">
        <w:trPr>
          <w:gridAfter w:val="9"/>
          <w:wAfter w:w="16200" w:type="dxa"/>
          <w:trHeight w:val="580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1054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Kod CPV</w:t>
            </w:r>
          </w:p>
        </w:tc>
        <w:tc>
          <w:tcPr>
            <w:tcW w:w="3806" w:type="dxa"/>
          </w:tcPr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Charakterystyka preparatu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Zakres działania</w:t>
            </w:r>
          </w:p>
        </w:tc>
        <w:tc>
          <w:tcPr>
            <w:tcW w:w="91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Opakow.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Nazwa handlowa preparatu 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Nr katalog.</w:t>
            </w:r>
          </w:p>
        </w:tc>
        <w:tc>
          <w:tcPr>
            <w:tcW w:w="72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Ilość roczna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Cena jedn.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ogółem netto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podatku VAT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Wartość ogółem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</w:tr>
      <w:tr w:rsidR="00CD4293" w:rsidRPr="00476EA3">
        <w:trPr>
          <w:gridAfter w:val="9"/>
          <w:wAfter w:w="16200" w:type="dxa"/>
          <w:trHeight w:val="214"/>
        </w:trPr>
        <w:tc>
          <w:tcPr>
            <w:tcW w:w="1414" w:type="dxa"/>
            <w:gridSpan w:val="2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96" w:type="dxa"/>
            <w:gridSpan w:val="5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40" w:type="dxa"/>
            <w:gridSpan w:val="3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</w:tr>
      <w:tr w:rsidR="00CD4293" w:rsidRPr="00476EA3">
        <w:trPr>
          <w:gridAfter w:val="9"/>
          <w:wAfter w:w="16200" w:type="dxa"/>
          <w:trHeight w:val="550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5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806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Substancja aktywna - kwas nadoctowy 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Zalecany do dezynfekcji wysokiego poziomu (sporobójczej) wyrobów medycznych, które są wrażliwe na wysoką temperaturę i nie  mogą zostać poddane sterylizacji wysokotemperaturowej 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Wysoki poziom dezynfekcji w 5 min: bakteriobójczy, prątkobójczy, grzybobójczy, wirusobójczy, sporobójczy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Brak zjawiska koagulacji białka 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Zawiera substancje antykorozyjne chroniące dezynfekowane wyroby medyczne przed korozją </w:t>
            </w:r>
          </w:p>
        </w:tc>
        <w:tc>
          <w:tcPr>
            <w:tcW w:w="90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B, V, F, Tbc, S</w:t>
            </w:r>
          </w:p>
        </w:tc>
        <w:tc>
          <w:tcPr>
            <w:tcW w:w="910" w:type="dxa"/>
          </w:tcPr>
          <w:p w:rsidR="00CD4293" w:rsidRPr="00476EA3" w:rsidRDefault="00CD429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CD4293" w:rsidRPr="00476EA3" w:rsidRDefault="00CD429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1litr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4  op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ind w:left="-70" w:firstLine="7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gridAfter w:val="9"/>
          <w:wAfter w:w="16200" w:type="dxa"/>
          <w:trHeight w:val="550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5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806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Wanienka – pojemnik do dezynfekcji narzędzi z uchwytem po obu stronach  oraz wewnętrzną podziałką. Wanna wykonany z polipropylenu, o pojemności 5 l. Pojemnik wyposażony w szczelnie zamykaną pokrywę, z mechanizmem umożliwiającym dokładne zanurzenie narzędzi  bez kontaktu rąk z roztworem dezynfekcyjnym, z sitem umożliwiającym wyjmowanie narzędzi oraz ich płukanie.   </w:t>
            </w:r>
          </w:p>
        </w:tc>
        <w:tc>
          <w:tcPr>
            <w:tcW w:w="90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</w:tcPr>
          <w:p w:rsidR="00CD4293" w:rsidRPr="00476EA3" w:rsidRDefault="00CD429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pojemnik o pojemności 5 l. 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 3 szt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gridAfter w:val="9"/>
          <w:wAfter w:w="16200" w:type="dxa"/>
          <w:trHeight w:val="439"/>
        </w:trPr>
        <w:tc>
          <w:tcPr>
            <w:tcW w:w="9730" w:type="dxa"/>
            <w:gridSpan w:val="8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352"/>
        </w:trPr>
        <w:tc>
          <w:tcPr>
            <w:tcW w:w="1387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</w:rPr>
              <w:t>Do oferty w poz. 1 dołączona karta charakterystyki, ulotki, badania skuteczności biobójczej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</w:tcPr>
          <w:p w:rsidR="00CD4293" w:rsidRPr="00476EA3" w:rsidRDefault="00CD4293">
            <w:pPr>
              <w:pStyle w:val="Heading2"/>
              <w:numPr>
                <w:ilvl w:val="0"/>
                <w:numId w:val="0"/>
              </w:numPr>
              <w:tabs>
                <w:tab w:val="left" w:pos="6020"/>
              </w:tabs>
              <w:rPr>
                <w:rFonts w:ascii="Calibri" w:hAnsi="Calibri" w:cs="Calibri"/>
                <w:b w:val="0"/>
                <w:bCs w:val="0"/>
                <w:color w:val="000000"/>
              </w:rPr>
            </w:pPr>
          </w:p>
        </w:tc>
      </w:tr>
    </w:tbl>
    <w:p w:rsidR="00CD4293" w:rsidRPr="00476EA3" w:rsidRDefault="00CD4293" w:rsidP="000F0E79">
      <w:pPr>
        <w:pStyle w:val="Heading2"/>
        <w:numPr>
          <w:ilvl w:val="0"/>
          <w:numId w:val="0"/>
        </w:numPr>
        <w:tabs>
          <w:tab w:val="left" w:pos="708"/>
        </w:tabs>
        <w:ind w:left="576" w:hanging="576"/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Heading2"/>
        <w:numPr>
          <w:ilvl w:val="0"/>
          <w:numId w:val="0"/>
        </w:numPr>
        <w:tabs>
          <w:tab w:val="left" w:pos="708"/>
        </w:tabs>
        <w:ind w:left="576" w:hanging="576"/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color w:val="000000"/>
        </w:rPr>
      </w:pPr>
    </w:p>
    <w:p w:rsidR="00CD4293" w:rsidRPr="00476EA3" w:rsidRDefault="00CD4293" w:rsidP="000F0E79">
      <w:pPr>
        <w:rPr>
          <w:color w:val="000000"/>
        </w:rPr>
      </w:pPr>
    </w:p>
    <w:p w:rsidR="00CD4293" w:rsidRPr="00476EA3" w:rsidRDefault="00CD4293" w:rsidP="00C0366B">
      <w:pPr>
        <w:rPr>
          <w:color w:val="000000"/>
        </w:rPr>
      </w:pPr>
    </w:p>
    <w:p w:rsidR="00CD4293" w:rsidRPr="00476EA3" w:rsidRDefault="00CD4293" w:rsidP="00C0366B">
      <w:pPr>
        <w:rPr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Pakiet  nr.  2 </w:t>
      </w:r>
      <w:bookmarkStart w:id="0" w:name="_GoBack"/>
      <w:bookmarkEnd w:id="0"/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PREPARATY DO DEZYNFEKCJI POWIERZCHNI SPRZĘTU MEDYCZNEGO</w:t>
      </w: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tbl>
      <w:tblPr>
        <w:tblW w:w="147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83"/>
        <w:gridCol w:w="1057"/>
        <w:gridCol w:w="3780"/>
        <w:gridCol w:w="850"/>
        <w:gridCol w:w="960"/>
        <w:gridCol w:w="1080"/>
        <w:gridCol w:w="900"/>
        <w:gridCol w:w="720"/>
        <w:gridCol w:w="900"/>
        <w:gridCol w:w="720"/>
        <w:gridCol w:w="720"/>
        <w:gridCol w:w="900"/>
        <w:gridCol w:w="900"/>
        <w:gridCol w:w="900"/>
      </w:tblGrid>
      <w:tr w:rsidR="00CD4293" w:rsidRPr="00476EA3">
        <w:trPr>
          <w:trHeight w:val="534"/>
        </w:trPr>
        <w:tc>
          <w:tcPr>
            <w:tcW w:w="3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</w:t>
            </w: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57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Kod CPV</w:t>
            </w:r>
          </w:p>
        </w:tc>
        <w:tc>
          <w:tcPr>
            <w:tcW w:w="3780" w:type="dxa"/>
          </w:tcPr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 w:rsidP="004A3C81">
            <w:pPr>
              <w:pStyle w:val="Heading1"/>
              <w:ind w:hanging="552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Charakterystyka preparatu</w:t>
            </w:r>
          </w:p>
        </w:tc>
        <w:tc>
          <w:tcPr>
            <w:tcW w:w="85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Zakres działania</w:t>
            </w:r>
          </w:p>
        </w:tc>
        <w:tc>
          <w:tcPr>
            <w:tcW w:w="96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Opakow.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Nazwa handlowa preparatu 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Numer katalog.</w:t>
            </w:r>
          </w:p>
        </w:tc>
        <w:tc>
          <w:tcPr>
            <w:tcW w:w="72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Ilość roczna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Cena jedn.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ogółem netto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podatku VAT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Wartość ogółem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</w:tr>
      <w:tr w:rsidR="00CD4293" w:rsidRPr="00476EA3">
        <w:trPr>
          <w:trHeight w:val="220"/>
        </w:trPr>
        <w:tc>
          <w:tcPr>
            <w:tcW w:w="1440" w:type="dxa"/>
            <w:gridSpan w:val="2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70" w:type="dxa"/>
            <w:gridSpan w:val="5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40" w:type="dxa"/>
            <w:gridSpan w:val="3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</w:tr>
      <w:tr w:rsidR="00CD4293" w:rsidRPr="00476EA3">
        <w:trPr>
          <w:trHeight w:val="526"/>
        </w:trPr>
        <w:tc>
          <w:tcPr>
            <w:tcW w:w="3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5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78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Gotowy preparat alkoholowy do użycia przeznaczony do szybkiej dezynfekcji powierzchni, sprzętów i wyposażenia medycznego, na bazie etanolu i propanolu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nie zawierający pochodnych fenolowych i aldehydów,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-przeznaczony do dezynfekcji małych powierzchni i miejsc trudno dostępnych,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możliwość stosowania do poliwęglanów,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czas działania (B,F, V)  – do 10  minut, Tbc do 15 min.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spektrum działania B, F, V (włącznie z Rota, Noro,) oraz Tbc</w:t>
            </w:r>
          </w:p>
        </w:tc>
        <w:tc>
          <w:tcPr>
            <w:tcW w:w="9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opakowania : 0,5 – 1l ,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½  op. ze spryskiwaczem 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200  szt.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Opakowań o poj. 1 litr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526"/>
        </w:trPr>
        <w:tc>
          <w:tcPr>
            <w:tcW w:w="3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05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78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Chusteczki dezynfekcyjne alkoholowe, nasączone w procesie produkcji do szybkiej dezynfekcji małych powierzchni, aparatury medycznej odrywane pojedynczo, 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-nie zawierające pochodnych fenolowych i aldehydów, 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możliwość stosowania do poliwęglanów,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-czas działania ( B,F,V) do 10 min., Tbc do 15 min.</w:t>
            </w:r>
          </w:p>
        </w:tc>
        <w:tc>
          <w:tcPr>
            <w:tcW w:w="85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spektrum działania  bójczego: B, F, Tbc,V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(łącznie  Rota, Noro).</w:t>
            </w:r>
          </w:p>
        </w:tc>
        <w:tc>
          <w:tcPr>
            <w:tcW w:w="9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opakowania: pojemniki twarde po  100-200szt, 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20000 szt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526"/>
        </w:trPr>
        <w:tc>
          <w:tcPr>
            <w:tcW w:w="3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05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78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Chusteczki dezynfekcyjne alkoholowe, nasączone w procesie produkcji do szybkiej dezynfekcji małych powierzchni, aparatury medycznej, odrywane pojedynczo,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-nie zawierający pochodnych fenolowych i aldehydów, 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możliwość stosowania do poliwęglanów,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-czas działania  ( B,F,V)– do 10  minut,Tbc do 15 min.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spektrum działania  bójczego: B, F, Tbc,V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(łącznie z Rota, Noro).</w:t>
            </w:r>
          </w:p>
        </w:tc>
        <w:tc>
          <w:tcPr>
            <w:tcW w:w="9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Wkłady uzupełniające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10000 szt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688"/>
        </w:trPr>
        <w:tc>
          <w:tcPr>
            <w:tcW w:w="3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.4.</w:t>
            </w:r>
          </w:p>
        </w:tc>
        <w:tc>
          <w:tcPr>
            <w:tcW w:w="105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78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Gotowe do użycia chusteczki przeznaczone do dezynfekcji powierzchni i wyrobów medycznych wrażliwych na działanie alkoholi (plexiglas, głowice usg), odrywane pojedynczo.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nie zawierające w składzie alkoholu, pochodnych amin, aldehydów, związków utleniających,  na bazie czwartorzędowych związków amoniowych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- czas działania bójczego ( B,F,V) do 10 min., Tbc do 15 min. </w:t>
            </w:r>
          </w:p>
        </w:tc>
        <w:tc>
          <w:tcPr>
            <w:tcW w:w="85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spektrum działania  bójczego: B, F, Tbc,V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Opakowania: twarde po  100-200szt, 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ilośc roczna 5000 szt.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1057"/>
        </w:trPr>
        <w:tc>
          <w:tcPr>
            <w:tcW w:w="3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5.</w:t>
            </w:r>
          </w:p>
        </w:tc>
        <w:tc>
          <w:tcPr>
            <w:tcW w:w="105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78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Gotowe do użycia chusteczki przeznaczone do dezynfekcji powierzchni i wyrobów medycznych wrażliwych na działanie alkoholi (plexiglas, głowice usg), odrywane pojedynczo.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 nie zawierające w składzie alkoholu, pochodnych amin,  aldehydów, związków utleniających, na bazie czwartorzędowych związków amoniowych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czas działania bójczego ( B,F, V) do 10 min., Tbc do 15 min.</w:t>
            </w:r>
          </w:p>
        </w:tc>
        <w:tc>
          <w:tcPr>
            <w:tcW w:w="85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spektrum działania  bójczego: B, F, Tbc,V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9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Wkłady uzupełniające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ilośc roczna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20000 szt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  <w:highlight w:val="red"/>
              </w:rPr>
            </w:pPr>
          </w:p>
        </w:tc>
      </w:tr>
      <w:tr w:rsidR="00CD4293" w:rsidRPr="00476EA3">
        <w:trPr>
          <w:trHeight w:val="1057"/>
        </w:trPr>
        <w:tc>
          <w:tcPr>
            <w:tcW w:w="3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6.</w:t>
            </w:r>
          </w:p>
        </w:tc>
        <w:tc>
          <w:tcPr>
            <w:tcW w:w="105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78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Gotowe do użycia chusteczki nasączone preparatem o działaniu sporobójczym, przeznaczone do dezynfekcji małych powierzchni i wyrobów medycznych, odywane pojedynczo.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nie zawierające w swym składzie aldehydów, fenoli, chloru oraz ich pochodnych, oparte o działanie kwasu nadoctowego.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- czas działania bójczego ( B,F,V, Tbc, S) do 15 min.</w:t>
            </w:r>
          </w:p>
        </w:tc>
        <w:tc>
          <w:tcPr>
            <w:tcW w:w="85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spektrum działania  bójczego: B, F, Tbc,V, oraz spory (Clostridium diff.).</w:t>
            </w:r>
          </w:p>
        </w:tc>
        <w:tc>
          <w:tcPr>
            <w:tcW w:w="9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Pojemniki twarde.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500 szt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10 opakowań na rok w pojemnikach twardych po 50 szt.  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296"/>
        </w:trPr>
        <w:tc>
          <w:tcPr>
            <w:tcW w:w="9730" w:type="dxa"/>
            <w:gridSpan w:val="8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CD4293" w:rsidRPr="00476EA3" w:rsidRDefault="00CD4293" w:rsidP="000F0E79">
      <w:pPr>
        <w:pStyle w:val="Heading1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Heading1"/>
        <w:numPr>
          <w:ilvl w:val="0"/>
          <w:numId w:val="0"/>
        </w:numPr>
        <w:tabs>
          <w:tab w:val="left" w:pos="708"/>
        </w:tabs>
        <w:ind w:left="432" w:hanging="432"/>
        <w:rPr>
          <w:rFonts w:ascii="Calibri" w:hAnsi="Calibri" w:cs="Calibri"/>
          <w:b w:val="0"/>
          <w:bCs w:val="0"/>
          <w:color w:val="000000"/>
          <w:sz w:val="24"/>
          <w:szCs w:val="24"/>
        </w:rPr>
      </w:pPr>
      <w:r w:rsidRPr="00476EA3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Do oferty punkt 1,2,4 należy dołączyć karty charakterystyki, ulotki, badania skuteczności biobójczej, opinie producenta lub certyfikaty o możliwości stosowania w oddziałach noworodkowych. </w:t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Heading1"/>
        <w:numPr>
          <w:ilvl w:val="0"/>
          <w:numId w:val="0"/>
        </w:numPr>
        <w:tabs>
          <w:tab w:val="left" w:pos="708"/>
        </w:tabs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Heading1"/>
        <w:jc w:val="center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>Pakiet nr. 3</w:t>
      </w:r>
    </w:p>
    <w:p w:rsidR="00CD4293" w:rsidRPr="00476EA3" w:rsidRDefault="00CD4293" w:rsidP="000F0E79">
      <w:pPr>
        <w:rPr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PREPARAT DO DEZYNFEKCJI METODĄ ZAMGŁAWIANIA</w:t>
      </w: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tbl>
      <w:tblPr>
        <w:tblW w:w="147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86"/>
        <w:gridCol w:w="1054"/>
        <w:gridCol w:w="3780"/>
        <w:gridCol w:w="900"/>
        <w:gridCol w:w="910"/>
        <w:gridCol w:w="1116"/>
        <w:gridCol w:w="900"/>
        <w:gridCol w:w="720"/>
        <w:gridCol w:w="900"/>
        <w:gridCol w:w="684"/>
        <w:gridCol w:w="720"/>
        <w:gridCol w:w="900"/>
        <w:gridCol w:w="900"/>
        <w:gridCol w:w="900"/>
      </w:tblGrid>
      <w:tr w:rsidR="00CD4293" w:rsidRPr="00476EA3">
        <w:trPr>
          <w:trHeight w:val="360"/>
        </w:trPr>
        <w:tc>
          <w:tcPr>
            <w:tcW w:w="386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054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Kod CPV</w:t>
            </w:r>
          </w:p>
        </w:tc>
        <w:tc>
          <w:tcPr>
            <w:tcW w:w="378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Charakterystyka preparatu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Zakres działania</w:t>
            </w:r>
          </w:p>
        </w:tc>
        <w:tc>
          <w:tcPr>
            <w:tcW w:w="91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Opakow.</w:t>
            </w:r>
          </w:p>
        </w:tc>
        <w:tc>
          <w:tcPr>
            <w:tcW w:w="1116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Nazwa handlowa preparatu 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Numer katalog.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Ilość roczna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68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Cena jedn.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ogółem netto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podatku VAT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Wartość ogółem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</w:tr>
      <w:tr w:rsidR="00CD4293" w:rsidRPr="00476EA3">
        <w:trPr>
          <w:trHeight w:val="117"/>
        </w:trPr>
        <w:tc>
          <w:tcPr>
            <w:tcW w:w="1440" w:type="dxa"/>
            <w:gridSpan w:val="2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606" w:type="dxa"/>
            <w:gridSpan w:val="5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04" w:type="dxa"/>
            <w:gridSpan w:val="3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900" w:type="dxa"/>
          </w:tcPr>
          <w:p w:rsidR="00CD4293" w:rsidRPr="00476EA3" w:rsidRDefault="00CD4293" w:rsidP="004A3C8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76EA3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</w:tr>
      <w:tr w:rsidR="00CD4293" w:rsidRPr="00476EA3">
        <w:trPr>
          <w:trHeight w:val="360"/>
        </w:trPr>
        <w:tc>
          <w:tcPr>
            <w:tcW w:w="386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5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336316008</w:t>
            </w:r>
          </w:p>
        </w:tc>
        <w:tc>
          <w:tcPr>
            <w:tcW w:w="37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Środek dezynfekujący dwuskładnikowy oparty na 6% nadtlenku wodoru i kationach srebra.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Środek dezynfekcyjny bezzapachowy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Gotowy do użycia roztwór wodny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Środek nietoksyczny, niekorozyjny, biodegradowalny w 99,9%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Użycie środka nie powoduje osadu na powierzchni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Opakowania: butelka o pojemności 1 litra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Kompatybilny z urządzeniem Nocospray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B, F, V,S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 litr</w:t>
            </w:r>
          </w:p>
        </w:tc>
        <w:tc>
          <w:tcPr>
            <w:tcW w:w="1116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10 szt.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autoSpaceDN w:val="0"/>
        <w:spacing w:line="360" w:lineRule="auto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autoSpaceDN w:val="0"/>
        <w:spacing w:line="360" w:lineRule="auto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autoSpaceDN w:val="0"/>
        <w:spacing w:line="360" w:lineRule="auto"/>
        <w:jc w:val="center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Pakiet   nr.  4</w:t>
      </w:r>
    </w:p>
    <w:p w:rsidR="00CD4293" w:rsidRPr="00476EA3" w:rsidRDefault="00CD4293" w:rsidP="000F0E79">
      <w:pPr>
        <w:tabs>
          <w:tab w:val="center" w:pos="6480"/>
        </w:tabs>
        <w:autoSpaceDE w:val="0"/>
        <w:autoSpaceDN w:val="0"/>
        <w:spacing w:line="360" w:lineRule="auto"/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autoSpaceDN w:val="0"/>
        <w:spacing w:line="360" w:lineRule="auto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AKCESORIA DO AUTOKLAWÓW SMS </w:t>
      </w:r>
    </w:p>
    <w:p w:rsidR="00CD4293" w:rsidRPr="00476EA3" w:rsidRDefault="00CD4293" w:rsidP="000F0E79">
      <w:pPr>
        <w:tabs>
          <w:tab w:val="center" w:pos="6480"/>
        </w:tabs>
        <w:autoSpaceDE w:val="0"/>
        <w:autoSpaceDN w:val="0"/>
        <w:spacing w:line="360" w:lineRule="auto"/>
        <w:rPr>
          <w:rFonts w:ascii="Calibri" w:hAnsi="Calibri" w:cs="Calibri"/>
          <w:b/>
          <w:bCs/>
          <w:color w:val="000000"/>
        </w:rPr>
      </w:pPr>
    </w:p>
    <w:tbl>
      <w:tblPr>
        <w:tblW w:w="1477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60"/>
        <w:gridCol w:w="1080"/>
        <w:gridCol w:w="3807"/>
        <w:gridCol w:w="900"/>
        <w:gridCol w:w="883"/>
        <w:gridCol w:w="1143"/>
        <w:gridCol w:w="900"/>
        <w:gridCol w:w="720"/>
        <w:gridCol w:w="873"/>
        <w:gridCol w:w="684"/>
        <w:gridCol w:w="720"/>
        <w:gridCol w:w="900"/>
        <w:gridCol w:w="900"/>
        <w:gridCol w:w="900"/>
      </w:tblGrid>
      <w:tr w:rsidR="00CD4293" w:rsidRPr="00476EA3">
        <w:trPr>
          <w:trHeight w:val="360"/>
        </w:trPr>
        <w:tc>
          <w:tcPr>
            <w:tcW w:w="360" w:type="dxa"/>
          </w:tcPr>
          <w:p w:rsidR="00CD4293" w:rsidRPr="00476EA3" w:rsidRDefault="00CD4293" w:rsidP="003F47A1">
            <w:pPr>
              <w:ind w:left="-7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080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CD4293" w:rsidRPr="00476EA3" w:rsidRDefault="00CD4293" w:rsidP="003F47A1">
            <w:pPr>
              <w:ind w:firstLine="11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Kod CPV</w:t>
            </w:r>
          </w:p>
        </w:tc>
        <w:tc>
          <w:tcPr>
            <w:tcW w:w="3807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:rsidR="00CD4293" w:rsidRPr="00476EA3" w:rsidRDefault="00CD4293" w:rsidP="003F47A1">
            <w:pPr>
              <w:ind w:left="-120" w:firstLine="12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Charakterystyka preparatu</w:t>
            </w:r>
          </w:p>
        </w:tc>
        <w:tc>
          <w:tcPr>
            <w:tcW w:w="900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Zakres działania</w:t>
            </w:r>
          </w:p>
        </w:tc>
        <w:tc>
          <w:tcPr>
            <w:tcW w:w="883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Ilość/</w:t>
            </w:r>
          </w:p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Opakowania</w:t>
            </w:r>
          </w:p>
        </w:tc>
        <w:tc>
          <w:tcPr>
            <w:tcW w:w="1143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Nazwa handlowa produktu</w:t>
            </w:r>
          </w:p>
        </w:tc>
        <w:tc>
          <w:tcPr>
            <w:tcW w:w="900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Numer katalog.</w:t>
            </w:r>
          </w:p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Ilość roczna</w:t>
            </w:r>
          </w:p>
        </w:tc>
        <w:tc>
          <w:tcPr>
            <w:tcW w:w="873" w:type="dxa"/>
          </w:tcPr>
          <w:p w:rsidR="00CD4293" w:rsidRPr="00476EA3" w:rsidRDefault="00CD4293" w:rsidP="003F47A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684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720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Cena jedn.</w:t>
            </w:r>
          </w:p>
          <w:p w:rsidR="00CD4293" w:rsidRPr="00476EA3" w:rsidRDefault="00CD4293" w:rsidP="003F47A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  <w:tc>
          <w:tcPr>
            <w:tcW w:w="900" w:type="dxa"/>
          </w:tcPr>
          <w:p w:rsidR="00CD4293" w:rsidRPr="00476EA3" w:rsidRDefault="00CD4293" w:rsidP="003F47A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ogółem netto</w:t>
            </w:r>
          </w:p>
        </w:tc>
        <w:tc>
          <w:tcPr>
            <w:tcW w:w="900" w:type="dxa"/>
          </w:tcPr>
          <w:p w:rsidR="00CD4293" w:rsidRPr="00476EA3" w:rsidRDefault="00CD4293" w:rsidP="003F47A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podatku VAT</w:t>
            </w:r>
          </w:p>
        </w:tc>
        <w:tc>
          <w:tcPr>
            <w:tcW w:w="900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Wartość ogółem</w:t>
            </w:r>
          </w:p>
          <w:p w:rsidR="00CD4293" w:rsidRPr="00476EA3" w:rsidRDefault="00CD4293" w:rsidP="003F47A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</w:tr>
      <w:tr w:rsidR="00CD4293" w:rsidRPr="00476EA3">
        <w:trPr>
          <w:trHeight w:val="220"/>
        </w:trPr>
        <w:tc>
          <w:tcPr>
            <w:tcW w:w="1440" w:type="dxa"/>
            <w:gridSpan w:val="2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633" w:type="dxa"/>
            <w:gridSpan w:val="5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77" w:type="dxa"/>
            <w:gridSpan w:val="3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0" w:type="dxa"/>
          </w:tcPr>
          <w:p w:rsidR="00CD4293" w:rsidRPr="00476EA3" w:rsidRDefault="00CD4293" w:rsidP="003F47A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0" w:type="dxa"/>
          </w:tcPr>
          <w:p w:rsidR="00CD4293" w:rsidRPr="00476EA3" w:rsidRDefault="00CD4293" w:rsidP="003F47A1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0" w:type="dxa"/>
          </w:tcPr>
          <w:p w:rsidR="00CD4293" w:rsidRPr="00476EA3" w:rsidRDefault="00CD4293" w:rsidP="003F47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</w:tr>
      <w:tr w:rsidR="00CD4293" w:rsidRPr="00476EA3">
        <w:trPr>
          <w:trHeight w:val="360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0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Uszczelki silikonowe do atoklawów typu AS 669 firmy SMS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Komplet/ szt.</w:t>
            </w:r>
          </w:p>
        </w:tc>
        <w:tc>
          <w:tcPr>
            <w:tcW w:w="114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10 kompletów/ 20 szt.</w:t>
            </w:r>
          </w:p>
        </w:tc>
        <w:tc>
          <w:tcPr>
            <w:tcW w:w="87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360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0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Smar do natłuszczania uszczelek w autoklawach  typu AS 669 firmy  SMS.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114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1601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07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Środek myjący do powierzchni ze stali szlachetnej o działaniu czyszcząco - nabłyszczającym. Łatwo usuwa zabrudzenia oraz pozostałości tłuszczu i wapnia. Nadaje się do czyszczenia komór autoklawów. Dozowanie: gotowy do użycia.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Opakowania o pojemności 500- 1000 ml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1000 ml.</w:t>
            </w:r>
          </w:p>
        </w:tc>
        <w:tc>
          <w:tcPr>
            <w:tcW w:w="87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269"/>
        </w:trPr>
        <w:tc>
          <w:tcPr>
            <w:tcW w:w="9793" w:type="dxa"/>
            <w:gridSpan w:val="8"/>
          </w:tcPr>
          <w:p w:rsidR="00CD4293" w:rsidRPr="00476EA3" w:rsidRDefault="00CD4293" w:rsidP="00C74FA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873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CD4293" w:rsidRPr="00476EA3" w:rsidRDefault="00CD4293" w:rsidP="000F0E79">
      <w:pPr>
        <w:suppressAutoHyphens w:val="0"/>
        <w:spacing w:line="360" w:lineRule="auto"/>
        <w:rPr>
          <w:rFonts w:ascii="Calibri" w:hAnsi="Calibri" w:cs="Calibri"/>
          <w:b/>
          <w:bCs/>
          <w:color w:val="000000"/>
        </w:rPr>
        <w:sectPr w:rsidR="00CD4293" w:rsidRPr="00476EA3">
          <w:pgSz w:w="16838" w:h="11906" w:orient="landscape"/>
          <w:pgMar w:top="180" w:right="1077" w:bottom="719" w:left="1418" w:header="709" w:footer="709" w:gutter="0"/>
          <w:cols w:space="708"/>
        </w:sect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  Pakiet  nr.  5</w:t>
      </w: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Testy do kontroli  sterylizacji</w:t>
      </w: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tbl>
      <w:tblPr>
        <w:tblW w:w="1482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60"/>
        <w:gridCol w:w="1080"/>
        <w:gridCol w:w="3840"/>
        <w:gridCol w:w="900"/>
        <w:gridCol w:w="900"/>
        <w:gridCol w:w="1080"/>
        <w:gridCol w:w="900"/>
        <w:gridCol w:w="720"/>
        <w:gridCol w:w="900"/>
        <w:gridCol w:w="720"/>
        <w:gridCol w:w="720"/>
        <w:gridCol w:w="900"/>
        <w:gridCol w:w="900"/>
        <w:gridCol w:w="900"/>
      </w:tblGrid>
      <w:tr w:rsidR="00CD4293" w:rsidRPr="00476EA3">
        <w:trPr>
          <w:trHeight w:val="567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Lp</w:t>
            </w: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8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Kod CPV</w:t>
            </w:r>
          </w:p>
        </w:tc>
        <w:tc>
          <w:tcPr>
            <w:tcW w:w="3840" w:type="dxa"/>
          </w:tcPr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Charakterystyka preparatu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J m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Nazwa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handlowa produktu</w:t>
            </w:r>
          </w:p>
        </w:tc>
        <w:tc>
          <w:tcPr>
            <w:tcW w:w="108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Rozmiar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Numer katalog.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Ilość 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roczna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Cena jedn.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ogółem netto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podatku VAT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Wartość ogółem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</w:tr>
      <w:tr w:rsidR="00CD4293" w:rsidRPr="00476EA3">
        <w:trPr>
          <w:trHeight w:val="275"/>
        </w:trPr>
        <w:tc>
          <w:tcPr>
            <w:tcW w:w="1440" w:type="dxa"/>
            <w:gridSpan w:val="2"/>
          </w:tcPr>
          <w:p w:rsidR="00CD4293" w:rsidRPr="00476EA3" w:rsidRDefault="00CD4293" w:rsidP="00C0366B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20" w:type="dxa"/>
            <w:gridSpan w:val="5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340" w:type="dxa"/>
            <w:gridSpan w:val="3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0" w:type="dxa"/>
          </w:tcPr>
          <w:p w:rsidR="00CD4293" w:rsidRPr="00476EA3" w:rsidRDefault="00CD4293" w:rsidP="00C0366B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0" w:type="dxa"/>
          </w:tcPr>
          <w:p w:rsidR="00CD4293" w:rsidRPr="00476EA3" w:rsidRDefault="00CD4293" w:rsidP="00C0366B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0" w:type="dxa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</w:tr>
      <w:tr w:rsidR="00CD4293" w:rsidRPr="00476EA3">
        <w:trPr>
          <w:trHeight w:val="1602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4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Gotowy zestaw testowy ze wskaźnikiem biologicznym, zapewniający utrudnienie penetracji pary wodnej. Wskaźnik biologiczny szybkiego odczytu- odczyt po 1 godz. inkubacji. Kompatybilny z urządzeniem inkubującym ATTEST AUTO-READER 490 firmy 3M</w:t>
            </w:r>
          </w:p>
        </w:tc>
        <w:tc>
          <w:tcPr>
            <w:tcW w:w="900" w:type="dxa"/>
          </w:tcPr>
          <w:p w:rsidR="00CD4293" w:rsidRPr="00476EA3" w:rsidRDefault="00CD429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1938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4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Pakiet jednokrotnego użytku typu Bowie-Dicka symulujący pakiet porowaty nowej technologii z dodatkowym osobnym arkuszem wczesnego ostrzegania wykrywającym nieprawidłowości, które nie powodują jeszcze nieprawidłowego wyniku arkusza testowego. Bez zawartości ołowiu. Arkusze: testowy i wczesnego ostrzegania zapewniają łatwą i jednoznaczną interpretację wyniku, zmiana koloru z żółtego na czarny.</w:t>
            </w:r>
          </w:p>
        </w:tc>
        <w:tc>
          <w:tcPr>
            <w:tcW w:w="900" w:type="dxa"/>
          </w:tcPr>
          <w:p w:rsidR="00CD4293" w:rsidRPr="00476EA3" w:rsidRDefault="00CD429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446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4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Test integrator chemiczny typu 5 do sterylizacji parą wodną z przesuwającą się substancja wskaźnikową w okienku o długości 2,5 do 3 cm. Do zastosowania we wszystkich cyklach sterylizacyjnych parą wodną nie wymagający interpretacji zmiany koloru. Parametry punktu końcowego w trzech temperaturach zbadane dla każdej serii i podane na opakowaniu.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Wymagana zgodność z normą referencyjną potwierdzona certyfikatem niezależnej jednostki notyfikowanej.</w:t>
            </w:r>
          </w:p>
        </w:tc>
        <w:tc>
          <w:tcPr>
            <w:tcW w:w="900" w:type="dxa"/>
          </w:tcPr>
          <w:p w:rsidR="00CD4293" w:rsidRPr="00476EA3" w:rsidRDefault="00CD429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265"/>
        </w:trPr>
        <w:tc>
          <w:tcPr>
            <w:tcW w:w="9780" w:type="dxa"/>
            <w:gridSpan w:val="8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476EA3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Pakiet  nr. 6</w:t>
      </w: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Sterylny marker medyczny</w:t>
      </w:r>
    </w:p>
    <w:p w:rsidR="00CD4293" w:rsidRPr="00476EA3" w:rsidRDefault="00CD4293" w:rsidP="000F0E79">
      <w:pPr>
        <w:jc w:val="center"/>
        <w:rPr>
          <w:rFonts w:ascii="Calibri" w:hAnsi="Calibri" w:cs="Calibri"/>
          <w:color w:val="000000"/>
        </w:rPr>
      </w:pPr>
    </w:p>
    <w:tbl>
      <w:tblPr>
        <w:tblW w:w="1482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60"/>
        <w:gridCol w:w="1080"/>
        <w:gridCol w:w="3840"/>
        <w:gridCol w:w="900"/>
        <w:gridCol w:w="900"/>
        <w:gridCol w:w="1080"/>
        <w:gridCol w:w="900"/>
        <w:gridCol w:w="720"/>
        <w:gridCol w:w="900"/>
        <w:gridCol w:w="720"/>
        <w:gridCol w:w="720"/>
        <w:gridCol w:w="900"/>
        <w:gridCol w:w="900"/>
        <w:gridCol w:w="900"/>
      </w:tblGrid>
      <w:tr w:rsidR="00CD4293" w:rsidRPr="00476EA3">
        <w:trPr>
          <w:trHeight w:val="567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</w:t>
            </w: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8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Kod CPV</w:t>
            </w:r>
          </w:p>
        </w:tc>
        <w:tc>
          <w:tcPr>
            <w:tcW w:w="3840" w:type="dxa"/>
          </w:tcPr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Charakterystyka preparatu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J m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Nazwa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handlowa 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produktu</w:t>
            </w:r>
          </w:p>
        </w:tc>
        <w:tc>
          <w:tcPr>
            <w:tcW w:w="108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Rozmiar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Numer katalog.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Ilość roczna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Cena jedn.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ogółem netto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podatku VAT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Wartość ogółem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</w:tr>
      <w:tr w:rsidR="00CD4293" w:rsidRPr="00476EA3">
        <w:trPr>
          <w:trHeight w:val="279"/>
        </w:trPr>
        <w:tc>
          <w:tcPr>
            <w:tcW w:w="1440" w:type="dxa"/>
            <w:gridSpan w:val="2"/>
          </w:tcPr>
          <w:p w:rsidR="00CD4293" w:rsidRPr="00476EA3" w:rsidRDefault="00CD4293" w:rsidP="00C0366B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20" w:type="dxa"/>
            <w:gridSpan w:val="5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340" w:type="dxa"/>
            <w:gridSpan w:val="3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0" w:type="dxa"/>
          </w:tcPr>
          <w:p w:rsidR="00CD4293" w:rsidRPr="00476EA3" w:rsidRDefault="00CD4293" w:rsidP="00C0366B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0" w:type="dxa"/>
          </w:tcPr>
          <w:p w:rsidR="00CD4293" w:rsidRPr="00476EA3" w:rsidRDefault="00CD4293" w:rsidP="00C0366B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0" w:type="dxa"/>
          </w:tcPr>
          <w:p w:rsidR="00CD4293" w:rsidRPr="00476EA3" w:rsidRDefault="00CD4293" w:rsidP="00C0366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</w:tr>
      <w:tr w:rsidR="00CD4293" w:rsidRPr="00476EA3">
        <w:trPr>
          <w:trHeight w:val="703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4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Marker medyczny sterylny z linijką pomiarową</w:t>
            </w:r>
          </w:p>
        </w:tc>
        <w:tc>
          <w:tcPr>
            <w:tcW w:w="900" w:type="dxa"/>
          </w:tcPr>
          <w:p w:rsidR="00CD4293" w:rsidRPr="00476EA3" w:rsidRDefault="00CD429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100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ind w:left="-70" w:firstLine="70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Pakiet nr. 7</w:t>
      </w: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Sprzęt ochrony indywidualnej</w:t>
      </w: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</w:p>
    <w:tbl>
      <w:tblPr>
        <w:tblW w:w="1482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60"/>
        <w:gridCol w:w="1080"/>
        <w:gridCol w:w="3840"/>
        <w:gridCol w:w="900"/>
        <w:gridCol w:w="900"/>
        <w:gridCol w:w="1080"/>
        <w:gridCol w:w="900"/>
        <w:gridCol w:w="780"/>
        <w:gridCol w:w="900"/>
        <w:gridCol w:w="660"/>
        <w:gridCol w:w="720"/>
        <w:gridCol w:w="900"/>
        <w:gridCol w:w="900"/>
        <w:gridCol w:w="900"/>
      </w:tblGrid>
      <w:tr w:rsidR="00CD4293" w:rsidRPr="00476EA3">
        <w:trPr>
          <w:trHeight w:val="567"/>
        </w:trPr>
        <w:tc>
          <w:tcPr>
            <w:tcW w:w="360" w:type="dxa"/>
          </w:tcPr>
          <w:p w:rsidR="00CD4293" w:rsidRPr="00476EA3" w:rsidRDefault="00CD4293">
            <w:pPr>
              <w:ind w:left="-430" w:firstLine="43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Lp</w:t>
            </w: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8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Kod CPV</w:t>
            </w:r>
          </w:p>
        </w:tc>
        <w:tc>
          <w:tcPr>
            <w:tcW w:w="3840" w:type="dxa"/>
          </w:tcPr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Charakterystyka preparatu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J m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Nazwa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handlowa </w:t>
            </w:r>
          </w:p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produktu</w:t>
            </w:r>
          </w:p>
        </w:tc>
        <w:tc>
          <w:tcPr>
            <w:tcW w:w="108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Rozmiar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Numer katalog</w:t>
            </w:r>
          </w:p>
        </w:tc>
        <w:tc>
          <w:tcPr>
            <w:tcW w:w="780" w:type="dxa"/>
          </w:tcPr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Ilość 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Roczna</w:t>
            </w:r>
          </w:p>
          <w:p w:rsidR="00CD4293" w:rsidRPr="00476EA3" w:rsidRDefault="00CD4293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Cena jedn. netto</w:t>
            </w:r>
          </w:p>
        </w:tc>
        <w:tc>
          <w:tcPr>
            <w:tcW w:w="6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Cena jedn.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ogółem netto</w:t>
            </w:r>
          </w:p>
        </w:tc>
        <w:tc>
          <w:tcPr>
            <w:tcW w:w="900" w:type="dxa"/>
          </w:tcPr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Wartość podatku VAT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Wartość ogółem</w:t>
            </w:r>
          </w:p>
          <w:p w:rsidR="00CD4293" w:rsidRPr="00476EA3" w:rsidRDefault="00CD4293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brutto</w:t>
            </w:r>
          </w:p>
        </w:tc>
      </w:tr>
      <w:tr w:rsidR="00CD4293" w:rsidRPr="00476EA3">
        <w:trPr>
          <w:trHeight w:val="205"/>
        </w:trPr>
        <w:tc>
          <w:tcPr>
            <w:tcW w:w="1440" w:type="dxa"/>
            <w:gridSpan w:val="2"/>
          </w:tcPr>
          <w:p w:rsidR="00CD4293" w:rsidRPr="00476EA3" w:rsidRDefault="00CD4293" w:rsidP="006329C9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620" w:type="dxa"/>
            <w:gridSpan w:val="5"/>
          </w:tcPr>
          <w:p w:rsidR="00CD4293" w:rsidRPr="00476EA3" w:rsidRDefault="00CD4293" w:rsidP="006329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0" w:type="dxa"/>
          </w:tcPr>
          <w:p w:rsidR="00CD4293" w:rsidRPr="00476EA3" w:rsidRDefault="00CD4293" w:rsidP="006329C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80" w:type="dxa"/>
            <w:gridSpan w:val="3"/>
          </w:tcPr>
          <w:p w:rsidR="00CD4293" w:rsidRPr="00476EA3" w:rsidRDefault="00CD4293" w:rsidP="006329C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0" w:type="dxa"/>
          </w:tcPr>
          <w:p w:rsidR="00CD4293" w:rsidRPr="00476EA3" w:rsidRDefault="00CD4293" w:rsidP="006329C9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0" w:type="dxa"/>
          </w:tcPr>
          <w:p w:rsidR="00CD4293" w:rsidRPr="00476EA3" w:rsidRDefault="00CD4293" w:rsidP="006329C9">
            <w:pPr>
              <w:pStyle w:val="Heading1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0" w:type="dxa"/>
          </w:tcPr>
          <w:p w:rsidR="00CD4293" w:rsidRPr="00476EA3" w:rsidRDefault="00CD4293" w:rsidP="006329C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76EA3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</w:tr>
      <w:tr w:rsidR="00CD4293" w:rsidRPr="00476EA3">
        <w:trPr>
          <w:trHeight w:val="1938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4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Maska ochronna przeznaczona do ochrony układu oddechowego personelu medycznego przed szkodliwymi czynnikami.</w:t>
            </w:r>
          </w:p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Klasa ochrony wg normy 14683 typ II, minimalna skuteczność filtra dla bakterii i wirusów ≥94%, maska zaopatrzona w zawór oddechowy umieszczony na wprost ust i  nosa, który zapobiega gromadzeniu się ciepła i wilgoci umożliwiający swobodne oddychanie. Maska zaopatrzona w gumki wykonane z materiału termoplastycznego, które nie powodują ucisku na głowę.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300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1938"/>
        </w:trPr>
        <w:tc>
          <w:tcPr>
            <w:tcW w:w="3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244550008</w:t>
            </w:r>
          </w:p>
        </w:tc>
        <w:tc>
          <w:tcPr>
            <w:tcW w:w="3840" w:type="dxa"/>
          </w:tcPr>
          <w:p w:rsidR="00CD4293" w:rsidRPr="00476EA3" w:rsidRDefault="00CD4293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Okulary ochronne przeznaczone dla personelu medycznego sterylizatorni, spełniające wymogi normy europejskiej EN 166, szkła okularowe pokryte powłoką chroniącą przed zaparowaniem oraz powłoką antyrefleksyjną. Okulary nadające się do dezynfekcji.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CD4293" w:rsidRPr="00476EA3">
        <w:trPr>
          <w:trHeight w:val="315"/>
        </w:trPr>
        <w:tc>
          <w:tcPr>
            <w:tcW w:w="9840" w:type="dxa"/>
            <w:gridSpan w:val="8"/>
          </w:tcPr>
          <w:p w:rsidR="00CD4293" w:rsidRPr="00476EA3" w:rsidRDefault="00CD4293" w:rsidP="006329C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476EA3">
              <w:rPr>
                <w:rFonts w:ascii="Calibri" w:hAnsi="Calibri" w:cs="Calibri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D4293" w:rsidRPr="00476EA3" w:rsidRDefault="00CD429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Zarówno maski jak i okulary mają posiadać oznaczenie CE.</w:t>
      </w: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suppressAutoHyphens w:val="0"/>
        <w:rPr>
          <w:rFonts w:ascii="Calibri" w:hAnsi="Calibri" w:cs="Calibri"/>
          <w:b/>
          <w:bCs/>
          <w:color w:val="000000"/>
        </w:rPr>
        <w:sectPr w:rsidR="00CD4293" w:rsidRPr="00476EA3">
          <w:pgSz w:w="16837" w:h="11905" w:orient="landscape"/>
          <w:pgMar w:top="360" w:right="1695" w:bottom="1418" w:left="1695" w:header="1418" w:footer="1418" w:gutter="0"/>
          <w:cols w:space="708"/>
        </w:sectPr>
      </w:pPr>
    </w:p>
    <w:p w:rsidR="00CD4293" w:rsidRPr="00476EA3" w:rsidRDefault="00CD4293" w:rsidP="000F0E79">
      <w:pPr>
        <w:tabs>
          <w:tab w:val="center" w:pos="6480"/>
        </w:tabs>
        <w:autoSpaceDE w:val="0"/>
        <w:jc w:val="right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Załącznik  nr 2</w:t>
      </w: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i/>
          <w:iCs/>
          <w:color w:val="000000"/>
        </w:rPr>
        <w:t>(pieczęć firmy)</w:t>
      </w:r>
      <w:r w:rsidRPr="00476EA3">
        <w:rPr>
          <w:rFonts w:ascii="Calibri" w:hAnsi="Calibri" w:cs="Calibri"/>
          <w:i/>
          <w:iCs/>
          <w:color w:val="000000"/>
        </w:rPr>
        <w:tab/>
      </w:r>
      <w:r w:rsidRPr="00476EA3">
        <w:rPr>
          <w:rFonts w:ascii="Calibri" w:hAnsi="Calibri" w:cs="Calibri"/>
          <w:color w:val="000000"/>
        </w:rPr>
        <w:t xml:space="preserve">miejscowość, data </w:t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color w:val="000000"/>
        </w:rPr>
        <w:t>FORMULARZ OFERTOWY</w:t>
      </w:r>
    </w:p>
    <w:p w:rsidR="00CD4293" w:rsidRPr="00476EA3" w:rsidRDefault="00CD4293" w:rsidP="000F0E79">
      <w:pPr>
        <w:pStyle w:val="pkt"/>
        <w:tabs>
          <w:tab w:val="left" w:pos="3809"/>
          <w:tab w:val="left" w:leader="dot" w:pos="8489"/>
        </w:tabs>
        <w:ind w:left="29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Dane wykonawcy</w:t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Nazwa: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Siedziba: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Adres poczty elektronicznej: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Strona internetowa: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Numer telefonu:</w:t>
      </w:r>
      <w:r w:rsidRPr="00476EA3">
        <w:rPr>
          <w:rFonts w:ascii="Calibri" w:cs="Calibri"/>
          <w:color w:val="000000"/>
          <w:sz w:val="24"/>
          <w:szCs w:val="24"/>
        </w:rPr>
        <w:tab/>
        <w:t xml:space="preserve">0 (**) </w:t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Numer faksu:</w:t>
      </w:r>
      <w:r w:rsidRPr="00476EA3">
        <w:rPr>
          <w:rFonts w:ascii="Calibri" w:cs="Calibri"/>
          <w:color w:val="000000"/>
          <w:sz w:val="24"/>
          <w:szCs w:val="24"/>
        </w:rPr>
        <w:tab/>
        <w:t xml:space="preserve">0 (**) </w:t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Numer REGON: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Numer NIP: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3809"/>
          <w:tab w:val="left" w:leader="dot" w:pos="8489"/>
        </w:tabs>
        <w:ind w:left="29" w:firstLine="0"/>
        <w:rPr>
          <w:rFonts w:ascii="Calibri" w:cs="Times New Roman"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tabs>
          <w:tab w:val="left" w:pos="3809"/>
          <w:tab w:val="left" w:leader="dot" w:pos="8489"/>
        </w:tabs>
        <w:ind w:left="29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Nawiązując do ogłoszenia o postępowaniu w  sprawie udzielenia zamówienia publicznego </w:t>
      </w:r>
      <w:r w:rsidRPr="00476EA3">
        <w:rPr>
          <w:rFonts w:ascii="Calibri" w:cs="Calibri"/>
          <w:color w:val="000000"/>
          <w:sz w:val="24"/>
          <w:szCs w:val="24"/>
        </w:rPr>
        <w:br/>
        <w:t>w trybie  przetargu nieograniczonego na zakup wraz z dostawą produktów żywnościowych, zgodnie z warunkami określonymi w SIWZ :</w:t>
      </w:r>
    </w:p>
    <w:p w:rsidR="00CD4293" w:rsidRPr="00476EA3" w:rsidRDefault="00CD4293" w:rsidP="000F0E79">
      <w:pPr>
        <w:pStyle w:val="pkt"/>
        <w:tabs>
          <w:tab w:val="left" w:pos="3809"/>
          <w:tab w:val="left" w:leader="dot" w:pos="8489"/>
        </w:tabs>
        <w:ind w:left="29" w:firstLine="0"/>
        <w:rPr>
          <w:rFonts w:asci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 xml:space="preserve">Oferujemy wykonanie przedmiotu zamówienia w pełnym rzeczowym zakresie objętym Specyfikacją istotnych warunków zamówienia za cenę całkowitą ustaloną zgodnie </w:t>
      </w:r>
      <w:r w:rsidRPr="00476EA3">
        <w:rPr>
          <w:rFonts w:ascii="Calibri" w:hAnsi="Calibri" w:cs="Calibri"/>
          <w:b/>
          <w:bCs/>
          <w:color w:val="000000"/>
          <w:lang w:eastAsia="pl-PL"/>
        </w:rPr>
        <w:br/>
        <w:t>z szczegółowym formularzem ofertowym tj.:</w:t>
      </w: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Pakiet nr 1: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Netto................................ zł. słownie...................................................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 xml:space="preserve"> + VAT.................................................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 xml:space="preserve"> Brutto ............................... zł. , słownie ................................................</w:t>
      </w: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Pakiet nr 2: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Netto................................ zł. słownie...................................................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+ VAT.................................................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Brutto ............................... zł. , słownie 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Pakiet nr 3: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Netto................................ zł. słownie...................................................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+ VAT.................................................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Brutto ............................... zł. , słownie ................................................</w:t>
      </w: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Pakiet nr 4: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Netto................................ zł. słownie...................................................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 xml:space="preserve"> + VAT.................................................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 xml:space="preserve"> Brutto ............................... zł. , słownie ................................................</w:t>
      </w: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Pakiet nr 5: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Netto................................ zł. słownie...................................................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+ VAT.................................................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Brutto ............................... zł. , słownie ................................................</w:t>
      </w: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Pakiet nr 6: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Netto................................ zł. słownie...................................................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+ VAT.................................................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Brutto ............................... zł. , słownie ................................................</w:t>
      </w: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lang w:eastAsia="pl-PL"/>
        </w:rPr>
      </w:pPr>
      <w:r w:rsidRPr="00476EA3">
        <w:rPr>
          <w:rFonts w:ascii="Calibri" w:hAnsi="Calibri" w:cs="Calibri"/>
          <w:b/>
          <w:bCs/>
          <w:color w:val="000000"/>
          <w:lang w:eastAsia="pl-PL"/>
        </w:rPr>
        <w:t>Pakiet nr 7: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>Netto................................ zł. słownie...................................................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 xml:space="preserve"> + VAT.................................................</w:t>
      </w:r>
    </w:p>
    <w:p w:rsidR="00CD4293" w:rsidRPr="00476EA3" w:rsidRDefault="00CD4293" w:rsidP="000F0E79">
      <w:pPr>
        <w:rPr>
          <w:rFonts w:ascii="Calibri" w:hAnsi="Calibri" w:cs="Calibri"/>
          <w:color w:val="000000"/>
          <w:lang w:eastAsia="pl-PL"/>
        </w:rPr>
      </w:pPr>
      <w:r w:rsidRPr="00476EA3">
        <w:rPr>
          <w:rFonts w:ascii="Calibri" w:hAnsi="Calibri" w:cs="Calibri"/>
          <w:color w:val="000000"/>
          <w:lang w:eastAsia="pl-PL"/>
        </w:rPr>
        <w:t xml:space="preserve"> Brutto ............................... zł. , słownie ................................................</w:t>
      </w:r>
    </w:p>
    <w:p w:rsidR="00CD4293" w:rsidRPr="00476EA3" w:rsidRDefault="00CD4293" w:rsidP="000F0E79">
      <w:pPr>
        <w:pStyle w:val="pkt"/>
        <w:tabs>
          <w:tab w:val="left" w:pos="851"/>
          <w:tab w:val="left" w:leader="dot" w:pos="8489"/>
        </w:tabs>
        <w:ind w:left="29" w:firstLine="0"/>
        <w:jc w:val="left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tabs>
          <w:tab w:val="left" w:pos="567"/>
          <w:tab w:val="left" w:leader="dot" w:pos="8489"/>
        </w:tabs>
        <w:ind w:left="29" w:firstLine="0"/>
        <w:rPr>
          <w:rFonts w:ascii="Calibri" w:cs="Calibri"/>
          <w:color w:val="000000"/>
          <w:sz w:val="24"/>
          <w:szCs w:val="24"/>
          <w:u w:val="single"/>
        </w:rPr>
      </w:pPr>
      <w:r w:rsidRPr="00476EA3">
        <w:rPr>
          <w:rFonts w:ascii="Calibri" w:cs="Calibri"/>
          <w:color w:val="000000"/>
          <w:sz w:val="24"/>
          <w:szCs w:val="24"/>
          <w:u w:val="single"/>
        </w:rPr>
        <w:t>Oświadczamy również, że dostawy będziemy realizować do ………… godzin od momentu złożenia zamówienia.</w:t>
      </w:r>
    </w:p>
    <w:p w:rsidR="00CD4293" w:rsidRPr="00476EA3" w:rsidRDefault="00CD4293" w:rsidP="000F0E79">
      <w:pPr>
        <w:pStyle w:val="pkt"/>
        <w:tabs>
          <w:tab w:val="left" w:pos="3809"/>
          <w:tab w:val="left" w:leader="dot" w:pos="8489"/>
        </w:tabs>
        <w:ind w:left="29" w:firstLine="0"/>
        <w:jc w:val="left"/>
        <w:rPr>
          <w:rFonts w:ascii="Calibri" w:cs="Times New Roman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tabs>
          <w:tab w:val="left" w:pos="3809"/>
          <w:tab w:val="left" w:leader="dot" w:pos="8489"/>
        </w:tabs>
        <w:ind w:left="29" w:firstLine="0"/>
        <w:jc w:val="left"/>
        <w:rPr>
          <w:rFonts w:asci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cs="Calibri"/>
          <w:b/>
          <w:bCs/>
          <w:color w:val="000000"/>
          <w:sz w:val="24"/>
          <w:szCs w:val="24"/>
        </w:rPr>
        <w:t>Termin płatności: 60  dni</w:t>
      </w:r>
    </w:p>
    <w:p w:rsidR="00CD4293" w:rsidRPr="00476EA3" w:rsidRDefault="00CD4293" w:rsidP="000F0E79">
      <w:pPr>
        <w:pStyle w:val="pkt"/>
        <w:tabs>
          <w:tab w:val="left" w:pos="3780"/>
          <w:tab w:val="left" w:leader="dot" w:pos="8460"/>
        </w:tabs>
        <w:ind w:left="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Osobą/osobami do kontaktów z zamawiającym odpowiedzialnymi za wykonanie zobowiązań z umowy jest:</w:t>
      </w:r>
    </w:p>
    <w:p w:rsidR="00CD4293" w:rsidRPr="00476EA3" w:rsidRDefault="00CD4293" w:rsidP="000F0E79">
      <w:pPr>
        <w:pStyle w:val="pkt"/>
        <w:tabs>
          <w:tab w:val="left" w:leader="dot" w:pos="8820"/>
          <w:tab w:val="left" w:leader="dot" w:pos="9540"/>
        </w:tabs>
        <w:ind w:left="1080" w:firstLine="0"/>
        <w:rPr>
          <w:rFonts w:ascii="Calibri" w:cs="Times New Roman"/>
          <w:color w:val="000000"/>
          <w:sz w:val="24"/>
          <w:szCs w:val="24"/>
        </w:rPr>
      </w:pPr>
      <w:r w:rsidRPr="00476EA3">
        <w:rPr>
          <w:rFonts w:ascii="Calibri" w:cs="Times New Roman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1649"/>
          <w:tab w:val="left" w:leader="dot" w:pos="7769"/>
        </w:tabs>
        <w:ind w:left="29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Times New Roman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 xml:space="preserve">tel. kontaktowy, faks: </w:t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1649"/>
          <w:tab w:val="left" w:leader="dot" w:pos="7769"/>
        </w:tabs>
        <w:ind w:left="29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Tekstpodstawowywcity21"/>
        <w:spacing w:line="240" w:lineRule="auto"/>
        <w:ind w:left="0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hAnsi="Calibri" w:cs="Calibri"/>
          <w:b/>
          <w:bCs/>
          <w:color w:val="000000"/>
          <w:sz w:val="24"/>
          <w:szCs w:val="24"/>
        </w:rPr>
        <w:t>Oświadczenie dotyczące postanowień specyfikacji istotnych warunków zamówienia.</w:t>
      </w:r>
    </w:p>
    <w:p w:rsidR="00CD4293" w:rsidRPr="00476EA3" w:rsidRDefault="00CD4293" w:rsidP="000F0E79">
      <w:pPr>
        <w:pStyle w:val="Tekstpodstawowywcity21"/>
        <w:spacing w:line="240" w:lineRule="auto"/>
        <w:ind w:left="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 xml:space="preserve">Oświadczamy, że zapoznaliśmy się ze specyfikacją istotnych warunków zamówienia,                    nie wnosimy żadnych zastrzeżeń oraz uzyskaliśmy informacje niezbędne </w:t>
      </w:r>
      <w:r w:rsidRPr="00476EA3">
        <w:rPr>
          <w:rFonts w:ascii="Calibri" w:hAnsi="Calibri" w:cs="Calibri"/>
          <w:color w:val="000000"/>
          <w:sz w:val="24"/>
          <w:szCs w:val="24"/>
        </w:rPr>
        <w:br/>
        <w:t>do przygotowania oferty.</w:t>
      </w:r>
    </w:p>
    <w:p w:rsidR="00CD4293" w:rsidRPr="00476EA3" w:rsidRDefault="00CD4293" w:rsidP="000F0E79">
      <w:pPr>
        <w:pStyle w:val="Tekstpodstawowywcity21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>Oświadczamy, że jesteśmy związani z ofertą przez czas wskazany w specyfikacji istotnych warunków zamówienia.</w:t>
      </w:r>
      <w:r w:rsidRPr="00476EA3">
        <w:rPr>
          <w:rFonts w:ascii="Calibri" w:hAns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Tekstpodstawowywcity21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 xml:space="preserve">Oświadczamy, że załączone do specyfikacji istotnych warunków zamówienia wymagania stawiane wykonawcy oraz postanowienia umowy zostały przez nas zaakceptowane bez zastrzeżeń i zobowiązujemy się, w przypadku wyboru naszej oferty, do zawarcia umowy w miejscu i terminie wyznaczonym przez Zamawiającego. </w:t>
      </w:r>
    </w:p>
    <w:p w:rsidR="00CD4293" w:rsidRPr="00476EA3" w:rsidRDefault="00CD4293" w:rsidP="000F0E79">
      <w:pPr>
        <w:pStyle w:val="Tekstpodstawowy21"/>
        <w:ind w:left="0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21"/>
        <w:ind w:left="0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21"/>
        <w:ind w:left="0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21"/>
        <w:ind w:left="0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21"/>
        <w:ind w:left="0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21"/>
        <w:tabs>
          <w:tab w:val="left" w:pos="4140"/>
          <w:tab w:val="left" w:leader="dot" w:pos="8640"/>
        </w:tabs>
        <w:ind w:left="0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ab/>
      </w:r>
      <w:r w:rsidRPr="00476EA3">
        <w:rPr>
          <w:rFonts w:ascii="Calibri" w:hAnsi="Calibri" w:cs="Calibri"/>
          <w:color w:val="000000"/>
          <w:sz w:val="24"/>
          <w:szCs w:val="24"/>
        </w:rPr>
        <w:tab/>
      </w:r>
    </w:p>
    <w:p w:rsidR="00CD4293" w:rsidRPr="00476EA3" w:rsidRDefault="00CD4293" w:rsidP="00476EA3">
      <w:pPr>
        <w:pStyle w:val="Tekstpodstawowy21"/>
        <w:tabs>
          <w:tab w:val="center" w:pos="6660"/>
        </w:tabs>
        <w:ind w:left="0"/>
        <w:rPr>
          <w:rFonts w:ascii="Calibri" w:hAnsi="Calibri" w:cs="Calibri"/>
          <w:color w:val="000000"/>
          <w:sz w:val="20"/>
          <w:szCs w:val="20"/>
        </w:rPr>
      </w:pPr>
      <w:r w:rsidRPr="00476EA3">
        <w:t xml:space="preserve">                                                                                        Podpisy os</w:t>
      </w:r>
      <w:r w:rsidRPr="00476EA3">
        <w:rPr>
          <w:rFonts w:cs="Times New Roman"/>
        </w:rPr>
        <w:t>ó</w:t>
      </w:r>
      <w:r w:rsidRPr="00476EA3">
        <w:t>b uprawnionych do reprezentowania wykonawcy</w:t>
      </w:r>
    </w:p>
    <w:p w:rsidR="00CD4293" w:rsidRPr="00476EA3" w:rsidRDefault="00CD4293" w:rsidP="000F0E79">
      <w:pPr>
        <w:pStyle w:val="pkt"/>
        <w:tabs>
          <w:tab w:val="left" w:pos="3780"/>
          <w:tab w:val="left" w:leader="dot" w:pos="8460"/>
        </w:tabs>
        <w:spacing w:line="360" w:lineRule="auto"/>
        <w:ind w:left="0" w:firstLine="0"/>
        <w:jc w:val="right"/>
        <w:rPr>
          <w:rFonts w:asci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cs="Calibri"/>
          <w:b/>
          <w:bCs/>
          <w:color w:val="000000"/>
          <w:sz w:val="22"/>
          <w:szCs w:val="22"/>
        </w:rPr>
        <w:t xml:space="preserve">Załącznik nr 3 </w:t>
      </w:r>
    </w:p>
    <w:p w:rsidR="00CD4293" w:rsidRPr="00476EA3" w:rsidRDefault="00CD4293" w:rsidP="000F0E79">
      <w:pPr>
        <w:pStyle w:val="pkt"/>
        <w:tabs>
          <w:tab w:val="left" w:pos="3780"/>
          <w:tab w:val="left" w:leader="dot" w:pos="8460"/>
        </w:tabs>
        <w:ind w:left="0" w:firstLine="0"/>
        <w:jc w:val="center"/>
        <w:rPr>
          <w:rFonts w:ascii="Calibri" w:cs="Times New Roman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autoSpaceDN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PROJEKT ISTOTNYCH POSTANOWIEŃ UMOWY  NR …../……/2016</w:t>
      </w:r>
    </w:p>
    <w:p w:rsidR="00CD4293" w:rsidRPr="00476EA3" w:rsidRDefault="00CD4293" w:rsidP="000F0E79">
      <w:pPr>
        <w:autoSpaceDE w:val="0"/>
        <w:autoSpaceDN w:val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zawarta we Włoszczowie w dniu ……………2016 roku pomiędzy:</w:t>
      </w: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 xml:space="preserve">1. Zespołem Opieki Zdrowotnej we Włoszczowie, </w:t>
      </w:r>
      <w:r w:rsidRPr="00476EA3">
        <w:rPr>
          <w:rFonts w:ascii="Calibri" w:hAnsi="Calibri" w:cs="Calibri"/>
          <w:color w:val="000000"/>
          <w:sz w:val="22"/>
          <w:szCs w:val="22"/>
        </w:rPr>
        <w:t>ul. Żeromskiego 28, 29-100 Włoszczowa</w:t>
      </w: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 xml:space="preserve">; </w:t>
      </w:r>
      <w:r w:rsidRPr="00476EA3">
        <w:rPr>
          <w:rFonts w:ascii="Calibri" w:hAnsi="Calibri" w:cs="Calibri"/>
          <w:color w:val="000000"/>
          <w:sz w:val="22"/>
          <w:szCs w:val="22"/>
        </w:rPr>
        <w:t xml:space="preserve">wpisanym do rejestru stowarzyszeń, innych organizacji społecznych i zawodowych, fundacji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i publicznych zakładów opieki zdrowotnej w Sądzie Rejonowym w Kielcach, Wydział Gospodarczy KRS pod numerem  KRS: 0000057160, NIP 656-18-55-908, REGON 000304295,reprezentowanym przez:</w:t>
      </w: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p. o. Dyrektora ZOZ –  mgr Joannę Ochał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zwanym dalej „</w:t>
      </w: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  <w:r w:rsidRPr="00476EA3">
        <w:rPr>
          <w:rFonts w:ascii="Calibri" w:hAnsi="Calibri" w:cs="Calibri"/>
          <w:color w:val="000000"/>
          <w:sz w:val="22"/>
          <w:szCs w:val="22"/>
        </w:rPr>
        <w:t>”,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a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2. ……………………………………………………………………………………………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………………………………………………………………………………………………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………………………………………………………………………………………………….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reprezentowaną przez :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zwaną dalej „</w:t>
      </w: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Wykonawcą</w:t>
      </w:r>
      <w:r w:rsidRPr="00476EA3">
        <w:rPr>
          <w:rFonts w:ascii="Calibri" w:hAnsi="Calibri" w:cs="Calibri"/>
          <w:color w:val="000000"/>
          <w:sz w:val="22"/>
          <w:szCs w:val="22"/>
        </w:rPr>
        <w:t xml:space="preserve">”, </w:t>
      </w:r>
    </w:p>
    <w:p w:rsidR="00CD4293" w:rsidRPr="00476EA3" w:rsidRDefault="00CD4293" w:rsidP="000F0E79">
      <w:pPr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………………………………………………………………………………………………</w:t>
      </w:r>
    </w:p>
    <w:p w:rsidR="00CD4293" w:rsidRPr="00476EA3" w:rsidRDefault="00CD4293" w:rsidP="000F0E79">
      <w:pPr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zwanych dalej łącznie Stronami,</w:t>
      </w:r>
    </w:p>
    <w:p w:rsidR="00CD4293" w:rsidRPr="00476EA3" w:rsidRDefault="00CD4293" w:rsidP="000F0E79">
      <w:pPr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o następującej treści :</w:t>
      </w:r>
    </w:p>
    <w:p w:rsidR="00CD4293" w:rsidRPr="00476EA3" w:rsidRDefault="00CD4293" w:rsidP="000F0E79">
      <w:pPr>
        <w:autoSpaceDE w:val="0"/>
        <w:autoSpaceDN w:val="0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Niniejsza Umowa została zawarta w wyniku rozstrzygnięcia przetargu nieograniczonego, przeprowadzonego na podstawie przepisów ustawy z dnia 29 stycznia 2004 roku Prawo zamówień publicznych (tj. Dz. U. z 2015, poz. 2164 ).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Strony Umowy w wyniku tego rozstrzygnięcia ustalają, co następuje.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 1</w:t>
      </w:r>
    </w:p>
    <w:p w:rsidR="00CD4293" w:rsidRPr="00476EA3" w:rsidRDefault="00CD4293" w:rsidP="000F0E79">
      <w:pPr>
        <w:pStyle w:val="Heading1"/>
        <w:numPr>
          <w:ilvl w:val="0"/>
          <w:numId w:val="0"/>
        </w:numPr>
        <w:tabs>
          <w:tab w:val="left" w:pos="708"/>
        </w:tabs>
        <w:jc w:val="center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Przedmiot umowy</w:t>
      </w:r>
    </w:p>
    <w:p w:rsidR="00CD4293" w:rsidRPr="00476EA3" w:rsidRDefault="00CD4293" w:rsidP="000F0E79">
      <w:pPr>
        <w:numPr>
          <w:ilvl w:val="0"/>
          <w:numId w:val="17"/>
        </w:numPr>
        <w:suppressAutoHyphens w:val="0"/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Przedmiotem Umowy jest dostawa wraz z rozładunkiem do Zespołu Opieki Zdrowotnej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we Włoszczowie </w:t>
      </w:r>
      <w:r w:rsidRPr="00476EA3">
        <w:rPr>
          <w:rFonts w:ascii="Calibri" w:hAnsi="Calibri" w:cs="Calibri"/>
          <w:b/>
          <w:bCs/>
          <w:color w:val="000000"/>
          <w:lang w:eastAsia="pl-PL"/>
        </w:rPr>
        <w:t>środków dezynfekcyjnych</w:t>
      </w:r>
      <w:r w:rsidRPr="00476EA3">
        <w:rPr>
          <w:rFonts w:ascii="Calibri" w:hAnsi="Calibri" w:cs="Calibri"/>
          <w:b/>
          <w:bCs/>
          <w:color w:val="000000"/>
        </w:rPr>
        <w:t xml:space="preserve">, akcesoriów do mycia, dezynfekcji </w:t>
      </w:r>
      <w:r w:rsidRPr="00476EA3">
        <w:rPr>
          <w:rFonts w:ascii="Calibri" w:hAnsi="Calibri" w:cs="Calibri"/>
          <w:b/>
          <w:bCs/>
          <w:color w:val="000000"/>
        </w:rPr>
        <w:br/>
        <w:t xml:space="preserve">i zabezpieczenia narzędzi </w:t>
      </w:r>
      <w:r w:rsidRPr="00476EA3">
        <w:rPr>
          <w:rFonts w:ascii="Calibri" w:hAnsi="Calibri" w:cs="Calibri"/>
          <w:color w:val="000000"/>
          <w:sz w:val="22"/>
          <w:szCs w:val="22"/>
        </w:rPr>
        <w:t>zwanych dalej „produktem” lub „produktami” w asortymencie ilościach i po cenach określonych w załączniku nr 1 do niniejszej Umowy.</w:t>
      </w:r>
    </w:p>
    <w:p w:rsidR="00CD4293" w:rsidRPr="00476EA3" w:rsidRDefault="00CD4293" w:rsidP="000F0E79">
      <w:pPr>
        <w:numPr>
          <w:ilvl w:val="0"/>
          <w:numId w:val="17"/>
        </w:numPr>
        <w:suppressAutoHyphens w:val="0"/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Przedmiot Umowy dostarczany będzie do Zamawiającego na koszt i ryzyko Wykonawcy,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z zachowaniem wymogów określonych rozporządzeniem Ministra Zdrowia z dnia 13 marca 2015 roku w sprawie wymagań Dobrej Praktyki Dystrybucyjnej (Dz. U. z 2015, poz. 381),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o ile dostarczane produkty wymagają transportu z zachowaniem ww. wymogów. </w:t>
      </w:r>
    </w:p>
    <w:p w:rsidR="00CD4293" w:rsidRPr="00476EA3" w:rsidRDefault="00CD4293" w:rsidP="000F0E79">
      <w:pPr>
        <w:numPr>
          <w:ilvl w:val="0"/>
          <w:numId w:val="17"/>
        </w:numPr>
        <w:suppressAutoHyphens w:val="0"/>
        <w:autoSpaceDE w:val="0"/>
        <w:autoSpaceDN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Realizacja każdego z zamówień ma charakter samodzielnego zobowiązania Stron.</w:t>
      </w:r>
    </w:p>
    <w:p w:rsidR="00CD4293" w:rsidRPr="00476EA3" w:rsidRDefault="00CD4293" w:rsidP="00476EA3">
      <w:pPr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 2</w:t>
      </w:r>
    </w:p>
    <w:p w:rsidR="00CD4293" w:rsidRPr="00476EA3" w:rsidRDefault="00CD4293" w:rsidP="000F0E79">
      <w:pPr>
        <w:pStyle w:val="Heading5"/>
        <w:numPr>
          <w:ilvl w:val="0"/>
          <w:numId w:val="0"/>
        </w:numPr>
        <w:tabs>
          <w:tab w:val="left" w:pos="708"/>
        </w:tabs>
        <w:jc w:val="center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476EA3">
        <w:rPr>
          <w:rFonts w:ascii="Calibri" w:hAnsi="Calibri" w:cs="Calibri"/>
          <w:i/>
          <w:iCs/>
          <w:color w:val="000000"/>
          <w:sz w:val="22"/>
          <w:szCs w:val="22"/>
        </w:rPr>
        <w:t>Wartość umowy</w:t>
      </w:r>
    </w:p>
    <w:p w:rsidR="00CD4293" w:rsidRPr="00476EA3" w:rsidRDefault="00CD4293" w:rsidP="000F0E79">
      <w:pPr>
        <w:pStyle w:val="Tekstpodstawowy22"/>
        <w:numPr>
          <w:ilvl w:val="0"/>
          <w:numId w:val="18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Całkowita wartość niniejszej Umowy nie może być wyższa niż ……………. zł netto (słownie:……………………………… 00/100) plus należny podatek VAT w wysokości …%, co daje wartość brutto: ……………………………….. zł (słownie: ……………………… 00/100).</w:t>
      </w:r>
    </w:p>
    <w:p w:rsidR="00CD4293" w:rsidRPr="00476EA3" w:rsidRDefault="00CD4293" w:rsidP="000F0E79">
      <w:pPr>
        <w:pStyle w:val="Tekstpodstawowy22"/>
        <w:ind w:left="360" w:firstLine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Ostateczna wartość Umowy uzależniona będzie od wielkości dokonanych przez Zamawiającego zakupów, i w związku z tym Wykonawcy nie przysługują żadne roszczenia w stosunku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do Zamawiającego w przypadku, gdy wartość ta będzie niższa niż całkowita wartość Umowy.</w:t>
      </w:r>
    </w:p>
    <w:p w:rsidR="00CD4293" w:rsidRPr="00476EA3" w:rsidRDefault="00CD4293" w:rsidP="000F0E79">
      <w:pPr>
        <w:pStyle w:val="Tekstpodstawowy22"/>
        <w:numPr>
          <w:ilvl w:val="0"/>
          <w:numId w:val="18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Produkty, o których mowa w § 1 ust. 1 Umowy, dostarczane będą po cenach określonych                                   w załączniku nr 1.</w:t>
      </w:r>
    </w:p>
    <w:p w:rsidR="00CD4293" w:rsidRPr="00476EA3" w:rsidRDefault="00CD4293" w:rsidP="000F0E79">
      <w:pPr>
        <w:pStyle w:val="WW-Tekstpodstawowy2"/>
        <w:numPr>
          <w:ilvl w:val="0"/>
          <w:numId w:val="18"/>
        </w:numPr>
        <w:ind w:left="360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Ilość określona w załączniku nr 1 do niniejszej Umowy stanowi wielkość szacunkową </w:t>
      </w:r>
      <w:r w:rsidRPr="00476EA3">
        <w:rPr>
          <w:rFonts w:ascii="Calibri" w:hAnsi="Calibri" w:cs="Calibri"/>
          <w:color w:val="000000"/>
        </w:rPr>
        <w:br/>
        <w:t xml:space="preserve">i może ulec zmianie w zależności od potrzeb Zamawiającego. Zamawiający nie ma obowiązku dokonania zamówienia pozostałej ilości produktów niezrealizowanej w okresie trwania Umowy </w:t>
      </w:r>
      <w:r w:rsidRPr="00476EA3">
        <w:rPr>
          <w:rFonts w:ascii="Calibri" w:hAnsi="Calibri" w:cs="Calibri"/>
          <w:color w:val="000000"/>
        </w:rPr>
        <w:br/>
        <w:t>z uwagi na zmniejszone zapotrzebowanie.</w:t>
      </w:r>
    </w:p>
    <w:p w:rsidR="00CD4293" w:rsidRPr="00476EA3" w:rsidRDefault="00CD4293" w:rsidP="000F0E79">
      <w:pPr>
        <w:pStyle w:val="Tekstpodstawowy22"/>
        <w:numPr>
          <w:ilvl w:val="0"/>
          <w:numId w:val="18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Podana cena obejmuje wszystkie koszty związane z dostawą, a w szczególności: koszty zakupu, transportu, ubezpieczenia, rozładunku, podatków i opłat celnych.</w:t>
      </w:r>
    </w:p>
    <w:p w:rsidR="00CD4293" w:rsidRPr="00476EA3" w:rsidRDefault="00CD4293" w:rsidP="000F0E79">
      <w:pPr>
        <w:pStyle w:val="Tekstpodstawowy22"/>
        <w:numPr>
          <w:ilvl w:val="0"/>
          <w:numId w:val="18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Wykonawca ma obowiązek dostarczenia zamiennika produktu występującego w załączniku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nr 1 do Umowy, w przypadku jego braku na rynku, pod warunkiem uzyskania wcześniejszej pisemnej zgody Zamawiającego. Cena zamiennika nie będzie mogła być wyższa niż cena zamienionego asortymentu określona w załączniku nr 1 do Umowy.</w:t>
      </w:r>
    </w:p>
    <w:p w:rsidR="00CD4293" w:rsidRPr="00476EA3" w:rsidRDefault="00CD4293" w:rsidP="000F0E79">
      <w:pPr>
        <w:pStyle w:val="Tekstpodstawowy22"/>
        <w:numPr>
          <w:ilvl w:val="0"/>
          <w:numId w:val="18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 ramach kwoty wskazanej w § 2 ust. 1 Umowy, Zamawiający może dokonywać zakupów produktów ponad ilości wskazane w załączniku Nr 1 do Umowy. W takim przypadku Wykonawca zobowiązany jest dostarczać produkty w cenach określonych w załączniku Nr 1 do Umowy. Postanowień § 10 ust. 2 nie stosuje się.</w:t>
      </w:r>
    </w:p>
    <w:p w:rsidR="00CD4293" w:rsidRPr="00476EA3" w:rsidRDefault="00CD4293" w:rsidP="000F0E79">
      <w:pPr>
        <w:pStyle w:val="BodyTextIndent"/>
        <w:spacing w:after="0"/>
        <w:ind w:left="284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pStyle w:val="BodyTextIndent"/>
        <w:spacing w:after="0"/>
        <w:ind w:left="284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§3</w:t>
      </w:r>
    </w:p>
    <w:p w:rsidR="00CD4293" w:rsidRPr="00476EA3" w:rsidRDefault="00CD4293" w:rsidP="000F0E79">
      <w:pPr>
        <w:pStyle w:val="BodyTextIndent"/>
        <w:spacing w:after="0"/>
        <w:ind w:left="284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Promocja</w:t>
      </w:r>
    </w:p>
    <w:p w:rsidR="00CD4293" w:rsidRPr="00476EA3" w:rsidRDefault="00CD4293" w:rsidP="000F0E79">
      <w:pPr>
        <w:pStyle w:val="BodyTextIndent"/>
        <w:spacing w:after="0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W przypadku wprowadzenia przez Wykonawcę dozwolonej prawem promocji produktów określonych w załączniku nr 1 do Umowy w stosunku do swoich innych odbiorców,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jest on również zobowiązany do objęcia promocją produktów objętych Umową. </w:t>
      </w:r>
    </w:p>
    <w:p w:rsidR="00CD4293" w:rsidRPr="00476EA3" w:rsidRDefault="00CD4293" w:rsidP="000F0E79">
      <w:pPr>
        <w:pStyle w:val="BodyTextIndent"/>
        <w:spacing w:after="0"/>
        <w:ind w:left="357" w:hanging="357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pStyle w:val="BodyTextIndent"/>
        <w:spacing w:after="0"/>
        <w:ind w:left="357" w:hanging="357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§4</w:t>
      </w:r>
    </w:p>
    <w:p w:rsidR="00CD4293" w:rsidRPr="00476EA3" w:rsidRDefault="00CD4293" w:rsidP="000F0E79">
      <w:pPr>
        <w:pStyle w:val="BodyTextIndent"/>
        <w:spacing w:after="0"/>
        <w:ind w:left="357" w:hanging="357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Zmiana cen towaru</w:t>
      </w:r>
    </w:p>
    <w:p w:rsidR="00CD4293" w:rsidRPr="00476EA3" w:rsidRDefault="00CD4293" w:rsidP="000F0E79">
      <w:pPr>
        <w:pStyle w:val="BodyTextIndent"/>
        <w:numPr>
          <w:ilvl w:val="0"/>
          <w:numId w:val="19"/>
        </w:numPr>
        <w:tabs>
          <w:tab w:val="num" w:pos="360"/>
        </w:tabs>
        <w:spacing w:after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Z zastrzeżeniem postanowień ust. 2 i 3 niniejszego paragrafu, Wykonawca gwarantuje,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że ceny produktów nie ulegną zmianie przez okres obowiązywania Umowy. </w:t>
      </w:r>
    </w:p>
    <w:p w:rsidR="00CD4293" w:rsidRPr="00476EA3" w:rsidRDefault="00CD4293" w:rsidP="000F0E79">
      <w:pPr>
        <w:pStyle w:val="BodyTextIndent"/>
        <w:numPr>
          <w:ilvl w:val="0"/>
          <w:numId w:val="19"/>
        </w:numPr>
        <w:tabs>
          <w:tab w:val="num" w:pos="360"/>
        </w:tabs>
        <w:spacing w:after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Strony dopuszczają możliwość zmiany Umowy w przypadku obniżenia przez Wykonawcę cen asortymentu będącego jej przedmiotem.</w:t>
      </w:r>
    </w:p>
    <w:p w:rsidR="00CD4293" w:rsidRPr="00476EA3" w:rsidRDefault="00CD4293" w:rsidP="000F0E79">
      <w:pPr>
        <w:pStyle w:val="BodyTextIndent"/>
        <w:numPr>
          <w:ilvl w:val="0"/>
          <w:numId w:val="19"/>
        </w:numPr>
        <w:tabs>
          <w:tab w:val="num" w:pos="360"/>
        </w:tabs>
        <w:spacing w:after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 przypadku zmiany stawki podatku VAT zmianie ulegnie kwota podatku VAT i cena netto, cena brutto pozostanie bez zmian. Zmiana następuje z dniem wejścia w życie aktu prawnego zmieniającego stawkę. Powyższa zmiana nie wymaga sporządzenia aneksu do Umowy.</w:t>
      </w:r>
    </w:p>
    <w:p w:rsidR="00CD4293" w:rsidRPr="00476EA3" w:rsidRDefault="00CD4293" w:rsidP="000F0E79">
      <w:pPr>
        <w:pStyle w:val="BodyTextIndent"/>
        <w:spacing w:after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pStyle w:val="BodyTextIndent"/>
        <w:spacing w:after="0"/>
        <w:ind w:left="284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§5</w:t>
      </w:r>
    </w:p>
    <w:p w:rsidR="00CD4293" w:rsidRPr="00476EA3" w:rsidRDefault="00CD4293" w:rsidP="000F0E79">
      <w:pPr>
        <w:pStyle w:val="BodyTextIndent"/>
        <w:spacing w:after="0"/>
        <w:ind w:left="284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Braki towaru</w:t>
      </w:r>
    </w:p>
    <w:p w:rsidR="00CD4293" w:rsidRPr="00476EA3" w:rsidRDefault="00CD4293" w:rsidP="000F0E79">
      <w:pPr>
        <w:pStyle w:val="BodyTextIndent"/>
        <w:spacing w:after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1.  O zaprzestaniu produkcji danego produktu lub jego braku na polskim rynku, Wykonawca powiadomi niezwłocznie Zamawiającego w formie pisemnej.</w:t>
      </w:r>
    </w:p>
    <w:p w:rsidR="00CD4293" w:rsidRPr="00476EA3" w:rsidRDefault="00CD4293" w:rsidP="000F0E79">
      <w:pPr>
        <w:pStyle w:val="BodyTextIndent"/>
        <w:spacing w:after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2.  W sytuacji, o której mowa w ust. 1, Wykonawca zobowiązany jest do dostawy zamiennika danego produktu, po wcześniejszym uzgodnieniu rodzaju tego zamiennika i po uzyskaniu pisemnej zgody Zamawiającego. Cena zamiennika nie może być wyższa od ceny produktu wskazanej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w załączniku Nr 1 do Umowy.</w:t>
      </w:r>
    </w:p>
    <w:p w:rsidR="00CD4293" w:rsidRPr="00476EA3" w:rsidRDefault="00CD4293" w:rsidP="000F0E79">
      <w:pPr>
        <w:pStyle w:val="Heading1"/>
        <w:jc w:val="both"/>
        <w:rPr>
          <w:rFonts w:ascii="Calibri" w:hAnsi="Calibri" w:cs="Calibri"/>
          <w:b w:val="0"/>
          <w:bCs w:val="0"/>
          <w:color w:val="000000"/>
          <w:sz w:val="22"/>
          <w:szCs w:val="22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§6</w:t>
      </w:r>
    </w:p>
    <w:p w:rsidR="00CD4293" w:rsidRPr="00476EA3" w:rsidRDefault="00CD4293" w:rsidP="000F0E79">
      <w:pPr>
        <w:pStyle w:val="Heading4"/>
        <w:numPr>
          <w:ilvl w:val="0"/>
          <w:numId w:val="0"/>
        </w:numPr>
        <w:tabs>
          <w:tab w:val="left" w:pos="708"/>
        </w:tabs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Dostawa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Dostawy realizowane będą sukcesywnie, w ilości i asortymencie zgodnych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z zamówieniami częściowymi Zamawiającego.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Zamówienia będą składane faksem, drogą mailową lub pisemnie przez Kierownika Apteki Szpitala lub inną wyznaczoną przez niego osobę (tel.: 41 3889759 faks: 41 3883702,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e-mail: </w:t>
      </w:r>
      <w:hyperlink r:id="rId8" w:history="1">
        <w:r w:rsidRPr="00476EA3">
          <w:rPr>
            <w:rStyle w:val="Hyperlink"/>
            <w:rFonts w:ascii="Calibri" w:hAnsi="Calibri" w:cs="Calibri"/>
            <w:color w:val="000000"/>
            <w:sz w:val="22"/>
            <w:szCs w:val="22"/>
          </w:rPr>
          <w:t>apteka@zozwloszczowa.pl</w:t>
        </w:r>
      </w:hyperlink>
      <w:r w:rsidRPr="00476EA3">
        <w:rPr>
          <w:rFonts w:ascii="Calibri" w:hAnsi="Calibri" w:cs="Calibri"/>
          <w:color w:val="000000"/>
          <w:sz w:val="22"/>
          <w:szCs w:val="22"/>
        </w:rPr>
        <w:t>) na nr tel/fax.:………………., e-mail: ………………… lub następujący adres Wykonawcy: ………………………………………...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Zamówiony towar będzie dostarczany do Zamawiającego loco Apteka Szpitalna Zespołu Opieki Zdrowotnej we Włoszczowie od poniedziałku do piątku w godzinach od 7:30 do 14:30, w terminie ……….. godzin od momentu złożenia zamówienia. 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Jeśli dostawa wypada w dniu wolnym od pracy lub świątecznym, dostawa nastąpi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w pierwszym dniu roboczym po wyznaczonym terminie.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Wykonawca jest zobowiązany do rozładunku dostarczonych produktów.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Wykonawca zobowiązuje się dostarczać produkty o parametrach zgodnych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z obowiązującymi przepisami oraz złożoną ofertą.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Wykonawca zobowiązuje się:</w:t>
      </w:r>
    </w:p>
    <w:p w:rsidR="00CD4293" w:rsidRPr="00476EA3" w:rsidRDefault="00CD4293" w:rsidP="000F0E79">
      <w:pPr>
        <w:numPr>
          <w:ilvl w:val="0"/>
          <w:numId w:val="21"/>
        </w:numPr>
        <w:suppressAutoHyphens w:val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dostarczać produkty o wysokim standardzie pod względem norm jakościowych,                               jak i o odpowiednim terminie ważności,  zapewniającym bezpieczne zużycie dostarczonych produktów, zastrzeżeniem ust. 11</w:t>
      </w:r>
    </w:p>
    <w:p w:rsidR="00CD4293" w:rsidRPr="00476EA3" w:rsidRDefault="00CD4293" w:rsidP="000F0E79">
      <w:pPr>
        <w:numPr>
          <w:ilvl w:val="0"/>
          <w:numId w:val="21"/>
        </w:numPr>
        <w:suppressAutoHyphens w:val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do przedłożenia aktualnych dokumentów dopuszczenia do obrotu towaru, na każde żądanie Zamawiającego, w terminie do 4 dni roboczych od złożenia takiego żądania,</w:t>
      </w:r>
    </w:p>
    <w:p w:rsidR="00CD4293" w:rsidRPr="00476EA3" w:rsidRDefault="00CD4293" w:rsidP="000F0E79">
      <w:pPr>
        <w:numPr>
          <w:ilvl w:val="0"/>
          <w:numId w:val="21"/>
        </w:numPr>
        <w:suppressAutoHyphens w:val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do przekazania Zamawiającemu, wraz z dwoma egzemplarzami wystawionej faktury, specyfikacji dostawy oraz przesłania tej specyfikacji w formie elektronicznej najlepiej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w standardzie DATAFARM na adres mailowy </w:t>
      </w:r>
      <w:hyperlink r:id="rId9" w:history="1">
        <w:r w:rsidRPr="00476EA3">
          <w:rPr>
            <w:rStyle w:val="Hyperlink"/>
            <w:rFonts w:ascii="Calibri" w:hAnsi="Calibri" w:cs="Calibri"/>
            <w:color w:val="000000"/>
            <w:sz w:val="22"/>
            <w:szCs w:val="22"/>
          </w:rPr>
          <w:t>apteka@zozwloszczowa.pl</w:t>
        </w:r>
      </w:hyperlink>
      <w:r w:rsidRPr="00476EA3">
        <w:rPr>
          <w:rFonts w:ascii="Calibri" w:hAnsi="Calibri" w:cs="Calibri"/>
          <w:color w:val="000000"/>
          <w:sz w:val="22"/>
          <w:szCs w:val="22"/>
        </w:rPr>
        <w:t xml:space="preserve">. Specyfikacja winna zawierać następujące dane: nazwę kontrahenta, nazwę odbiorcy, nr faktury, numer umowy, NIP Zamawiającego i NIP Wykonawcy, nazwę produktu, ilość sprzedaną, cenę netto, stawkę VAT, serię i datę ważności.    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Wykonawca zobowiązany jest również do przesłania w języku polskim na adres mailowy </w:t>
      </w:r>
      <w:hyperlink r:id="rId10" w:history="1">
        <w:r w:rsidRPr="00476EA3">
          <w:rPr>
            <w:rStyle w:val="Hyperlink"/>
            <w:rFonts w:ascii="Calibri" w:hAnsi="Calibri" w:cs="Calibri"/>
            <w:color w:val="000000"/>
            <w:sz w:val="22"/>
            <w:szCs w:val="22"/>
          </w:rPr>
          <w:t>apteka@zozwloszczowa.pl</w:t>
        </w:r>
      </w:hyperlink>
      <w:r w:rsidRPr="00476EA3">
        <w:rPr>
          <w:rFonts w:ascii="Calibri" w:hAnsi="Calibri" w:cs="Calibri"/>
          <w:color w:val="000000"/>
          <w:sz w:val="22"/>
          <w:szCs w:val="22"/>
        </w:rPr>
        <w:t xml:space="preserve"> dla wyrobów medycznych deklaracji zgodności oraz certyfikatu zgodności jednostki notyfikowanej, w terminie 7 dni od daty zawarcia umowy.  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Na każdej partii towaru muszą znajdować się etykiety umożliwiające oznaczenie produktów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co do tożsamości.</w:t>
      </w:r>
    </w:p>
    <w:p w:rsidR="00CD4293" w:rsidRPr="00476EA3" w:rsidRDefault="00CD4293" w:rsidP="000F0E79">
      <w:pPr>
        <w:pStyle w:val="Tekstpodstawowy22"/>
        <w:numPr>
          <w:ilvl w:val="0"/>
          <w:numId w:val="20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Strony Umowy ustalają, że na opakowaniach zbiorczych będą znajdować się następujące informacje: nazwa producenta, adres siedziby, nazwa asortymentu, liczba sztuk znajdująca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się w opakowaniu, kody zgodnie z informacjami zawartymi w katalogach Wykonawcy.</w:t>
      </w:r>
    </w:p>
    <w:p w:rsidR="00CD4293" w:rsidRPr="00476EA3" w:rsidRDefault="00CD4293" w:rsidP="000F0E79">
      <w:pPr>
        <w:pStyle w:val="BodyTextIndent"/>
        <w:numPr>
          <w:ilvl w:val="0"/>
          <w:numId w:val="20"/>
        </w:numPr>
        <w:spacing w:after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Termin ważności produktów nie może być krótszy niż 12 miesięcy od dnia dostawy. Dostawy produktów z krótszym terminem ważności są możliwe wyłącznie po uprzednim wyrażeniu przez Zamawiającego pisemnej zgody.</w:t>
      </w:r>
    </w:p>
    <w:p w:rsidR="00CD4293" w:rsidRPr="00476EA3" w:rsidRDefault="00CD4293" w:rsidP="000F0E79">
      <w:pPr>
        <w:pStyle w:val="BodyTextIndent"/>
        <w:spacing w:after="0"/>
        <w:ind w:left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pStyle w:val="BodyTextIndent"/>
        <w:spacing w:after="0"/>
        <w:ind w:left="284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§7</w:t>
      </w:r>
    </w:p>
    <w:p w:rsidR="00CD4293" w:rsidRPr="00476EA3" w:rsidRDefault="00CD4293" w:rsidP="000F0E79">
      <w:pPr>
        <w:pStyle w:val="BodyTextIndent"/>
        <w:spacing w:after="0"/>
        <w:ind w:left="284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Reklamacje</w:t>
      </w:r>
    </w:p>
    <w:p w:rsidR="00CD4293" w:rsidRPr="00476EA3" w:rsidRDefault="00CD4293" w:rsidP="000F0E79">
      <w:pPr>
        <w:pStyle w:val="Tekstpodstawowy22"/>
        <w:numPr>
          <w:ilvl w:val="0"/>
          <w:numId w:val="22"/>
        </w:numPr>
        <w:tabs>
          <w:tab w:val="num" w:pos="360"/>
        </w:tabs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 przypadku stwierdzenia braków ilościowych lub wad jakościowych produktów, w tym ujawnienia wad ukrytych, Zamawiający niezwłocznie powiadomi o tym Wykonawcę telefonicznie lub drogą elektroniczną, na numer lub adres wskazany w § 6 ust. 2, oraz każdorazowo niezwłocznie potwierdzi złożenie reklamacji na piśmie.</w:t>
      </w:r>
    </w:p>
    <w:p w:rsidR="00CD4293" w:rsidRPr="00476EA3" w:rsidRDefault="00CD4293" w:rsidP="000F0E79">
      <w:pPr>
        <w:pStyle w:val="Tekstpodstawowy22"/>
        <w:numPr>
          <w:ilvl w:val="0"/>
          <w:numId w:val="23"/>
        </w:numPr>
        <w:tabs>
          <w:tab w:val="num" w:pos="360"/>
        </w:tabs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Wykonawca zobowiązuje się do wymiany produktu wadliwego na towar bez wad w ciągu 7 dni od otrzymania informacji o reklamacji Zamawiającego zgłoszonej telefonicznie lub drogą mailową.</w:t>
      </w:r>
    </w:p>
    <w:p w:rsidR="00CD4293" w:rsidRPr="00476EA3" w:rsidRDefault="00CD4293" w:rsidP="000F0E79">
      <w:pPr>
        <w:pStyle w:val="Tekstpodstawowy22"/>
        <w:numPr>
          <w:ilvl w:val="0"/>
          <w:numId w:val="23"/>
        </w:numPr>
        <w:tabs>
          <w:tab w:val="num" w:pos="360"/>
        </w:tabs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W przypadku dostarczenia produktów nie zamówionych przez Zamawiającego, zostaną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one zwrócone Wykonawcy na jego koszt.</w:t>
      </w:r>
    </w:p>
    <w:p w:rsidR="00CD4293" w:rsidRPr="00476EA3" w:rsidRDefault="00CD4293" w:rsidP="000F0E79">
      <w:pPr>
        <w:pStyle w:val="Tekstpodstawowy22"/>
        <w:numPr>
          <w:ilvl w:val="0"/>
          <w:numId w:val="23"/>
        </w:numPr>
        <w:tabs>
          <w:tab w:val="num" w:pos="360"/>
        </w:tabs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 przypadku nie dostarczenia produktu, określonego w Umowie, w wymaganym terminie i pożądanej jakości, co spowoduje konieczność dokonania zakupu tego produktu u innego kontrahenta, Wykonawca zobowiązany będzie do pokrycia różnicy w cenie dokonanego zakupu.</w:t>
      </w:r>
    </w:p>
    <w:p w:rsidR="00CD4293" w:rsidRPr="00476EA3" w:rsidRDefault="00CD4293" w:rsidP="00476EA3">
      <w:pPr>
        <w:keepNext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keepNext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§8</w:t>
      </w:r>
    </w:p>
    <w:p w:rsidR="00CD4293" w:rsidRPr="00476EA3" w:rsidRDefault="00CD4293" w:rsidP="000F0E79">
      <w:pPr>
        <w:pStyle w:val="Heading4"/>
        <w:numPr>
          <w:ilvl w:val="0"/>
          <w:numId w:val="0"/>
        </w:numPr>
        <w:tabs>
          <w:tab w:val="left" w:pos="708"/>
        </w:tabs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Forma płatności</w:t>
      </w:r>
    </w:p>
    <w:p w:rsidR="00CD4293" w:rsidRPr="00476EA3" w:rsidRDefault="00CD4293" w:rsidP="000F0E79">
      <w:pPr>
        <w:pStyle w:val="Tekstpodstawowy22"/>
        <w:keepNext/>
        <w:numPr>
          <w:ilvl w:val="0"/>
          <w:numId w:val="24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Za dostarczony produkt Wykonawca będzie wystawiał faktury z terminem płatności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60 dni, liczonych od dnia dostarczenia prawidłowo wystawionej faktury za towar.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Na fakturze oraz dokumencie WZ musi być wskazany numer zamówienia i numer Umowy.</w:t>
      </w:r>
    </w:p>
    <w:p w:rsidR="00CD4293" w:rsidRPr="00476EA3" w:rsidRDefault="00CD4293" w:rsidP="000F0E79">
      <w:pPr>
        <w:pStyle w:val="Tekstpodstawowy22"/>
        <w:numPr>
          <w:ilvl w:val="0"/>
          <w:numId w:val="24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Płatność dokonywana będzie w formie przelewu na rachunek bankowy Wykonawcy podany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na fakturze.</w:t>
      </w:r>
    </w:p>
    <w:p w:rsidR="00CD4293" w:rsidRPr="00476EA3" w:rsidRDefault="00CD4293" w:rsidP="000F0E79">
      <w:pPr>
        <w:pStyle w:val="Tekstpodstawowy22"/>
        <w:numPr>
          <w:ilvl w:val="0"/>
          <w:numId w:val="24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Za dzień zapłaty faktury przyjmuje się datę obciążenia rachunku bankowego Zamawiającego.</w:t>
      </w:r>
    </w:p>
    <w:p w:rsidR="00CD4293" w:rsidRPr="00476EA3" w:rsidRDefault="00CD4293" w:rsidP="000F0E79">
      <w:pPr>
        <w:pStyle w:val="Tekstpodstawowy22"/>
        <w:numPr>
          <w:ilvl w:val="0"/>
          <w:numId w:val="24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Wykonawca nie może odmówić świadczenia usług objętych niniejszą Umową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w przypadku wystąpienia zaległości płatniczych u Zamawiającego. W przypadku odmowy Zamawiający, po uprzednim pisemnym wezwaniu Wykonawcy do realizacji dostawy w terminie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3 dni roboczych, uprawniony będzie do odstąpienia od Umowy.</w:t>
      </w:r>
    </w:p>
    <w:p w:rsidR="00CD4293" w:rsidRPr="00476EA3" w:rsidRDefault="00CD4293" w:rsidP="000F0E79">
      <w:pPr>
        <w:pStyle w:val="Tekstpodstawowy22"/>
        <w:numPr>
          <w:ilvl w:val="0"/>
          <w:numId w:val="24"/>
        </w:num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 przypadku zaległości w zapłacie faktury VAT Wykonawca może naliczyć Zamawiającemu odsetki w wysokości ustawowej.</w:t>
      </w:r>
    </w:p>
    <w:p w:rsidR="00CD4293" w:rsidRPr="00476EA3" w:rsidRDefault="00CD4293" w:rsidP="000F0E79">
      <w:pPr>
        <w:numPr>
          <w:ilvl w:val="0"/>
          <w:numId w:val="24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Wykonawca nie może dokonywać cesji wierzytelności wynikających z Umowy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bez uprzedniej zgody Zamawiającego oraz Podmiotu tworzącego wyrażonej w formie pisemnej, pod rygorem nieważności. Wykonawca nie może przenieść wierzytelności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na osobę trzecią bez zgody Zamawiającego i podmiotu tworzącego wyrażonej w formie pisemnej pod rygorem nieważności. W związku z powyższym Wykonawca umieszczać będzie na każdej fakturze adnotację: „bez prawa cesji”</w:t>
      </w:r>
    </w:p>
    <w:p w:rsidR="00CD4293" w:rsidRPr="00476EA3" w:rsidRDefault="00CD4293" w:rsidP="000F0E79">
      <w:pPr>
        <w:numPr>
          <w:ilvl w:val="0"/>
          <w:numId w:val="24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Wyklucza się stosowanie przez strony umowy konstrukcji prawnej, o której mowa w art. 518 Kodeksu Cywilnego (w szczególności Wykonawca nie może zawrzeć Umowy poręczenia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z podmiotem trzecim) oraz wszelkich innych konstrukcji prawnych skutkujących zmianą podmiotową po stronie wierzyciela.</w:t>
      </w:r>
    </w:p>
    <w:p w:rsidR="00CD4293" w:rsidRPr="00476EA3" w:rsidRDefault="00CD4293" w:rsidP="000F0E79">
      <w:pPr>
        <w:numPr>
          <w:ilvl w:val="0"/>
          <w:numId w:val="24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Naruszenie zakazu określonego w ust. 6 i 7, skutkować będzie dla Wykonawcy  obowiązkiem zapłaty na rzecz Zamawiającego kary umownej w wysokości scedowanego/spełnionego przez osobę trzecią świadczenia.</w:t>
      </w:r>
    </w:p>
    <w:p w:rsidR="00CD4293" w:rsidRPr="00476EA3" w:rsidRDefault="00CD4293" w:rsidP="000F0E79">
      <w:pPr>
        <w:pStyle w:val="Tekstpodstawowy22"/>
        <w:ind w:left="360" w:firstLine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pStyle w:val="Tekstpodstawowy22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§9</w:t>
      </w:r>
    </w:p>
    <w:p w:rsidR="00CD4293" w:rsidRPr="00476EA3" w:rsidRDefault="00CD4293" w:rsidP="000F0E79">
      <w:pPr>
        <w:pStyle w:val="Tekstpodstawowy22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Odstąpienie od umowy i kary umowne</w:t>
      </w:r>
    </w:p>
    <w:p w:rsidR="00CD4293" w:rsidRPr="00476EA3" w:rsidRDefault="00CD4293" w:rsidP="000F0E79">
      <w:pPr>
        <w:numPr>
          <w:ilvl w:val="0"/>
          <w:numId w:val="25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Zamawiającemu przysługuje prawo odstąpienia od Umowy w przypadku jej niewykonania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lub nienależytego wykonywania przez Wykonawcę. Z prawa odstąpienia od Umowy Zamawiający może skorzystać w terminie wskazanym w § 10 ust. 7.</w:t>
      </w:r>
    </w:p>
    <w:p w:rsidR="00CD4293" w:rsidRPr="00476EA3" w:rsidRDefault="00CD4293" w:rsidP="000F0E79">
      <w:pPr>
        <w:numPr>
          <w:ilvl w:val="0"/>
          <w:numId w:val="25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Wykonawca zapłaci Zamawiającemu kary umowne, w przypadku nieterminowych dostaw bądź odmowy dostaw, w wysokości 0,5 % wartości zamówienia częściowego za każdy dzień zwłoki ponad termin określony w § 6 ust. 3 Umowy.</w:t>
      </w:r>
    </w:p>
    <w:p w:rsidR="00CD4293" w:rsidRPr="00476EA3" w:rsidRDefault="00CD4293" w:rsidP="000F0E79">
      <w:pPr>
        <w:numPr>
          <w:ilvl w:val="0"/>
          <w:numId w:val="25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Wykonawca zapłaci Zamawiającemu kary umowne, w przypadku nie dokonania wymiany towaru wadliwego na towar bez wad, w wysokości 0,5 % wartości zamówienia częściowego za każdy dzień zwłoki ponad termin określony w § 7 ust. 2 Umowy.</w:t>
      </w:r>
    </w:p>
    <w:p w:rsidR="00CD4293" w:rsidRPr="00476EA3" w:rsidRDefault="00CD4293" w:rsidP="000F0E79">
      <w:pPr>
        <w:numPr>
          <w:ilvl w:val="0"/>
          <w:numId w:val="25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Zamawiający może naliczyć Wykonawcy karę umowną w wysokości 10 % wartości brutto określonej w § 2 ust. 1 Umowy w przypadku odstąpienia od Umowy przez Zamawiającego z przyczyny leżących po stronie Wykonawcy.</w:t>
      </w:r>
    </w:p>
    <w:p w:rsidR="00CD4293" w:rsidRPr="00476EA3" w:rsidRDefault="00CD4293" w:rsidP="000F0E79">
      <w:pPr>
        <w:numPr>
          <w:ilvl w:val="0"/>
          <w:numId w:val="25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 przypadku, gdy szkoda poniesiona przez Zamawiającego przewyższa wysokość kar umownych, Zamawiający zastrzega sobie prawo dochodzenia pełnego odszkodowania.</w:t>
      </w:r>
    </w:p>
    <w:p w:rsidR="00CD4293" w:rsidRPr="00476EA3" w:rsidRDefault="00CD4293" w:rsidP="000F0E79">
      <w:pPr>
        <w:numPr>
          <w:ilvl w:val="0"/>
          <w:numId w:val="25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Kary umowne płatne będą w terminie 7 dni, licząc od dnia otrzymania przez Wykonawcę stosownej noty, na rachunek bankowy wskazany w jej treści.</w:t>
      </w:r>
    </w:p>
    <w:p w:rsidR="00CD4293" w:rsidRPr="00476EA3" w:rsidRDefault="00CD4293" w:rsidP="000F0E79">
      <w:pPr>
        <w:numPr>
          <w:ilvl w:val="0"/>
          <w:numId w:val="25"/>
        </w:numPr>
        <w:suppressAutoHyphens w:val="0"/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Zamawiający ma prawo potrącać kary umowne z wynagrodzenia Wykonawcy.</w:t>
      </w:r>
    </w:p>
    <w:p w:rsidR="00CD4293" w:rsidRDefault="00CD4293" w:rsidP="000F0E79">
      <w:pPr>
        <w:pStyle w:val="Tekstpodstawowy22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Default="00CD4293" w:rsidP="000F0E79">
      <w:pPr>
        <w:pStyle w:val="Tekstpodstawowy22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pStyle w:val="Tekstpodstawowy22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pStyle w:val="Tekstpodstawowy22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§10</w:t>
      </w:r>
    </w:p>
    <w:p w:rsidR="00CD4293" w:rsidRPr="00476EA3" w:rsidRDefault="00CD4293" w:rsidP="000F0E79">
      <w:pPr>
        <w:tabs>
          <w:tab w:val="left" w:pos="5385"/>
        </w:tabs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Postanowienia końcowe</w:t>
      </w:r>
    </w:p>
    <w:p w:rsidR="00CD4293" w:rsidRPr="00476EA3" w:rsidRDefault="00CD4293" w:rsidP="000F0E79">
      <w:pPr>
        <w:numPr>
          <w:ilvl w:val="0"/>
          <w:numId w:val="26"/>
        </w:numPr>
        <w:suppressAutoHyphens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Poza przypadkami przewidzianymi w niniejszej umowie, Zamawiający może odstąpić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od Umowy w trybie i na zasadach określonych w art. 145 „PZP". </w:t>
      </w:r>
    </w:p>
    <w:p w:rsidR="00CD4293" w:rsidRPr="00476EA3" w:rsidRDefault="00CD4293" w:rsidP="000F0E79">
      <w:pPr>
        <w:numPr>
          <w:ilvl w:val="0"/>
          <w:numId w:val="26"/>
        </w:numPr>
        <w:suppressAutoHyphens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Wszelkie zmiany i uzupełnienia treści umownej wymagają formy pisemnej pod rygorem nieważności (aneks).</w:t>
      </w:r>
    </w:p>
    <w:p w:rsidR="00CD4293" w:rsidRPr="00476EA3" w:rsidRDefault="00CD4293" w:rsidP="000F0E79">
      <w:pPr>
        <w:numPr>
          <w:ilvl w:val="0"/>
          <w:numId w:val="26"/>
        </w:numPr>
        <w:suppressAutoHyphens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Strony zgodnie ustalają, że w przypadku: </w:t>
      </w:r>
    </w:p>
    <w:p w:rsidR="00CD4293" w:rsidRPr="00476EA3" w:rsidRDefault="00CD4293" w:rsidP="000F0E79">
      <w:pPr>
        <w:numPr>
          <w:ilvl w:val="0"/>
          <w:numId w:val="27"/>
        </w:numPr>
        <w:suppressAutoHyphens w:val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zmiany statusu prawnego Zamawiającego, </w:t>
      </w:r>
    </w:p>
    <w:p w:rsidR="00CD4293" w:rsidRPr="00476EA3" w:rsidRDefault="00CD4293" w:rsidP="000F0E79">
      <w:pPr>
        <w:numPr>
          <w:ilvl w:val="0"/>
          <w:numId w:val="27"/>
        </w:numPr>
        <w:suppressAutoHyphens w:val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ograniczenia lub utraty istotnej części kontraktu z Narodowym Funduszem Zdrowia,</w:t>
      </w:r>
    </w:p>
    <w:p w:rsidR="00CD4293" w:rsidRPr="00476EA3" w:rsidRDefault="00CD4293" w:rsidP="000F0E79">
      <w:pPr>
        <w:numPr>
          <w:ilvl w:val="0"/>
          <w:numId w:val="27"/>
        </w:numPr>
        <w:suppressAutoHyphens w:val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istotnego ograniczenia zakresu i ilości świadczonych usług zdrowotnych, </w:t>
      </w:r>
    </w:p>
    <w:p w:rsidR="00CD4293" w:rsidRPr="00476EA3" w:rsidRDefault="00CD4293" w:rsidP="000F0E79">
      <w:pPr>
        <w:numPr>
          <w:ilvl w:val="0"/>
          <w:numId w:val="27"/>
        </w:numPr>
        <w:suppressAutoHyphens w:val="0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zmian organizacyjnych u Zamawiającego, </w:t>
      </w:r>
    </w:p>
    <w:p w:rsidR="00CD4293" w:rsidRPr="00476EA3" w:rsidRDefault="00CD4293" w:rsidP="000F0E79">
      <w:pPr>
        <w:ind w:left="360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rozwiązanie zawartej Umowy może nastąpić w każdym czasie za porozumieniem Stron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 xml:space="preserve">lub w drodze miesięcznego jej wypowiedzenia, niezależnie od uprawnień wynikających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z art. 145 „PZP”.</w:t>
      </w:r>
    </w:p>
    <w:p w:rsidR="00CD4293" w:rsidRPr="00476EA3" w:rsidRDefault="00CD4293" w:rsidP="000F0E79">
      <w:pPr>
        <w:pStyle w:val="Tekstpodstawowy22"/>
        <w:numPr>
          <w:ilvl w:val="0"/>
          <w:numId w:val="2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 sprawach nieuregulowanych postanowieniami umowy będą miały zastosowanie przepisy Ustawy Prawo Zamówień Publicznych i Kodeksu Cywilnego.</w:t>
      </w:r>
    </w:p>
    <w:p w:rsidR="00CD4293" w:rsidRPr="00476EA3" w:rsidRDefault="00CD4293" w:rsidP="000F0E79">
      <w:pPr>
        <w:pStyle w:val="Tekstpodstawowy22"/>
        <w:numPr>
          <w:ilvl w:val="0"/>
          <w:numId w:val="2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Wykonawca zobowiązuje się, że dochodzenie zaległych należności wynikających z niniejszej Umowy w postępowaniu procesowym, poprzedzone będzie postępowaniem pojednawczym wskazanym w art. 184-186 kodeksu postępowania cywilnego.</w:t>
      </w:r>
    </w:p>
    <w:p w:rsidR="00CD4293" w:rsidRPr="00476EA3" w:rsidRDefault="00CD4293" w:rsidP="000F0E79">
      <w:pPr>
        <w:pStyle w:val="Tekstpodstawowy22"/>
        <w:numPr>
          <w:ilvl w:val="0"/>
          <w:numId w:val="2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Wszelkie spory powstałe na tle niniejszej Umowy, Strony poddają zgodnie pod rozstrzygnięcie sądu właściwego dla siedziby Zamawiającego.</w:t>
      </w:r>
    </w:p>
    <w:p w:rsidR="00CD4293" w:rsidRPr="00476EA3" w:rsidRDefault="00CD4293" w:rsidP="000F0E79">
      <w:pPr>
        <w:pStyle w:val="Tekstpodstawowy22"/>
        <w:numPr>
          <w:ilvl w:val="0"/>
          <w:numId w:val="2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Umowa obowiązuje od dnia jej zawarcia do ………………. roku.</w:t>
      </w:r>
    </w:p>
    <w:p w:rsidR="00CD4293" w:rsidRPr="00476EA3" w:rsidRDefault="00CD4293" w:rsidP="000F0E79">
      <w:pPr>
        <w:pStyle w:val="Tekstpodstawowy22"/>
        <w:numPr>
          <w:ilvl w:val="0"/>
          <w:numId w:val="2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 xml:space="preserve">Umowa została sporządzona w dwóch jednobrzmiących egzemplarzach po jednym dla każdej </w:t>
      </w:r>
      <w:r w:rsidRPr="00476EA3">
        <w:rPr>
          <w:rFonts w:ascii="Calibri" w:hAnsi="Calibri" w:cs="Calibri"/>
          <w:color w:val="000000"/>
          <w:sz w:val="22"/>
          <w:szCs w:val="22"/>
        </w:rPr>
        <w:br/>
        <w:t>ze Stron.</w:t>
      </w: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CD4293" w:rsidRPr="00476EA3" w:rsidRDefault="00CD4293" w:rsidP="000F0E79">
      <w:pPr>
        <w:pStyle w:val="BodyText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Załącznik nr 1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color w:val="000000"/>
          <w:sz w:val="22"/>
          <w:szCs w:val="22"/>
        </w:rPr>
        <w:t>- zastawienie cenowe i asortymentowe pakietów, w których zwyciężyła oferta Wykonawcy.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D4293" w:rsidRPr="00476EA3" w:rsidRDefault="00CD4293" w:rsidP="000F0E79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 w:rsidRPr="00476EA3">
        <w:rPr>
          <w:rFonts w:ascii="Calibri" w:hAnsi="Calibri" w:cs="Calibri"/>
          <w:b/>
          <w:bCs/>
          <w:color w:val="000000"/>
          <w:sz w:val="22"/>
          <w:szCs w:val="22"/>
        </w:rPr>
        <w:t>ZAMAWIAJĄCY                                                                            WYKONAWCA</w:t>
      </w: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right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Załącznik  Nr 4                                                                                      </w:t>
      </w: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rPr>
          <w:rFonts w:ascii="Calibri" w:hAnsi="Calibri" w:cs="Calibri"/>
          <w:i/>
          <w:iCs/>
          <w:color w:val="000000"/>
        </w:rPr>
      </w:pP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rPr>
          <w:rFonts w:ascii="Calibri" w:hAnsi="Calibri" w:cs="Calibri"/>
          <w:i/>
          <w:iCs/>
          <w:color w:val="000000"/>
        </w:rPr>
      </w:pP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i/>
          <w:iCs/>
          <w:color w:val="000000"/>
        </w:rPr>
        <w:t>(pieczęć firmy)</w:t>
      </w:r>
      <w:r w:rsidRPr="00476EA3">
        <w:rPr>
          <w:rFonts w:ascii="Calibri" w:hAnsi="Calibri" w:cs="Calibri"/>
          <w:i/>
          <w:iCs/>
          <w:color w:val="000000"/>
        </w:rPr>
        <w:tab/>
      </w:r>
      <w:r w:rsidRPr="00476EA3">
        <w:rPr>
          <w:rFonts w:ascii="Calibri" w:hAnsi="Calibri" w:cs="Calibri"/>
          <w:color w:val="000000"/>
        </w:rPr>
        <w:t xml:space="preserve">miejscowość, data </w:t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OŚWIADCZENIE O SPEŁNIENIU WARUNKÓW</w:t>
      </w: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UDZIAŁU W POSTĘPOWANIU</w:t>
      </w: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Data: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Nazwa wykonawcy: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Siedziba wykonawcy: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Oświadczamy, że firma, którą reprezentujemy:</w:t>
      </w:r>
    </w:p>
    <w:p w:rsidR="00CD4293" w:rsidRPr="00476EA3" w:rsidRDefault="00CD4293" w:rsidP="000F0E79">
      <w:pPr>
        <w:numPr>
          <w:ilvl w:val="1"/>
          <w:numId w:val="28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posiada uprawnia do wykonywania określonej działalności lub czynności, jeżeli przepisy prawa nakładają obowiązek ich posiadania;</w:t>
      </w:r>
    </w:p>
    <w:p w:rsidR="00CD4293" w:rsidRPr="00476EA3" w:rsidRDefault="00CD4293" w:rsidP="000F0E79">
      <w:pPr>
        <w:ind w:left="720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numPr>
          <w:ilvl w:val="1"/>
          <w:numId w:val="28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posiada wiedzę i doświadczenie;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numPr>
          <w:ilvl w:val="1"/>
          <w:numId w:val="28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dysponuje odpowiednim potencjałem technicznym oraz osobami zdolnymi                        do wykonania zamówienia;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numPr>
          <w:ilvl w:val="1"/>
          <w:numId w:val="28"/>
        </w:numPr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znajduje się w odpowiedniej  sytuacji ekonomicznej i finansowej.</w:t>
      </w:r>
    </w:p>
    <w:p w:rsidR="00CD4293" w:rsidRPr="00476EA3" w:rsidRDefault="00CD4293" w:rsidP="000F0E79">
      <w:pPr>
        <w:autoSpaceDE w:val="0"/>
        <w:ind w:left="180"/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Tekstpodstawowywcity21"/>
        <w:spacing w:line="240" w:lineRule="auto"/>
        <w:ind w:left="0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line="240" w:lineRule="auto"/>
        <w:ind w:left="0"/>
        <w:jc w:val="both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>Na każde żądanie Zamawiającego dostarczymy niezwłocznie odpowiednie dokumenty potwierdzające prawdziwość każdej z kwestii zawartych w oświadczeniu. Wszystkie podane wyżej informacje są zgodne z prawdą. Ponadto oświadczamy, że wszystkie dokumenty oraz przedstawione oświadczenia są zgodne z prawdą.</w:t>
      </w: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ab/>
      </w:r>
      <w:r w:rsidRPr="00476EA3">
        <w:rPr>
          <w:rFonts w:ascii="Calibri" w:hAnsi="Calibri" w:cs="Calibri"/>
          <w:color w:val="000000"/>
          <w:sz w:val="24"/>
          <w:szCs w:val="24"/>
        </w:rPr>
        <w:tab/>
        <w:t xml:space="preserve">                                   _________________________________</w:t>
      </w: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Podpisy osób uprawnionych </w:t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                                                                   do reprezentowania wykonawcy</w:t>
      </w:r>
      <w:r w:rsidRPr="00476EA3">
        <w:rPr>
          <w:rFonts w:ascii="Calibri" w:hAnsi="Calibri" w:cs="Calibri"/>
          <w:color w:val="000000"/>
        </w:rPr>
        <w:tab/>
      </w:r>
      <w:r w:rsidRPr="00476EA3">
        <w:rPr>
          <w:rFonts w:ascii="Calibri" w:hAnsi="Calibri" w:cs="Calibri"/>
          <w:color w:val="000000"/>
        </w:rPr>
        <w:tab/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360" w:lineRule="auto"/>
        <w:ind w:left="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476EA3">
        <w:rPr>
          <w:rFonts w:ascii="Calibri" w:hAnsi="Calibri" w:cs="Calibri"/>
          <w:b/>
          <w:bCs/>
          <w:color w:val="000000"/>
          <w:sz w:val="24"/>
          <w:szCs w:val="24"/>
        </w:rPr>
        <w:t>Załącznik  nr 5</w:t>
      </w: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jc w:val="right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i/>
          <w:iCs/>
          <w:color w:val="000000"/>
        </w:rPr>
        <w:t>(pieczęć firmy)</w:t>
      </w:r>
      <w:r w:rsidRPr="00476EA3">
        <w:rPr>
          <w:rFonts w:ascii="Calibri" w:hAnsi="Calibri" w:cs="Calibri"/>
          <w:i/>
          <w:iCs/>
          <w:color w:val="000000"/>
        </w:rPr>
        <w:tab/>
      </w:r>
      <w:r w:rsidRPr="00476EA3">
        <w:rPr>
          <w:rFonts w:ascii="Calibri" w:hAnsi="Calibri" w:cs="Calibri"/>
          <w:color w:val="000000"/>
        </w:rPr>
        <w:t xml:space="preserve">miejscowość, data </w:t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 xml:space="preserve">OŚWIADCZENIE O BRAKU PODSTAW DO WYKLUCZENIA </w:t>
      </w:r>
    </w:p>
    <w:p w:rsidR="00CD4293" w:rsidRPr="00476EA3" w:rsidRDefault="00CD4293" w:rsidP="000F0E79">
      <w:pPr>
        <w:tabs>
          <w:tab w:val="center" w:pos="6480"/>
        </w:tabs>
        <w:autoSpaceDE w:val="0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Data: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Nazwa wykonawcy: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>Siedziba wykonawcy:</w:t>
      </w: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ab/>
      </w:r>
      <w:r w:rsidRPr="00476EA3">
        <w:rPr>
          <w:rFonts w:ascii="Calibri" w:cs="Calibri"/>
          <w:color w:val="000000"/>
          <w:sz w:val="24"/>
          <w:szCs w:val="24"/>
        </w:rPr>
        <w:tab/>
      </w: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rPr>
          <w:rFonts w:asci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tabs>
          <w:tab w:val="left" w:pos="4500"/>
          <w:tab w:val="left" w:leader="dot" w:pos="9180"/>
        </w:tabs>
        <w:ind w:left="720" w:firstLine="0"/>
        <w:jc w:val="left"/>
        <w:rPr>
          <w:rFonts w:ascii="Calibri" w:cs="Times New Roman"/>
          <w:color w:val="000000"/>
          <w:sz w:val="24"/>
          <w:szCs w:val="24"/>
        </w:rPr>
      </w:pPr>
    </w:p>
    <w:p w:rsidR="00CD4293" w:rsidRPr="00476EA3" w:rsidRDefault="00CD4293" w:rsidP="000F0E79">
      <w:pPr>
        <w:pStyle w:val="pkt"/>
        <w:ind w:left="180" w:hanging="284"/>
        <w:rPr>
          <w:rFonts w:ascii="Calibri" w:cs="Calibri"/>
          <w:color w:val="000000"/>
          <w:sz w:val="24"/>
          <w:szCs w:val="24"/>
        </w:rPr>
      </w:pPr>
      <w:r w:rsidRPr="00476EA3">
        <w:rPr>
          <w:rFonts w:ascii="Calibri" w:cs="Calibri"/>
          <w:color w:val="000000"/>
          <w:sz w:val="24"/>
          <w:szCs w:val="24"/>
        </w:rPr>
        <w:t xml:space="preserve">               Oświadczamy, że firma, którą reprezentujemy nie podlega wykluczeniu </w:t>
      </w:r>
      <w:r w:rsidRPr="00476EA3">
        <w:rPr>
          <w:rFonts w:ascii="Calibri" w:cs="Calibri"/>
          <w:color w:val="000000"/>
          <w:sz w:val="24"/>
          <w:szCs w:val="24"/>
        </w:rPr>
        <w:br/>
        <w:t xml:space="preserve">z postępowania o udzielenie zamówienia na podstawie  art. 24  ust. 1 ustawy z dnia </w:t>
      </w:r>
      <w:r w:rsidRPr="00476EA3">
        <w:rPr>
          <w:rFonts w:ascii="Calibri" w:cs="Calibri"/>
          <w:color w:val="000000"/>
          <w:sz w:val="24"/>
          <w:szCs w:val="24"/>
        </w:rPr>
        <w:br/>
        <w:t>29 stycznia 2004 roku Prawo zamówień publicznych (t.j. Dz. U. z 2015 r. poz. 2164).</w:t>
      </w:r>
    </w:p>
    <w:p w:rsidR="00CD4293" w:rsidRPr="00476EA3" w:rsidRDefault="00CD4293" w:rsidP="000F0E79">
      <w:pPr>
        <w:pStyle w:val="Tekstpodstawowywcity21"/>
        <w:spacing w:line="240" w:lineRule="auto"/>
        <w:ind w:left="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line="240" w:lineRule="auto"/>
        <w:ind w:left="0"/>
        <w:jc w:val="both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>Na każde żądanie Zamawiającego dostarczymy niezwłocznie odpowiednie dokumenty potwierdzające prawdziwość każdej z kwestii zawartych w oświadczeniu. Wszystkie podane wyżej informacje są zgodne z prawdą. Ponadto oświadczamy, że wszystkie dokumenty oraz przedstawione oświadczenia są zgodne z prawdą.</w:t>
      </w: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D4293" w:rsidRPr="00476EA3" w:rsidRDefault="00CD4293" w:rsidP="000F0E79">
      <w:pPr>
        <w:pStyle w:val="Tekstpodstawowywcity21"/>
        <w:spacing w:after="0" w:line="240" w:lineRule="auto"/>
        <w:ind w:left="180"/>
        <w:jc w:val="both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ab/>
      </w:r>
      <w:r w:rsidRPr="00476EA3">
        <w:rPr>
          <w:rFonts w:ascii="Calibri" w:hAnsi="Calibri" w:cs="Calibri"/>
          <w:color w:val="000000"/>
          <w:sz w:val="24"/>
          <w:szCs w:val="24"/>
        </w:rPr>
        <w:tab/>
        <w:t xml:space="preserve">                                   _________________________________</w:t>
      </w:r>
    </w:p>
    <w:p w:rsidR="00CD4293" w:rsidRPr="00476EA3" w:rsidRDefault="00CD4293" w:rsidP="000F0E79">
      <w:pPr>
        <w:pStyle w:val="Tekstpodstawowywcity21"/>
        <w:spacing w:after="0" w:line="360" w:lineRule="auto"/>
        <w:ind w:left="181" w:hanging="272"/>
        <w:rPr>
          <w:rFonts w:ascii="Calibri" w:hAnsi="Calibri" w:cs="Calibri"/>
          <w:color w:val="000000"/>
          <w:sz w:val="24"/>
          <w:szCs w:val="24"/>
        </w:rPr>
      </w:pPr>
      <w:r w:rsidRPr="00476EA3">
        <w:rPr>
          <w:rFonts w:ascii="Calibri" w:hAnsi="Calibri" w:cs="Calibri"/>
          <w:color w:val="000000"/>
          <w:sz w:val="24"/>
          <w:szCs w:val="24"/>
        </w:rPr>
        <w:t xml:space="preserve">                                                                    Podpisy osób uprawnionych </w:t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                                                                   do reprezentowania wykonawcy</w:t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pStyle w:val="Heading2"/>
        <w:numPr>
          <w:ilvl w:val="0"/>
          <w:numId w:val="0"/>
        </w:numPr>
        <w:tabs>
          <w:tab w:val="left" w:pos="708"/>
        </w:tabs>
        <w:ind w:left="576" w:hanging="576"/>
        <w:jc w:val="right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color w:val="000000"/>
        </w:rPr>
      </w:pPr>
    </w:p>
    <w:p w:rsidR="00CD4293" w:rsidRPr="00476EA3" w:rsidRDefault="00CD4293" w:rsidP="000F0E79">
      <w:pPr>
        <w:rPr>
          <w:color w:val="000000"/>
        </w:rPr>
      </w:pPr>
    </w:p>
    <w:p w:rsidR="00CD4293" w:rsidRPr="00476EA3" w:rsidRDefault="00CD4293" w:rsidP="000F0E79">
      <w:pPr>
        <w:rPr>
          <w:color w:val="000000"/>
        </w:rPr>
      </w:pPr>
    </w:p>
    <w:p w:rsidR="00CD4293" w:rsidRDefault="00CD4293" w:rsidP="00476EA3">
      <w:pPr>
        <w:pStyle w:val="Heading2"/>
        <w:numPr>
          <w:ilvl w:val="0"/>
          <w:numId w:val="0"/>
        </w:numPr>
        <w:rPr>
          <w:rFonts w:ascii="Calibri" w:hAnsi="Calibri" w:cs="Calibri"/>
          <w:color w:val="000000"/>
        </w:rPr>
      </w:pPr>
    </w:p>
    <w:p w:rsidR="00CD4293" w:rsidRPr="00476EA3" w:rsidRDefault="00CD4293" w:rsidP="00476EA3"/>
    <w:p w:rsidR="00CD4293" w:rsidRPr="00476EA3" w:rsidRDefault="00CD4293" w:rsidP="000F0E79">
      <w:pPr>
        <w:pStyle w:val="Heading2"/>
        <w:jc w:val="right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Załącznik nr 6</w:t>
      </w:r>
    </w:p>
    <w:p w:rsidR="00CD4293" w:rsidRPr="00476EA3" w:rsidRDefault="00CD4293" w:rsidP="000F0E79">
      <w:pPr>
        <w:tabs>
          <w:tab w:val="center" w:pos="6480"/>
        </w:tabs>
        <w:autoSpaceDE w:val="0"/>
        <w:autoSpaceDN w:val="0"/>
        <w:rPr>
          <w:rFonts w:ascii="Calibri" w:hAnsi="Calibri" w:cs="Calibri"/>
          <w:color w:val="000000"/>
          <w:sz w:val="19"/>
          <w:szCs w:val="19"/>
        </w:rPr>
      </w:pP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autoSpaceDN w:val="0"/>
        <w:rPr>
          <w:rFonts w:ascii="Calibri" w:hAnsi="Calibri" w:cs="Calibri"/>
          <w:i/>
          <w:iCs/>
          <w:color w:val="000000"/>
        </w:rPr>
      </w:pPr>
    </w:p>
    <w:p w:rsidR="00CD4293" w:rsidRPr="00476EA3" w:rsidRDefault="00CD4293" w:rsidP="000F0E79">
      <w:pPr>
        <w:tabs>
          <w:tab w:val="right" w:pos="5760"/>
          <w:tab w:val="right" w:leader="dot" w:pos="9000"/>
        </w:tabs>
        <w:autoSpaceDE w:val="0"/>
        <w:autoSpaceDN w:val="0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i/>
          <w:iCs/>
          <w:color w:val="000000"/>
        </w:rPr>
        <w:t>(pieczęć firmy)</w:t>
      </w:r>
      <w:r w:rsidRPr="00476EA3">
        <w:rPr>
          <w:rFonts w:ascii="Calibri" w:hAnsi="Calibri" w:cs="Calibri"/>
          <w:i/>
          <w:iCs/>
          <w:color w:val="000000"/>
        </w:rPr>
        <w:tab/>
      </w:r>
      <w:r w:rsidRPr="00476EA3">
        <w:rPr>
          <w:rFonts w:ascii="Calibri" w:hAnsi="Calibri" w:cs="Calibri"/>
          <w:color w:val="000000"/>
        </w:rPr>
        <w:t xml:space="preserve">miejscowość, data </w:t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tabs>
          <w:tab w:val="center" w:pos="6480"/>
        </w:tabs>
        <w:autoSpaceDE w:val="0"/>
        <w:autoSpaceDN w:val="0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b/>
          <w:bCs/>
          <w:color w:val="000000"/>
        </w:rPr>
        <w:t>OŚWIADCZENIE</w:t>
      </w:r>
    </w:p>
    <w:p w:rsidR="00CD4293" w:rsidRPr="00476EA3" w:rsidRDefault="00CD4293" w:rsidP="000F0E79">
      <w:pPr>
        <w:jc w:val="center"/>
        <w:rPr>
          <w:rFonts w:ascii="Calibri" w:hAnsi="Calibri" w:cs="Calibri"/>
          <w:b/>
          <w:bCs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Składając ofertę w postępowaniu o udzielnie zamówienia publicznego, którego przedmiotem jest „……………………………………………….”, prowadzonym przez ………………………………… oświadczamy, że</w:t>
      </w:r>
    </w:p>
    <w:p w:rsidR="00CD4293" w:rsidRPr="00476EA3" w:rsidRDefault="00CD4293" w:rsidP="000F0E79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nie należymy do grupy kapitałowej, o której mowa w art. 24 ust. 2 pkt 5 ustawy Prawo zamówień publicznych *,</w:t>
      </w:r>
    </w:p>
    <w:p w:rsidR="00CD4293" w:rsidRPr="00476EA3" w:rsidRDefault="00CD4293" w:rsidP="000F0E79">
      <w:pPr>
        <w:numPr>
          <w:ilvl w:val="0"/>
          <w:numId w:val="29"/>
        </w:numPr>
        <w:suppressAutoHyphens w:val="0"/>
        <w:jc w:val="both"/>
        <w:rPr>
          <w:rFonts w:ascii="Calibri" w:hAnsi="Calibri" w:cs="Calibri"/>
          <w:b/>
          <w:bCs/>
          <w:color w:val="000000"/>
          <w:u w:val="single"/>
        </w:rPr>
      </w:pPr>
      <w:r w:rsidRPr="00476EA3">
        <w:rPr>
          <w:rFonts w:ascii="Calibri" w:hAnsi="Calibri" w:cs="Calibri"/>
          <w:color w:val="000000"/>
        </w:rPr>
        <w:t xml:space="preserve">należymy do grupy kapitałowej, o której mowa w art. 24 ust. 2 pkt 5 ustawy Prawo zamówień publicznych*. </w:t>
      </w:r>
      <w:r w:rsidRPr="00476EA3">
        <w:rPr>
          <w:rFonts w:ascii="Calibri" w:hAnsi="Calibri" w:cs="Calibri"/>
          <w:b/>
          <w:bCs/>
          <w:color w:val="000000"/>
          <w:u w:val="single"/>
        </w:rPr>
        <w:t xml:space="preserve">W przypadku przynależności Wykonawcy do grupy kapitałowej, o której mowa w art. 24 ust. 2 pkt 5 ustawy Prawo zamówień publicznych,  Wykonawca składa wraz z ofertą listę podmiotów należących </w:t>
      </w:r>
      <w:r w:rsidRPr="00476EA3">
        <w:rPr>
          <w:rFonts w:ascii="Calibri" w:hAnsi="Calibri" w:cs="Calibri"/>
          <w:b/>
          <w:bCs/>
          <w:color w:val="000000"/>
          <w:u w:val="single"/>
        </w:rPr>
        <w:br/>
        <w:t>do grupy kapitałowej.</w:t>
      </w:r>
    </w:p>
    <w:p w:rsidR="00CD4293" w:rsidRPr="00476EA3" w:rsidRDefault="00CD4293" w:rsidP="000F0E79">
      <w:pPr>
        <w:jc w:val="both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4248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4248"/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ind w:left="4248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_____________________________________</w:t>
      </w:r>
    </w:p>
    <w:p w:rsidR="00CD4293" w:rsidRPr="00476EA3" w:rsidRDefault="00CD4293" w:rsidP="000F0E79">
      <w:pPr>
        <w:pStyle w:val="BodyTextIndent2"/>
        <w:spacing w:after="0" w:line="360" w:lineRule="auto"/>
        <w:ind w:left="181" w:hanging="272"/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                                                                                    Podpisy osób uprawnionych </w:t>
      </w:r>
    </w:p>
    <w:p w:rsidR="00CD4293" w:rsidRPr="00476EA3" w:rsidRDefault="00CD4293" w:rsidP="000F0E79">
      <w:pPr>
        <w:rPr>
          <w:rFonts w:ascii="Calibri" w:hAnsi="Calibri" w:cs="Calibri"/>
          <w:b/>
          <w:bCs/>
          <w:color w:val="000000"/>
        </w:rPr>
      </w:pPr>
      <w:r w:rsidRPr="00476EA3">
        <w:rPr>
          <w:rFonts w:ascii="Calibri" w:hAnsi="Calibri" w:cs="Calibri"/>
          <w:color w:val="000000"/>
        </w:rPr>
        <w:t xml:space="preserve">                                                                               do reprezentowania wykonawcy</w:t>
      </w:r>
      <w:r w:rsidRPr="00476EA3">
        <w:rPr>
          <w:rFonts w:ascii="Calibri" w:hAnsi="Calibri" w:cs="Calibri"/>
          <w:color w:val="000000"/>
        </w:rPr>
        <w:tab/>
      </w:r>
      <w:r w:rsidRPr="00476EA3">
        <w:rPr>
          <w:rFonts w:ascii="Calibri" w:hAnsi="Calibri" w:cs="Calibri"/>
          <w:color w:val="000000"/>
        </w:rPr>
        <w:tab/>
      </w:r>
      <w:r w:rsidRPr="00476EA3">
        <w:rPr>
          <w:rFonts w:ascii="Calibri" w:hAnsi="Calibri" w:cs="Calibri"/>
          <w:color w:val="000000"/>
        </w:rPr>
        <w:tab/>
      </w: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</w:p>
    <w:p w:rsidR="00CD4293" w:rsidRPr="00476EA3" w:rsidRDefault="00CD4293" w:rsidP="000F0E79">
      <w:pPr>
        <w:rPr>
          <w:rFonts w:ascii="Calibri" w:hAnsi="Calibri" w:cs="Calibri"/>
          <w:color w:val="000000"/>
        </w:rPr>
      </w:pPr>
      <w:r w:rsidRPr="00476EA3">
        <w:rPr>
          <w:rFonts w:ascii="Calibri" w:hAnsi="Calibri" w:cs="Calibri"/>
          <w:color w:val="000000"/>
        </w:rPr>
        <w:t>* - niepotrzebne skreślić.</w:t>
      </w:r>
    </w:p>
    <w:p w:rsidR="00CD4293" w:rsidRPr="00476EA3" w:rsidRDefault="00CD4293" w:rsidP="000F0E79">
      <w:pPr>
        <w:rPr>
          <w:color w:val="000000"/>
        </w:rPr>
      </w:pPr>
    </w:p>
    <w:p w:rsidR="00CD4293" w:rsidRPr="00476EA3" w:rsidRDefault="00CD4293">
      <w:pPr>
        <w:rPr>
          <w:color w:val="000000"/>
        </w:rPr>
      </w:pPr>
    </w:p>
    <w:sectPr w:rsidR="00CD4293" w:rsidRPr="00476EA3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293" w:rsidRDefault="00CD4293">
      <w:r>
        <w:separator/>
      </w:r>
    </w:p>
  </w:endnote>
  <w:endnote w:type="continuationSeparator" w:id="1">
    <w:p w:rsidR="00CD4293" w:rsidRDefault="00CD4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p Symbol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293" w:rsidRDefault="00CD4293" w:rsidP="0042602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32</w:t>
    </w:r>
    <w:r>
      <w:rPr>
        <w:rStyle w:val="PageNumber"/>
      </w:rPr>
      <w:fldChar w:fldCharType="end"/>
    </w:r>
  </w:p>
  <w:p w:rsidR="00CD4293" w:rsidRDefault="00CD4293" w:rsidP="0042602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293" w:rsidRDefault="00CD4293">
      <w:r>
        <w:separator/>
      </w:r>
    </w:p>
  </w:footnote>
  <w:footnote w:type="continuationSeparator" w:id="1">
    <w:p w:rsidR="00CD4293" w:rsidRDefault="00CD42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Heading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Heading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</w:lvl>
  </w:abstractNum>
  <w:abstractNum w:abstractNumId="2">
    <w:nsid w:val="0000000B"/>
    <w:multiLevelType w:val="multilevel"/>
    <w:tmpl w:val="0000000B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</w:lvl>
  </w:abstractNum>
  <w:abstractNum w:abstractNumId="3">
    <w:nsid w:val="0000000C"/>
    <w:multiLevelType w:val="multilevel"/>
    <w:tmpl w:val="91086E6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0000000D"/>
    <w:multiLevelType w:val="multilevel"/>
    <w:tmpl w:val="0000000D"/>
    <w:name w:val="WW8Num17"/>
    <w:lvl w:ilvl="0">
      <w:start w:val="1"/>
      <w:numFmt w:val="decimal"/>
      <w:lvlText w:val="%1)"/>
      <w:lvlJc w:val="left"/>
      <w:pPr>
        <w:tabs>
          <w:tab w:val="num" w:pos="816"/>
        </w:tabs>
        <w:ind w:left="816" w:hanging="390"/>
      </w:pPr>
    </w:lvl>
    <w:lvl w:ilvl="1">
      <w:start w:val="23"/>
      <w:numFmt w:val="decimal"/>
      <w:lvlText w:val="%2."/>
      <w:lvlJc w:val="left"/>
      <w:pPr>
        <w:tabs>
          <w:tab w:val="num" w:pos="1521"/>
        </w:tabs>
        <w:ind w:left="1521" w:hanging="375"/>
      </w:pPr>
    </w:lvl>
    <w:lvl w:ilvl="2">
      <w:start w:val="1"/>
      <w:numFmt w:val="lowerRoman"/>
      <w:lvlText w:val="%3."/>
      <w:lvlJc w:val="lef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lef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left"/>
      <w:pPr>
        <w:tabs>
          <w:tab w:val="num" w:pos="6546"/>
        </w:tabs>
        <w:ind w:left="6546" w:hanging="180"/>
      </w:pPr>
    </w:lvl>
  </w:abstractNum>
  <w:abstractNum w:abstractNumId="5">
    <w:nsid w:val="0000000E"/>
    <w:multiLevelType w:val="multilevel"/>
    <w:tmpl w:val="0000000E"/>
    <w:name w:val="WW8Num19"/>
    <w:lvl w:ilvl="0">
      <w:start w:val="20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"/>
      <w:lvlJc w:val="left"/>
      <w:pPr>
        <w:tabs>
          <w:tab w:val="num" w:pos="976"/>
        </w:tabs>
        <w:ind w:left="976" w:hanging="420"/>
      </w:pPr>
    </w:lvl>
    <w:lvl w:ilvl="2">
      <w:start w:val="1"/>
      <w:numFmt w:val="decimal"/>
      <w:lvlText w:val="%1.%2.%3"/>
      <w:lvlJc w:val="left"/>
      <w:pPr>
        <w:tabs>
          <w:tab w:val="num" w:pos="1832"/>
        </w:tabs>
        <w:ind w:left="1832" w:hanging="720"/>
      </w:pPr>
    </w:lvl>
    <w:lvl w:ilvl="3">
      <w:start w:val="1"/>
      <w:numFmt w:val="decimal"/>
      <w:lvlText w:val="%1.%2.%3.%4"/>
      <w:lvlJc w:val="left"/>
      <w:pPr>
        <w:tabs>
          <w:tab w:val="num" w:pos="2388"/>
        </w:tabs>
        <w:ind w:left="2388" w:hanging="720"/>
      </w:pPr>
    </w:lvl>
    <w:lvl w:ilvl="4">
      <w:start w:val="1"/>
      <w:numFmt w:val="decimal"/>
      <w:lvlText w:val="%1.%2.%3.%4.%5"/>
      <w:lvlJc w:val="left"/>
      <w:pPr>
        <w:tabs>
          <w:tab w:val="num" w:pos="3304"/>
        </w:tabs>
        <w:ind w:left="3304" w:hanging="1080"/>
      </w:pPr>
    </w:lvl>
    <w:lvl w:ilvl="5">
      <w:start w:val="1"/>
      <w:numFmt w:val="decimal"/>
      <w:lvlText w:val="%1.%2.%3.%4.%5.%6"/>
      <w:lvlJc w:val="left"/>
      <w:pPr>
        <w:tabs>
          <w:tab w:val="num" w:pos="3860"/>
        </w:tabs>
        <w:ind w:left="38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776"/>
        </w:tabs>
        <w:ind w:left="477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332"/>
        </w:tabs>
        <w:ind w:left="533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248"/>
        </w:tabs>
        <w:ind w:left="6248" w:hanging="1800"/>
      </w:pPr>
    </w:lvl>
  </w:abstractNum>
  <w:abstractNum w:abstractNumId="6">
    <w:nsid w:val="00000010"/>
    <w:multiLevelType w:val="singleLevel"/>
    <w:tmpl w:val="00000010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13"/>
    <w:multiLevelType w:val="multilevel"/>
    <w:tmpl w:val="00000013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>
    <w:nsid w:val="00000014"/>
    <w:multiLevelType w:val="multilevel"/>
    <w:tmpl w:val="00000014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15"/>
    <w:multiLevelType w:val="multilevel"/>
    <w:tmpl w:val="0000001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16"/>
    <w:multiLevelType w:val="multilevel"/>
    <w:tmpl w:val="00000016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>
      <w:numFmt w:val="bullet"/>
      <w:lvlText w:val="-"/>
      <w:lvlJc w:val="left"/>
      <w:pPr>
        <w:tabs>
          <w:tab w:val="num" w:pos="1648"/>
        </w:tabs>
        <w:ind w:left="1648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1">
    <w:nsid w:val="00000018"/>
    <w:multiLevelType w:val="multilevel"/>
    <w:tmpl w:val="000000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  <w:bCs w:val="0"/>
        <w:i w:val="0"/>
        <w:iCs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2">
    <w:nsid w:val="0FE85E36"/>
    <w:multiLevelType w:val="hybridMultilevel"/>
    <w:tmpl w:val="EAE857C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6C35E74"/>
    <w:multiLevelType w:val="hybridMultilevel"/>
    <w:tmpl w:val="2D9E6428"/>
    <w:lvl w:ilvl="0" w:tplc="D21053E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B20AC6"/>
    <w:multiLevelType w:val="singleLevel"/>
    <w:tmpl w:val="37702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5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A361205"/>
    <w:multiLevelType w:val="hybridMultilevel"/>
    <w:tmpl w:val="D674B626"/>
    <w:lvl w:ilvl="0" w:tplc="7AD601E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8622C2E">
      <w:start w:val="4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B51098"/>
    <w:multiLevelType w:val="hybridMultilevel"/>
    <w:tmpl w:val="2DFA43AC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4C399E"/>
    <w:multiLevelType w:val="hybridMultilevel"/>
    <w:tmpl w:val="6264026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9">
    <w:nsid w:val="304623F6"/>
    <w:multiLevelType w:val="hybridMultilevel"/>
    <w:tmpl w:val="93A82C16"/>
    <w:lvl w:ilvl="0" w:tplc="CF86E764">
      <w:start w:val="1"/>
      <w:numFmt w:val="decimal"/>
      <w:lvlText w:val="%1."/>
      <w:lvlJc w:val="left"/>
      <w:pPr>
        <w:ind w:left="705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4D44EE"/>
    <w:multiLevelType w:val="hybridMultilevel"/>
    <w:tmpl w:val="90F6D8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A049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7843B0"/>
    <w:multiLevelType w:val="singleLevel"/>
    <w:tmpl w:val="34CE0A2C"/>
    <w:lvl w:ilvl="0">
      <w:start w:val="1"/>
      <w:numFmt w:val="upperRoman"/>
      <w:pStyle w:val="temp"/>
      <w:lvlText w:val="%1."/>
      <w:lvlJc w:val="right"/>
      <w:pPr>
        <w:ind w:left="360" w:hanging="360"/>
      </w:pPr>
    </w:lvl>
  </w:abstractNum>
  <w:abstractNum w:abstractNumId="22">
    <w:nsid w:val="5FFD2A35"/>
    <w:multiLevelType w:val="hybridMultilevel"/>
    <w:tmpl w:val="499EBA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B4535D"/>
    <w:multiLevelType w:val="hybridMultilevel"/>
    <w:tmpl w:val="9E522D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3972C2F"/>
    <w:multiLevelType w:val="hybridMultilevel"/>
    <w:tmpl w:val="F80C6ACA"/>
    <w:lvl w:ilvl="0" w:tplc="2910D352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4E5D04"/>
    <w:multiLevelType w:val="hybridMultilevel"/>
    <w:tmpl w:val="6114B3EC"/>
    <w:lvl w:ilvl="0" w:tplc="E108790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50718F"/>
    <w:multiLevelType w:val="hybridMultilevel"/>
    <w:tmpl w:val="62560ACE"/>
    <w:lvl w:ilvl="0" w:tplc="CB6CAB4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0B342F"/>
    <w:multiLevelType w:val="hybridMultilevel"/>
    <w:tmpl w:val="66122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EF01484"/>
    <w:multiLevelType w:val="hybridMultilevel"/>
    <w:tmpl w:val="C75ED74E"/>
    <w:lvl w:ilvl="0" w:tplc="6EDEDCF6">
      <w:start w:val="5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555C39D8">
      <w:start w:val="3"/>
      <w:numFmt w:val="decimal"/>
      <w:lvlText w:val="%2"/>
      <w:lvlJc w:val="left"/>
      <w:pPr>
        <w:tabs>
          <w:tab w:val="num" w:pos="1931"/>
        </w:tabs>
        <w:ind w:left="19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</w:num>
  <w:num w:numId="3">
    <w:abstractNumId w:val="1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28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</w:num>
  <w:num w:numId="9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2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2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E79"/>
    <w:rsid w:val="000F0E79"/>
    <w:rsid w:val="0032752E"/>
    <w:rsid w:val="003B0F1C"/>
    <w:rsid w:val="003F47A1"/>
    <w:rsid w:val="00426028"/>
    <w:rsid w:val="0044308D"/>
    <w:rsid w:val="00476EA3"/>
    <w:rsid w:val="004A3C81"/>
    <w:rsid w:val="005317FC"/>
    <w:rsid w:val="005A24C0"/>
    <w:rsid w:val="006329C9"/>
    <w:rsid w:val="006505D2"/>
    <w:rsid w:val="006750F0"/>
    <w:rsid w:val="006B318E"/>
    <w:rsid w:val="006C1AE5"/>
    <w:rsid w:val="007B37A1"/>
    <w:rsid w:val="007B4A2B"/>
    <w:rsid w:val="0080016B"/>
    <w:rsid w:val="00901C78"/>
    <w:rsid w:val="00B92E3A"/>
    <w:rsid w:val="00C0366B"/>
    <w:rsid w:val="00C74FA6"/>
    <w:rsid w:val="00CD4293"/>
    <w:rsid w:val="00D22DEC"/>
    <w:rsid w:val="00E6097F"/>
    <w:rsid w:val="00E870E5"/>
    <w:rsid w:val="00F31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F0E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F0E79"/>
    <w:pPr>
      <w:keepNext/>
      <w:numPr>
        <w:numId w:val="1"/>
      </w:numPr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F0E79"/>
    <w:pPr>
      <w:keepNext/>
      <w:numPr>
        <w:ilvl w:val="1"/>
        <w:numId w:val="1"/>
      </w:numPr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0F0E79"/>
    <w:pPr>
      <w:keepNext/>
      <w:numPr>
        <w:ilvl w:val="2"/>
        <w:numId w:val="1"/>
      </w:numPr>
      <w:spacing w:line="360" w:lineRule="auto"/>
      <w:ind w:firstLine="0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0F0E79"/>
    <w:pPr>
      <w:keepNext/>
      <w:numPr>
        <w:ilvl w:val="3"/>
        <w:numId w:val="1"/>
      </w:numPr>
      <w:spacing w:line="360" w:lineRule="auto"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0F0E79"/>
    <w:pPr>
      <w:keepNext/>
      <w:numPr>
        <w:ilvl w:val="4"/>
        <w:numId w:val="1"/>
      </w:numPr>
      <w:spacing w:line="360" w:lineRule="auto"/>
      <w:ind w:left="360" w:firstLine="0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0F0E79"/>
    <w:pPr>
      <w:keepNext/>
      <w:numPr>
        <w:ilvl w:val="5"/>
        <w:numId w:val="1"/>
      </w:numPr>
      <w:tabs>
        <w:tab w:val="center" w:pos="6480"/>
      </w:tabs>
      <w:autoSpaceDE w:val="0"/>
      <w:jc w:val="right"/>
      <w:outlineLvl w:val="5"/>
    </w:pPr>
    <w:rPr>
      <w:b/>
      <w:bCs/>
      <w:color w:val="00000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F0E79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F0E79"/>
    <w:pPr>
      <w:keepNext/>
      <w:tabs>
        <w:tab w:val="center" w:pos="6480"/>
      </w:tabs>
      <w:suppressAutoHyphens w:val="0"/>
      <w:autoSpaceDE w:val="0"/>
      <w:autoSpaceDN w:val="0"/>
      <w:spacing w:line="360" w:lineRule="auto"/>
      <w:jc w:val="right"/>
      <w:outlineLvl w:val="7"/>
    </w:pPr>
    <w:rPr>
      <w:b/>
      <w:bCs/>
      <w:lang w:eastAsia="pl-P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F0E79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F0E7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F0E7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F0E7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F0E7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F0E7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F0E79"/>
    <w:rPr>
      <w:rFonts w:ascii="Times New Roman" w:hAnsi="Times New Roman" w:cs="Times New Roman"/>
      <w:b/>
      <w:bCs/>
      <w:color w:val="000000"/>
      <w:sz w:val="24"/>
      <w:szCs w:val="24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F0E79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F0E79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F0E79"/>
    <w:rPr>
      <w:rFonts w:ascii="Arial" w:hAnsi="Arial" w:cs="Arial"/>
      <w:lang w:eastAsia="pl-PL"/>
    </w:rPr>
  </w:style>
  <w:style w:type="character" w:styleId="Hyperlink">
    <w:name w:val="Hyperlink"/>
    <w:basedOn w:val="DefaultParagraphFont"/>
    <w:uiPriority w:val="99"/>
    <w:semiHidden/>
    <w:rsid w:val="000F0E7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0F0E79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0F0E79"/>
    <w:pPr>
      <w:spacing w:before="100" w:after="100"/>
    </w:pPr>
  </w:style>
  <w:style w:type="paragraph" w:styleId="Header">
    <w:name w:val="header"/>
    <w:basedOn w:val="Normal"/>
    <w:link w:val="HeaderChar"/>
    <w:uiPriority w:val="99"/>
    <w:semiHidden/>
    <w:rsid w:val="000F0E79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F0E79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0F0E7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F0E79"/>
    <w:rPr>
      <w:rFonts w:ascii="Times New Roman" w:hAnsi="Times New Roman" w:cs="Times New Roman"/>
      <w:sz w:val="24"/>
      <w:szCs w:val="24"/>
      <w:lang w:eastAsia="ar-SA" w:bidi="ar-SA"/>
    </w:rPr>
  </w:style>
  <w:style w:type="paragraph" w:styleId="Caption">
    <w:name w:val="caption"/>
    <w:basedOn w:val="Normal"/>
    <w:next w:val="Normal"/>
    <w:uiPriority w:val="99"/>
    <w:qFormat/>
    <w:rsid w:val="000F0E79"/>
    <w:pPr>
      <w:suppressAutoHyphens w:val="0"/>
    </w:pPr>
    <w:rPr>
      <w:sz w:val="28"/>
      <w:szCs w:val="28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0F0E79"/>
    <w:pPr>
      <w:spacing w:line="360" w:lineRule="auto"/>
    </w:pPr>
    <w:rPr>
      <w:b/>
      <w:bCs/>
      <w:u w:val="single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F0E79"/>
    <w:rPr>
      <w:rFonts w:ascii="Times New Roman" w:hAnsi="Times New Roman" w:cs="Times New Roman"/>
      <w:b/>
      <w:bCs/>
      <w:sz w:val="24"/>
      <w:szCs w:val="24"/>
      <w:u w:val="single"/>
      <w:lang w:eastAsia="ar-SA" w:bidi="ar-SA"/>
    </w:rPr>
  </w:style>
  <w:style w:type="paragraph" w:styleId="List">
    <w:name w:val="List"/>
    <w:basedOn w:val="BodyText"/>
    <w:uiPriority w:val="99"/>
    <w:semiHidden/>
    <w:rsid w:val="000F0E79"/>
  </w:style>
  <w:style w:type="paragraph" w:styleId="Title">
    <w:name w:val="Title"/>
    <w:basedOn w:val="Normal"/>
    <w:link w:val="TitleChar"/>
    <w:uiPriority w:val="99"/>
    <w:qFormat/>
    <w:rsid w:val="000F0E79"/>
    <w:pPr>
      <w:suppressAutoHyphens w:val="0"/>
      <w:jc w:val="center"/>
    </w:pPr>
    <w:rPr>
      <w:b/>
      <w:bCs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0F0E7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0F0E79"/>
    <w:pPr>
      <w:suppressAutoHyphens w:val="0"/>
      <w:spacing w:after="120"/>
      <w:ind w:left="283"/>
    </w:pPr>
    <w:rPr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F0E79"/>
    <w:rPr>
      <w:rFonts w:ascii="Times New Roman" w:hAnsi="Times New Roman" w:cs="Times New Roman"/>
      <w:sz w:val="24"/>
      <w:szCs w:val="24"/>
      <w:lang w:eastAsia="pl-PL"/>
    </w:rPr>
  </w:style>
  <w:style w:type="paragraph" w:styleId="BodyText2">
    <w:name w:val="Body Text 2"/>
    <w:basedOn w:val="Normal"/>
    <w:link w:val="BodyText2Char"/>
    <w:uiPriority w:val="99"/>
    <w:semiHidden/>
    <w:rsid w:val="000F0E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F0E79"/>
    <w:rPr>
      <w:rFonts w:ascii="Times New Roman" w:hAnsi="Times New Roman" w:cs="Times New Roman"/>
      <w:sz w:val="24"/>
      <w:szCs w:val="24"/>
      <w:lang w:eastAsia="ar-SA" w:bidi="ar-SA"/>
    </w:rPr>
  </w:style>
  <w:style w:type="paragraph" w:styleId="BodyText3">
    <w:name w:val="Body Text 3"/>
    <w:basedOn w:val="Normal"/>
    <w:link w:val="BodyText3Char"/>
    <w:uiPriority w:val="99"/>
    <w:semiHidden/>
    <w:rsid w:val="000F0E79"/>
    <w:pPr>
      <w:suppressAutoHyphens w:val="0"/>
      <w:spacing w:after="120"/>
    </w:pPr>
    <w:rPr>
      <w:rFonts w:ascii="Map Symbols" w:hAnsi="Map Symbols" w:cs="Map Symbols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F0E79"/>
    <w:rPr>
      <w:rFonts w:ascii="Map Symbols" w:hAnsi="Map Symbols" w:cs="Map Symbols"/>
      <w:sz w:val="16"/>
      <w:szCs w:val="16"/>
      <w:lang w:eastAsia="pl-PL"/>
    </w:rPr>
  </w:style>
  <w:style w:type="paragraph" w:styleId="BodyTextIndent2">
    <w:name w:val="Body Text Indent 2"/>
    <w:basedOn w:val="Normal"/>
    <w:link w:val="BodyTextIndent2Char"/>
    <w:uiPriority w:val="99"/>
    <w:semiHidden/>
    <w:rsid w:val="000F0E79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F0E79"/>
    <w:rPr>
      <w:rFonts w:ascii="Times New Roman" w:hAnsi="Times New Roman" w:cs="Times New Roman"/>
      <w:sz w:val="24"/>
      <w:szCs w:val="24"/>
      <w:lang w:eastAsia="pl-PL"/>
    </w:rPr>
  </w:style>
  <w:style w:type="paragraph" w:styleId="BodyTextIndent3">
    <w:name w:val="Body Text Indent 3"/>
    <w:basedOn w:val="Normal"/>
    <w:link w:val="BodyTextIndent3Char"/>
    <w:uiPriority w:val="99"/>
    <w:semiHidden/>
    <w:rsid w:val="000F0E79"/>
    <w:pPr>
      <w:suppressAutoHyphens w:val="0"/>
      <w:ind w:left="708"/>
    </w:pPr>
    <w:rPr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F0E79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0F0E79"/>
    <w:pPr>
      <w:suppressAutoHyphens w:val="0"/>
    </w:pPr>
    <w:rPr>
      <w:rFonts w:ascii="Segoe UI" w:hAnsi="Segoe UI" w:cs="Segoe UI"/>
      <w:sz w:val="18"/>
      <w:szCs w:val="18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F0E79"/>
    <w:rPr>
      <w:rFonts w:ascii="Segoe UI" w:hAnsi="Segoe UI" w:cs="Segoe UI"/>
      <w:sz w:val="18"/>
      <w:szCs w:val="18"/>
      <w:lang w:eastAsia="pl-PL"/>
    </w:rPr>
  </w:style>
  <w:style w:type="paragraph" w:styleId="ListParagraph">
    <w:name w:val="List Paragraph"/>
    <w:basedOn w:val="Normal"/>
    <w:uiPriority w:val="99"/>
    <w:qFormat/>
    <w:rsid w:val="000F0E7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Nagwek1">
    <w:name w:val="Nagłówek1"/>
    <w:basedOn w:val="Normal"/>
    <w:next w:val="BodyText"/>
    <w:uiPriority w:val="99"/>
    <w:rsid w:val="000F0E79"/>
    <w:pPr>
      <w:keepNext/>
      <w:spacing w:before="240" w:after="120"/>
    </w:pPr>
    <w:rPr>
      <w:rFonts w:ascii="Arial" w:eastAsia="Calibri" w:hAnsi="Arial" w:cs="Arial"/>
      <w:sz w:val="28"/>
      <w:szCs w:val="28"/>
    </w:rPr>
  </w:style>
  <w:style w:type="paragraph" w:customStyle="1" w:styleId="Podpis1">
    <w:name w:val="Podpis1"/>
    <w:basedOn w:val="Normal"/>
    <w:uiPriority w:val="99"/>
    <w:rsid w:val="000F0E7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uiPriority w:val="99"/>
    <w:rsid w:val="000F0E79"/>
    <w:pPr>
      <w:suppressLineNumbers/>
    </w:pPr>
  </w:style>
  <w:style w:type="character" w:customStyle="1" w:styleId="pktZnak">
    <w:name w:val="pkt Znak"/>
    <w:link w:val="pkt"/>
    <w:uiPriority w:val="99"/>
    <w:locked/>
    <w:rsid w:val="000F0E79"/>
    <w:rPr>
      <w:rFonts w:ascii="Univers-PL" w:eastAsia="Univers-PL" w:cs="Univers-PL"/>
      <w:sz w:val="19"/>
      <w:szCs w:val="19"/>
      <w:lang w:eastAsia="ar-SA" w:bidi="ar-SA"/>
    </w:rPr>
  </w:style>
  <w:style w:type="paragraph" w:customStyle="1" w:styleId="pkt">
    <w:name w:val="pkt"/>
    <w:basedOn w:val="Normal"/>
    <w:link w:val="pktZnak"/>
    <w:uiPriority w:val="99"/>
    <w:rsid w:val="000F0E79"/>
    <w:pPr>
      <w:autoSpaceDE w:val="0"/>
      <w:spacing w:before="60" w:after="60"/>
      <w:ind w:left="851" w:hanging="295"/>
      <w:jc w:val="both"/>
    </w:pPr>
    <w:rPr>
      <w:rFonts w:ascii="Univers-PL" w:eastAsia="Univers-PL" w:hAnsi="Calibri" w:cs="Univers-PL"/>
      <w:sz w:val="19"/>
      <w:szCs w:val="19"/>
    </w:rPr>
  </w:style>
  <w:style w:type="paragraph" w:customStyle="1" w:styleId="Tekstpodstawowywcity21">
    <w:name w:val="Tekst podstawowy wcięty 21"/>
    <w:basedOn w:val="Normal"/>
    <w:uiPriority w:val="99"/>
    <w:rsid w:val="000F0E79"/>
    <w:pPr>
      <w:autoSpaceDE w:val="0"/>
      <w:spacing w:after="120" w:line="480" w:lineRule="auto"/>
      <w:ind w:left="283"/>
    </w:pPr>
    <w:rPr>
      <w:rFonts w:ascii="Univers-PL" w:eastAsia="Univers-PL" w:cs="Univers-PL"/>
      <w:sz w:val="19"/>
      <w:szCs w:val="19"/>
    </w:rPr>
  </w:style>
  <w:style w:type="paragraph" w:customStyle="1" w:styleId="Tekstpodstawowy21">
    <w:name w:val="Tekst podstawowy 21"/>
    <w:basedOn w:val="Normal"/>
    <w:uiPriority w:val="99"/>
    <w:rsid w:val="000F0E79"/>
    <w:pPr>
      <w:autoSpaceDE w:val="0"/>
      <w:spacing w:after="120"/>
      <w:ind w:left="283"/>
    </w:pPr>
    <w:rPr>
      <w:rFonts w:ascii="Univers-PL" w:eastAsia="Univers-PL" w:cs="Univers-PL"/>
      <w:sz w:val="19"/>
      <w:szCs w:val="19"/>
    </w:rPr>
  </w:style>
  <w:style w:type="paragraph" w:customStyle="1" w:styleId="Tekstpodstawowy31">
    <w:name w:val="Tekst podstawowy 31"/>
    <w:basedOn w:val="Normal"/>
    <w:uiPriority w:val="99"/>
    <w:rsid w:val="000F0E79"/>
    <w:pPr>
      <w:spacing w:line="360" w:lineRule="auto"/>
    </w:pPr>
    <w:rPr>
      <w:b/>
      <w:bCs/>
    </w:rPr>
  </w:style>
  <w:style w:type="paragraph" w:customStyle="1" w:styleId="pkt1">
    <w:name w:val="pkt1"/>
    <w:basedOn w:val="pkt"/>
    <w:uiPriority w:val="99"/>
    <w:rsid w:val="000F0E79"/>
    <w:pPr>
      <w:ind w:left="850" w:hanging="425"/>
    </w:pPr>
  </w:style>
  <w:style w:type="paragraph" w:customStyle="1" w:styleId="Zawartotabeli">
    <w:name w:val="Zawartość tabeli"/>
    <w:basedOn w:val="Normal"/>
    <w:uiPriority w:val="99"/>
    <w:rsid w:val="000F0E79"/>
    <w:pPr>
      <w:suppressLineNumbers/>
    </w:pPr>
  </w:style>
  <w:style w:type="paragraph" w:customStyle="1" w:styleId="Nagwektabeli">
    <w:name w:val="Nagłówek tabeli"/>
    <w:basedOn w:val="Zawartotabeli"/>
    <w:uiPriority w:val="99"/>
    <w:rsid w:val="000F0E79"/>
    <w:pPr>
      <w:jc w:val="center"/>
    </w:pPr>
    <w:rPr>
      <w:b/>
      <w:bCs/>
    </w:rPr>
  </w:style>
  <w:style w:type="paragraph" w:customStyle="1" w:styleId="Zawartoramki">
    <w:name w:val="Zawartość ramki"/>
    <w:basedOn w:val="BodyText"/>
    <w:uiPriority w:val="99"/>
    <w:rsid w:val="000F0E79"/>
  </w:style>
  <w:style w:type="paragraph" w:customStyle="1" w:styleId="temp">
    <w:name w:val="temp"/>
    <w:basedOn w:val="Heading4"/>
    <w:uiPriority w:val="99"/>
    <w:semiHidden/>
    <w:rsid w:val="000F0E79"/>
    <w:pPr>
      <w:numPr>
        <w:ilvl w:val="0"/>
        <w:numId w:val="2"/>
      </w:numPr>
      <w:suppressAutoHyphens w:val="0"/>
      <w:spacing w:line="240" w:lineRule="auto"/>
      <w:jc w:val="both"/>
    </w:pPr>
    <w:rPr>
      <w:rFonts w:ascii="Arial Narrow" w:hAnsi="Arial Narrow" w:cs="Arial Narrow"/>
      <w:sz w:val="28"/>
      <w:szCs w:val="28"/>
      <w:u w:val="single"/>
      <w:lang w:eastAsia="pl-PL"/>
    </w:rPr>
  </w:style>
  <w:style w:type="paragraph" w:customStyle="1" w:styleId="Tekstpodstawowy22">
    <w:name w:val="Tekst podstawowy 22"/>
    <w:basedOn w:val="Normal"/>
    <w:uiPriority w:val="99"/>
    <w:rsid w:val="000F0E79"/>
    <w:pPr>
      <w:suppressAutoHyphens w:val="0"/>
      <w:overflowPunct w:val="0"/>
      <w:autoSpaceDE w:val="0"/>
      <w:autoSpaceDN w:val="0"/>
      <w:adjustRightInd w:val="0"/>
      <w:ind w:left="708" w:hanging="708"/>
    </w:pPr>
    <w:rPr>
      <w:sz w:val="28"/>
      <w:szCs w:val="28"/>
      <w:lang w:eastAsia="pl-PL"/>
    </w:rPr>
  </w:style>
  <w:style w:type="paragraph" w:customStyle="1" w:styleId="Tekstpodstawowywcity32">
    <w:name w:val="Tekst podstawowy wcięty 32"/>
    <w:basedOn w:val="Normal"/>
    <w:uiPriority w:val="99"/>
    <w:rsid w:val="000F0E79"/>
    <w:pPr>
      <w:spacing w:after="120"/>
      <w:ind w:left="283"/>
    </w:pPr>
    <w:rPr>
      <w:kern w:val="2"/>
      <w:sz w:val="16"/>
      <w:szCs w:val="16"/>
      <w:lang w:eastAsia="zh-CN"/>
    </w:rPr>
  </w:style>
  <w:style w:type="paragraph" w:customStyle="1" w:styleId="WW-Tekstpodstawowy2">
    <w:name w:val="WW-Tekst podstawowy 2"/>
    <w:basedOn w:val="Normal"/>
    <w:uiPriority w:val="99"/>
    <w:rsid w:val="000F0E79"/>
    <w:pPr>
      <w:jc w:val="both"/>
    </w:pPr>
    <w:rPr>
      <w:rFonts w:ascii="Tahoma" w:hAnsi="Tahoma" w:cs="Tahoma"/>
      <w:sz w:val="22"/>
      <w:szCs w:val="22"/>
      <w:lang w:eastAsia="en-US"/>
    </w:rPr>
  </w:style>
  <w:style w:type="character" w:customStyle="1" w:styleId="NormalnyCalibriZnak">
    <w:name w:val="Normalny + Calibri Znak"/>
    <w:aliases w:val="Czarny Znak,Wyjustowany Znak,Z lewej:  1 cm Znak"/>
    <w:link w:val="NormalnyCalibri"/>
    <w:uiPriority w:val="99"/>
    <w:locked/>
    <w:rsid w:val="000F0E79"/>
    <w:rPr>
      <w:rFonts w:ascii="Calibri" w:hAnsi="Calibri" w:cs="Calibri"/>
      <w:color w:val="000000"/>
      <w:sz w:val="24"/>
      <w:szCs w:val="24"/>
      <w:lang w:eastAsia="ar-SA" w:bidi="ar-SA"/>
    </w:rPr>
  </w:style>
  <w:style w:type="paragraph" w:customStyle="1" w:styleId="NormalnyCalibri">
    <w:name w:val="Normalny + Calibri"/>
    <w:aliases w:val="Czarny,Wyjustowany,Z lewej:  1 cm"/>
    <w:basedOn w:val="pkt"/>
    <w:link w:val="NormalnyCalibriZnak"/>
    <w:uiPriority w:val="99"/>
    <w:rsid w:val="000F0E79"/>
    <w:pPr>
      <w:tabs>
        <w:tab w:val="left" w:leader="dot" w:pos="6611"/>
        <w:tab w:val="left" w:leader="dot" w:pos="8951"/>
      </w:tabs>
      <w:ind w:left="284" w:hanging="284"/>
      <w:jc w:val="left"/>
    </w:pPr>
    <w:rPr>
      <w:rFonts w:ascii="Calibri" w:eastAsia="Calibri" w:cs="Calibri"/>
      <w:color w:val="000000"/>
      <w:sz w:val="24"/>
      <w:szCs w:val="24"/>
    </w:rPr>
  </w:style>
  <w:style w:type="character" w:customStyle="1" w:styleId="WW8Num5z0">
    <w:name w:val="WW8Num5z0"/>
    <w:uiPriority w:val="99"/>
    <w:rsid w:val="000F0E79"/>
  </w:style>
  <w:style w:type="character" w:customStyle="1" w:styleId="WW8Num5z1">
    <w:name w:val="WW8Num5z1"/>
    <w:uiPriority w:val="99"/>
    <w:rsid w:val="000F0E79"/>
    <w:rPr>
      <w:rFonts w:ascii="Symbol" w:hAnsi="Symbol" w:cs="Symbol"/>
    </w:rPr>
  </w:style>
  <w:style w:type="character" w:customStyle="1" w:styleId="WW8Num10z0">
    <w:name w:val="WW8Num10z0"/>
    <w:uiPriority w:val="99"/>
    <w:rsid w:val="000F0E79"/>
    <w:rPr>
      <w:rFonts w:ascii="Symbol" w:hAnsi="Symbol" w:cs="Symbol"/>
    </w:rPr>
  </w:style>
  <w:style w:type="character" w:customStyle="1" w:styleId="WW8Num10z1">
    <w:name w:val="WW8Num10z1"/>
    <w:uiPriority w:val="99"/>
    <w:rsid w:val="000F0E79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0F0E79"/>
    <w:rPr>
      <w:rFonts w:ascii="Wingdings" w:hAnsi="Wingdings" w:cs="Wingdings"/>
    </w:rPr>
  </w:style>
  <w:style w:type="character" w:customStyle="1" w:styleId="WW8Num12z0">
    <w:name w:val="WW8Num12z0"/>
    <w:uiPriority w:val="99"/>
    <w:rsid w:val="000F0E79"/>
  </w:style>
  <w:style w:type="character" w:customStyle="1" w:styleId="WW8Num16z0">
    <w:name w:val="WW8Num16z0"/>
    <w:uiPriority w:val="99"/>
    <w:rsid w:val="000F0E79"/>
    <w:rPr>
      <w:u w:val="none"/>
      <w:effect w:val="none"/>
    </w:rPr>
  </w:style>
  <w:style w:type="character" w:customStyle="1" w:styleId="WW8Num18z2">
    <w:name w:val="WW8Num18z2"/>
    <w:uiPriority w:val="99"/>
    <w:rsid w:val="000F0E79"/>
  </w:style>
  <w:style w:type="character" w:customStyle="1" w:styleId="WW8Num18z3">
    <w:name w:val="WW8Num18z3"/>
    <w:uiPriority w:val="99"/>
    <w:rsid w:val="000F0E79"/>
    <w:rPr>
      <w:color w:val="auto"/>
    </w:rPr>
  </w:style>
  <w:style w:type="character" w:customStyle="1" w:styleId="WW8Num18z4">
    <w:name w:val="WW8Num18z4"/>
    <w:uiPriority w:val="99"/>
    <w:rsid w:val="000F0E79"/>
  </w:style>
  <w:style w:type="character" w:customStyle="1" w:styleId="WW8Num18z5">
    <w:name w:val="WW8Num18z5"/>
    <w:uiPriority w:val="99"/>
    <w:rsid w:val="000F0E79"/>
    <w:rPr>
      <w:rFonts w:ascii="Symbol" w:hAnsi="Symbol" w:cs="Symbol"/>
      <w:color w:val="auto"/>
    </w:rPr>
  </w:style>
  <w:style w:type="character" w:customStyle="1" w:styleId="WW8Num23z1">
    <w:name w:val="WW8Num23z1"/>
    <w:uiPriority w:val="99"/>
    <w:rsid w:val="000F0E79"/>
    <w:rPr>
      <w:rFonts w:ascii="Times New Roman" w:hAnsi="Times New Roman" w:cs="Times New Roman"/>
    </w:rPr>
  </w:style>
  <w:style w:type="character" w:customStyle="1" w:styleId="WW8Num24z0">
    <w:name w:val="WW8Num24z0"/>
    <w:uiPriority w:val="99"/>
    <w:rsid w:val="000F0E79"/>
    <w:rPr>
      <w:rFonts w:ascii="Times New Roman" w:hAnsi="Times New Roman" w:cs="Times New Roman"/>
      <w:color w:val="auto"/>
    </w:rPr>
  </w:style>
  <w:style w:type="character" w:customStyle="1" w:styleId="WW8Num24z1">
    <w:name w:val="WW8Num24z1"/>
    <w:uiPriority w:val="99"/>
    <w:rsid w:val="000F0E79"/>
    <w:rPr>
      <w:rFonts w:ascii="Courier New" w:hAnsi="Courier New" w:cs="Courier New"/>
    </w:rPr>
  </w:style>
  <w:style w:type="character" w:customStyle="1" w:styleId="WW8Num24z2">
    <w:name w:val="WW8Num24z2"/>
    <w:uiPriority w:val="99"/>
    <w:rsid w:val="000F0E79"/>
    <w:rPr>
      <w:rFonts w:ascii="Wingdings" w:hAnsi="Wingdings" w:cs="Wingdings"/>
    </w:rPr>
  </w:style>
  <w:style w:type="character" w:customStyle="1" w:styleId="WW8Num24z3">
    <w:name w:val="WW8Num24z3"/>
    <w:uiPriority w:val="99"/>
    <w:rsid w:val="000F0E79"/>
    <w:rPr>
      <w:rFonts w:ascii="Symbol" w:hAnsi="Symbol" w:cs="Symbol"/>
    </w:rPr>
  </w:style>
  <w:style w:type="character" w:customStyle="1" w:styleId="WW8Num25z0">
    <w:name w:val="WW8Num25z0"/>
    <w:uiPriority w:val="99"/>
    <w:rsid w:val="000F0E79"/>
  </w:style>
  <w:style w:type="character" w:customStyle="1" w:styleId="WW8Num26z1">
    <w:name w:val="WW8Num26z1"/>
    <w:uiPriority w:val="99"/>
    <w:rsid w:val="000F0E79"/>
    <w:rPr>
      <w:rFonts w:ascii="Times New Roman" w:hAnsi="Times New Roman" w:cs="Times New Roman"/>
    </w:rPr>
  </w:style>
  <w:style w:type="character" w:customStyle="1" w:styleId="WW8Num27z0">
    <w:name w:val="WW8Num27z0"/>
    <w:uiPriority w:val="99"/>
    <w:rsid w:val="000F0E79"/>
  </w:style>
  <w:style w:type="character" w:customStyle="1" w:styleId="Domylnaczcionkaakapitu1">
    <w:name w:val="Domyślna czcionka akapitu1"/>
    <w:uiPriority w:val="99"/>
    <w:rsid w:val="000F0E79"/>
  </w:style>
  <w:style w:type="character" w:customStyle="1" w:styleId="ZnakZnak12">
    <w:name w:val="Znak Znak12"/>
    <w:uiPriority w:val="99"/>
    <w:rsid w:val="000F0E79"/>
    <w:rPr>
      <w:rFonts w:ascii="Arial" w:hAnsi="Arial" w:cs="Arial"/>
      <w:lang w:eastAsia="pl-PL"/>
    </w:rPr>
  </w:style>
  <w:style w:type="character" w:styleId="PageNumber">
    <w:name w:val="page number"/>
    <w:basedOn w:val="DefaultParagraphFont"/>
    <w:uiPriority w:val="99"/>
    <w:locked/>
    <w:rsid w:val="004260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45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zozwloszczowa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pteka@zozwloszczo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pteka@zozwloszczo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</TotalTime>
  <Pages>32</Pages>
  <Words>8143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Praca2</cp:lastModifiedBy>
  <cp:revision>6</cp:revision>
  <cp:lastPrinted>2016-07-22T10:50:00Z</cp:lastPrinted>
  <dcterms:created xsi:type="dcterms:W3CDTF">2016-07-21T09:29:00Z</dcterms:created>
  <dcterms:modified xsi:type="dcterms:W3CDTF">2016-07-22T11:02:00Z</dcterms:modified>
</cp:coreProperties>
</file>