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D2" w:rsidRDefault="00C14ED2">
      <w:pPr>
        <w:widowControl w:val="0"/>
        <w:autoSpaceDE w:val="0"/>
        <w:autoSpaceDN w:val="0"/>
        <w:spacing w:line="360" w:lineRule="auto"/>
        <w:jc w:val="center"/>
        <w:rPr>
          <w:b/>
          <w:color w:val="000000"/>
        </w:rPr>
      </w:pPr>
    </w:p>
    <w:p w:rsidR="00C14ED2" w:rsidRDefault="00C14ED2">
      <w:pPr>
        <w:widowControl w:val="0"/>
        <w:autoSpaceDE w:val="0"/>
        <w:autoSpaceDN w:val="0"/>
        <w:spacing w:line="360" w:lineRule="auto"/>
        <w:jc w:val="center"/>
        <w:rPr>
          <w:b/>
          <w:color w:val="000000"/>
        </w:rPr>
      </w:pPr>
    </w:p>
    <w:p w:rsidR="00C14ED2" w:rsidRDefault="00C14ED2">
      <w:pPr>
        <w:widowControl w:val="0"/>
        <w:autoSpaceDE w:val="0"/>
        <w:autoSpaceDN w:val="0"/>
        <w:spacing w:line="360" w:lineRule="auto"/>
        <w:jc w:val="center"/>
        <w:rPr>
          <w:b/>
          <w:color w:val="000000"/>
        </w:rPr>
      </w:pPr>
    </w:p>
    <w:p w:rsidR="00C14ED2" w:rsidRPr="008D35E3" w:rsidRDefault="00C14ED2">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C14ED2" w:rsidRPr="008D35E3" w:rsidRDefault="00C14ED2">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C14ED2" w:rsidRPr="008D35E3" w:rsidRDefault="00C14ED2">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C14ED2" w:rsidRPr="00385012" w:rsidRDefault="00C14ED2">
      <w:pPr>
        <w:widowControl w:val="0"/>
        <w:autoSpaceDE w:val="0"/>
        <w:autoSpaceDN w:val="0"/>
        <w:spacing w:line="360" w:lineRule="auto"/>
        <w:jc w:val="center"/>
        <w:rPr>
          <w:rFonts w:ascii="Arial Narrow" w:hAnsi="Arial Narrow"/>
          <w:b/>
          <w:szCs w:val="19"/>
        </w:rPr>
      </w:pPr>
      <w:r>
        <w:rPr>
          <w:rFonts w:ascii="Arial Narrow" w:hAnsi="Arial Narrow"/>
          <w:b/>
        </w:rPr>
        <w:t xml:space="preserve">PONIŻEJ </w:t>
      </w:r>
      <w:r w:rsidRPr="00385012">
        <w:rPr>
          <w:rFonts w:ascii="Arial Narrow" w:hAnsi="Arial Narrow"/>
          <w:b/>
        </w:rPr>
        <w:t xml:space="preserve">  20</w:t>
      </w:r>
      <w:r>
        <w:rPr>
          <w:rFonts w:ascii="Arial Narrow" w:hAnsi="Arial Narrow"/>
          <w:b/>
        </w:rPr>
        <w:t>0</w:t>
      </w:r>
      <w:r w:rsidRPr="00385012">
        <w:rPr>
          <w:rFonts w:ascii="Arial Narrow" w:hAnsi="Arial Narrow"/>
          <w:b/>
        </w:rPr>
        <w:t xml:space="preserve"> 000 EURO:</w:t>
      </w:r>
    </w:p>
    <w:p w:rsidR="00C14ED2" w:rsidRPr="00385012" w:rsidRDefault="00C14ED2">
      <w:pPr>
        <w:widowControl w:val="0"/>
        <w:autoSpaceDE w:val="0"/>
        <w:autoSpaceDN w:val="0"/>
        <w:spacing w:line="360" w:lineRule="auto"/>
        <w:jc w:val="both"/>
        <w:rPr>
          <w:rFonts w:ascii="Arial Narrow" w:hAnsi="Arial Narrow"/>
          <w:b/>
          <w:szCs w:val="19"/>
        </w:rPr>
      </w:pPr>
    </w:p>
    <w:p w:rsidR="00C14ED2" w:rsidRPr="00385012" w:rsidRDefault="00C14ED2">
      <w:pPr>
        <w:widowControl w:val="0"/>
        <w:autoSpaceDE w:val="0"/>
        <w:autoSpaceDN w:val="0"/>
        <w:spacing w:line="360" w:lineRule="auto"/>
        <w:jc w:val="both"/>
        <w:rPr>
          <w:rFonts w:ascii="Arial Narrow" w:hAnsi="Arial Narrow"/>
          <w:b/>
          <w:szCs w:val="19"/>
        </w:rPr>
      </w:pPr>
    </w:p>
    <w:p w:rsidR="00C14ED2" w:rsidRPr="00385012" w:rsidRDefault="00C14ED2">
      <w:pPr>
        <w:widowControl w:val="0"/>
        <w:autoSpaceDE w:val="0"/>
        <w:autoSpaceDN w:val="0"/>
        <w:spacing w:line="360" w:lineRule="auto"/>
        <w:jc w:val="center"/>
        <w:rPr>
          <w:rFonts w:ascii="Arial Narrow" w:hAnsi="Arial Narrow"/>
          <w:b/>
          <w:szCs w:val="19"/>
        </w:rPr>
      </w:pPr>
      <w:r w:rsidRPr="00385012">
        <w:rPr>
          <w:rFonts w:ascii="Arial Narrow" w:hAnsi="Arial Narrow"/>
          <w:b/>
        </w:rPr>
        <w:t xml:space="preserve">na dostawę leków dla Apteki Szpitalnej </w:t>
      </w:r>
    </w:p>
    <w:p w:rsidR="00C14ED2" w:rsidRPr="00385012" w:rsidRDefault="00C14ED2">
      <w:pPr>
        <w:widowControl w:val="0"/>
        <w:autoSpaceDE w:val="0"/>
        <w:autoSpaceDN w:val="0"/>
        <w:spacing w:line="360" w:lineRule="auto"/>
        <w:jc w:val="center"/>
        <w:rPr>
          <w:rFonts w:ascii="Arial Narrow" w:hAnsi="Arial Narrow"/>
          <w:b/>
          <w:szCs w:val="19"/>
        </w:rPr>
      </w:pPr>
      <w:r w:rsidRPr="00385012">
        <w:rPr>
          <w:rFonts w:ascii="Arial Narrow" w:hAnsi="Arial Narrow"/>
          <w:b/>
        </w:rPr>
        <w:t>w</w:t>
      </w:r>
    </w:p>
    <w:p w:rsidR="00C14ED2" w:rsidRPr="00385012" w:rsidRDefault="00C14ED2">
      <w:pPr>
        <w:pStyle w:val="BodyText2"/>
        <w:overflowPunct/>
        <w:autoSpaceDE/>
        <w:autoSpaceDN/>
        <w:adjustRightInd/>
        <w:spacing w:line="360" w:lineRule="auto"/>
        <w:ind w:left="0" w:firstLine="0"/>
        <w:jc w:val="center"/>
        <w:rPr>
          <w:rFonts w:ascii="Arial Narrow" w:hAnsi="Arial Narrow"/>
          <w:b/>
          <w:bCs/>
          <w:sz w:val="24"/>
          <w:szCs w:val="24"/>
        </w:rPr>
      </w:pPr>
      <w:r w:rsidRPr="00385012">
        <w:rPr>
          <w:rFonts w:ascii="Arial Narrow" w:hAnsi="Arial Narrow"/>
          <w:b/>
          <w:bCs/>
          <w:sz w:val="24"/>
          <w:szCs w:val="24"/>
        </w:rPr>
        <w:t xml:space="preserve"> ZOZ WŁOSZCZOWA</w:t>
      </w:r>
    </w:p>
    <w:p w:rsidR="00C14ED2" w:rsidRPr="00385012" w:rsidRDefault="00C14ED2">
      <w:pPr>
        <w:pStyle w:val="BodyText2"/>
        <w:overflowPunct/>
        <w:autoSpaceDE/>
        <w:autoSpaceDN/>
        <w:adjustRightInd/>
        <w:spacing w:line="360" w:lineRule="auto"/>
        <w:ind w:left="0" w:firstLine="0"/>
        <w:rPr>
          <w:rFonts w:ascii="Arial Narrow" w:hAnsi="Arial Narrow"/>
          <w:b/>
          <w:bCs/>
          <w:sz w:val="24"/>
          <w:szCs w:val="24"/>
        </w:rPr>
      </w:pPr>
    </w:p>
    <w:p w:rsidR="00C14ED2" w:rsidRPr="00385012" w:rsidRDefault="00C14ED2">
      <w:pPr>
        <w:pStyle w:val="BodyText2"/>
        <w:overflowPunct/>
        <w:autoSpaceDE/>
        <w:autoSpaceDN/>
        <w:adjustRightInd/>
        <w:spacing w:line="360" w:lineRule="auto"/>
        <w:ind w:left="0" w:firstLine="0"/>
        <w:rPr>
          <w:rFonts w:ascii="Arial Narrow" w:hAnsi="Arial Narrow"/>
          <w:b/>
          <w:bCs/>
          <w:sz w:val="24"/>
          <w:szCs w:val="24"/>
        </w:rPr>
      </w:pPr>
    </w:p>
    <w:p w:rsidR="00C14ED2" w:rsidRPr="00B71364" w:rsidRDefault="00C14ED2">
      <w:pPr>
        <w:pStyle w:val="BodyText2"/>
        <w:overflowPunct/>
        <w:autoSpaceDE/>
        <w:autoSpaceDN/>
        <w:adjustRightInd/>
        <w:spacing w:line="360" w:lineRule="auto"/>
        <w:ind w:left="0" w:firstLine="0"/>
        <w:jc w:val="center"/>
        <w:rPr>
          <w:rFonts w:ascii="Arial Narrow" w:hAnsi="Arial Narrow"/>
          <w:b/>
          <w:bCs/>
          <w:sz w:val="24"/>
          <w:szCs w:val="24"/>
        </w:rPr>
      </w:pPr>
      <w:r w:rsidRPr="00B71364">
        <w:rPr>
          <w:rFonts w:ascii="Arial Narrow" w:hAnsi="Arial Narrow"/>
          <w:b/>
          <w:bCs/>
          <w:sz w:val="24"/>
          <w:szCs w:val="24"/>
        </w:rPr>
        <w:t xml:space="preserve">Znak sprawy </w:t>
      </w:r>
      <w:r>
        <w:rPr>
          <w:rFonts w:ascii="Arial Narrow" w:hAnsi="Arial Narrow"/>
          <w:b/>
          <w:bCs/>
          <w:sz w:val="24"/>
          <w:szCs w:val="24"/>
        </w:rPr>
        <w:t>22</w:t>
      </w:r>
      <w:r w:rsidRPr="00B71364">
        <w:rPr>
          <w:rFonts w:ascii="Arial Narrow" w:hAnsi="Arial Narrow"/>
          <w:b/>
          <w:bCs/>
          <w:sz w:val="24"/>
          <w:szCs w:val="24"/>
        </w:rPr>
        <w:t>/</w:t>
      </w:r>
      <w:r>
        <w:rPr>
          <w:rFonts w:ascii="Arial Narrow" w:hAnsi="Arial Narrow"/>
          <w:b/>
          <w:bCs/>
          <w:sz w:val="24"/>
          <w:szCs w:val="24"/>
        </w:rPr>
        <w:t>11</w:t>
      </w:r>
      <w:r w:rsidRPr="00B71364">
        <w:rPr>
          <w:rFonts w:ascii="Arial Narrow" w:hAnsi="Arial Narrow"/>
          <w:b/>
          <w:bCs/>
          <w:sz w:val="24"/>
          <w:szCs w:val="24"/>
        </w:rPr>
        <w:t>/2014</w:t>
      </w:r>
    </w:p>
    <w:p w:rsidR="00C14ED2" w:rsidRPr="00385012" w:rsidRDefault="00C14ED2">
      <w:pPr>
        <w:pStyle w:val="BodyText2"/>
        <w:overflowPunct/>
        <w:autoSpaceDE/>
        <w:autoSpaceDN/>
        <w:adjustRightInd/>
        <w:spacing w:line="360" w:lineRule="auto"/>
        <w:ind w:left="0" w:firstLine="0"/>
        <w:rPr>
          <w:rFonts w:ascii="Arial Narrow" w:hAnsi="Arial Narrow"/>
          <w:b/>
          <w:sz w:val="24"/>
          <w:szCs w:val="24"/>
        </w:rPr>
      </w:pPr>
    </w:p>
    <w:p w:rsidR="00C14ED2" w:rsidRPr="008D35E3" w:rsidRDefault="00C14ED2">
      <w:pPr>
        <w:pStyle w:val="BodyText2"/>
        <w:overflowPunct/>
        <w:autoSpaceDE/>
        <w:autoSpaceDN/>
        <w:adjustRightInd/>
        <w:spacing w:line="360" w:lineRule="auto"/>
        <w:ind w:left="0" w:firstLine="0"/>
        <w:rPr>
          <w:rFonts w:ascii="Arial Narrow" w:hAnsi="Arial Narrow"/>
          <w:b/>
          <w:color w:val="FF0000"/>
          <w:sz w:val="24"/>
          <w:szCs w:val="24"/>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p>
    <w:p w:rsidR="00C14ED2" w:rsidRPr="008D35E3" w:rsidRDefault="00C14ED2">
      <w:pPr>
        <w:autoSpaceDE w:val="0"/>
        <w:autoSpaceDN w:val="0"/>
        <w:spacing w:line="360" w:lineRule="auto"/>
        <w:jc w:val="both"/>
        <w:rPr>
          <w:rFonts w:ascii="Arial Narrow" w:hAnsi="Arial Narrow"/>
          <w:color w:val="FF0000"/>
          <w:szCs w:val="19"/>
        </w:rPr>
      </w:pPr>
      <w:r w:rsidRPr="008D35E3">
        <w:rPr>
          <w:rFonts w:ascii="Arial Narrow" w:hAnsi="Arial Narrow"/>
          <w:color w:val="FF0000"/>
        </w:rPr>
        <w:tab/>
      </w:r>
    </w:p>
    <w:p w:rsidR="00C14ED2" w:rsidRPr="008D35E3" w:rsidRDefault="00C14ED2">
      <w:pPr>
        <w:autoSpaceDE w:val="0"/>
        <w:autoSpaceDN w:val="0"/>
        <w:spacing w:line="360" w:lineRule="auto"/>
        <w:jc w:val="both"/>
        <w:rPr>
          <w:rFonts w:ascii="Arial Narrow" w:hAnsi="Arial Narrow"/>
          <w:b/>
          <w:color w:val="FF0000"/>
          <w:szCs w:val="19"/>
        </w:rPr>
      </w:pPr>
    </w:p>
    <w:p w:rsidR="00C14ED2" w:rsidRPr="00385012" w:rsidRDefault="00C14ED2">
      <w:pPr>
        <w:pStyle w:val="Heading1"/>
        <w:spacing w:line="360" w:lineRule="auto"/>
        <w:rPr>
          <w:rFonts w:ascii="Arial Narrow" w:eastAsia="Arial Unicode MS" w:hAnsi="Arial Narrow"/>
          <w:bCs/>
        </w:rPr>
      </w:pPr>
      <w:r>
        <w:rPr>
          <w:rFonts w:ascii="Arial Narrow" w:hAnsi="Arial Narrow"/>
          <w:bCs/>
        </w:rPr>
        <w:t>Włoszczowa 03 listopada  2014</w:t>
      </w:r>
      <w:r w:rsidRPr="00385012">
        <w:rPr>
          <w:rFonts w:ascii="Arial Narrow" w:hAnsi="Arial Narrow"/>
          <w:bCs/>
        </w:rPr>
        <w:t xml:space="preserve"> roku</w:t>
      </w:r>
    </w:p>
    <w:p w:rsidR="00C14ED2" w:rsidRPr="008D35E3" w:rsidRDefault="00C14ED2">
      <w:pPr>
        <w:jc w:val="center"/>
        <w:rPr>
          <w:rFonts w:ascii="Arial Narrow" w:hAnsi="Arial Narrow"/>
          <w:b/>
          <w:color w:val="FF0000"/>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p>
    <w:p w:rsidR="00C14ED2" w:rsidRDefault="00C14ED2">
      <w:pPr>
        <w:jc w:val="center"/>
        <w:rPr>
          <w:rFonts w:ascii="Arial Narrow" w:hAnsi="Arial Narrow"/>
          <w:b/>
        </w:rPr>
      </w:pPr>
    </w:p>
    <w:p w:rsidR="00C14ED2" w:rsidRDefault="00C14ED2">
      <w:pPr>
        <w:jc w:val="center"/>
        <w:rPr>
          <w:rFonts w:ascii="Arial Narrow" w:hAnsi="Arial Narrow"/>
          <w:b/>
        </w:rPr>
      </w:pPr>
      <w:r w:rsidRPr="008D35E3">
        <w:rPr>
          <w:rFonts w:ascii="Arial Narrow" w:hAnsi="Arial Narrow"/>
          <w:b/>
        </w:rPr>
        <w:t>Część I</w:t>
      </w:r>
    </w:p>
    <w:p w:rsidR="00C14ED2" w:rsidRPr="008D35E3" w:rsidRDefault="00C14ED2">
      <w:pPr>
        <w:jc w:val="center"/>
        <w:rPr>
          <w:rFonts w:ascii="Arial Narrow" w:hAnsi="Arial Narrow"/>
          <w:b/>
        </w:rPr>
      </w:pPr>
    </w:p>
    <w:p w:rsidR="00C14ED2" w:rsidRPr="008D35E3" w:rsidRDefault="00C14ED2">
      <w:pPr>
        <w:jc w:val="center"/>
        <w:rPr>
          <w:rFonts w:ascii="Arial Narrow" w:hAnsi="Arial Narrow"/>
          <w:b/>
        </w:rPr>
      </w:pPr>
      <w:r w:rsidRPr="008D35E3">
        <w:rPr>
          <w:rFonts w:ascii="Arial Narrow" w:hAnsi="Arial Narrow"/>
          <w:b/>
        </w:rPr>
        <w:t>INFORMACJE OGÓLNE</w:t>
      </w:r>
    </w:p>
    <w:p w:rsidR="00C14ED2" w:rsidRDefault="00C14ED2">
      <w:pPr>
        <w:rPr>
          <w:b/>
        </w:rPr>
      </w:pPr>
    </w:p>
    <w:p w:rsidR="00C14ED2" w:rsidRPr="00D84E85" w:rsidRDefault="00C14ED2">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C14ED2" w:rsidRDefault="00C14ED2">
      <w:pPr>
        <w:rPr>
          <w:sz w:val="28"/>
          <w:szCs w:val="28"/>
        </w:rPr>
      </w:pPr>
    </w:p>
    <w:p w:rsidR="00C14ED2" w:rsidRPr="008D35E3" w:rsidRDefault="00C14ED2">
      <w:pPr>
        <w:autoSpaceDE w:val="0"/>
        <w:autoSpaceDN w:val="0"/>
        <w:rPr>
          <w:rFonts w:ascii="Arial Narrow" w:hAnsi="Arial Narrow"/>
          <w:szCs w:val="19"/>
        </w:rPr>
      </w:pPr>
      <w:r w:rsidRPr="008D35E3">
        <w:rPr>
          <w:rFonts w:ascii="Arial Narrow" w:hAnsi="Arial Narrow"/>
        </w:rPr>
        <w:t xml:space="preserve"> Zespół Opieki Zdrowotnej we Włoszczowie</w:t>
      </w:r>
    </w:p>
    <w:p w:rsidR="00C14ED2" w:rsidRPr="008D35E3" w:rsidRDefault="00C14ED2">
      <w:pPr>
        <w:autoSpaceDE w:val="0"/>
        <w:autoSpaceDN w:val="0"/>
        <w:rPr>
          <w:rFonts w:ascii="Arial Narrow" w:hAnsi="Arial Narrow"/>
          <w:szCs w:val="19"/>
        </w:rPr>
      </w:pPr>
      <w:r w:rsidRPr="008D35E3">
        <w:rPr>
          <w:rFonts w:ascii="Arial Narrow" w:hAnsi="Arial Narrow"/>
        </w:rPr>
        <w:t xml:space="preserve">ul. Żeromskiego 28 </w:t>
      </w:r>
    </w:p>
    <w:p w:rsidR="00C14ED2" w:rsidRPr="008D35E3" w:rsidRDefault="00C14ED2">
      <w:pPr>
        <w:autoSpaceDE w:val="0"/>
        <w:autoSpaceDN w:val="0"/>
        <w:rPr>
          <w:rFonts w:ascii="Arial Narrow" w:hAnsi="Arial Narrow"/>
        </w:rPr>
      </w:pPr>
      <w:r w:rsidRPr="008D35E3">
        <w:rPr>
          <w:rFonts w:ascii="Arial Narrow" w:hAnsi="Arial Narrow"/>
        </w:rPr>
        <w:t xml:space="preserve">29-100 Włoszczowa </w:t>
      </w:r>
    </w:p>
    <w:p w:rsidR="00C14ED2" w:rsidRPr="008D35E3" w:rsidRDefault="00C14ED2">
      <w:pPr>
        <w:autoSpaceDE w:val="0"/>
        <w:autoSpaceDN w:val="0"/>
        <w:rPr>
          <w:rFonts w:ascii="Arial Narrow" w:hAnsi="Arial Narrow"/>
        </w:rPr>
      </w:pPr>
      <w:r w:rsidRPr="008D35E3">
        <w:rPr>
          <w:rFonts w:ascii="Arial Narrow" w:hAnsi="Arial Narrow"/>
        </w:rPr>
        <w:t xml:space="preserve">telefon 041 38 83 828    fax 041 38 83 877 </w:t>
      </w:r>
    </w:p>
    <w:p w:rsidR="00C14ED2" w:rsidRPr="008D35E3" w:rsidRDefault="00C14ED2">
      <w:pPr>
        <w:autoSpaceDE w:val="0"/>
        <w:autoSpaceDN w:val="0"/>
        <w:rPr>
          <w:rFonts w:ascii="Arial Narrow" w:hAnsi="Arial Narrow"/>
          <w:b/>
          <w:bCs/>
          <w:szCs w:val="19"/>
          <w:lang w:val="de-DE"/>
        </w:rPr>
      </w:pPr>
      <w:r w:rsidRPr="008D35E3">
        <w:rPr>
          <w:rFonts w:ascii="Arial Narrow" w:hAnsi="Arial Narrow"/>
          <w:lang w:val="de-DE"/>
        </w:rPr>
        <w:t xml:space="preserve">adres e-maill:                  </w:t>
      </w:r>
      <w:r w:rsidRPr="008D35E3">
        <w:rPr>
          <w:rFonts w:ascii="Arial Narrow" w:hAnsi="Arial Narrow"/>
          <w:b/>
          <w:bCs/>
          <w:lang w:val="de-DE"/>
        </w:rPr>
        <w:t>zaopatrzenie@zozwloszczowa.pl</w:t>
      </w:r>
    </w:p>
    <w:p w:rsidR="00C14ED2" w:rsidRPr="008D35E3" w:rsidRDefault="00C14ED2">
      <w:pPr>
        <w:autoSpaceDE w:val="0"/>
        <w:autoSpaceDN w:val="0"/>
        <w:rPr>
          <w:rFonts w:ascii="Arial Narrow" w:hAnsi="Arial Narrow"/>
          <w:szCs w:val="19"/>
        </w:rPr>
      </w:pPr>
      <w:r w:rsidRPr="008D35E3">
        <w:rPr>
          <w:rFonts w:ascii="Arial Narrow" w:hAnsi="Arial Narrow"/>
        </w:rPr>
        <w:t xml:space="preserve">NIP 656 –18 – 55 908                                           REGON  000304295 </w:t>
      </w:r>
    </w:p>
    <w:p w:rsidR="00C14ED2" w:rsidRPr="008D35E3" w:rsidRDefault="00C14ED2">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C14ED2" w:rsidRPr="008D35E3" w:rsidRDefault="00C14ED2">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C14ED2" w:rsidRPr="008D35E3" w:rsidRDefault="00C14ED2">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C14ED2" w:rsidRPr="008D35E3" w:rsidRDefault="00C14ED2">
      <w:pPr>
        <w:ind w:left="708"/>
        <w:rPr>
          <w:rFonts w:ascii="Arial Narrow" w:hAnsi="Arial Narrow"/>
        </w:rPr>
      </w:pPr>
    </w:p>
    <w:p w:rsidR="00C14ED2" w:rsidRPr="008D35E3" w:rsidRDefault="00C14ED2">
      <w:pPr>
        <w:rPr>
          <w:rFonts w:ascii="Arial Narrow" w:hAnsi="Arial Narrow"/>
          <w:b/>
          <w:sz w:val="28"/>
          <w:szCs w:val="28"/>
        </w:rPr>
      </w:pPr>
      <w:r w:rsidRPr="008D35E3">
        <w:rPr>
          <w:rFonts w:ascii="Arial Narrow" w:hAnsi="Arial Narrow"/>
          <w:b/>
          <w:sz w:val="28"/>
          <w:szCs w:val="28"/>
        </w:rPr>
        <w:t>II. Tryb udzielenia zamówienia publicznego:</w:t>
      </w:r>
    </w:p>
    <w:p w:rsidR="00C14ED2" w:rsidRPr="008D35E3" w:rsidRDefault="00C14ED2">
      <w:pPr>
        <w:rPr>
          <w:rFonts w:ascii="Arial Narrow" w:hAnsi="Arial Narrow"/>
        </w:rPr>
      </w:pPr>
    </w:p>
    <w:p w:rsidR="00C14ED2" w:rsidRPr="00DD24CC" w:rsidRDefault="00C14ED2">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C14ED2" w:rsidRPr="00DD24CC" w:rsidRDefault="00C14ED2">
      <w:pPr>
        <w:jc w:val="both"/>
        <w:rPr>
          <w:rFonts w:ascii="Arial Narrow" w:hAnsi="Arial Narrow"/>
          <w:color w:val="FF0000"/>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III. Rodzaj zamówienia: dostawy</w:t>
      </w:r>
    </w:p>
    <w:p w:rsidR="00C14ED2" w:rsidRPr="008D35E3" w:rsidRDefault="00C14ED2">
      <w:pPr>
        <w:jc w:val="both"/>
        <w:rPr>
          <w:rFonts w:ascii="Arial Narrow" w:hAnsi="Arial Narrow"/>
          <w:sz w:val="28"/>
          <w:szCs w:val="28"/>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 xml:space="preserve">IV. Przedmiot zamówienia: </w:t>
      </w:r>
    </w:p>
    <w:p w:rsidR="00C14ED2" w:rsidRPr="008D35E3" w:rsidRDefault="00C14ED2">
      <w:pPr>
        <w:ind w:left="360"/>
        <w:jc w:val="both"/>
        <w:rPr>
          <w:rFonts w:ascii="Arial Narrow" w:hAnsi="Arial Narrow"/>
        </w:rPr>
      </w:pPr>
    </w:p>
    <w:p w:rsidR="00C14ED2" w:rsidRPr="000371E5" w:rsidRDefault="00C14ED2">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C14ED2" w:rsidRPr="000A5607" w:rsidRDefault="00C14ED2">
      <w:pPr>
        <w:ind w:left="180"/>
        <w:rPr>
          <w:rFonts w:ascii="Arial Narrow" w:hAnsi="Arial Narrow"/>
        </w:rPr>
      </w:pPr>
      <w:r w:rsidRPr="000A5607">
        <w:rPr>
          <w:rFonts w:ascii="Arial Narrow" w:hAnsi="Arial Narrow"/>
        </w:rPr>
        <w:t xml:space="preserve">Zawartych w „Zestawieniu specyfików” stanowiący  załącznik  </w:t>
      </w:r>
      <w:r>
        <w:rPr>
          <w:rFonts w:ascii="Arial Narrow" w:hAnsi="Arial Narrow"/>
        </w:rPr>
        <w:t xml:space="preserve">do </w:t>
      </w:r>
      <w:r w:rsidRPr="000A5607">
        <w:rPr>
          <w:rFonts w:ascii="Arial Narrow" w:hAnsi="Arial Narrow"/>
        </w:rPr>
        <w:t xml:space="preserve">niniejszej SIWZ. </w:t>
      </w:r>
    </w:p>
    <w:p w:rsidR="00C14ED2" w:rsidRPr="008D35E3" w:rsidRDefault="00C14ED2">
      <w:pPr>
        <w:ind w:left="708"/>
        <w:rPr>
          <w:rFonts w:ascii="Arial Narrow" w:hAnsi="Arial Narrow"/>
        </w:rPr>
      </w:pPr>
    </w:p>
    <w:p w:rsidR="00C14ED2" w:rsidRPr="008D35E3" w:rsidRDefault="00C14ED2">
      <w:pPr>
        <w:ind w:left="708"/>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V. Opis części zamówienia:</w:t>
      </w:r>
    </w:p>
    <w:p w:rsidR="00C14ED2" w:rsidRPr="00002008" w:rsidRDefault="00C14ED2"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C14ED2" w:rsidRPr="00002008" w:rsidRDefault="00C14ED2"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C14ED2" w:rsidRPr="00002008" w:rsidRDefault="00C14ED2" w:rsidP="00002008">
      <w:pPr>
        <w:pStyle w:val="NormalWeb"/>
        <w:tabs>
          <w:tab w:val="center" w:pos="4535"/>
        </w:tabs>
        <w:spacing w:after="0"/>
        <w:rPr>
          <w:rFonts w:ascii="Arial Narrow" w:hAnsi="Arial Narrow" w:cs="Arial"/>
        </w:rPr>
      </w:pPr>
      <w:r w:rsidRPr="00002008">
        <w:rPr>
          <w:rFonts w:ascii="Arial Narrow" w:hAnsi="Arial Narrow" w:cs="Arial"/>
          <w:b/>
          <w:bCs/>
        </w:rPr>
        <w:t>Uwaga :</w:t>
      </w:r>
      <w:r>
        <w:rPr>
          <w:rFonts w:ascii="Arial Narrow" w:hAnsi="Arial Narrow" w:cs="Arial"/>
          <w:b/>
          <w:bCs/>
        </w:rPr>
        <w:tab/>
      </w:r>
    </w:p>
    <w:p w:rsidR="00C14ED2" w:rsidRPr="00002008" w:rsidRDefault="00C14ED2"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C14ED2" w:rsidRPr="008D35E3" w:rsidRDefault="00C14ED2">
      <w:pPr>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C14ED2" w:rsidRPr="008D35E3" w:rsidRDefault="00C14ED2">
      <w:pPr>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 xml:space="preserve">Zamawiający nie przewiduje udzielenia zamówień dodatkowych </w:t>
      </w:r>
    </w:p>
    <w:p w:rsidR="00C14ED2" w:rsidRPr="008D35E3" w:rsidRDefault="00C14ED2">
      <w:pPr>
        <w:ind w:left="708"/>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C14ED2" w:rsidRPr="008D35E3" w:rsidRDefault="00C14ED2">
      <w:pPr>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Zamawiający nie dopuszcza składania ofert wariantowych.</w:t>
      </w:r>
    </w:p>
    <w:p w:rsidR="00C14ED2" w:rsidRPr="008D35E3" w:rsidRDefault="00C14ED2">
      <w:pPr>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C14ED2" w:rsidRPr="008D35E3" w:rsidRDefault="00C14ED2">
      <w:pPr>
        <w:ind w:left="705"/>
        <w:jc w:val="both"/>
        <w:rPr>
          <w:rFonts w:ascii="Arial Narrow" w:hAnsi="Arial Narrow"/>
        </w:rPr>
      </w:pPr>
    </w:p>
    <w:p w:rsidR="00C14ED2" w:rsidRPr="008D35E3" w:rsidRDefault="00C14ED2">
      <w:pPr>
        <w:ind w:left="705"/>
        <w:jc w:val="both"/>
        <w:rPr>
          <w:rFonts w:ascii="Arial Narrow" w:hAnsi="Arial Narrow"/>
        </w:rPr>
      </w:pPr>
      <w:r w:rsidRPr="008D35E3">
        <w:rPr>
          <w:rFonts w:ascii="Arial Narrow" w:hAnsi="Arial Narrow"/>
        </w:rPr>
        <w:t xml:space="preserve">Okres realizacji zamówienia: </w:t>
      </w:r>
      <w:r w:rsidRPr="008D35E3">
        <w:rPr>
          <w:rFonts w:ascii="Arial Narrow" w:hAnsi="Arial Narrow"/>
          <w:b/>
        </w:rPr>
        <w:t>12 miesięcy od daty podpisania umowy</w:t>
      </w:r>
    </w:p>
    <w:p w:rsidR="00C14ED2" w:rsidRPr="008D35E3" w:rsidRDefault="00C14ED2">
      <w:pPr>
        <w:ind w:left="705"/>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IX. Warunki udziału wykonawców w postępowaniu:</w:t>
      </w:r>
    </w:p>
    <w:p w:rsidR="00C14ED2" w:rsidRPr="008D35E3" w:rsidRDefault="00C14ED2">
      <w:pPr>
        <w:ind w:left="705"/>
        <w:jc w:val="both"/>
        <w:rPr>
          <w:rFonts w:ascii="Arial Narrow" w:hAnsi="Arial Narrow"/>
        </w:rPr>
      </w:pPr>
    </w:p>
    <w:p w:rsidR="00C14ED2" w:rsidRPr="008D35E3" w:rsidRDefault="00C14ED2">
      <w:pPr>
        <w:ind w:left="705"/>
        <w:jc w:val="both"/>
        <w:rPr>
          <w:rFonts w:ascii="Arial Narrow" w:hAnsi="Arial Narrow"/>
        </w:rPr>
      </w:pPr>
      <w:r w:rsidRPr="008D35E3">
        <w:rPr>
          <w:rFonts w:ascii="Arial Narrow" w:hAnsi="Arial Narrow"/>
        </w:rPr>
        <w:t xml:space="preserve">O udzielenie zamówienia mogą ubiegać się wykonawcy, którzy spełniają warunki dotyczące </w:t>
      </w:r>
      <w:r>
        <w:rPr>
          <w:rFonts w:ascii="Arial Narrow" w:hAnsi="Arial Narrow"/>
        </w:rPr>
        <w:t xml:space="preserve">     </w:t>
      </w:r>
      <w:r w:rsidRPr="008D35E3">
        <w:rPr>
          <w:rFonts w:ascii="Arial Narrow" w:hAnsi="Arial Narrow"/>
        </w:rPr>
        <w:t>( art. 22 ust. 1):</w:t>
      </w:r>
    </w:p>
    <w:p w:rsidR="00C14ED2" w:rsidRPr="008D35E3" w:rsidRDefault="00C14ED2">
      <w:pPr>
        <w:ind w:left="705"/>
        <w:jc w:val="both"/>
        <w:rPr>
          <w:rFonts w:ascii="Arial Narrow" w:hAnsi="Arial Narrow"/>
        </w:rPr>
      </w:pPr>
    </w:p>
    <w:p w:rsidR="00C14ED2" w:rsidRPr="008D35E3" w:rsidRDefault="00C14ED2">
      <w:pPr>
        <w:numPr>
          <w:ilvl w:val="1"/>
          <w:numId w:val="1"/>
        </w:numPr>
        <w:jc w:val="both"/>
        <w:rPr>
          <w:rFonts w:ascii="Arial Narrow" w:hAnsi="Arial Narrow"/>
        </w:rPr>
      </w:pPr>
      <w:r w:rsidRPr="008D35E3">
        <w:rPr>
          <w:rFonts w:ascii="Arial Narrow" w:hAnsi="Arial Narrow"/>
        </w:rPr>
        <w:t>posiadania uprawnień do wykonywania określonej działalności lub czynności, jeżeli przepisy prawa nakładają obowiązek ich posiadania;</w:t>
      </w:r>
    </w:p>
    <w:p w:rsidR="00C14ED2" w:rsidRPr="008D35E3" w:rsidRDefault="00C14ED2">
      <w:pPr>
        <w:numPr>
          <w:ilvl w:val="1"/>
          <w:numId w:val="1"/>
        </w:numPr>
        <w:jc w:val="both"/>
        <w:rPr>
          <w:rFonts w:ascii="Arial Narrow" w:hAnsi="Arial Narrow"/>
        </w:rPr>
      </w:pPr>
      <w:r w:rsidRPr="008D35E3">
        <w:rPr>
          <w:rFonts w:ascii="Arial Narrow" w:hAnsi="Arial Narrow"/>
        </w:rPr>
        <w:t>posiadania wiedzy i doświadczenia;</w:t>
      </w:r>
    </w:p>
    <w:p w:rsidR="00C14ED2" w:rsidRPr="008D35E3" w:rsidRDefault="00C14ED2">
      <w:pPr>
        <w:numPr>
          <w:ilvl w:val="1"/>
          <w:numId w:val="1"/>
        </w:numPr>
        <w:jc w:val="both"/>
        <w:rPr>
          <w:rFonts w:ascii="Arial Narrow" w:hAnsi="Arial Narrow"/>
        </w:rPr>
      </w:pPr>
      <w:r w:rsidRPr="008D35E3">
        <w:rPr>
          <w:rFonts w:ascii="Arial Narrow" w:hAnsi="Arial Narrow"/>
        </w:rPr>
        <w:t>dysponowania odpowiednim potencjałem technicznym oraz osobami zdolnymi do wykonania zamówienia;</w:t>
      </w:r>
    </w:p>
    <w:p w:rsidR="00C14ED2" w:rsidRPr="008D35E3" w:rsidRDefault="00C14ED2">
      <w:pPr>
        <w:numPr>
          <w:ilvl w:val="1"/>
          <w:numId w:val="1"/>
        </w:numPr>
        <w:jc w:val="both"/>
        <w:rPr>
          <w:rFonts w:ascii="Arial Narrow" w:hAnsi="Arial Narrow"/>
        </w:rPr>
      </w:pPr>
      <w:r w:rsidRPr="008D35E3">
        <w:rPr>
          <w:rFonts w:ascii="Arial Narrow" w:hAnsi="Arial Narrow"/>
        </w:rPr>
        <w:t>sytuacji ekonomicznej i finansowej.</w:t>
      </w:r>
    </w:p>
    <w:p w:rsidR="00C14ED2" w:rsidRPr="008D35E3" w:rsidRDefault="00C14ED2">
      <w:pPr>
        <w:ind w:left="720"/>
        <w:jc w:val="both"/>
        <w:rPr>
          <w:rFonts w:ascii="Arial Narrow" w:hAnsi="Arial Narrow"/>
          <w:b/>
        </w:rPr>
      </w:pPr>
    </w:p>
    <w:p w:rsidR="00C14ED2" w:rsidRPr="008D35E3" w:rsidRDefault="00C14ED2">
      <w:pPr>
        <w:ind w:left="720"/>
        <w:jc w:val="both"/>
        <w:rPr>
          <w:rFonts w:ascii="Arial Narrow" w:hAnsi="Arial Narrow"/>
          <w:b/>
        </w:rPr>
      </w:pPr>
      <w:r w:rsidRPr="008D35E3">
        <w:rPr>
          <w:rFonts w:ascii="Arial Narrow" w:hAnsi="Arial Narrow"/>
          <w:b/>
        </w:rPr>
        <w:t>Ocena spełnienia warunków udziału w postępowaniu odbywa się według formuły spełnia/nie spełnia</w:t>
      </w:r>
    </w:p>
    <w:p w:rsidR="00C14ED2" w:rsidRPr="008D35E3" w:rsidRDefault="00C14ED2">
      <w:pPr>
        <w:ind w:left="720"/>
        <w:jc w:val="both"/>
        <w:rPr>
          <w:rFonts w:ascii="Arial Narrow" w:hAnsi="Arial Narrow"/>
          <w:b/>
        </w:rPr>
      </w:pPr>
    </w:p>
    <w:p w:rsidR="00C14ED2" w:rsidRPr="008D35E3" w:rsidRDefault="00C14ED2">
      <w:pPr>
        <w:ind w:left="720"/>
        <w:jc w:val="both"/>
        <w:rPr>
          <w:rFonts w:ascii="Arial Narrow" w:hAnsi="Arial Narrow"/>
          <w:b/>
        </w:rPr>
      </w:pPr>
      <w:r w:rsidRPr="008D35E3">
        <w:rPr>
          <w:rFonts w:ascii="Arial Narrow" w:hAnsi="Arial Narrow"/>
          <w:b/>
        </w:rPr>
        <w:t>Z postępowania o udzielenie zamówienia wyklucza się (art. 24 ust. 1 i 2):</w:t>
      </w:r>
    </w:p>
    <w:p w:rsidR="00C14ED2" w:rsidRPr="008D35E3" w:rsidRDefault="00C14ED2">
      <w:pPr>
        <w:ind w:left="720"/>
        <w:jc w:val="both"/>
        <w:rPr>
          <w:rFonts w:ascii="Arial Narrow" w:hAnsi="Arial Narrow"/>
        </w:rPr>
      </w:pPr>
      <w:r w:rsidRPr="008D35E3">
        <w:rPr>
          <w:rFonts w:ascii="Arial Narrow" w:hAnsi="Arial Narrow"/>
        </w:rPr>
        <w:t>1. Z postępowania o udzielenie zamówienia wyklucza się:</w:t>
      </w:r>
    </w:p>
    <w:p w:rsidR="00C14ED2" w:rsidRPr="008D35E3" w:rsidRDefault="00C14ED2">
      <w:pPr>
        <w:ind w:left="720"/>
        <w:jc w:val="both"/>
        <w:rPr>
          <w:rFonts w:ascii="Arial Narrow" w:hAnsi="Arial Narrow"/>
        </w:rPr>
      </w:pPr>
      <w:r w:rsidRPr="008D35E3">
        <w:rPr>
          <w:rFonts w:ascii="Arial Narrow" w:hAnsi="Arial Narrow"/>
        </w:rPr>
        <w:t xml:space="preserve">1) wykonawców, którzy wyrządzili szkodę, nie wykonując zamówienia lub </w:t>
      </w:r>
    </w:p>
    <w:p w:rsidR="00C14ED2" w:rsidRPr="008D35E3" w:rsidRDefault="00C14ED2">
      <w:pPr>
        <w:ind w:left="720"/>
        <w:jc w:val="both"/>
        <w:rPr>
          <w:rFonts w:ascii="Arial Narrow" w:hAnsi="Arial Narrow"/>
        </w:rPr>
      </w:pPr>
      <w:r w:rsidRPr="008D35E3">
        <w:rPr>
          <w:rFonts w:ascii="Arial Narrow" w:hAnsi="Arial Narrow"/>
        </w:rPr>
        <w:t xml:space="preserve">     wykonując je nienależycie, lub zostali zobowiązani do zapłaty kary umownej jeżeli</w:t>
      </w:r>
    </w:p>
    <w:p w:rsidR="00C14ED2" w:rsidRPr="008D35E3" w:rsidRDefault="00C14ED2">
      <w:pPr>
        <w:ind w:left="720"/>
        <w:jc w:val="both"/>
        <w:rPr>
          <w:rFonts w:ascii="Arial Narrow" w:hAnsi="Arial Narrow"/>
        </w:rPr>
      </w:pPr>
      <w:r w:rsidRPr="008D35E3">
        <w:rPr>
          <w:rFonts w:ascii="Arial Narrow" w:hAnsi="Arial Narrow"/>
        </w:rPr>
        <w:t xml:space="preserve">     szkoda ta lub obowiązek zapłaty kary umownej wynosił nie mniej niż 5% wartości</w:t>
      </w:r>
    </w:p>
    <w:p w:rsidR="00C14ED2" w:rsidRPr="008D35E3" w:rsidRDefault="00C14ED2">
      <w:pPr>
        <w:ind w:left="720"/>
        <w:jc w:val="both"/>
        <w:rPr>
          <w:rFonts w:ascii="Arial Narrow" w:hAnsi="Arial Narrow"/>
        </w:rPr>
      </w:pPr>
      <w:r w:rsidRPr="008D35E3">
        <w:rPr>
          <w:rFonts w:ascii="Arial Narrow" w:hAnsi="Arial Narrow"/>
        </w:rPr>
        <w:t xml:space="preserve">     realizowanego zamówienia i zostały stwierdzone orzeczeniem sądu, które </w:t>
      </w:r>
    </w:p>
    <w:p w:rsidR="00C14ED2" w:rsidRPr="008D35E3" w:rsidRDefault="00C14ED2">
      <w:pPr>
        <w:ind w:left="720"/>
        <w:jc w:val="both"/>
        <w:rPr>
          <w:rFonts w:ascii="Arial Narrow" w:hAnsi="Arial Narrow"/>
        </w:rPr>
      </w:pPr>
      <w:r w:rsidRPr="008D35E3">
        <w:rPr>
          <w:rFonts w:ascii="Arial Narrow" w:hAnsi="Arial Narrow"/>
        </w:rPr>
        <w:t xml:space="preserve">     uprawomocniło się w okresie 3 lat przed wszczęciem postępowania.</w:t>
      </w:r>
    </w:p>
    <w:p w:rsidR="00C14ED2" w:rsidRPr="008D35E3" w:rsidRDefault="00C14ED2">
      <w:pPr>
        <w:ind w:left="720"/>
        <w:jc w:val="both"/>
        <w:rPr>
          <w:rFonts w:ascii="Arial Narrow" w:hAnsi="Arial Narrow"/>
        </w:rPr>
      </w:pPr>
      <w:r w:rsidRPr="008D35E3">
        <w:rPr>
          <w:rFonts w:ascii="Arial Narrow" w:hAnsi="Arial Narrow"/>
        </w:rPr>
        <w:t xml:space="preserve">1a) wykonawców, z którymi dany zamawiający rozwiązał albo wypowiedział umowę </w:t>
      </w:r>
    </w:p>
    <w:p w:rsidR="00C14ED2" w:rsidRPr="008D35E3" w:rsidRDefault="00C14ED2">
      <w:pPr>
        <w:ind w:left="720"/>
        <w:jc w:val="both"/>
        <w:rPr>
          <w:rFonts w:ascii="Arial Narrow" w:hAnsi="Arial Narrow"/>
        </w:rPr>
      </w:pPr>
      <w:r w:rsidRPr="008D35E3">
        <w:rPr>
          <w:rFonts w:ascii="Arial Narrow" w:hAnsi="Arial Narrow"/>
        </w:rPr>
        <w:t xml:space="preserve">     w sprawie zamówienia publicznego, z powodu okoliczności, za które wykonawca</w:t>
      </w:r>
    </w:p>
    <w:p w:rsidR="00C14ED2" w:rsidRPr="008D35E3" w:rsidRDefault="00C14ED2">
      <w:pPr>
        <w:ind w:left="720"/>
        <w:jc w:val="both"/>
        <w:rPr>
          <w:rFonts w:ascii="Arial Narrow" w:hAnsi="Arial Narrow"/>
        </w:rPr>
      </w:pPr>
      <w:r w:rsidRPr="008D35E3">
        <w:rPr>
          <w:rFonts w:ascii="Arial Narrow" w:hAnsi="Arial Narrow"/>
        </w:rPr>
        <w:t xml:space="preserve">      ponosi odpowiedzialność, jeżeli rozwiązanie albo wypowiedzenie umowy albo</w:t>
      </w:r>
    </w:p>
    <w:p w:rsidR="00C14ED2" w:rsidRPr="008D35E3" w:rsidRDefault="00C14ED2">
      <w:pPr>
        <w:ind w:left="720"/>
        <w:jc w:val="both"/>
        <w:rPr>
          <w:rFonts w:ascii="Arial Narrow" w:hAnsi="Arial Narrow"/>
        </w:rPr>
      </w:pPr>
      <w:r w:rsidRPr="008D35E3">
        <w:rPr>
          <w:rFonts w:ascii="Arial Narrow" w:hAnsi="Arial Narrow"/>
        </w:rPr>
        <w:t xml:space="preserve">     odstąpienie o dniej nastąpiło w okresie 3 lat przed wszczęciem postępowania, </w:t>
      </w:r>
    </w:p>
    <w:p w:rsidR="00C14ED2" w:rsidRPr="008D35E3" w:rsidRDefault="00C14ED2">
      <w:pPr>
        <w:ind w:left="720"/>
        <w:jc w:val="both"/>
        <w:rPr>
          <w:rFonts w:ascii="Arial Narrow" w:hAnsi="Arial Narrow"/>
        </w:rPr>
      </w:pPr>
      <w:r w:rsidRPr="008D35E3">
        <w:rPr>
          <w:rFonts w:ascii="Arial Narrow" w:hAnsi="Arial Narrow"/>
        </w:rPr>
        <w:t xml:space="preserve">     a wartość niezrealizowanego zamówienia wynosiła co najmniej 5% wartości </w:t>
      </w:r>
    </w:p>
    <w:p w:rsidR="00C14ED2" w:rsidRPr="008D35E3" w:rsidRDefault="00C14ED2">
      <w:pPr>
        <w:ind w:left="720"/>
        <w:jc w:val="both"/>
        <w:rPr>
          <w:rFonts w:ascii="Arial Narrow" w:hAnsi="Arial Narrow"/>
        </w:rPr>
      </w:pPr>
      <w:r w:rsidRPr="008D35E3">
        <w:rPr>
          <w:rFonts w:ascii="Arial Narrow" w:hAnsi="Arial Narrow"/>
        </w:rPr>
        <w:t xml:space="preserve">     umowy. </w:t>
      </w:r>
    </w:p>
    <w:p w:rsidR="00C14ED2" w:rsidRPr="008D35E3" w:rsidRDefault="00C14ED2">
      <w:pPr>
        <w:ind w:left="720"/>
        <w:jc w:val="both"/>
        <w:rPr>
          <w:rFonts w:ascii="Arial Narrow" w:hAnsi="Arial Narrow"/>
        </w:rPr>
      </w:pPr>
      <w:r w:rsidRPr="008D35E3">
        <w:rPr>
          <w:rFonts w:ascii="Arial Narrow" w:hAnsi="Arial Narrow"/>
        </w:rPr>
        <w:t>2) wykonawców, w stosunku do których otwarto likwidację lub których upadłość</w:t>
      </w:r>
    </w:p>
    <w:p w:rsidR="00C14ED2" w:rsidRPr="008D35E3" w:rsidRDefault="00C14ED2">
      <w:pPr>
        <w:ind w:left="720"/>
        <w:jc w:val="both"/>
        <w:rPr>
          <w:rFonts w:ascii="Arial Narrow" w:hAnsi="Arial Narrow"/>
        </w:rPr>
      </w:pPr>
      <w:r w:rsidRPr="008D35E3">
        <w:rPr>
          <w:rFonts w:ascii="Arial Narrow" w:hAnsi="Arial Narrow"/>
        </w:rPr>
        <w:t xml:space="preserve">     ogłoszono, z wyjątkiem wykonawców, którzy po ogłoszeniu upadłości zawarli </w:t>
      </w:r>
    </w:p>
    <w:p w:rsidR="00C14ED2" w:rsidRPr="008D35E3" w:rsidRDefault="00C14ED2">
      <w:pPr>
        <w:ind w:left="720"/>
        <w:jc w:val="both"/>
        <w:rPr>
          <w:rFonts w:ascii="Arial Narrow" w:hAnsi="Arial Narrow"/>
        </w:rPr>
      </w:pPr>
      <w:r w:rsidRPr="008D35E3">
        <w:rPr>
          <w:rFonts w:ascii="Arial Narrow" w:hAnsi="Arial Narrow"/>
        </w:rPr>
        <w:t xml:space="preserve">     układ zatwierdzony prawomocnym postanowieniem sądu, jeżeli układ</w:t>
      </w:r>
    </w:p>
    <w:p w:rsidR="00C14ED2" w:rsidRPr="008D35E3" w:rsidRDefault="00C14ED2">
      <w:pPr>
        <w:ind w:left="720"/>
        <w:jc w:val="both"/>
        <w:rPr>
          <w:rFonts w:ascii="Arial Narrow" w:hAnsi="Arial Narrow"/>
        </w:rPr>
      </w:pPr>
      <w:r w:rsidRPr="008D35E3">
        <w:rPr>
          <w:rFonts w:ascii="Arial Narrow" w:hAnsi="Arial Narrow"/>
        </w:rPr>
        <w:t xml:space="preserve">     nie przewiduje zaspokojenia wierzycieli przez likwidację majątku upadłego;    </w:t>
      </w:r>
    </w:p>
    <w:p w:rsidR="00C14ED2" w:rsidRPr="008D35E3" w:rsidRDefault="00C14ED2">
      <w:pPr>
        <w:ind w:left="720"/>
        <w:jc w:val="both"/>
        <w:rPr>
          <w:rFonts w:ascii="Arial Narrow" w:hAnsi="Arial Narrow"/>
        </w:rPr>
      </w:pPr>
      <w:r w:rsidRPr="008D35E3">
        <w:rPr>
          <w:rFonts w:ascii="Arial Narrow" w:hAnsi="Arial Narrow"/>
        </w:rPr>
        <w:t xml:space="preserve">3) wykonawców, którzy zalegają z uiszczeniem podatków, opłat lub składek na </w:t>
      </w:r>
    </w:p>
    <w:p w:rsidR="00C14ED2" w:rsidRPr="008D35E3" w:rsidRDefault="00C14ED2">
      <w:pPr>
        <w:ind w:left="720"/>
        <w:jc w:val="both"/>
        <w:rPr>
          <w:rFonts w:ascii="Arial Narrow" w:hAnsi="Arial Narrow"/>
        </w:rPr>
      </w:pPr>
      <w:r w:rsidRPr="008D35E3">
        <w:rPr>
          <w:rFonts w:ascii="Arial Narrow" w:hAnsi="Arial Narrow"/>
        </w:rPr>
        <w:t xml:space="preserve">     ubezpieczenie społeczne lub zdrowotne, z wyjątkiem przypadków gdy uzyskali oni </w:t>
      </w:r>
    </w:p>
    <w:p w:rsidR="00C14ED2" w:rsidRPr="008D35E3" w:rsidRDefault="00C14ED2">
      <w:pPr>
        <w:ind w:left="720"/>
        <w:jc w:val="both"/>
        <w:rPr>
          <w:rFonts w:ascii="Arial Narrow" w:hAnsi="Arial Narrow"/>
        </w:rPr>
      </w:pPr>
      <w:r w:rsidRPr="008D35E3">
        <w:rPr>
          <w:rFonts w:ascii="Arial Narrow" w:hAnsi="Arial Narrow"/>
        </w:rPr>
        <w:t xml:space="preserve">    przewidziane prawem zwolnienie, odroczenie, rozłożenie na raty zaległych</w:t>
      </w:r>
    </w:p>
    <w:p w:rsidR="00C14ED2" w:rsidRPr="008D35E3" w:rsidRDefault="00C14ED2">
      <w:pPr>
        <w:ind w:left="720"/>
        <w:jc w:val="both"/>
        <w:rPr>
          <w:rFonts w:ascii="Arial Narrow" w:hAnsi="Arial Narrow"/>
        </w:rPr>
      </w:pPr>
      <w:r w:rsidRPr="008D35E3">
        <w:rPr>
          <w:rFonts w:ascii="Arial Narrow" w:hAnsi="Arial Narrow"/>
        </w:rPr>
        <w:t xml:space="preserve">    płatności lub wstrzymanie w całości wykonania decyzji właściwego organu;  </w:t>
      </w:r>
    </w:p>
    <w:p w:rsidR="00C14ED2" w:rsidRPr="008D35E3" w:rsidRDefault="00C14ED2">
      <w:pPr>
        <w:ind w:left="720"/>
        <w:jc w:val="both"/>
        <w:rPr>
          <w:rFonts w:ascii="Arial Narrow" w:hAnsi="Arial Narrow"/>
        </w:rPr>
      </w:pPr>
      <w:r w:rsidRPr="008D35E3">
        <w:rPr>
          <w:rFonts w:ascii="Arial Narrow" w:hAnsi="Arial Narrow"/>
        </w:rPr>
        <w:t>4) osoby fizyczne, które prawomocnie skazano za przestępstwo popełnione w związku</w:t>
      </w:r>
    </w:p>
    <w:p w:rsidR="00C14ED2" w:rsidRPr="008D35E3" w:rsidRDefault="00C14ED2">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C14ED2" w:rsidRPr="008D35E3" w:rsidRDefault="00C14ED2">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C14ED2" w:rsidRPr="008D35E3" w:rsidRDefault="00C14ED2">
      <w:pPr>
        <w:ind w:left="720"/>
        <w:jc w:val="both"/>
        <w:rPr>
          <w:rFonts w:ascii="Arial Narrow" w:hAnsi="Arial Narrow"/>
        </w:rPr>
      </w:pPr>
      <w:r w:rsidRPr="008D35E3">
        <w:rPr>
          <w:rFonts w:ascii="Arial Narrow" w:hAnsi="Arial Narrow"/>
        </w:rPr>
        <w:t xml:space="preserve">     przekupstwa, przestępstwo przeciwko obrotowi gospodarczemu lub inne</w:t>
      </w:r>
    </w:p>
    <w:p w:rsidR="00C14ED2" w:rsidRPr="008D35E3" w:rsidRDefault="00C14ED2">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C14ED2" w:rsidRPr="008D35E3" w:rsidRDefault="00C14ED2">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C14ED2" w:rsidRPr="008D35E3" w:rsidRDefault="00C14ED2">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C14ED2" w:rsidRPr="008D35E3" w:rsidRDefault="00C14ED2">
      <w:pPr>
        <w:ind w:left="720"/>
        <w:jc w:val="both"/>
        <w:rPr>
          <w:rFonts w:ascii="Arial Narrow" w:hAnsi="Arial Narrow"/>
        </w:rPr>
      </w:pPr>
      <w:r w:rsidRPr="008D35E3">
        <w:rPr>
          <w:rFonts w:ascii="Arial Narrow" w:hAnsi="Arial Narrow"/>
        </w:rPr>
        <w:t xml:space="preserve">5)  spółki jawne , których wspólnika prawomocnie skazano za przestępstwo </w:t>
      </w:r>
    </w:p>
    <w:p w:rsidR="00C14ED2" w:rsidRPr="008D35E3" w:rsidRDefault="00C14ED2">
      <w:pPr>
        <w:ind w:left="720"/>
        <w:jc w:val="both"/>
        <w:rPr>
          <w:rFonts w:ascii="Arial Narrow" w:hAnsi="Arial Narrow"/>
        </w:rPr>
      </w:pPr>
      <w:r w:rsidRPr="008D35E3">
        <w:rPr>
          <w:rFonts w:ascii="Arial Narrow" w:hAnsi="Arial Narrow"/>
        </w:rPr>
        <w:t xml:space="preserve">      popełnione w związku z postępowaniem o udzielenie zamówienia, przestępstwo </w:t>
      </w:r>
    </w:p>
    <w:p w:rsidR="00C14ED2" w:rsidRPr="008D35E3" w:rsidRDefault="00C14ED2">
      <w:pPr>
        <w:ind w:left="720"/>
        <w:jc w:val="both"/>
        <w:rPr>
          <w:rFonts w:ascii="Arial Narrow" w:hAnsi="Arial Narrow"/>
        </w:rPr>
      </w:pPr>
      <w:r w:rsidRPr="008D35E3">
        <w:rPr>
          <w:rFonts w:ascii="Arial Narrow" w:hAnsi="Arial Narrow"/>
        </w:rPr>
        <w:t xml:space="preserve">     przeciwko prawom osób wykonującym prace zarobkową, przestępstwo przeciwko </w:t>
      </w:r>
    </w:p>
    <w:p w:rsidR="00C14ED2" w:rsidRPr="008D35E3" w:rsidRDefault="00C14ED2">
      <w:pPr>
        <w:ind w:left="720"/>
        <w:jc w:val="both"/>
        <w:rPr>
          <w:rFonts w:ascii="Arial Narrow" w:hAnsi="Arial Narrow"/>
        </w:rPr>
      </w:pPr>
      <w:r w:rsidRPr="008D35E3">
        <w:rPr>
          <w:rFonts w:ascii="Arial Narrow" w:hAnsi="Arial Narrow"/>
        </w:rPr>
        <w:t xml:space="preserve">     środowisku, przestępstwo przekupstwa, przestępstwo przeciwko obrotowi </w:t>
      </w:r>
    </w:p>
    <w:p w:rsidR="00C14ED2" w:rsidRPr="008D35E3" w:rsidRDefault="00C14ED2">
      <w:pPr>
        <w:ind w:left="720"/>
        <w:jc w:val="both"/>
        <w:rPr>
          <w:rFonts w:ascii="Arial Narrow" w:hAnsi="Arial Narrow"/>
        </w:rPr>
      </w:pPr>
      <w:r w:rsidRPr="008D35E3">
        <w:rPr>
          <w:rFonts w:ascii="Arial Narrow" w:hAnsi="Arial Narrow"/>
        </w:rPr>
        <w:t xml:space="preserve">     gospodarczemu lub inne przestępstwo popełnione w celu osiągnięcia korzyści </w:t>
      </w:r>
    </w:p>
    <w:p w:rsidR="00C14ED2" w:rsidRPr="008D35E3" w:rsidRDefault="00C14ED2">
      <w:pPr>
        <w:ind w:left="720"/>
        <w:jc w:val="both"/>
        <w:rPr>
          <w:rFonts w:ascii="Arial Narrow" w:hAnsi="Arial Narrow"/>
        </w:rPr>
      </w:pPr>
      <w:r w:rsidRPr="008D35E3">
        <w:rPr>
          <w:rFonts w:ascii="Arial Narrow" w:hAnsi="Arial Narrow"/>
        </w:rPr>
        <w:t xml:space="preserve">     majątkowych, a także za przestępstwo skarbowe lub przestępstwo udziału </w:t>
      </w:r>
    </w:p>
    <w:p w:rsidR="00C14ED2" w:rsidRPr="008D35E3" w:rsidRDefault="00C14ED2">
      <w:pPr>
        <w:ind w:left="720"/>
        <w:jc w:val="both"/>
        <w:rPr>
          <w:rFonts w:ascii="Arial Narrow" w:hAnsi="Arial Narrow"/>
        </w:rPr>
      </w:pPr>
      <w:r w:rsidRPr="008D35E3">
        <w:rPr>
          <w:rFonts w:ascii="Arial Narrow" w:hAnsi="Arial Narrow"/>
        </w:rPr>
        <w:t xml:space="preserve">     w zorganizowanej grupie albo  związku mającym na celu popełnienie przestępstwa </w:t>
      </w:r>
    </w:p>
    <w:p w:rsidR="00C14ED2" w:rsidRPr="008D35E3" w:rsidRDefault="00C14ED2">
      <w:pPr>
        <w:ind w:left="720"/>
        <w:jc w:val="both"/>
        <w:rPr>
          <w:rFonts w:ascii="Arial Narrow" w:hAnsi="Arial Narrow"/>
        </w:rPr>
      </w:pPr>
      <w:r w:rsidRPr="008D35E3">
        <w:rPr>
          <w:rFonts w:ascii="Arial Narrow" w:hAnsi="Arial Narrow"/>
        </w:rPr>
        <w:t xml:space="preserve">     lub przestępstwa skarbowego;  </w:t>
      </w:r>
    </w:p>
    <w:p w:rsidR="00C14ED2" w:rsidRPr="008D35E3" w:rsidRDefault="00C14ED2">
      <w:pPr>
        <w:ind w:left="720"/>
        <w:jc w:val="both"/>
        <w:rPr>
          <w:rFonts w:ascii="Arial Narrow" w:hAnsi="Arial Narrow"/>
        </w:rPr>
      </w:pPr>
      <w:r w:rsidRPr="008D35E3">
        <w:rPr>
          <w:rFonts w:ascii="Arial Narrow" w:hAnsi="Arial Narrow"/>
        </w:rPr>
        <w:t xml:space="preserve"> 6) spółki partnerskie,  których partnera lub członka zarządu  prawomocnie skazano za </w:t>
      </w:r>
    </w:p>
    <w:p w:rsidR="00C14ED2" w:rsidRPr="008D35E3" w:rsidRDefault="00C14ED2">
      <w:pPr>
        <w:ind w:left="720"/>
        <w:jc w:val="both"/>
        <w:rPr>
          <w:rFonts w:ascii="Arial Narrow" w:hAnsi="Arial Narrow"/>
        </w:rPr>
      </w:pPr>
      <w:r w:rsidRPr="008D35E3">
        <w:rPr>
          <w:rFonts w:ascii="Arial Narrow" w:hAnsi="Arial Narrow"/>
        </w:rPr>
        <w:t xml:space="preserve">     przestępstwo popełnione w związku z postępowaniem o udzielenie zamówienia, </w:t>
      </w:r>
    </w:p>
    <w:p w:rsidR="00C14ED2" w:rsidRPr="008D35E3" w:rsidRDefault="00C14ED2">
      <w:pPr>
        <w:ind w:left="720"/>
        <w:jc w:val="both"/>
        <w:rPr>
          <w:rFonts w:ascii="Arial Narrow" w:hAnsi="Arial Narrow"/>
        </w:rPr>
      </w:pPr>
      <w:r w:rsidRPr="008D35E3">
        <w:rPr>
          <w:rFonts w:ascii="Arial Narrow" w:hAnsi="Arial Narrow"/>
        </w:rPr>
        <w:t xml:space="preserve">     przestępstwo przeciwko prawom osób wykonującym prace zarobkową,</w:t>
      </w:r>
    </w:p>
    <w:p w:rsidR="00C14ED2" w:rsidRPr="008D35E3" w:rsidRDefault="00C14ED2">
      <w:pPr>
        <w:ind w:left="720"/>
        <w:jc w:val="both"/>
        <w:rPr>
          <w:rFonts w:ascii="Arial Narrow" w:hAnsi="Arial Narrow"/>
        </w:rPr>
      </w:pPr>
      <w:r w:rsidRPr="008D35E3">
        <w:rPr>
          <w:rFonts w:ascii="Arial Narrow" w:hAnsi="Arial Narrow"/>
        </w:rPr>
        <w:t xml:space="preserve">     przestępstwo przeciwko środowisku, przestępstwo przekupstwa, przestępstwo </w:t>
      </w:r>
    </w:p>
    <w:p w:rsidR="00C14ED2" w:rsidRPr="008D35E3" w:rsidRDefault="00C14ED2">
      <w:pPr>
        <w:ind w:left="720"/>
        <w:jc w:val="both"/>
        <w:rPr>
          <w:rFonts w:ascii="Arial Narrow" w:hAnsi="Arial Narrow"/>
        </w:rPr>
      </w:pPr>
      <w:r w:rsidRPr="008D35E3">
        <w:rPr>
          <w:rFonts w:ascii="Arial Narrow" w:hAnsi="Arial Narrow"/>
        </w:rPr>
        <w:t xml:space="preserve">     przeciwko obrotowi gospodarczemu lub inne przestępstwo popełnione w celu </w:t>
      </w:r>
    </w:p>
    <w:p w:rsidR="00C14ED2" w:rsidRPr="008D35E3" w:rsidRDefault="00C14ED2">
      <w:pPr>
        <w:ind w:left="720"/>
        <w:jc w:val="both"/>
        <w:rPr>
          <w:rFonts w:ascii="Arial Narrow" w:hAnsi="Arial Narrow"/>
        </w:rPr>
      </w:pPr>
      <w:r w:rsidRPr="008D35E3">
        <w:rPr>
          <w:rFonts w:ascii="Arial Narrow" w:hAnsi="Arial Narrow"/>
        </w:rPr>
        <w:t xml:space="preserve">     osiągnięcia korzyści majątkowych, a także za przestępstwo skarbowe lub </w:t>
      </w:r>
    </w:p>
    <w:p w:rsidR="00C14ED2" w:rsidRPr="008D35E3" w:rsidRDefault="00C14ED2">
      <w:pPr>
        <w:ind w:left="720"/>
        <w:jc w:val="both"/>
        <w:rPr>
          <w:rFonts w:ascii="Arial Narrow" w:hAnsi="Arial Narrow"/>
        </w:rPr>
      </w:pPr>
      <w:r w:rsidRPr="008D35E3">
        <w:rPr>
          <w:rFonts w:ascii="Arial Narrow" w:hAnsi="Arial Narrow"/>
        </w:rPr>
        <w:t xml:space="preserve">     przestępstwo udziału w zorganizowanej grupie albo związku mającym na celu</w:t>
      </w:r>
    </w:p>
    <w:p w:rsidR="00C14ED2" w:rsidRPr="008D35E3" w:rsidRDefault="00C14ED2">
      <w:pPr>
        <w:ind w:left="720"/>
        <w:jc w:val="both"/>
        <w:rPr>
          <w:rFonts w:ascii="Arial Narrow" w:hAnsi="Arial Narrow"/>
        </w:rPr>
      </w:pPr>
      <w:r w:rsidRPr="008D35E3">
        <w:rPr>
          <w:rFonts w:ascii="Arial Narrow" w:hAnsi="Arial Narrow"/>
        </w:rPr>
        <w:t xml:space="preserve">     popełnienie przestępstwa lub przestępstwa skarbowego;  </w:t>
      </w:r>
    </w:p>
    <w:p w:rsidR="00C14ED2" w:rsidRPr="008D35E3" w:rsidRDefault="00C14ED2">
      <w:pPr>
        <w:ind w:left="720"/>
        <w:jc w:val="both"/>
        <w:rPr>
          <w:rFonts w:ascii="Arial Narrow" w:hAnsi="Arial Narrow"/>
        </w:rPr>
      </w:pPr>
      <w:r w:rsidRPr="008D35E3">
        <w:rPr>
          <w:rFonts w:ascii="Arial Narrow" w:hAnsi="Arial Narrow"/>
        </w:rPr>
        <w:t xml:space="preserve">7) spółki komandytowe oraz spółki komandytowo-akcyjne , których </w:t>
      </w:r>
    </w:p>
    <w:p w:rsidR="00C14ED2" w:rsidRPr="008D35E3" w:rsidRDefault="00C14ED2">
      <w:pPr>
        <w:ind w:left="720"/>
        <w:jc w:val="both"/>
        <w:rPr>
          <w:rFonts w:ascii="Arial Narrow" w:hAnsi="Arial Narrow"/>
        </w:rPr>
      </w:pPr>
      <w:r w:rsidRPr="008D35E3">
        <w:rPr>
          <w:rFonts w:ascii="Arial Narrow" w:hAnsi="Arial Narrow"/>
        </w:rPr>
        <w:t xml:space="preserve">     komplementariusza prawomocnie skazano za przestępstwo popełnione w związku</w:t>
      </w:r>
    </w:p>
    <w:p w:rsidR="00C14ED2" w:rsidRPr="008D35E3" w:rsidRDefault="00C14ED2">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C14ED2" w:rsidRPr="008D35E3" w:rsidRDefault="00C14ED2">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C14ED2" w:rsidRPr="008D35E3" w:rsidRDefault="00C14ED2">
      <w:pPr>
        <w:ind w:left="720"/>
        <w:jc w:val="both"/>
        <w:rPr>
          <w:rFonts w:ascii="Arial Narrow" w:hAnsi="Arial Narrow"/>
        </w:rPr>
      </w:pPr>
      <w:r w:rsidRPr="008D35E3">
        <w:rPr>
          <w:rFonts w:ascii="Arial Narrow" w:hAnsi="Arial Narrow"/>
        </w:rPr>
        <w:t xml:space="preserve">     przekupstwa, przestępstwo przeciwko obrotowi gospodarczemu lub inne</w:t>
      </w:r>
    </w:p>
    <w:p w:rsidR="00C14ED2" w:rsidRPr="008D35E3" w:rsidRDefault="00C14ED2">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C14ED2" w:rsidRPr="008D35E3" w:rsidRDefault="00C14ED2">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C14ED2" w:rsidRPr="008D35E3" w:rsidRDefault="00C14ED2">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C14ED2" w:rsidRPr="008D35E3" w:rsidRDefault="00C14ED2">
      <w:pPr>
        <w:ind w:left="720"/>
        <w:jc w:val="both"/>
        <w:rPr>
          <w:rFonts w:ascii="Arial Narrow" w:hAnsi="Arial Narrow"/>
        </w:rPr>
      </w:pPr>
      <w:r w:rsidRPr="008D35E3">
        <w:rPr>
          <w:rFonts w:ascii="Arial Narrow" w:hAnsi="Arial Narrow"/>
        </w:rPr>
        <w:t>8) osoby prawne, których urzędującego członka organu zarządzającego prawomocnie</w:t>
      </w:r>
    </w:p>
    <w:p w:rsidR="00C14ED2" w:rsidRPr="008D35E3" w:rsidRDefault="00C14ED2">
      <w:pPr>
        <w:ind w:left="720"/>
        <w:jc w:val="both"/>
        <w:rPr>
          <w:rFonts w:ascii="Arial Narrow" w:hAnsi="Arial Narrow"/>
        </w:rPr>
      </w:pPr>
      <w:r w:rsidRPr="008D35E3">
        <w:rPr>
          <w:rFonts w:ascii="Arial Narrow" w:hAnsi="Arial Narrow"/>
        </w:rPr>
        <w:t xml:space="preserve">    skazano za przestępstwo popełnione w związku z postępowaniem o udzielenie </w:t>
      </w:r>
    </w:p>
    <w:p w:rsidR="00C14ED2" w:rsidRPr="008D35E3" w:rsidRDefault="00C14ED2">
      <w:pPr>
        <w:ind w:left="720"/>
        <w:jc w:val="both"/>
        <w:rPr>
          <w:rFonts w:ascii="Arial Narrow" w:hAnsi="Arial Narrow"/>
        </w:rPr>
      </w:pPr>
      <w:r w:rsidRPr="008D35E3">
        <w:rPr>
          <w:rFonts w:ascii="Arial Narrow" w:hAnsi="Arial Narrow"/>
        </w:rPr>
        <w:t xml:space="preserve">     zamówienia, przestępstwo przeciwko prawom osób wykonującym prace </w:t>
      </w:r>
    </w:p>
    <w:p w:rsidR="00C14ED2" w:rsidRPr="008D35E3" w:rsidRDefault="00C14ED2">
      <w:pPr>
        <w:ind w:left="720"/>
        <w:jc w:val="both"/>
        <w:rPr>
          <w:rFonts w:ascii="Arial Narrow" w:hAnsi="Arial Narrow"/>
        </w:rPr>
      </w:pPr>
      <w:r w:rsidRPr="008D35E3">
        <w:rPr>
          <w:rFonts w:ascii="Arial Narrow" w:hAnsi="Arial Narrow"/>
        </w:rPr>
        <w:t xml:space="preserve">     zarobkową, przestępstwo przeciwko środowisku, przestępstwo przekupstwa, </w:t>
      </w:r>
    </w:p>
    <w:p w:rsidR="00C14ED2" w:rsidRPr="008D35E3" w:rsidRDefault="00C14ED2">
      <w:pPr>
        <w:ind w:left="720"/>
        <w:jc w:val="both"/>
        <w:rPr>
          <w:rFonts w:ascii="Arial Narrow" w:hAnsi="Arial Narrow"/>
        </w:rPr>
      </w:pPr>
      <w:r w:rsidRPr="008D35E3">
        <w:rPr>
          <w:rFonts w:ascii="Arial Narrow" w:hAnsi="Arial Narrow"/>
        </w:rPr>
        <w:t xml:space="preserve">     przestępstwo przeciwko obrotowi gospodarczemu lub inne  przestępstwo </w:t>
      </w:r>
    </w:p>
    <w:p w:rsidR="00C14ED2" w:rsidRPr="008D35E3" w:rsidRDefault="00C14ED2">
      <w:pPr>
        <w:ind w:left="720"/>
        <w:jc w:val="both"/>
        <w:rPr>
          <w:rFonts w:ascii="Arial Narrow" w:hAnsi="Arial Narrow"/>
        </w:rPr>
      </w:pPr>
      <w:r w:rsidRPr="008D35E3">
        <w:rPr>
          <w:rFonts w:ascii="Arial Narrow" w:hAnsi="Arial Narrow"/>
        </w:rPr>
        <w:t xml:space="preserve">     popełnione w celu osiągnięcia korzyści majątkowych, a także za przestępstwo </w:t>
      </w:r>
    </w:p>
    <w:p w:rsidR="00C14ED2" w:rsidRPr="008D35E3" w:rsidRDefault="00C14ED2">
      <w:pPr>
        <w:ind w:left="720"/>
        <w:jc w:val="both"/>
        <w:rPr>
          <w:rFonts w:ascii="Arial Narrow" w:hAnsi="Arial Narrow"/>
        </w:rPr>
      </w:pPr>
      <w:r w:rsidRPr="008D35E3">
        <w:rPr>
          <w:rFonts w:ascii="Arial Narrow" w:hAnsi="Arial Narrow"/>
        </w:rPr>
        <w:t xml:space="preserve">     skarbowe lub przestępstwo udziału w zorganizowanej grupie albo związku</w:t>
      </w:r>
    </w:p>
    <w:p w:rsidR="00C14ED2" w:rsidRPr="008D35E3" w:rsidRDefault="00C14ED2">
      <w:pPr>
        <w:ind w:left="720"/>
        <w:jc w:val="both"/>
        <w:rPr>
          <w:rFonts w:ascii="Arial Narrow" w:hAnsi="Arial Narrow"/>
        </w:rPr>
      </w:pPr>
      <w:r w:rsidRPr="008D35E3">
        <w:rPr>
          <w:rFonts w:ascii="Arial Narrow" w:hAnsi="Arial Narrow"/>
        </w:rPr>
        <w:t xml:space="preserve">    mającym na celu popełnienie przestępstwa lub przestępstwa skarbowego; </w:t>
      </w:r>
    </w:p>
    <w:p w:rsidR="00C14ED2" w:rsidRPr="008D35E3" w:rsidRDefault="00C14ED2">
      <w:pPr>
        <w:ind w:left="720"/>
        <w:jc w:val="both"/>
        <w:rPr>
          <w:rFonts w:ascii="Arial Narrow" w:hAnsi="Arial Narrow"/>
        </w:rPr>
      </w:pPr>
      <w:r w:rsidRPr="008D35E3">
        <w:rPr>
          <w:rFonts w:ascii="Arial Narrow" w:hAnsi="Arial Narrow"/>
        </w:rPr>
        <w:t xml:space="preserve">9) podmioty zbiorowe, wobec których sąd orzekł zakaz ubiegania się o zamówienia na </w:t>
      </w:r>
    </w:p>
    <w:p w:rsidR="00C14ED2" w:rsidRPr="008D35E3" w:rsidRDefault="00C14ED2">
      <w:pPr>
        <w:ind w:left="720"/>
        <w:jc w:val="both"/>
        <w:rPr>
          <w:rFonts w:ascii="Arial Narrow" w:hAnsi="Arial Narrow"/>
        </w:rPr>
      </w:pPr>
      <w:r w:rsidRPr="008D35E3">
        <w:rPr>
          <w:rFonts w:ascii="Arial Narrow" w:hAnsi="Arial Narrow"/>
        </w:rPr>
        <w:t xml:space="preserve">    podstawie przepisów o odpowiedzialności podmiotów zbiorowych za czyny </w:t>
      </w:r>
    </w:p>
    <w:p w:rsidR="00C14ED2" w:rsidRPr="008D35E3" w:rsidRDefault="00C14ED2">
      <w:pPr>
        <w:ind w:left="720"/>
        <w:jc w:val="both"/>
        <w:rPr>
          <w:rFonts w:ascii="Arial Narrow" w:hAnsi="Arial Narrow"/>
        </w:rPr>
      </w:pPr>
      <w:r w:rsidRPr="008D35E3">
        <w:rPr>
          <w:rFonts w:ascii="Arial Narrow" w:hAnsi="Arial Narrow"/>
        </w:rPr>
        <w:t xml:space="preserve">   zabronione pod groźbą kary.   </w:t>
      </w:r>
    </w:p>
    <w:p w:rsidR="00C14ED2" w:rsidRPr="008D35E3" w:rsidRDefault="00C14ED2">
      <w:pPr>
        <w:ind w:left="720"/>
        <w:jc w:val="both"/>
        <w:rPr>
          <w:rFonts w:ascii="Arial Narrow" w:hAnsi="Arial Narrow"/>
        </w:rPr>
      </w:pPr>
      <w:r w:rsidRPr="008D35E3">
        <w:rPr>
          <w:rFonts w:ascii="Arial Narrow" w:hAnsi="Arial Narrow"/>
        </w:rPr>
        <w:t>10) wykonawców będących osobami fizycznymi, które prawomocnie skazano za</w:t>
      </w:r>
    </w:p>
    <w:p w:rsidR="00C14ED2" w:rsidRPr="008D35E3" w:rsidRDefault="00C14ED2">
      <w:pPr>
        <w:ind w:left="720"/>
        <w:jc w:val="both"/>
        <w:rPr>
          <w:rFonts w:ascii="Arial Narrow" w:hAnsi="Arial Narrow"/>
        </w:rPr>
      </w:pPr>
      <w:r w:rsidRPr="008D35E3">
        <w:rPr>
          <w:rFonts w:ascii="Arial Narrow" w:hAnsi="Arial Narrow"/>
        </w:rPr>
        <w:t xml:space="preserve">      przestępstwo, o którym mowa w art. 9 lub art. 10 ustawy z dnia 15 czerwca 2012</w:t>
      </w:r>
    </w:p>
    <w:p w:rsidR="00C14ED2" w:rsidRPr="008D35E3" w:rsidRDefault="00C14ED2">
      <w:pPr>
        <w:ind w:left="720"/>
        <w:jc w:val="both"/>
        <w:rPr>
          <w:rFonts w:ascii="Arial Narrow" w:hAnsi="Arial Narrow"/>
        </w:rPr>
      </w:pPr>
      <w:r w:rsidRPr="008D35E3">
        <w:rPr>
          <w:rFonts w:ascii="Arial Narrow" w:hAnsi="Arial Narrow"/>
        </w:rPr>
        <w:t xml:space="preserve">      roku o skutkach powierzenia wykonywania pracy cudzoziemcom przebywającym </w:t>
      </w:r>
    </w:p>
    <w:p w:rsidR="00C14ED2" w:rsidRPr="008D35E3" w:rsidRDefault="00C14ED2">
      <w:pPr>
        <w:ind w:left="720"/>
        <w:jc w:val="both"/>
        <w:rPr>
          <w:rFonts w:ascii="Arial Narrow" w:hAnsi="Arial Narrow"/>
        </w:rPr>
      </w:pPr>
      <w:r w:rsidRPr="008D35E3">
        <w:rPr>
          <w:rFonts w:ascii="Arial Narrow" w:hAnsi="Arial Narrow"/>
        </w:rPr>
        <w:t xml:space="preserve">      wbrew przepisom na terytorium Rzeczypospolitej Polskiej (Dz. U. poz. 769) – </w:t>
      </w:r>
    </w:p>
    <w:p w:rsidR="00C14ED2" w:rsidRPr="008D35E3" w:rsidRDefault="00C14ED2">
      <w:pPr>
        <w:ind w:left="720"/>
        <w:jc w:val="both"/>
        <w:rPr>
          <w:rFonts w:ascii="Arial Narrow" w:hAnsi="Arial Narrow"/>
        </w:rPr>
      </w:pPr>
      <w:r w:rsidRPr="008D35E3">
        <w:rPr>
          <w:rFonts w:ascii="Arial Narrow" w:hAnsi="Arial Narrow"/>
        </w:rPr>
        <w:t xml:space="preserve">      przez okres 1 roku od dnia uprawomocnienia się wyroku. </w:t>
      </w:r>
    </w:p>
    <w:p w:rsidR="00C14ED2" w:rsidRPr="008D35E3" w:rsidRDefault="00C14ED2" w:rsidP="005B6989">
      <w:pPr>
        <w:ind w:left="720"/>
        <w:jc w:val="both"/>
        <w:rPr>
          <w:rFonts w:ascii="Arial Narrow" w:hAnsi="Arial Narrow"/>
        </w:rPr>
      </w:pPr>
      <w:r w:rsidRPr="008D35E3">
        <w:rPr>
          <w:rFonts w:ascii="Arial Narrow" w:hAnsi="Arial Narrow"/>
        </w:rPr>
        <w:t>11) wykonawców będących spółką jawną, spółką partnerską, spółką komandytową,</w:t>
      </w:r>
    </w:p>
    <w:p w:rsidR="00C14ED2" w:rsidRPr="008D35E3" w:rsidRDefault="00C14ED2" w:rsidP="005B6989">
      <w:pPr>
        <w:ind w:left="720"/>
        <w:jc w:val="both"/>
        <w:rPr>
          <w:rFonts w:ascii="Arial Narrow" w:hAnsi="Arial Narrow"/>
        </w:rPr>
      </w:pPr>
      <w:r w:rsidRPr="008D35E3">
        <w:rPr>
          <w:rFonts w:ascii="Arial Narrow" w:hAnsi="Arial Narrow"/>
        </w:rPr>
        <w:t xml:space="preserve">      spółką komandytowo – akcyjną  lub osobą prawną, których odpowiednio </w:t>
      </w:r>
    </w:p>
    <w:p w:rsidR="00C14ED2" w:rsidRPr="008D35E3" w:rsidRDefault="00C14ED2" w:rsidP="005B6989">
      <w:pPr>
        <w:ind w:left="720"/>
        <w:jc w:val="both"/>
        <w:rPr>
          <w:rFonts w:ascii="Arial Narrow" w:hAnsi="Arial Narrow"/>
        </w:rPr>
      </w:pPr>
      <w:r w:rsidRPr="008D35E3">
        <w:rPr>
          <w:rFonts w:ascii="Arial Narrow" w:hAnsi="Arial Narrow"/>
        </w:rPr>
        <w:t xml:space="preserve">        wspólnika, partnera, członka zarządu, komplementariusza lub urzędującego </w:t>
      </w:r>
    </w:p>
    <w:p w:rsidR="00C14ED2" w:rsidRPr="008D35E3" w:rsidRDefault="00C14ED2" w:rsidP="005B6989">
      <w:pPr>
        <w:ind w:left="720"/>
        <w:jc w:val="both"/>
        <w:rPr>
          <w:rFonts w:ascii="Arial Narrow" w:hAnsi="Arial Narrow"/>
        </w:rPr>
      </w:pPr>
      <w:r w:rsidRPr="008D35E3">
        <w:rPr>
          <w:rFonts w:ascii="Arial Narrow" w:hAnsi="Arial Narrow"/>
        </w:rPr>
        <w:t xml:space="preserve">       członka organu zarządzającego prawomocnie skazano za przestępstwo, o którym </w:t>
      </w:r>
    </w:p>
    <w:p w:rsidR="00C14ED2" w:rsidRPr="008D35E3" w:rsidRDefault="00C14ED2" w:rsidP="005B6989">
      <w:pPr>
        <w:ind w:left="720"/>
        <w:jc w:val="both"/>
        <w:rPr>
          <w:rFonts w:ascii="Arial Narrow" w:hAnsi="Arial Narrow"/>
        </w:rPr>
      </w:pPr>
      <w:r w:rsidRPr="008D35E3">
        <w:rPr>
          <w:rFonts w:ascii="Arial Narrow" w:hAnsi="Arial Narrow"/>
        </w:rPr>
        <w:t xml:space="preserve">       mowa w art. 9 lub art. 10 ustawy z dnia 15 czerwca 2012 roku o skutkach </w:t>
      </w:r>
    </w:p>
    <w:p w:rsidR="00C14ED2" w:rsidRPr="008D35E3" w:rsidRDefault="00C14ED2" w:rsidP="005B6989">
      <w:pPr>
        <w:ind w:left="720"/>
        <w:jc w:val="both"/>
        <w:rPr>
          <w:rFonts w:ascii="Arial Narrow" w:hAnsi="Arial Narrow"/>
        </w:rPr>
      </w:pPr>
      <w:r w:rsidRPr="008D35E3">
        <w:rPr>
          <w:rFonts w:ascii="Arial Narrow" w:hAnsi="Arial Narrow"/>
        </w:rPr>
        <w:t xml:space="preserve">       powierzenia wykonywania pracy cudzoziemcom przebywającym brew przepisom </w:t>
      </w:r>
    </w:p>
    <w:p w:rsidR="00C14ED2" w:rsidRPr="008D35E3" w:rsidRDefault="00C14ED2" w:rsidP="005B6989">
      <w:pPr>
        <w:ind w:left="720"/>
        <w:jc w:val="both"/>
        <w:rPr>
          <w:rFonts w:ascii="Arial Narrow" w:hAnsi="Arial Narrow"/>
        </w:rPr>
      </w:pPr>
      <w:r w:rsidRPr="008D35E3">
        <w:rPr>
          <w:rFonts w:ascii="Arial Narrow" w:hAnsi="Arial Narrow"/>
        </w:rPr>
        <w:t xml:space="preserve">       na terytorium Rzeczypospolitej Polskiej (Dz. U. poz. 769) – przez okres 1 roku od </w:t>
      </w:r>
    </w:p>
    <w:p w:rsidR="00C14ED2" w:rsidRPr="008D35E3" w:rsidRDefault="00C14ED2" w:rsidP="005B6989">
      <w:pPr>
        <w:ind w:left="720"/>
        <w:jc w:val="both"/>
        <w:rPr>
          <w:rFonts w:ascii="Arial Narrow" w:hAnsi="Arial Narrow"/>
        </w:rPr>
      </w:pPr>
      <w:r w:rsidRPr="008D35E3">
        <w:rPr>
          <w:rFonts w:ascii="Arial Narrow" w:hAnsi="Arial Narrow"/>
        </w:rPr>
        <w:t xml:space="preserve">      dnia uprawomocnienia się wyroku. </w:t>
      </w:r>
    </w:p>
    <w:p w:rsidR="00C14ED2" w:rsidRPr="008D35E3" w:rsidRDefault="00C14ED2">
      <w:pPr>
        <w:ind w:left="720"/>
        <w:jc w:val="both"/>
        <w:rPr>
          <w:rFonts w:ascii="Arial Narrow" w:hAnsi="Arial Narrow"/>
        </w:rPr>
      </w:pPr>
      <w:r w:rsidRPr="008D35E3">
        <w:rPr>
          <w:rFonts w:ascii="Arial Narrow" w:hAnsi="Arial Narrow"/>
        </w:rPr>
        <w:t xml:space="preserve"> 2. Z postępowania o udzielenie zamówienia wyklucza się również wykonawców, </w:t>
      </w:r>
    </w:p>
    <w:p w:rsidR="00C14ED2" w:rsidRPr="008D35E3" w:rsidRDefault="00C14ED2">
      <w:pPr>
        <w:ind w:left="720"/>
        <w:jc w:val="both"/>
        <w:rPr>
          <w:rFonts w:ascii="Arial Narrow" w:hAnsi="Arial Narrow"/>
        </w:rPr>
      </w:pPr>
      <w:r w:rsidRPr="008D35E3">
        <w:rPr>
          <w:rFonts w:ascii="Arial Narrow" w:hAnsi="Arial Narrow"/>
        </w:rPr>
        <w:t xml:space="preserve">    którzy:</w:t>
      </w:r>
    </w:p>
    <w:p w:rsidR="00C14ED2" w:rsidRPr="008D35E3" w:rsidRDefault="00C14ED2">
      <w:pPr>
        <w:ind w:left="720"/>
        <w:jc w:val="both"/>
        <w:rPr>
          <w:rFonts w:ascii="Arial Narrow" w:hAnsi="Arial Narrow"/>
        </w:rPr>
      </w:pPr>
      <w:r w:rsidRPr="008D35E3">
        <w:rPr>
          <w:rFonts w:ascii="Arial Narrow" w:hAnsi="Arial Narrow"/>
        </w:rPr>
        <w:t xml:space="preserve"> 1) wykonywali bezpośrednio czynności związane z przygotowaniem prowadzonego </w:t>
      </w:r>
    </w:p>
    <w:p w:rsidR="00C14ED2" w:rsidRPr="008D35E3" w:rsidRDefault="00C14ED2">
      <w:pPr>
        <w:ind w:left="720"/>
        <w:jc w:val="both"/>
        <w:rPr>
          <w:rFonts w:ascii="Arial Narrow" w:hAnsi="Arial Narrow"/>
        </w:rPr>
      </w:pPr>
      <w:r w:rsidRPr="008D35E3">
        <w:rPr>
          <w:rFonts w:ascii="Arial Narrow" w:hAnsi="Arial Narrow"/>
        </w:rPr>
        <w:t xml:space="preserve">     postępowania, z wyłączeniem czynności wykonywanych podczas dialogu </w:t>
      </w:r>
    </w:p>
    <w:p w:rsidR="00C14ED2" w:rsidRPr="008D35E3" w:rsidRDefault="00C14ED2">
      <w:pPr>
        <w:ind w:left="720"/>
        <w:jc w:val="both"/>
        <w:rPr>
          <w:rFonts w:ascii="Arial Narrow" w:hAnsi="Arial Narrow"/>
        </w:rPr>
      </w:pPr>
      <w:r w:rsidRPr="008D35E3">
        <w:rPr>
          <w:rFonts w:ascii="Arial Narrow" w:hAnsi="Arial Narrow"/>
        </w:rPr>
        <w:t xml:space="preserve">     technicznego, o którym mowa w art. 31a ust. 1, lub posługiwali się w celu </w:t>
      </w:r>
    </w:p>
    <w:p w:rsidR="00C14ED2" w:rsidRPr="008D35E3" w:rsidRDefault="00C14ED2">
      <w:pPr>
        <w:ind w:left="720"/>
        <w:jc w:val="both"/>
        <w:rPr>
          <w:rFonts w:ascii="Arial Narrow" w:hAnsi="Arial Narrow"/>
        </w:rPr>
      </w:pPr>
      <w:r w:rsidRPr="008D35E3">
        <w:rPr>
          <w:rFonts w:ascii="Arial Narrow" w:hAnsi="Arial Narrow"/>
        </w:rPr>
        <w:t xml:space="preserve">     sporządzenia oferty osobami uczestniczącymi w dokonywaniu tych czynności, </w:t>
      </w:r>
    </w:p>
    <w:p w:rsidR="00C14ED2" w:rsidRPr="008D35E3" w:rsidRDefault="00C14ED2">
      <w:pPr>
        <w:ind w:left="720"/>
        <w:jc w:val="both"/>
        <w:rPr>
          <w:rFonts w:ascii="Arial Narrow" w:hAnsi="Arial Narrow"/>
        </w:rPr>
      </w:pPr>
      <w:r w:rsidRPr="008D35E3">
        <w:rPr>
          <w:rFonts w:ascii="Arial Narrow" w:hAnsi="Arial Narrow"/>
        </w:rPr>
        <w:t xml:space="preserve">     chyba że udział tych wykonawców w postępowaniu nie utrudni uczciwej</w:t>
      </w:r>
    </w:p>
    <w:p w:rsidR="00C14ED2" w:rsidRPr="008D35E3" w:rsidRDefault="00C14ED2">
      <w:pPr>
        <w:ind w:left="720"/>
        <w:jc w:val="both"/>
        <w:rPr>
          <w:rFonts w:ascii="Arial Narrow" w:hAnsi="Arial Narrow"/>
        </w:rPr>
      </w:pPr>
      <w:r w:rsidRPr="008D35E3">
        <w:rPr>
          <w:rFonts w:ascii="Arial Narrow" w:hAnsi="Arial Narrow"/>
        </w:rPr>
        <w:t xml:space="preserve">     konkurencji; przepisu nie stosuje się do wykonawców, którym udziela się</w:t>
      </w:r>
    </w:p>
    <w:p w:rsidR="00C14ED2" w:rsidRPr="008D35E3" w:rsidRDefault="00C14ED2">
      <w:pPr>
        <w:ind w:left="720"/>
        <w:jc w:val="both"/>
        <w:rPr>
          <w:rFonts w:ascii="Arial Narrow" w:hAnsi="Arial Narrow"/>
        </w:rPr>
      </w:pPr>
      <w:r w:rsidRPr="008D35E3">
        <w:rPr>
          <w:rFonts w:ascii="Arial Narrow" w:hAnsi="Arial Narrow"/>
        </w:rPr>
        <w:t xml:space="preserve">     zamówienia na podstawie  art. 62 ust. 1 pkt. 2 lub art. 67 ust. 1 pkt. 1 i 2; </w:t>
      </w:r>
    </w:p>
    <w:p w:rsidR="00C14ED2" w:rsidRPr="008D35E3" w:rsidRDefault="00C14ED2">
      <w:pPr>
        <w:ind w:left="720"/>
        <w:jc w:val="both"/>
        <w:rPr>
          <w:rFonts w:ascii="Arial Narrow" w:hAnsi="Arial Narrow"/>
        </w:rPr>
      </w:pPr>
      <w:r w:rsidRPr="008D35E3">
        <w:rPr>
          <w:rFonts w:ascii="Arial Narrow" w:hAnsi="Arial Narrow"/>
        </w:rPr>
        <w:t xml:space="preserve">2) nie wnieśli wadium do upływu terminu składania ofert, na przedłużony okres </w:t>
      </w:r>
    </w:p>
    <w:p w:rsidR="00C14ED2" w:rsidRPr="008D35E3" w:rsidRDefault="00C14ED2">
      <w:pPr>
        <w:ind w:left="720"/>
        <w:jc w:val="both"/>
        <w:rPr>
          <w:rFonts w:ascii="Arial Narrow" w:hAnsi="Arial Narrow"/>
        </w:rPr>
      </w:pPr>
      <w:r w:rsidRPr="008D35E3">
        <w:rPr>
          <w:rFonts w:ascii="Arial Narrow" w:hAnsi="Arial Narrow"/>
        </w:rPr>
        <w:t xml:space="preserve">     związania ofertą lub w terminie, o którym mowa w art. 46 ust. 3, albo nie zgodzili</w:t>
      </w:r>
    </w:p>
    <w:p w:rsidR="00C14ED2" w:rsidRPr="008D35E3" w:rsidRDefault="00C14ED2">
      <w:pPr>
        <w:ind w:left="720"/>
        <w:jc w:val="both"/>
        <w:rPr>
          <w:rFonts w:ascii="Arial Narrow" w:hAnsi="Arial Narrow"/>
        </w:rPr>
      </w:pPr>
      <w:r w:rsidRPr="008D35E3">
        <w:rPr>
          <w:rFonts w:ascii="Arial Narrow" w:hAnsi="Arial Narrow"/>
        </w:rPr>
        <w:t xml:space="preserve">     się na przedłużenie okresu związania ofertą;</w:t>
      </w:r>
    </w:p>
    <w:p w:rsidR="00C14ED2" w:rsidRPr="008D35E3" w:rsidRDefault="00C14ED2">
      <w:pPr>
        <w:ind w:left="720"/>
        <w:jc w:val="both"/>
        <w:rPr>
          <w:rFonts w:ascii="Arial Narrow" w:hAnsi="Arial Narrow"/>
        </w:rPr>
      </w:pPr>
      <w:r w:rsidRPr="008D35E3">
        <w:rPr>
          <w:rFonts w:ascii="Arial Narrow" w:hAnsi="Arial Narrow"/>
        </w:rPr>
        <w:t>3) złożyli nieprawdziwe informacje mające wpływ lub mogące mieć wpływ na wynik</w:t>
      </w:r>
    </w:p>
    <w:p w:rsidR="00C14ED2" w:rsidRPr="008D35E3" w:rsidRDefault="00C14ED2">
      <w:pPr>
        <w:ind w:left="720"/>
        <w:jc w:val="both"/>
        <w:rPr>
          <w:rFonts w:ascii="Arial Narrow" w:hAnsi="Arial Narrow"/>
        </w:rPr>
      </w:pPr>
      <w:r w:rsidRPr="008D35E3">
        <w:rPr>
          <w:rFonts w:ascii="Arial Narrow" w:hAnsi="Arial Narrow"/>
        </w:rPr>
        <w:t xml:space="preserve">     prowadzonego postępowania;</w:t>
      </w:r>
    </w:p>
    <w:p w:rsidR="00C14ED2" w:rsidRPr="008D35E3" w:rsidRDefault="00C14ED2">
      <w:pPr>
        <w:ind w:left="720"/>
        <w:jc w:val="both"/>
        <w:rPr>
          <w:rFonts w:ascii="Arial Narrow" w:hAnsi="Arial Narrow"/>
        </w:rPr>
      </w:pPr>
      <w:r w:rsidRPr="008D35E3">
        <w:rPr>
          <w:rFonts w:ascii="Arial Narrow" w:hAnsi="Arial Narrow"/>
        </w:rPr>
        <w:t>4) nie wykazali spełniania warunków udziału w postępowaniu.</w:t>
      </w:r>
    </w:p>
    <w:p w:rsidR="00C14ED2" w:rsidRPr="008D35E3" w:rsidRDefault="00C14ED2">
      <w:pPr>
        <w:ind w:left="720"/>
        <w:jc w:val="both"/>
        <w:rPr>
          <w:rFonts w:ascii="Arial Narrow" w:hAnsi="Arial Narrow"/>
        </w:rPr>
      </w:pPr>
      <w:r w:rsidRPr="008D35E3">
        <w:rPr>
          <w:rFonts w:ascii="Arial Narrow" w:hAnsi="Arial Narrow"/>
        </w:rPr>
        <w:t xml:space="preserve">5)  należąc do tej samej grupy kapitałowej, w rozumieniu ustawy z dnia 16 lutego </w:t>
      </w:r>
    </w:p>
    <w:p w:rsidR="00C14ED2" w:rsidRPr="008D35E3" w:rsidRDefault="00C14ED2">
      <w:pPr>
        <w:ind w:left="720"/>
        <w:jc w:val="both"/>
        <w:rPr>
          <w:rFonts w:ascii="Arial Narrow" w:hAnsi="Arial Narrow"/>
        </w:rPr>
      </w:pPr>
      <w:r w:rsidRPr="008D35E3">
        <w:rPr>
          <w:rFonts w:ascii="Arial Narrow" w:hAnsi="Arial Narrow"/>
        </w:rPr>
        <w:t xml:space="preserve">    2007 r. o ochronie konkurencji i konsumentów (Dz. U. Nr 50, poz. 331 z póź. zm.),</w:t>
      </w:r>
    </w:p>
    <w:p w:rsidR="00C14ED2" w:rsidRPr="008D35E3" w:rsidRDefault="00C14ED2">
      <w:pPr>
        <w:ind w:left="720"/>
        <w:jc w:val="both"/>
        <w:rPr>
          <w:rFonts w:ascii="Arial Narrow" w:hAnsi="Arial Narrow"/>
        </w:rPr>
      </w:pPr>
      <w:r w:rsidRPr="008D35E3">
        <w:rPr>
          <w:rFonts w:ascii="Arial Narrow" w:hAnsi="Arial Narrow"/>
        </w:rPr>
        <w:t xml:space="preserve">     złożyli odrębne oferty lub wnioski o dopuszczenie do udziału w tym samym </w:t>
      </w:r>
    </w:p>
    <w:p w:rsidR="00C14ED2" w:rsidRPr="008D35E3" w:rsidRDefault="00C14ED2">
      <w:pPr>
        <w:ind w:left="720"/>
        <w:jc w:val="both"/>
        <w:rPr>
          <w:rFonts w:ascii="Arial Narrow" w:hAnsi="Arial Narrow"/>
        </w:rPr>
      </w:pPr>
      <w:r w:rsidRPr="008D35E3">
        <w:rPr>
          <w:rFonts w:ascii="Arial Narrow" w:hAnsi="Arial Narrow"/>
        </w:rPr>
        <w:t xml:space="preserve">     postępowaniu, chyba że wykażą, że istniejące między nimi powiązania nie </w:t>
      </w:r>
    </w:p>
    <w:p w:rsidR="00C14ED2" w:rsidRPr="008D35E3" w:rsidRDefault="00C14ED2">
      <w:pPr>
        <w:ind w:left="720"/>
        <w:jc w:val="both"/>
        <w:rPr>
          <w:rFonts w:ascii="Arial Narrow" w:hAnsi="Arial Narrow"/>
        </w:rPr>
      </w:pPr>
      <w:r w:rsidRPr="008D35E3">
        <w:rPr>
          <w:rFonts w:ascii="Arial Narrow" w:hAnsi="Arial Narrow"/>
        </w:rPr>
        <w:t xml:space="preserve">     prowadzą do zachwiania uczciwej konkurencji pomiędzy wykonawcami </w:t>
      </w:r>
    </w:p>
    <w:p w:rsidR="00C14ED2" w:rsidRPr="008D35E3" w:rsidRDefault="00C14ED2">
      <w:pPr>
        <w:ind w:left="720"/>
        <w:jc w:val="both"/>
        <w:rPr>
          <w:rFonts w:ascii="Arial Narrow" w:hAnsi="Arial Narrow"/>
        </w:rPr>
      </w:pPr>
      <w:r w:rsidRPr="008D35E3">
        <w:rPr>
          <w:rFonts w:ascii="Arial Narrow" w:hAnsi="Arial Narrow"/>
        </w:rPr>
        <w:t xml:space="preserve">     w postępowaniu o udzielenie zamówienia.  </w:t>
      </w:r>
    </w:p>
    <w:p w:rsidR="00C14ED2" w:rsidRPr="008D35E3" w:rsidRDefault="00C14ED2">
      <w:pPr>
        <w:tabs>
          <w:tab w:val="left" w:pos="360"/>
        </w:tabs>
        <w:rPr>
          <w:rFonts w:ascii="Arial Narrow" w:hAnsi="Arial Narrow"/>
        </w:rPr>
      </w:pPr>
    </w:p>
    <w:p w:rsidR="00C14ED2" w:rsidRPr="008D35E3" w:rsidRDefault="00C14ED2">
      <w:pPr>
        <w:tabs>
          <w:tab w:val="left" w:pos="360"/>
        </w:tabs>
        <w:rPr>
          <w:rFonts w:ascii="Arial Narrow" w:hAnsi="Arial Narrow"/>
          <w:b/>
          <w:sz w:val="28"/>
          <w:szCs w:val="28"/>
        </w:rPr>
      </w:pPr>
      <w:r w:rsidRPr="008D35E3">
        <w:rPr>
          <w:rFonts w:ascii="Arial Narrow" w:hAnsi="Arial Narrow"/>
          <w:b/>
          <w:sz w:val="28"/>
          <w:szCs w:val="28"/>
        </w:rPr>
        <w:t xml:space="preserve">X.    Oświadczenia i dokumenty, jakie powinni dostarczyć Wykonawcy </w:t>
      </w:r>
    </w:p>
    <w:p w:rsidR="00C14ED2" w:rsidRPr="008D35E3" w:rsidRDefault="00C14ED2">
      <w:pPr>
        <w:tabs>
          <w:tab w:val="left" w:pos="360"/>
        </w:tabs>
        <w:rPr>
          <w:rFonts w:ascii="Arial Narrow" w:hAnsi="Arial Narrow"/>
          <w:b/>
          <w:sz w:val="28"/>
          <w:szCs w:val="28"/>
        </w:rPr>
      </w:pPr>
      <w:r w:rsidRPr="008D35E3">
        <w:rPr>
          <w:rFonts w:ascii="Arial Narrow" w:hAnsi="Arial Narrow"/>
          <w:b/>
          <w:sz w:val="28"/>
          <w:szCs w:val="28"/>
        </w:rPr>
        <w:t xml:space="preserve">         w celu potwierdzenia spełnienia warunków wymienionych w punkcie</w:t>
      </w:r>
    </w:p>
    <w:p w:rsidR="00C14ED2" w:rsidRPr="008D35E3" w:rsidRDefault="00C14ED2">
      <w:pPr>
        <w:tabs>
          <w:tab w:val="left" w:pos="360"/>
        </w:tabs>
        <w:rPr>
          <w:rFonts w:ascii="Arial Narrow" w:hAnsi="Arial Narrow"/>
          <w:b/>
          <w:sz w:val="28"/>
          <w:szCs w:val="28"/>
        </w:rPr>
      </w:pPr>
      <w:r w:rsidRPr="008D35E3">
        <w:rPr>
          <w:rFonts w:ascii="Arial Narrow" w:hAnsi="Arial Narrow"/>
          <w:b/>
          <w:sz w:val="28"/>
          <w:szCs w:val="28"/>
        </w:rPr>
        <w:t xml:space="preserve">         9 niniejszej SIWZ  </w:t>
      </w:r>
      <w:r w:rsidRPr="008D35E3">
        <w:rPr>
          <w:rFonts w:ascii="Arial Narrow" w:hAnsi="Arial Narrow"/>
          <w:sz w:val="28"/>
          <w:szCs w:val="28"/>
        </w:rPr>
        <w:t xml:space="preserve"> </w:t>
      </w:r>
    </w:p>
    <w:p w:rsidR="00C14ED2" w:rsidRPr="008D35E3" w:rsidRDefault="00C14ED2">
      <w:pPr>
        <w:tabs>
          <w:tab w:val="left" w:pos="360"/>
        </w:tabs>
        <w:rPr>
          <w:rFonts w:ascii="Arial Narrow" w:hAnsi="Arial Narrow"/>
        </w:rPr>
      </w:pPr>
    </w:p>
    <w:p w:rsidR="00C14ED2" w:rsidRPr="008D35E3" w:rsidRDefault="00C14ED2">
      <w:pPr>
        <w:numPr>
          <w:ilvl w:val="0"/>
          <w:numId w:val="2"/>
        </w:numPr>
        <w:jc w:val="both"/>
        <w:rPr>
          <w:rFonts w:ascii="Arial Narrow" w:hAnsi="Arial Narrow"/>
        </w:rPr>
      </w:pPr>
      <w:r w:rsidRPr="008D35E3">
        <w:rPr>
          <w:rFonts w:ascii="Arial Narrow" w:hAnsi="Arial Narrow"/>
        </w:rPr>
        <w:t>Formularz ofertowy.</w:t>
      </w:r>
    </w:p>
    <w:p w:rsidR="00C14ED2" w:rsidRPr="008D35E3" w:rsidRDefault="00C14ED2">
      <w:pPr>
        <w:numPr>
          <w:ilvl w:val="0"/>
          <w:numId w:val="2"/>
        </w:numPr>
        <w:jc w:val="both"/>
        <w:rPr>
          <w:rFonts w:ascii="Arial Narrow" w:hAnsi="Arial Narrow"/>
        </w:rPr>
      </w:pPr>
      <w:r w:rsidRPr="008D35E3">
        <w:rPr>
          <w:rFonts w:ascii="Arial Narrow" w:hAnsi="Arial Narrow"/>
        </w:rPr>
        <w:t>Oświadczenie o spełnianiu warunków udziału w postępowaniu.</w:t>
      </w:r>
    </w:p>
    <w:p w:rsidR="00C14ED2" w:rsidRPr="008D35E3" w:rsidRDefault="00C14ED2">
      <w:pPr>
        <w:numPr>
          <w:ilvl w:val="0"/>
          <w:numId w:val="2"/>
        </w:numPr>
        <w:rPr>
          <w:rFonts w:ascii="Arial Narrow" w:hAnsi="Arial Narrow"/>
        </w:rPr>
      </w:pPr>
      <w:r w:rsidRPr="008D35E3">
        <w:rPr>
          <w:rFonts w:ascii="Arial Narrow" w:hAnsi="Arial Narrow"/>
        </w:rPr>
        <w:t>Oświadczenie o braku podstaw do wykluczenia.</w:t>
      </w:r>
    </w:p>
    <w:p w:rsidR="00C14ED2" w:rsidRPr="008D35E3" w:rsidRDefault="00C14ED2">
      <w:pPr>
        <w:numPr>
          <w:ilvl w:val="0"/>
          <w:numId w:val="2"/>
        </w:numPr>
        <w:rPr>
          <w:rFonts w:ascii="Arial Narrow" w:hAnsi="Arial Narrow"/>
        </w:rPr>
      </w:pPr>
      <w:r w:rsidRPr="008D35E3">
        <w:rPr>
          <w:rFonts w:ascii="Arial Narrow" w:hAnsi="Arial Narrow"/>
        </w:rPr>
        <w:t xml:space="preserve">Oświadczenie o przynależności do grupy kapitałowej. </w:t>
      </w:r>
    </w:p>
    <w:p w:rsidR="00C14ED2" w:rsidRPr="008D35E3" w:rsidRDefault="00C14ED2" w:rsidP="0067691F">
      <w:pPr>
        <w:numPr>
          <w:ilvl w:val="0"/>
          <w:numId w:val="2"/>
        </w:numPr>
        <w:rPr>
          <w:rFonts w:ascii="Arial Narrow" w:hAnsi="Arial Narrow"/>
        </w:rPr>
      </w:pPr>
      <w:r w:rsidRPr="008D35E3">
        <w:rPr>
          <w:rFonts w:ascii="Arial Narrow" w:hAnsi="Arial Narrow"/>
        </w:rPr>
        <w:t>Aktualny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w:t>
      </w:r>
      <w:r>
        <w:rPr>
          <w:rFonts w:ascii="Arial Narrow" w:hAnsi="Arial Narrow"/>
        </w:rPr>
        <w:t xml:space="preserve">zed upływem terminu składania </w:t>
      </w:r>
      <w:r w:rsidRPr="008D35E3">
        <w:rPr>
          <w:rFonts w:ascii="Arial Narrow" w:hAnsi="Arial Narrow"/>
        </w:rPr>
        <w:t xml:space="preserve"> wniosków o dopuszczenie do udziału w postępowaniu o udzielenie zamówienia albo składania ofert;</w:t>
      </w:r>
    </w:p>
    <w:p w:rsidR="00C14ED2" w:rsidRPr="008D35E3" w:rsidRDefault="00C14ED2">
      <w:pPr>
        <w:numPr>
          <w:ilvl w:val="0"/>
          <w:numId w:val="2"/>
        </w:numPr>
        <w:jc w:val="both"/>
        <w:rPr>
          <w:rFonts w:ascii="Arial Narrow" w:hAnsi="Arial Narrow"/>
        </w:rPr>
      </w:pPr>
      <w:r w:rsidRPr="008D35E3">
        <w:rPr>
          <w:rFonts w:ascii="Arial Narrow" w:hAnsi="Arial Narrow"/>
        </w:rPr>
        <w:t xml:space="preserve">Kopię koncesji, zezwolenia lub licencji jeżeli ustawy nakładają obowiązek posiadania koncesji, zezwolenia lub licencji na podjęcie działalności gospodarczej w zakresie objętym zamówieniem, lub oświadczenie, że Wykonawca składający </w:t>
      </w:r>
      <w:r>
        <w:rPr>
          <w:rFonts w:ascii="Arial Narrow" w:hAnsi="Arial Narrow"/>
        </w:rPr>
        <w:t xml:space="preserve">ofertę  </w:t>
      </w:r>
      <w:r w:rsidRPr="008D35E3">
        <w:rPr>
          <w:rFonts w:ascii="Arial Narrow" w:hAnsi="Arial Narrow"/>
        </w:rPr>
        <w:t xml:space="preserve"> w niniejszym postępowaniu przetargowym nie ma obowiązku posiadania koncesji, zezwolenia czy licencji na prowadzenie działalności w zakresie obejmującym przedmiot zamówienia,</w:t>
      </w:r>
    </w:p>
    <w:p w:rsidR="00C14ED2" w:rsidRPr="008D35E3" w:rsidRDefault="00C14ED2">
      <w:pPr>
        <w:numPr>
          <w:ilvl w:val="0"/>
          <w:numId w:val="2"/>
        </w:numPr>
        <w:jc w:val="both"/>
        <w:rPr>
          <w:rFonts w:ascii="Arial Narrow" w:hAnsi="Arial Narrow"/>
        </w:rPr>
      </w:pPr>
      <w:r w:rsidRPr="008D35E3">
        <w:rPr>
          <w:rFonts w:ascii="Arial Narrow" w:hAnsi="Arial Narrow"/>
        </w:rPr>
        <w:t>Aktualne informacje z Krajowego Rejestru Karnego w zakresie określonym                                 w art. 24 ust. 1 pkt. 4-8 ustawy, wystawione nie wcześniej niż 6 miesięcy przed upływem terminu składania wniosków o dopuszczenie do udziału w postępowaniu o udzielenie zamówienia albo składania  ofert,</w:t>
      </w:r>
    </w:p>
    <w:p w:rsidR="00C14ED2" w:rsidRPr="008D35E3" w:rsidRDefault="00C14ED2">
      <w:pPr>
        <w:numPr>
          <w:ilvl w:val="0"/>
          <w:numId w:val="2"/>
        </w:numPr>
        <w:jc w:val="both"/>
        <w:rPr>
          <w:rFonts w:ascii="Arial Narrow" w:hAnsi="Arial Narrow"/>
        </w:rPr>
      </w:pPr>
      <w:r w:rsidRPr="008D35E3">
        <w:rPr>
          <w:rFonts w:ascii="Arial Narrow" w:hAnsi="Arial Narrow"/>
        </w:rPr>
        <w:t>Aktualna informacja z Krajowego Rejestru Karnego w zakresie ok</w:t>
      </w:r>
      <w:r>
        <w:rPr>
          <w:rFonts w:ascii="Arial Narrow" w:hAnsi="Arial Narrow"/>
        </w:rPr>
        <w:t xml:space="preserve">reślonym w art. 24    </w:t>
      </w:r>
      <w:r w:rsidRPr="008D35E3">
        <w:rPr>
          <w:rFonts w:ascii="Arial Narrow" w:hAnsi="Arial Narrow"/>
        </w:rPr>
        <w:t xml:space="preserve"> ust. 1 pkt. 9 ustawy, wystawiona nie wcześniej niż 6 miesięcy przed upływem terminu składania wniosków o dopuszczenie do udziału w postępowaniu o udzielenie zamówienia albo  składania ofert;  </w:t>
      </w:r>
    </w:p>
    <w:p w:rsidR="00C14ED2" w:rsidRPr="008D35E3" w:rsidRDefault="00C14ED2" w:rsidP="00C43B01">
      <w:pPr>
        <w:numPr>
          <w:ilvl w:val="0"/>
          <w:numId w:val="2"/>
        </w:numPr>
        <w:jc w:val="both"/>
        <w:rPr>
          <w:rFonts w:ascii="Arial Narrow" w:hAnsi="Arial Narrow"/>
        </w:rPr>
      </w:pPr>
      <w:r w:rsidRPr="008D35E3">
        <w:rPr>
          <w:rFonts w:ascii="Arial Narrow" w:hAnsi="Arial Narrow"/>
        </w:rPr>
        <w:t xml:space="preserve"> Aktualnej informacji z Krajowego Rejestru Karnego w zakresie o</w:t>
      </w:r>
      <w:r>
        <w:rPr>
          <w:rFonts w:ascii="Arial Narrow" w:hAnsi="Arial Narrow"/>
        </w:rPr>
        <w:t xml:space="preserve">kreślonym w art. 24 </w:t>
      </w:r>
      <w:r w:rsidRPr="008D35E3">
        <w:rPr>
          <w:rFonts w:ascii="Arial Narrow" w:hAnsi="Arial Narrow"/>
        </w:rPr>
        <w:t xml:space="preserve">  ust. 1 pkt.  10 i 11 ustawy, wystawiona nie wcześniej niż 6 miesięcy przed upływem terminu składania wniosków o dopuszczenie do udziału w postępowaniu o udzielenie zamówienia albo  składania ofert;                </w:t>
      </w:r>
    </w:p>
    <w:p w:rsidR="00C14ED2" w:rsidRPr="008D35E3" w:rsidRDefault="00C14ED2">
      <w:pPr>
        <w:numPr>
          <w:ilvl w:val="0"/>
          <w:numId w:val="2"/>
        </w:numPr>
        <w:jc w:val="both"/>
        <w:rPr>
          <w:rFonts w:ascii="Arial Narrow" w:hAnsi="Arial Narrow"/>
        </w:rPr>
      </w:pPr>
      <w:r w:rsidRPr="008D35E3">
        <w:rPr>
          <w:rFonts w:ascii="Arial Narrow" w:hAnsi="Arial Narrow"/>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C14ED2" w:rsidRPr="008D35E3" w:rsidRDefault="00C14ED2" w:rsidP="00C44D9D">
      <w:pPr>
        <w:jc w:val="both"/>
        <w:rPr>
          <w:rFonts w:ascii="Arial Narrow" w:hAnsi="Arial Narrow"/>
        </w:rPr>
      </w:pPr>
      <w:r w:rsidRPr="008D35E3">
        <w:rPr>
          <w:rFonts w:ascii="Arial Narrow" w:hAnsi="Arial Narrow"/>
        </w:rPr>
        <w:t xml:space="preserve">12. Aktualnego zaświadczenia właściwego oddziału Zakładu Ubezpieczeń Społecznych lub </w:t>
      </w:r>
    </w:p>
    <w:p w:rsidR="00C14ED2" w:rsidRPr="008D35E3" w:rsidRDefault="00C14ED2" w:rsidP="00C44D9D">
      <w:pPr>
        <w:jc w:val="both"/>
        <w:rPr>
          <w:rFonts w:ascii="Arial Narrow" w:hAnsi="Arial Narrow"/>
        </w:rPr>
      </w:pPr>
      <w:r w:rsidRPr="008D35E3">
        <w:rPr>
          <w:rFonts w:ascii="Arial Narrow" w:hAnsi="Arial Narrow"/>
        </w:rPr>
        <w:t xml:space="preserve">      Kasy Rolniczego Ubezpieczenia Społecznego potwierdzającego , że wykonawca nie </w:t>
      </w:r>
    </w:p>
    <w:p w:rsidR="00C14ED2" w:rsidRPr="008D35E3" w:rsidRDefault="00C14ED2" w:rsidP="00C44D9D">
      <w:pPr>
        <w:jc w:val="both"/>
        <w:rPr>
          <w:rFonts w:ascii="Arial Narrow" w:hAnsi="Arial Narrow"/>
        </w:rPr>
      </w:pPr>
      <w:r w:rsidRPr="008D35E3">
        <w:rPr>
          <w:rFonts w:ascii="Arial Narrow" w:hAnsi="Arial Narrow"/>
        </w:rPr>
        <w:t xml:space="preserve">      zalega z opłacaniem  składek na ubezpieczenie zdrowotne i społeczne lub potwierdzenia,  </w:t>
      </w:r>
    </w:p>
    <w:p w:rsidR="00C14ED2" w:rsidRPr="008D35E3" w:rsidRDefault="00C14ED2" w:rsidP="00C44D9D">
      <w:pPr>
        <w:jc w:val="both"/>
        <w:rPr>
          <w:rFonts w:ascii="Arial Narrow" w:hAnsi="Arial Narrow"/>
        </w:rPr>
      </w:pPr>
      <w:r w:rsidRPr="008D35E3">
        <w:rPr>
          <w:rFonts w:ascii="Arial Narrow" w:hAnsi="Arial Narrow"/>
        </w:rPr>
        <w:t xml:space="preserve">      że uzyskał przewidziane prawem zwolnienie, odroczenie lub rozłożenie na raty zaległych</w:t>
      </w:r>
    </w:p>
    <w:p w:rsidR="00C14ED2" w:rsidRPr="008D35E3" w:rsidRDefault="00C14ED2" w:rsidP="00C44D9D">
      <w:pPr>
        <w:jc w:val="both"/>
        <w:rPr>
          <w:rFonts w:ascii="Arial Narrow" w:hAnsi="Arial Narrow"/>
        </w:rPr>
      </w:pPr>
      <w:r w:rsidRPr="008D35E3">
        <w:rPr>
          <w:rFonts w:ascii="Arial Narrow" w:hAnsi="Arial Narrow"/>
        </w:rPr>
        <w:t xml:space="preserve">      płatności lub wstrzymanie w całości wykonania decyzji właściwego organu – wystawione</w:t>
      </w:r>
    </w:p>
    <w:p w:rsidR="00C14ED2" w:rsidRPr="008D35E3" w:rsidRDefault="00C14ED2" w:rsidP="00C44D9D">
      <w:pPr>
        <w:jc w:val="both"/>
        <w:rPr>
          <w:rFonts w:ascii="Arial Narrow" w:hAnsi="Arial Narrow"/>
        </w:rPr>
      </w:pPr>
      <w:r w:rsidRPr="008D35E3">
        <w:rPr>
          <w:rFonts w:ascii="Arial Narrow" w:hAnsi="Arial Narrow"/>
        </w:rPr>
        <w:t xml:space="preserve">      nie wcześniej niż 3 miesiące przed upływem terminu składania ofert,</w:t>
      </w:r>
    </w:p>
    <w:p w:rsidR="00C14ED2" w:rsidRPr="008D35E3" w:rsidRDefault="00C14ED2" w:rsidP="0044392E">
      <w:pPr>
        <w:numPr>
          <w:ilvl w:val="0"/>
          <w:numId w:val="12"/>
        </w:numPr>
        <w:tabs>
          <w:tab w:val="clear" w:pos="720"/>
        </w:tabs>
        <w:ind w:left="360"/>
        <w:rPr>
          <w:rFonts w:ascii="Arial Narrow" w:hAnsi="Arial Narrow"/>
        </w:rPr>
      </w:pPr>
      <w:r w:rsidRPr="008D35E3">
        <w:rPr>
          <w:rFonts w:ascii="Arial Narrow" w:hAnsi="Arial Narrow"/>
        </w:rPr>
        <w:t xml:space="preserve">Wykaz wykonanych lub wykonywanych dostaw w okresie ostatnich 3 lat przed dniem wszczęcia postępowania o udzielenie zamówienia, a jeżeli okres działalności jest krótszy w tym okresie, odpowiadających swoim rodzajem i wartością dostawom stanowiącym przedmiot zamówienia z podaniem ich wartości, przedmiotu, dat wykonania i odbiorców, oraz załączenia dokumentów potwierdzających że te dostawy zostały wykonane należycie.     </w:t>
      </w:r>
    </w:p>
    <w:p w:rsidR="00C14ED2" w:rsidRPr="008D35E3" w:rsidRDefault="00C14ED2" w:rsidP="0044392E">
      <w:pPr>
        <w:numPr>
          <w:ilvl w:val="0"/>
          <w:numId w:val="12"/>
        </w:numPr>
        <w:tabs>
          <w:tab w:val="clear" w:pos="720"/>
        </w:tabs>
        <w:ind w:left="360"/>
        <w:jc w:val="both"/>
        <w:rPr>
          <w:rFonts w:ascii="Arial Narrow" w:hAnsi="Arial Narrow"/>
        </w:rPr>
      </w:pPr>
      <w:r w:rsidRPr="008D35E3">
        <w:rPr>
          <w:rFonts w:ascii="Arial Narrow" w:hAnsi="Arial Narrow"/>
        </w:rPr>
        <w:t xml:space="preserve">Polisę, a w przypadku jej braku inny dokument potwierdzający, że wykonawca jest ubezpieczony od odpowiedzialności cywilnej w zakresie prowadzonej działalności – odpowiedzialność deliktowa </w:t>
      </w:r>
      <w:r>
        <w:rPr>
          <w:rFonts w:ascii="Arial Narrow" w:hAnsi="Arial Narrow"/>
        </w:rPr>
        <w:t>na kwotę nie miniejszą niż 1 000 000 PLN</w:t>
      </w:r>
      <w:r w:rsidRPr="008D35E3">
        <w:rPr>
          <w:rFonts w:ascii="Arial Narrow" w:hAnsi="Arial Narrow"/>
        </w:rPr>
        <w:t xml:space="preserve">  Potwierdzenie wniesienia wadium,</w:t>
      </w:r>
    </w:p>
    <w:p w:rsidR="00C14ED2" w:rsidRPr="008D35E3" w:rsidRDefault="00C14ED2" w:rsidP="0044392E">
      <w:pPr>
        <w:numPr>
          <w:ilvl w:val="0"/>
          <w:numId w:val="12"/>
        </w:numPr>
        <w:tabs>
          <w:tab w:val="clear" w:pos="720"/>
        </w:tabs>
        <w:ind w:left="360"/>
        <w:jc w:val="both"/>
        <w:rPr>
          <w:rFonts w:ascii="Arial Narrow" w:hAnsi="Arial Narrow"/>
        </w:rPr>
      </w:pPr>
      <w:r w:rsidRPr="008D35E3">
        <w:rPr>
          <w:rFonts w:ascii="Arial Narrow" w:hAnsi="Arial Narrow"/>
        </w:rPr>
        <w:t>Zaakceptowany projekt umowy.</w:t>
      </w:r>
    </w:p>
    <w:p w:rsidR="00C14ED2" w:rsidRPr="008D35E3" w:rsidRDefault="00C14ED2" w:rsidP="00D71E66">
      <w:pPr>
        <w:rPr>
          <w:rFonts w:ascii="Arial Narrow" w:hAnsi="Arial Narrow"/>
        </w:rPr>
      </w:pPr>
    </w:p>
    <w:p w:rsidR="00C14ED2" w:rsidRPr="008D35E3" w:rsidRDefault="00C14ED2">
      <w:pPr>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C14ED2" w:rsidRPr="008D35E3" w:rsidRDefault="00C14ED2">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C14ED2" w:rsidRPr="008D35E3" w:rsidRDefault="00C14ED2">
      <w:pPr>
        <w:jc w:val="both"/>
        <w:rPr>
          <w:rFonts w:ascii="Arial Narrow" w:hAnsi="Arial Narrow"/>
          <w:sz w:val="28"/>
          <w:szCs w:val="28"/>
        </w:rPr>
      </w:pPr>
      <w:r w:rsidRPr="008D35E3">
        <w:rPr>
          <w:rFonts w:ascii="Arial Narrow" w:hAnsi="Arial Narrow"/>
          <w:b/>
          <w:sz w:val="28"/>
          <w:szCs w:val="28"/>
        </w:rPr>
        <w:t xml:space="preserve">       Rzeczypospolitej Polskiej     </w:t>
      </w:r>
    </w:p>
    <w:p w:rsidR="00C14ED2" w:rsidRPr="008D35E3" w:rsidRDefault="00C14ED2">
      <w:pPr>
        <w:jc w:val="both"/>
        <w:rPr>
          <w:rFonts w:ascii="Arial Narrow" w:hAnsi="Arial Narrow"/>
          <w:sz w:val="28"/>
          <w:szCs w:val="28"/>
        </w:rPr>
      </w:pPr>
    </w:p>
    <w:p w:rsidR="00C14ED2" w:rsidRPr="008D35E3" w:rsidRDefault="00C14ED2">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C14ED2" w:rsidRPr="008D35E3" w:rsidRDefault="00C14ED2">
      <w:pPr>
        <w:autoSpaceDE w:val="0"/>
        <w:autoSpaceDN w:val="0"/>
        <w:adjustRightInd w:val="0"/>
        <w:jc w:val="both"/>
        <w:rPr>
          <w:rFonts w:ascii="Arial Narrow" w:hAnsi="Arial Narrow"/>
          <w:bCs/>
          <w:color w:val="FF0000"/>
        </w:rPr>
      </w:pPr>
    </w:p>
    <w:p w:rsidR="00C14ED2" w:rsidRPr="008D35E3" w:rsidRDefault="00C14ED2">
      <w:pPr>
        <w:autoSpaceDE w:val="0"/>
        <w:autoSpaceDN w:val="0"/>
        <w:adjustRightInd w:val="0"/>
        <w:jc w:val="both"/>
        <w:rPr>
          <w:rFonts w:ascii="Arial Narrow" w:hAnsi="Arial Narrow"/>
          <w:b/>
          <w:bCs/>
        </w:rPr>
      </w:pPr>
      <w:r w:rsidRPr="008D35E3">
        <w:rPr>
          <w:rFonts w:ascii="Arial Narrow" w:hAnsi="Arial Narrow"/>
          <w:b/>
          <w:bCs/>
        </w:rPr>
        <w:t>Wykonawcy zagraniczni.</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1.   Jeżeli, w przypadku wykonawcy mającego siedzibę na terytorium Rzeczypospolitej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Polskiej, osoby, o których mowa w art. 24 ust. 1 pkt 5-8, 10 i 11 ustawy, mają miejsce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zamieszkania poza terytorium Rzeczypospolitej Polskiej, wykonawca składa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w odniesieniu do nich zaświadczenie właściwego organu sądowego albo</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administracyjnego miejsca zamieszkania, dotyczące niekaralności tych osób w zakresie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określonym w art. 24 ust. 1 pkt 5-8, 10 i11 ustawy, wystawione nie wcześniej niż 6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miesięcy przed upływem  terminu składania wniosków o dopuszczenie do udziału w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postępowaniu o udzielenie zamówienia albo  składania ofert, z tym że w przypadku gdy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w miejscu zamieszkania tych osób nie wydaje się takich zaświadczeń – zastępuje się je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dokumentem zawierającym oświadczenie złożone przed właściwym organem sądowym,</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administracyjnym albo organem samorządu zawodowego lub gospodarczego miejsca </w:t>
      </w:r>
    </w:p>
    <w:p w:rsidR="00C14ED2" w:rsidRPr="008D35E3" w:rsidRDefault="00C14ED2">
      <w:pPr>
        <w:autoSpaceDE w:val="0"/>
        <w:autoSpaceDN w:val="0"/>
        <w:adjustRightInd w:val="0"/>
        <w:jc w:val="both"/>
        <w:rPr>
          <w:rFonts w:ascii="Arial Narrow" w:hAnsi="Arial Narrow"/>
          <w:bCs/>
        </w:rPr>
      </w:pPr>
      <w:r w:rsidRPr="008D35E3">
        <w:rPr>
          <w:rFonts w:ascii="Arial Narrow" w:hAnsi="Arial Narrow"/>
          <w:bCs/>
        </w:rPr>
        <w:t xml:space="preserve">       zamieszkania tych osób lub przed notariuszem.    </w:t>
      </w:r>
    </w:p>
    <w:p w:rsidR="00C14ED2" w:rsidRPr="008D35E3" w:rsidRDefault="00C14ED2">
      <w:pPr>
        <w:autoSpaceDE w:val="0"/>
        <w:autoSpaceDN w:val="0"/>
        <w:adjustRightInd w:val="0"/>
        <w:ind w:left="360" w:hanging="360"/>
        <w:jc w:val="both"/>
        <w:rPr>
          <w:rFonts w:ascii="Arial Narrow" w:hAnsi="Arial Narrow"/>
        </w:rPr>
      </w:pPr>
      <w:r w:rsidRPr="008D35E3">
        <w:rPr>
          <w:rFonts w:ascii="Arial Narrow" w:hAnsi="Arial Narrow"/>
        </w:rPr>
        <w:t xml:space="preserve">2. </w:t>
      </w:r>
      <w:r w:rsidRPr="008D35E3">
        <w:rPr>
          <w:rFonts w:ascii="Arial Narrow" w:hAnsi="Arial Narrow"/>
        </w:rPr>
        <w:tab/>
        <w:t>Jeśli Wykonawca ma siedzibę lub miejsce zamieszkania poza terytorium Rzeczypospolitej Polskiej, zamiast dokumentów, o których mowa w Dziale  X pkt 6; 9; 11 i 12  składa dokument lub dokumenty, wystawione zgodnie z prawem kraju, w którym ma siedzibę lub miejsce zamieszkania, potwierdzające, że :</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a) nie otwarto jego likwidacji ani nie ogłoszono upadłości,</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 xml:space="preserve">b) nie zalega z uiszczaniem podatków, opłat, składek na ubezpieczenie społeczne </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zdrowotne albo że uzyskał przewidziane prawem zwolnienie, odroczenie lub</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rozłożenie na raty zaległych płatności lub wstrzymanie w całości wykonania decyzji</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właściwego organu,</w:t>
      </w:r>
    </w:p>
    <w:p w:rsidR="00C14ED2" w:rsidRPr="008D35E3" w:rsidRDefault="00C14ED2">
      <w:pPr>
        <w:autoSpaceDE w:val="0"/>
        <w:autoSpaceDN w:val="0"/>
        <w:adjustRightInd w:val="0"/>
        <w:ind w:firstLine="360"/>
        <w:jc w:val="both"/>
        <w:rPr>
          <w:rFonts w:ascii="Arial Narrow" w:hAnsi="Arial Narrow"/>
        </w:rPr>
      </w:pPr>
      <w:r w:rsidRPr="008D35E3">
        <w:rPr>
          <w:rFonts w:ascii="Arial Narrow" w:hAnsi="Arial Narrow"/>
        </w:rPr>
        <w:t>c) nie orzeczono wobec niego zakazu ubiegania się o zamówienie;</w:t>
      </w:r>
    </w:p>
    <w:p w:rsidR="00C14ED2" w:rsidRPr="008D35E3" w:rsidRDefault="00C14ED2" w:rsidP="008D55A3">
      <w:pPr>
        <w:autoSpaceDE w:val="0"/>
        <w:autoSpaceDN w:val="0"/>
        <w:adjustRightInd w:val="0"/>
        <w:ind w:left="360" w:hanging="360"/>
        <w:jc w:val="both"/>
        <w:rPr>
          <w:rFonts w:ascii="Arial Narrow" w:hAnsi="Arial Narrow"/>
        </w:rPr>
      </w:pPr>
      <w:r w:rsidRPr="008D35E3">
        <w:rPr>
          <w:rFonts w:ascii="Arial Narrow" w:hAnsi="Arial Narrow"/>
        </w:rPr>
        <w:t>3. W miejsce dokumentów określonych w Dziale X pkt 8 i 10 składa zaświadczenie właściwego organu sądowego lub administracyjnego kraju   pochodzenia albo zamieszkania osoby, której dokumenty dotyczą, w zakresie określonym w art. 24 ust. 1 pkt. 4-8; 10 i 11  ustawy.</w:t>
      </w:r>
    </w:p>
    <w:p w:rsidR="00C14ED2" w:rsidRPr="008D35E3" w:rsidRDefault="00C14ED2">
      <w:pPr>
        <w:autoSpaceDE w:val="0"/>
        <w:autoSpaceDN w:val="0"/>
        <w:adjustRightInd w:val="0"/>
        <w:ind w:left="360" w:hanging="360"/>
        <w:jc w:val="both"/>
        <w:rPr>
          <w:rFonts w:ascii="Arial Narrow" w:hAnsi="Arial Narrow"/>
        </w:rPr>
      </w:pPr>
      <w:r w:rsidRPr="008D35E3">
        <w:rPr>
          <w:rFonts w:ascii="Arial Narrow" w:hAnsi="Arial Narrow"/>
        </w:rPr>
        <w:t xml:space="preserve">4. </w:t>
      </w:r>
      <w:r w:rsidRPr="008D35E3">
        <w:rPr>
          <w:rFonts w:ascii="Arial Narrow" w:hAnsi="Arial Narrow"/>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C14ED2" w:rsidRDefault="00C14ED2">
      <w:pPr>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 xml:space="preserve"> XII Opis sposobu przygotowania oferty:</w:t>
      </w:r>
    </w:p>
    <w:p w:rsidR="00C14ED2" w:rsidRPr="008D35E3" w:rsidRDefault="00C14ED2"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C14ED2" w:rsidRPr="008D35E3" w:rsidRDefault="00C14ED2"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C14ED2" w:rsidRPr="008D35E3" w:rsidRDefault="00C14ED2"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C14ED2" w:rsidRPr="008D35E3" w:rsidRDefault="00C14ED2"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C14ED2" w:rsidRPr="008D35E3" w:rsidRDefault="00C14ED2" w:rsidP="00FD1745">
      <w:pPr>
        <w:ind w:left="360"/>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XIII Dokumentacja przetargowa</w:t>
      </w:r>
    </w:p>
    <w:p w:rsidR="00C14ED2" w:rsidRPr="008D35E3" w:rsidRDefault="00C14ED2">
      <w:pPr>
        <w:jc w:val="both"/>
        <w:rPr>
          <w:rFonts w:ascii="Arial Narrow" w:hAnsi="Arial Narrow"/>
        </w:rPr>
      </w:pPr>
    </w:p>
    <w:p w:rsidR="00C14ED2" w:rsidRPr="008D35E3" w:rsidRDefault="00C14ED2">
      <w:pPr>
        <w:jc w:val="both"/>
        <w:rPr>
          <w:rFonts w:ascii="Arial Narrow" w:hAnsi="Arial Narrow"/>
          <w:b/>
          <w:color w:val="000000"/>
        </w:rPr>
      </w:pPr>
      <w:r w:rsidRPr="008D35E3">
        <w:rPr>
          <w:rFonts w:ascii="Arial Narrow" w:hAnsi="Arial Narrow"/>
          <w:b/>
          <w:color w:val="000000"/>
        </w:rPr>
        <w:t>Zawartość dokumentacji przetargowej:</w:t>
      </w:r>
    </w:p>
    <w:p w:rsidR="00C14ED2" w:rsidRPr="008D35E3" w:rsidRDefault="00C14ED2"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C14ED2" w:rsidRPr="008D35E3" w:rsidRDefault="00C14ED2" w:rsidP="004B0E84">
      <w:pPr>
        <w:ind w:left="720" w:hanging="360"/>
        <w:rPr>
          <w:rFonts w:ascii="Arial Narrow" w:hAnsi="Arial Narrow"/>
        </w:rPr>
      </w:pPr>
      <w:r>
        <w:rPr>
          <w:rFonts w:ascii="Arial Narrow" w:hAnsi="Arial Narrow"/>
        </w:rPr>
        <w:t>Załącznik nr 1 - zestawienia leków;</w:t>
      </w:r>
    </w:p>
    <w:p w:rsidR="00C14ED2" w:rsidRPr="008D35E3" w:rsidRDefault="00C14ED2" w:rsidP="004B0E84">
      <w:pPr>
        <w:ind w:left="720" w:hanging="360"/>
        <w:rPr>
          <w:rFonts w:ascii="Arial Narrow" w:hAnsi="Arial Narrow"/>
          <w:color w:val="000000"/>
        </w:rPr>
      </w:pPr>
      <w:r>
        <w:rPr>
          <w:rFonts w:ascii="Arial Narrow" w:hAnsi="Arial Narrow"/>
          <w:color w:val="000000"/>
        </w:rPr>
        <w:t>Załacznik nr 2 - formularz ofertowy;</w:t>
      </w:r>
    </w:p>
    <w:p w:rsidR="00C14ED2" w:rsidRPr="008D35E3" w:rsidRDefault="00C14ED2"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C14ED2" w:rsidRPr="008D35E3" w:rsidRDefault="00C14ED2"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C14ED2" w:rsidRPr="008D35E3" w:rsidRDefault="00C14ED2"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C14ED2" w:rsidRPr="008D35E3" w:rsidRDefault="00C14ED2" w:rsidP="004B0E84">
      <w:pPr>
        <w:ind w:left="720" w:hanging="360"/>
        <w:rPr>
          <w:rFonts w:ascii="Arial Narrow" w:hAnsi="Arial Narrow"/>
          <w:color w:val="000000"/>
        </w:rPr>
      </w:pPr>
      <w:r>
        <w:rPr>
          <w:rFonts w:ascii="Arial Narrow" w:hAnsi="Arial Narrow"/>
          <w:color w:val="000000"/>
        </w:rPr>
        <w:t>Załącznik nr 6 - projekty umowy.</w:t>
      </w:r>
    </w:p>
    <w:p w:rsidR="00C14ED2" w:rsidRPr="008D35E3" w:rsidRDefault="00C14ED2">
      <w:pPr>
        <w:rPr>
          <w:rFonts w:ascii="Arial Narrow" w:hAnsi="Arial Narrow"/>
        </w:rPr>
      </w:pPr>
    </w:p>
    <w:p w:rsidR="00C14ED2" w:rsidRPr="008D35E3" w:rsidRDefault="00C14ED2">
      <w:pPr>
        <w:rPr>
          <w:rFonts w:ascii="Arial Narrow" w:hAnsi="Arial Narrow"/>
          <w:b/>
        </w:rPr>
      </w:pPr>
      <w:r w:rsidRPr="008D35E3">
        <w:rPr>
          <w:rFonts w:ascii="Arial Narrow" w:hAnsi="Arial Narrow"/>
          <w:b/>
        </w:rPr>
        <w:t>Obowiązek zapoznania się wykonawców z dokumentacją przetargową:</w:t>
      </w:r>
    </w:p>
    <w:p w:rsidR="00C14ED2" w:rsidRPr="008D35E3" w:rsidRDefault="00C14ED2">
      <w:pPr>
        <w:ind w:left="708"/>
        <w:jc w:val="both"/>
        <w:rPr>
          <w:rFonts w:ascii="Arial Narrow" w:hAnsi="Arial Narrow"/>
        </w:rPr>
      </w:pPr>
      <w:r w:rsidRPr="008D35E3">
        <w:rPr>
          <w:rFonts w:ascii="Arial Narrow" w:hAnsi="Arial Narrow"/>
        </w:rPr>
        <w:t xml:space="preserve">Wykonawcy winni zapoznać się dokładnie z treścią wszelkich dokumentów przetargowych. </w:t>
      </w:r>
    </w:p>
    <w:p w:rsidR="00C14ED2" w:rsidRPr="008D35E3" w:rsidRDefault="00C14ED2">
      <w:pPr>
        <w:ind w:left="708"/>
        <w:jc w:val="both"/>
        <w:rPr>
          <w:rFonts w:ascii="Arial Narrow" w:hAnsi="Arial Narrow"/>
        </w:rPr>
      </w:pPr>
    </w:p>
    <w:p w:rsidR="00C14ED2" w:rsidRPr="008D35E3" w:rsidRDefault="00C14ED2">
      <w:pPr>
        <w:tabs>
          <w:tab w:val="left" w:pos="360"/>
        </w:tabs>
        <w:rPr>
          <w:rFonts w:ascii="Arial Narrow" w:hAnsi="Arial Narrow"/>
          <w:b/>
        </w:rPr>
      </w:pPr>
      <w:r w:rsidRPr="008D35E3">
        <w:rPr>
          <w:rFonts w:ascii="Arial Narrow" w:hAnsi="Arial Narrow"/>
          <w:b/>
        </w:rPr>
        <w:t>Tryb udzielania wyjaśnień na temat dokumentów przetargowych.</w:t>
      </w:r>
    </w:p>
    <w:p w:rsidR="00C14ED2" w:rsidRPr="008D35E3" w:rsidRDefault="00C14ED2">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C14ED2" w:rsidRPr="008D35E3" w:rsidRDefault="00C14ED2">
      <w:pPr>
        <w:tabs>
          <w:tab w:val="left" w:pos="360"/>
        </w:tabs>
        <w:jc w:val="both"/>
        <w:rPr>
          <w:rFonts w:ascii="Arial Narrow" w:hAnsi="Arial Narrow"/>
        </w:rPr>
      </w:pPr>
    </w:p>
    <w:p w:rsidR="00C14ED2" w:rsidRPr="008D35E3" w:rsidRDefault="00C14ED2">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C14ED2" w:rsidRPr="008D35E3" w:rsidRDefault="00C14ED2">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C14ED2" w:rsidRPr="008D35E3" w:rsidRDefault="00C14ED2">
      <w:pPr>
        <w:ind w:left="705"/>
        <w:jc w:val="both"/>
        <w:rPr>
          <w:rFonts w:ascii="Arial Narrow" w:hAnsi="Arial Narrow"/>
        </w:rPr>
      </w:pPr>
    </w:p>
    <w:p w:rsidR="00C14ED2" w:rsidRPr="008D35E3" w:rsidRDefault="00C14ED2">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C14ED2" w:rsidRPr="008D35E3" w:rsidRDefault="00C14ED2">
      <w:pPr>
        <w:jc w:val="both"/>
        <w:rPr>
          <w:rFonts w:ascii="Arial Narrow" w:hAnsi="Arial Narrow"/>
          <w:b/>
          <w:sz w:val="28"/>
          <w:szCs w:val="28"/>
        </w:rPr>
      </w:pPr>
    </w:p>
    <w:p w:rsidR="00C14ED2" w:rsidRPr="008D35E3" w:rsidRDefault="00C14ED2">
      <w:pPr>
        <w:jc w:val="both"/>
        <w:rPr>
          <w:rFonts w:ascii="Arial Narrow" w:hAnsi="Arial Narrow"/>
          <w:b/>
          <w:color w:val="000000"/>
          <w:sz w:val="28"/>
          <w:szCs w:val="28"/>
        </w:rPr>
      </w:pPr>
      <w:r w:rsidRPr="008D35E3">
        <w:rPr>
          <w:rFonts w:ascii="Arial Narrow" w:hAnsi="Arial Narrow"/>
          <w:b/>
          <w:color w:val="000000"/>
          <w:sz w:val="28"/>
          <w:szCs w:val="28"/>
        </w:rPr>
        <w:t xml:space="preserve">XIV </w:t>
      </w:r>
      <w:r w:rsidRPr="008D35E3">
        <w:rPr>
          <w:rFonts w:ascii="Arial Narrow" w:hAnsi="Arial Narrow"/>
          <w:color w:val="000000"/>
          <w:sz w:val="28"/>
          <w:szCs w:val="28"/>
        </w:rPr>
        <w:t xml:space="preserve"> </w:t>
      </w:r>
      <w:r w:rsidRPr="008D35E3">
        <w:rPr>
          <w:rFonts w:ascii="Arial Narrow" w:hAnsi="Arial Narrow"/>
          <w:b/>
          <w:color w:val="000000"/>
          <w:sz w:val="28"/>
          <w:szCs w:val="28"/>
        </w:rPr>
        <w:t>Wadium:</w:t>
      </w:r>
    </w:p>
    <w:p w:rsidR="00C14ED2" w:rsidRPr="00603B8B" w:rsidRDefault="00C14ED2" w:rsidP="006053FB">
      <w:pPr>
        <w:ind w:left="180"/>
        <w:rPr>
          <w:rFonts w:ascii="Arial Narrow" w:hAnsi="Arial Narrow"/>
          <w:b/>
        </w:rPr>
      </w:pPr>
      <w:r w:rsidRPr="008D35E3">
        <w:rPr>
          <w:rFonts w:ascii="Arial Narrow" w:hAnsi="Arial Narrow"/>
        </w:rPr>
        <w:t xml:space="preserve">Łączna wysokość wadium dla wszystkich </w:t>
      </w:r>
      <w:r>
        <w:rPr>
          <w:rFonts w:ascii="Arial Narrow" w:hAnsi="Arial Narrow"/>
        </w:rPr>
        <w:t xml:space="preserve">pozycji </w:t>
      </w:r>
      <w:r w:rsidRPr="00603B8B">
        <w:rPr>
          <w:rFonts w:ascii="Arial Narrow" w:hAnsi="Arial Narrow"/>
        </w:rPr>
        <w:t xml:space="preserve">Zestawienia nr 1 wynosi </w:t>
      </w:r>
      <w:r w:rsidRPr="00603B8B">
        <w:rPr>
          <w:rFonts w:ascii="Arial Narrow" w:hAnsi="Arial Narrow"/>
          <w:b/>
        </w:rPr>
        <w:t>14 860,00PLN.</w:t>
      </w:r>
    </w:p>
    <w:p w:rsidR="00C14ED2" w:rsidRPr="006053FB" w:rsidRDefault="00C14ED2" w:rsidP="006053FB">
      <w:pPr>
        <w:ind w:left="180"/>
        <w:jc w:val="both"/>
        <w:rPr>
          <w:rFonts w:ascii="Arial Narrow" w:hAnsi="Arial Narrow"/>
          <w:b/>
          <w:u w:val="single"/>
        </w:rPr>
      </w:pPr>
      <w:r w:rsidRPr="00603B8B">
        <w:rPr>
          <w:rFonts w:ascii="Arial Narrow" w:hAnsi="Arial Narrow"/>
          <w:b/>
          <w:u w:val="single"/>
        </w:rPr>
        <w:t>Wysokość wadium dla poszczególnych pozycji określa kolumna „Wadium</w:t>
      </w:r>
      <w:r w:rsidRPr="006053FB">
        <w:rPr>
          <w:rFonts w:ascii="Arial Narrow" w:hAnsi="Arial Narrow"/>
          <w:b/>
          <w:u w:val="single"/>
        </w:rPr>
        <w:t xml:space="preserve">” w Zestawieniu Nr 1 </w:t>
      </w:r>
    </w:p>
    <w:p w:rsidR="00C14ED2" w:rsidRPr="00185690" w:rsidRDefault="00C14ED2" w:rsidP="00185690">
      <w:pPr>
        <w:ind w:left="708"/>
        <w:jc w:val="both"/>
        <w:rPr>
          <w:rFonts w:ascii="Arial Narrow" w:hAnsi="Arial Narrow"/>
          <w:color w:val="000000"/>
        </w:rPr>
      </w:pPr>
    </w:p>
    <w:p w:rsidR="00C14ED2" w:rsidRPr="008D35E3" w:rsidRDefault="00C14ED2">
      <w:pPr>
        <w:jc w:val="both"/>
        <w:rPr>
          <w:rFonts w:ascii="Arial Narrow" w:hAnsi="Arial Narrow"/>
        </w:rPr>
      </w:pPr>
      <w:r w:rsidRPr="008D35E3">
        <w:rPr>
          <w:rFonts w:ascii="Arial Narrow" w:hAnsi="Arial Narrow"/>
        </w:rPr>
        <w:t xml:space="preserve"> Wadium należy bezwzględnie wnieść przed upływem terminu składania ofert.</w:t>
      </w:r>
    </w:p>
    <w:p w:rsidR="00C14ED2" w:rsidRPr="008D35E3" w:rsidRDefault="00C14ED2">
      <w:pPr>
        <w:jc w:val="both"/>
        <w:rPr>
          <w:rFonts w:ascii="Arial Narrow" w:hAnsi="Arial Narrow"/>
        </w:rPr>
      </w:pPr>
    </w:p>
    <w:p w:rsidR="00C14ED2" w:rsidRPr="008D35E3" w:rsidRDefault="00C14ED2">
      <w:pPr>
        <w:jc w:val="both"/>
        <w:rPr>
          <w:rFonts w:ascii="Arial Narrow" w:hAnsi="Arial Narrow"/>
          <w:b/>
          <w:u w:val="single"/>
        </w:rPr>
      </w:pPr>
      <w:r w:rsidRPr="008D35E3">
        <w:rPr>
          <w:rFonts w:ascii="Arial Narrow" w:hAnsi="Arial Narrow"/>
          <w:b/>
          <w:u w:val="single"/>
        </w:rPr>
        <w:t>Wadium można wnieść w jednej lub kilku następujących formach:</w:t>
      </w:r>
    </w:p>
    <w:p w:rsidR="00C14ED2" w:rsidRPr="008D35E3" w:rsidRDefault="00C14ED2">
      <w:pPr>
        <w:jc w:val="both"/>
        <w:rPr>
          <w:rFonts w:ascii="Arial Narrow" w:hAnsi="Arial Narrow"/>
        </w:rPr>
      </w:pPr>
    </w:p>
    <w:p w:rsidR="00C14ED2" w:rsidRPr="008D35E3" w:rsidRDefault="00C14ED2">
      <w:pPr>
        <w:ind w:left="708"/>
        <w:rPr>
          <w:rFonts w:ascii="Arial Narrow" w:hAnsi="Arial Narrow"/>
        </w:rPr>
      </w:pPr>
      <w:r w:rsidRPr="008D35E3">
        <w:rPr>
          <w:rFonts w:ascii="Arial Narrow" w:hAnsi="Arial Narrow"/>
        </w:rPr>
        <w:t xml:space="preserve">- w pieniądzu na konto prowadzone w banku </w:t>
      </w:r>
      <w:r w:rsidRPr="008D35E3">
        <w:rPr>
          <w:rFonts w:ascii="Arial Narrow" w:hAnsi="Arial Narrow"/>
          <w:b/>
          <w:bCs/>
        </w:rPr>
        <w:t xml:space="preserve">PKO BP S.A. O </w:t>
      </w:r>
      <w:r>
        <w:rPr>
          <w:rFonts w:ascii="Arial Narrow" w:hAnsi="Arial Narrow"/>
          <w:b/>
          <w:bCs/>
        </w:rPr>
        <w:t xml:space="preserve">/ Włoszczowa  </w:t>
      </w:r>
      <w:r w:rsidRPr="008D35E3">
        <w:rPr>
          <w:rFonts w:ascii="Arial Narrow" w:hAnsi="Arial Narrow"/>
          <w:b/>
          <w:bCs/>
        </w:rPr>
        <w:t xml:space="preserve">  </w:t>
      </w:r>
      <w:r w:rsidRPr="008D35E3">
        <w:rPr>
          <w:rFonts w:ascii="Arial Narrow" w:hAnsi="Arial Narrow"/>
        </w:rPr>
        <w:t>nr konta</w:t>
      </w:r>
      <w:r w:rsidRPr="008D35E3">
        <w:rPr>
          <w:rFonts w:ascii="Arial Narrow" w:hAnsi="Arial Narrow"/>
          <w:b/>
          <w:bCs/>
        </w:rPr>
        <w:t xml:space="preserve">  </w:t>
      </w:r>
      <w:r>
        <w:rPr>
          <w:rFonts w:ascii="Arial Narrow" w:hAnsi="Arial Narrow"/>
          <w:b/>
          <w:bCs/>
        </w:rPr>
        <w:t xml:space="preserve">                   </w:t>
      </w:r>
      <w:r w:rsidRPr="008D35E3">
        <w:rPr>
          <w:rFonts w:ascii="Arial Narrow" w:hAnsi="Arial Narrow"/>
          <w:b/>
          <w:bCs/>
          <w:color w:val="000000"/>
          <w:shd w:val="clear" w:color="auto" w:fill="FFFFFF"/>
        </w:rPr>
        <w:t>26 1020 2733 0000 2102 0003 9396</w:t>
      </w:r>
      <w:r w:rsidRPr="008D35E3">
        <w:rPr>
          <w:rFonts w:ascii="Arial Narrow" w:hAnsi="Arial Narrow"/>
          <w:color w:val="000000"/>
          <w:shd w:val="clear" w:color="auto" w:fill="FFFFFF"/>
        </w:rPr>
        <w:t>,</w:t>
      </w:r>
      <w:r w:rsidRPr="008D35E3">
        <w:rPr>
          <w:rFonts w:ascii="Arial Narrow" w:hAnsi="Arial Narrow"/>
          <w:color w:val="FF0000"/>
        </w:rPr>
        <w:t xml:space="preserve"> </w:t>
      </w:r>
      <w:r w:rsidRPr="008D35E3">
        <w:rPr>
          <w:rFonts w:ascii="Arial Narrow" w:hAnsi="Arial Narrow"/>
        </w:rPr>
        <w:t xml:space="preserve"> </w:t>
      </w:r>
    </w:p>
    <w:p w:rsidR="00C14ED2" w:rsidRPr="008D35E3" w:rsidRDefault="00C14ED2">
      <w:pPr>
        <w:ind w:left="705"/>
        <w:jc w:val="both"/>
        <w:rPr>
          <w:rFonts w:ascii="Arial Narrow" w:hAnsi="Arial Narrow"/>
        </w:rPr>
      </w:pPr>
      <w:r w:rsidRPr="008D35E3">
        <w:rPr>
          <w:rFonts w:ascii="Arial Narrow" w:hAnsi="Arial Narrow"/>
        </w:rPr>
        <w:t xml:space="preserve">- w poręczeniach bankowych lub poręczeniach spółdzielczej kasy oszczędnościowo –  </w:t>
      </w:r>
    </w:p>
    <w:p w:rsidR="00C14ED2" w:rsidRPr="008D35E3" w:rsidRDefault="00C14ED2">
      <w:pPr>
        <w:ind w:left="705"/>
        <w:jc w:val="both"/>
        <w:rPr>
          <w:rFonts w:ascii="Arial Narrow" w:hAnsi="Arial Narrow"/>
        </w:rPr>
      </w:pPr>
      <w:r w:rsidRPr="008D35E3">
        <w:rPr>
          <w:rFonts w:ascii="Arial Narrow" w:hAnsi="Arial Narrow"/>
        </w:rPr>
        <w:t xml:space="preserve">   kredytowej, z tym że poręczenie kasy jest zawsze poręczeniem pieniężnym,</w:t>
      </w:r>
    </w:p>
    <w:p w:rsidR="00C14ED2" w:rsidRPr="008D35E3" w:rsidRDefault="00C14ED2">
      <w:pPr>
        <w:ind w:left="705"/>
        <w:jc w:val="both"/>
        <w:rPr>
          <w:rFonts w:ascii="Arial Narrow" w:hAnsi="Arial Narrow"/>
        </w:rPr>
      </w:pPr>
      <w:r w:rsidRPr="008D35E3">
        <w:rPr>
          <w:rFonts w:ascii="Arial Narrow" w:hAnsi="Arial Narrow"/>
        </w:rPr>
        <w:t>- w gwarancjach bankowych,</w:t>
      </w:r>
    </w:p>
    <w:p w:rsidR="00C14ED2" w:rsidRPr="008D35E3" w:rsidRDefault="00C14ED2">
      <w:pPr>
        <w:ind w:left="705"/>
        <w:jc w:val="both"/>
        <w:rPr>
          <w:rFonts w:ascii="Arial Narrow" w:hAnsi="Arial Narrow"/>
        </w:rPr>
      </w:pPr>
      <w:r w:rsidRPr="008D35E3">
        <w:rPr>
          <w:rFonts w:ascii="Arial Narrow" w:hAnsi="Arial Narrow"/>
        </w:rPr>
        <w:t>- w gwarancjach ubezpieczeniowych,</w:t>
      </w:r>
    </w:p>
    <w:p w:rsidR="00C14ED2" w:rsidRPr="008D35E3" w:rsidRDefault="00C14ED2">
      <w:pPr>
        <w:ind w:left="705"/>
        <w:jc w:val="both"/>
        <w:rPr>
          <w:rFonts w:ascii="Arial Narrow" w:hAnsi="Arial Narrow"/>
        </w:rPr>
      </w:pPr>
      <w:r w:rsidRPr="008D35E3">
        <w:rPr>
          <w:rFonts w:ascii="Arial Narrow" w:hAnsi="Arial Narrow"/>
        </w:rPr>
        <w:t xml:space="preserve">- poręczeniach udzielanych przez podmioty, o których mowa w art. 6b ust. 5 pkt 2 </w:t>
      </w:r>
    </w:p>
    <w:p w:rsidR="00C14ED2" w:rsidRPr="008D35E3" w:rsidRDefault="00C14ED2">
      <w:pPr>
        <w:ind w:left="705"/>
        <w:rPr>
          <w:rFonts w:ascii="Arial Narrow" w:hAnsi="Arial Narrow"/>
        </w:rPr>
      </w:pPr>
      <w:r w:rsidRPr="008D35E3">
        <w:rPr>
          <w:rFonts w:ascii="Arial Narrow" w:hAnsi="Arial Narrow"/>
        </w:rPr>
        <w:t xml:space="preserve">   ustawy z dnia 9 listopada 2000r. o utworzeniu Polskiej Agencji Rozwoju </w:t>
      </w:r>
    </w:p>
    <w:p w:rsidR="00C14ED2" w:rsidRPr="008D35E3" w:rsidRDefault="00C14ED2">
      <w:pPr>
        <w:ind w:left="705"/>
        <w:rPr>
          <w:rFonts w:ascii="Arial Narrow" w:hAnsi="Arial Narrow"/>
        </w:rPr>
      </w:pPr>
      <w:r w:rsidRPr="008D35E3">
        <w:rPr>
          <w:rFonts w:ascii="Arial Narrow" w:hAnsi="Arial Narrow"/>
        </w:rPr>
        <w:t xml:space="preserve">  Przedsiębiorczości (Dz. U. Nr 109, poz. 1158 póź. zm. ).</w:t>
      </w:r>
    </w:p>
    <w:p w:rsidR="00C14ED2" w:rsidRPr="008D35E3" w:rsidRDefault="00C14ED2">
      <w:pPr>
        <w:ind w:left="705"/>
        <w:jc w:val="both"/>
        <w:rPr>
          <w:rFonts w:ascii="Arial Narrow" w:hAnsi="Arial Narrow"/>
        </w:rPr>
      </w:pPr>
    </w:p>
    <w:p w:rsidR="00C14ED2" w:rsidRPr="008D35E3" w:rsidRDefault="00C14ED2">
      <w:pPr>
        <w:ind w:left="705"/>
        <w:jc w:val="both"/>
        <w:rPr>
          <w:rFonts w:ascii="Arial Narrow" w:hAnsi="Arial Narrow"/>
        </w:rPr>
      </w:pPr>
      <w:r w:rsidRPr="008D35E3">
        <w:rPr>
          <w:rFonts w:ascii="Arial Narrow" w:hAnsi="Arial Narrow"/>
        </w:rPr>
        <w:t>Wadium wniesione w pieniądzu zamawiający przechowuje na rachunku bankowym.</w:t>
      </w:r>
    </w:p>
    <w:p w:rsidR="00C14ED2" w:rsidRPr="008D35E3" w:rsidRDefault="00C14ED2">
      <w:pPr>
        <w:ind w:left="705"/>
        <w:jc w:val="both"/>
        <w:rPr>
          <w:rFonts w:ascii="Arial Narrow" w:hAnsi="Arial Narrow"/>
        </w:rPr>
      </w:pPr>
    </w:p>
    <w:p w:rsidR="00C14ED2" w:rsidRPr="008D35E3" w:rsidRDefault="00C14ED2">
      <w:pPr>
        <w:ind w:left="705"/>
        <w:jc w:val="both"/>
        <w:rPr>
          <w:rFonts w:ascii="Arial Narrow" w:hAnsi="Arial Narrow"/>
          <w:b/>
          <w:u w:val="single"/>
        </w:rPr>
      </w:pPr>
      <w:r w:rsidRPr="008D35E3">
        <w:rPr>
          <w:rFonts w:ascii="Arial Narrow" w:hAnsi="Arial Narrow"/>
          <w:b/>
          <w:u w:val="single"/>
        </w:rPr>
        <w:t xml:space="preserve">Zwrot wadium </w:t>
      </w:r>
    </w:p>
    <w:p w:rsidR="00C14ED2" w:rsidRPr="008D35E3" w:rsidRDefault="00C14ED2">
      <w:pPr>
        <w:ind w:left="708"/>
        <w:jc w:val="both"/>
        <w:rPr>
          <w:rFonts w:ascii="Arial Narrow" w:hAnsi="Arial Narrow"/>
        </w:rPr>
      </w:pPr>
    </w:p>
    <w:p w:rsidR="00C14ED2" w:rsidRPr="008D35E3" w:rsidRDefault="00C14ED2">
      <w:pPr>
        <w:numPr>
          <w:ilvl w:val="0"/>
          <w:numId w:val="11"/>
        </w:numPr>
        <w:jc w:val="both"/>
        <w:rPr>
          <w:rFonts w:ascii="Arial Narrow" w:hAnsi="Arial Narrow"/>
        </w:rPr>
      </w:pPr>
      <w:r w:rsidRPr="008D35E3">
        <w:rPr>
          <w:rFonts w:ascii="Arial Narrow" w:hAnsi="Arial Narrow"/>
        </w:rPr>
        <w:t>Zamawiający zwraca wadium wszystkim wykonawcom niezwłocznie po wyborze oferty najkorzystniejszej lub unieważnieniu postępowania, z wyjątkiem wykonawcy, którego oferta została wybrana jako najkorzystniejsza;</w:t>
      </w:r>
    </w:p>
    <w:p w:rsidR="00C14ED2" w:rsidRPr="008D35E3" w:rsidRDefault="00C14ED2">
      <w:pPr>
        <w:numPr>
          <w:ilvl w:val="0"/>
          <w:numId w:val="11"/>
        </w:numPr>
        <w:jc w:val="both"/>
        <w:rPr>
          <w:rFonts w:ascii="Arial Narrow" w:hAnsi="Arial Narrow"/>
        </w:rPr>
      </w:pPr>
      <w:r w:rsidRPr="008D35E3">
        <w:rPr>
          <w:rFonts w:ascii="Arial Narrow" w:hAnsi="Arial Narrow"/>
        </w:rPr>
        <w:t>Wykonawcy którego oferta została wybrana jako najkorzystniejsza, Zamawiający zwraca wadium niezwłocznie po zawarciu umowy w sprawie zamówienia publicznego;</w:t>
      </w:r>
    </w:p>
    <w:p w:rsidR="00C14ED2" w:rsidRPr="008D35E3" w:rsidRDefault="00C14ED2">
      <w:pPr>
        <w:numPr>
          <w:ilvl w:val="0"/>
          <w:numId w:val="11"/>
        </w:numPr>
        <w:jc w:val="both"/>
        <w:rPr>
          <w:rFonts w:ascii="Arial Narrow" w:hAnsi="Arial Narrow"/>
        </w:rPr>
      </w:pPr>
      <w:r w:rsidRPr="008D35E3">
        <w:rPr>
          <w:rFonts w:ascii="Arial Narrow" w:hAnsi="Arial Narrow"/>
        </w:rPr>
        <w:t xml:space="preserve">Zamawiający zwraca niezwłocznie wadium, na wniosek wykonawcy, który wycofał ofertę przed upływem terminu składania ofert.    </w:t>
      </w:r>
    </w:p>
    <w:p w:rsidR="00C14ED2" w:rsidRPr="008D35E3" w:rsidRDefault="00C14ED2">
      <w:pPr>
        <w:ind w:left="708"/>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C14ED2" w:rsidRPr="008D35E3" w:rsidRDefault="00C14ED2">
      <w:pPr>
        <w:ind w:left="708"/>
        <w:jc w:val="both"/>
        <w:rPr>
          <w:rFonts w:ascii="Arial Narrow" w:hAnsi="Arial Narrow"/>
          <w:b/>
          <w:u w:val="single"/>
        </w:rPr>
      </w:pPr>
    </w:p>
    <w:p w:rsidR="00C14ED2" w:rsidRPr="008D35E3" w:rsidRDefault="00C14ED2">
      <w:pPr>
        <w:ind w:left="708"/>
        <w:jc w:val="both"/>
        <w:rPr>
          <w:rFonts w:ascii="Arial Narrow" w:hAnsi="Arial Narrow"/>
        </w:rPr>
      </w:pPr>
      <w:r w:rsidRPr="008D35E3">
        <w:rPr>
          <w:rFonts w:ascii="Arial Narrow" w:hAnsi="Arial Narrow"/>
          <w:b/>
          <w:u w:val="single"/>
        </w:rPr>
        <w:t>Zamawiający zatrzymuje wadium wraz z odsetkami, jeżeli wykonawca którego oferta została wybrana:</w:t>
      </w:r>
    </w:p>
    <w:p w:rsidR="00C14ED2" w:rsidRPr="008D35E3" w:rsidRDefault="00C14ED2">
      <w:pPr>
        <w:ind w:left="708"/>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 odmówił podpisania umowy w sprawie zamówienia publicznego na warunkach określonych w ofercie,</w:t>
      </w:r>
    </w:p>
    <w:p w:rsidR="00C14ED2" w:rsidRPr="008D35E3" w:rsidRDefault="00C14ED2">
      <w:pPr>
        <w:ind w:left="708"/>
        <w:jc w:val="both"/>
        <w:rPr>
          <w:rFonts w:ascii="Arial Narrow" w:hAnsi="Arial Narrow"/>
        </w:rPr>
      </w:pPr>
      <w:r w:rsidRPr="008D35E3">
        <w:rPr>
          <w:rFonts w:ascii="Arial Narrow" w:hAnsi="Arial Narrow"/>
        </w:rPr>
        <w:t xml:space="preserve">- zawarcie umowy w sprawie zamówienia publicznego stało się niemożliwe </w:t>
      </w:r>
      <w:r w:rsidRPr="008D35E3">
        <w:rPr>
          <w:rFonts w:ascii="Arial Narrow" w:hAnsi="Arial Narrow"/>
        </w:rPr>
        <w:br/>
        <w:t>z przyczyn leżących po stronie wykonawcy.</w:t>
      </w:r>
    </w:p>
    <w:p w:rsidR="00C14ED2" w:rsidRPr="008D35E3" w:rsidRDefault="00C14ED2">
      <w:pPr>
        <w:ind w:left="708"/>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 xml:space="preserve">Zamawiający zatrzymuje wadium wraz z odsetkami, jeżeli wykonawca w odpowiedzi na wezwanie, o którym mowa w art. 26 ust. 3, nie złożył dokumentów lub oświadczeń, o których mowa w art. 25 ust. 1, lub pełnomocnictw, chyba że udowodni, że wynika to z przyczyn nieleżących po jego stronie.        </w:t>
      </w:r>
    </w:p>
    <w:p w:rsidR="00C14ED2" w:rsidRPr="008D35E3" w:rsidRDefault="00C14ED2">
      <w:pPr>
        <w:jc w:val="both"/>
        <w:rPr>
          <w:rFonts w:ascii="Arial Narrow" w:hAnsi="Arial Narrow"/>
        </w:rPr>
      </w:pPr>
    </w:p>
    <w:p w:rsidR="00C14ED2" w:rsidRPr="008D35E3" w:rsidRDefault="00C14ED2">
      <w:pPr>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XIV  Zabezpieczenie należytego wykonania umowy:</w:t>
      </w:r>
    </w:p>
    <w:p w:rsidR="00C14ED2" w:rsidRPr="008D35E3" w:rsidRDefault="00C14ED2">
      <w:pPr>
        <w:jc w:val="both"/>
        <w:rPr>
          <w:rFonts w:ascii="Arial Narrow" w:hAnsi="Arial Narrow"/>
        </w:rPr>
      </w:pPr>
    </w:p>
    <w:p w:rsidR="00C14ED2" w:rsidRPr="008D35E3" w:rsidRDefault="00C14ED2">
      <w:pPr>
        <w:jc w:val="both"/>
        <w:rPr>
          <w:rFonts w:ascii="Arial Narrow" w:hAnsi="Arial Narrow"/>
        </w:rPr>
      </w:pPr>
      <w:r w:rsidRPr="008D35E3">
        <w:rPr>
          <w:rFonts w:ascii="Arial Narrow" w:hAnsi="Arial Narrow"/>
        </w:rPr>
        <w:tab/>
        <w:t>Zamawiający nie wymaga wnoszenia zabezpieczenia należytego wykonania umowy</w:t>
      </w:r>
    </w:p>
    <w:p w:rsidR="00C14ED2" w:rsidRPr="008D35E3" w:rsidRDefault="00C14ED2">
      <w:pPr>
        <w:jc w:val="both"/>
        <w:rPr>
          <w:rFonts w:ascii="Arial Narrow" w:hAnsi="Arial Narrow"/>
        </w:rPr>
      </w:pPr>
    </w:p>
    <w:p w:rsidR="00C14ED2" w:rsidRPr="008D35E3" w:rsidRDefault="00C14ED2">
      <w:pPr>
        <w:jc w:val="both"/>
        <w:rPr>
          <w:rFonts w:ascii="Arial Narrow" w:hAnsi="Arial Narrow"/>
        </w:rPr>
      </w:pPr>
    </w:p>
    <w:p w:rsidR="00C14ED2" w:rsidRPr="008D35E3" w:rsidRDefault="00C14ED2">
      <w:pPr>
        <w:jc w:val="both"/>
        <w:rPr>
          <w:rFonts w:ascii="Arial Narrow" w:hAnsi="Arial Narrow"/>
          <w:b/>
          <w:sz w:val="28"/>
          <w:szCs w:val="28"/>
        </w:rPr>
      </w:pPr>
      <w:r w:rsidRPr="008D35E3">
        <w:rPr>
          <w:rFonts w:ascii="Arial Narrow" w:hAnsi="Arial Narrow"/>
          <w:b/>
          <w:sz w:val="28"/>
          <w:szCs w:val="28"/>
        </w:rPr>
        <w:t>XV  Kryteria oceny ofert:</w:t>
      </w:r>
    </w:p>
    <w:p w:rsidR="00C14ED2" w:rsidRPr="008D35E3" w:rsidRDefault="00C14ED2">
      <w:pPr>
        <w:jc w:val="both"/>
        <w:rPr>
          <w:rFonts w:ascii="Arial Narrow" w:hAnsi="Arial Narrow"/>
        </w:rPr>
      </w:pPr>
    </w:p>
    <w:p w:rsidR="00C14ED2" w:rsidRPr="008D35E3" w:rsidRDefault="00C14ED2">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C14ED2" w:rsidRPr="008D35E3" w:rsidRDefault="00C14ED2">
      <w:pPr>
        <w:jc w:val="both"/>
        <w:rPr>
          <w:rFonts w:ascii="Arial Narrow" w:hAnsi="Arial Narrow"/>
        </w:rPr>
      </w:pPr>
    </w:p>
    <w:p w:rsidR="00C14ED2" w:rsidRPr="008D35E3" w:rsidRDefault="00C14ED2">
      <w:pPr>
        <w:jc w:val="both"/>
        <w:rPr>
          <w:rFonts w:ascii="Arial Narrow" w:hAnsi="Arial Narrow"/>
        </w:rPr>
      </w:pPr>
      <w:r w:rsidRPr="008D35E3">
        <w:rPr>
          <w:rFonts w:ascii="Arial Narrow" w:hAnsi="Arial Narrow"/>
        </w:rPr>
        <w:t>I. 13. Sposób oceny ofert:</w:t>
      </w:r>
    </w:p>
    <w:p w:rsidR="00C14ED2" w:rsidRPr="008D35E3" w:rsidRDefault="00C14ED2">
      <w:pPr>
        <w:jc w:val="center"/>
        <w:rPr>
          <w:rFonts w:ascii="Arial Narrow" w:hAnsi="Arial Narrow"/>
          <w:b/>
        </w:rPr>
      </w:pPr>
    </w:p>
    <w:p w:rsidR="00C14ED2" w:rsidRPr="008D35E3" w:rsidRDefault="00C14ED2">
      <w:pPr>
        <w:rPr>
          <w:rFonts w:ascii="Arial Narrow" w:hAnsi="Arial Narrow"/>
          <w:b/>
        </w:rPr>
      </w:pPr>
      <w:r w:rsidRPr="008D35E3">
        <w:rPr>
          <w:rFonts w:ascii="Arial Narrow" w:hAnsi="Arial Narrow"/>
          <w:b/>
        </w:rPr>
        <w:tab/>
        <w:t xml:space="preserve">S = A </w:t>
      </w:r>
    </w:p>
    <w:p w:rsidR="00C14ED2" w:rsidRPr="008D35E3" w:rsidRDefault="00C14ED2">
      <w:pPr>
        <w:rPr>
          <w:rFonts w:ascii="Arial Narrow" w:hAnsi="Arial Narrow"/>
          <w:b/>
        </w:rPr>
      </w:pPr>
    </w:p>
    <w:p w:rsidR="00C14ED2" w:rsidRPr="008D35E3" w:rsidRDefault="00C14ED2">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C14ED2" w:rsidRPr="008D35E3" w:rsidRDefault="00C14ED2">
      <w:pPr>
        <w:jc w:val="both"/>
        <w:rPr>
          <w:rFonts w:ascii="Arial Narrow" w:hAnsi="Arial Narrow"/>
        </w:rPr>
      </w:pPr>
    </w:p>
    <w:p w:rsidR="00C14ED2" w:rsidRPr="008D35E3" w:rsidRDefault="00C14ED2">
      <w:pPr>
        <w:rPr>
          <w:rFonts w:ascii="Arial Narrow" w:hAnsi="Arial Narrow"/>
        </w:rPr>
      </w:pPr>
      <w:r w:rsidRPr="008D35E3">
        <w:rPr>
          <w:rFonts w:ascii="Arial Narrow" w:hAnsi="Arial Narrow"/>
        </w:rPr>
        <w:t>A – cena brutto – maksymalna ilość punktów do uzyskania w tym kryterium wynosi 100 pkt</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A = A1 / A2 x 100</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 xml:space="preserve">gdzie: A – suma punktów uzyskanych w kryterium ceny </w:t>
      </w:r>
    </w:p>
    <w:p w:rsidR="00C14ED2" w:rsidRPr="008D35E3" w:rsidRDefault="00C14ED2">
      <w:pPr>
        <w:rPr>
          <w:rFonts w:ascii="Arial Narrow" w:hAnsi="Arial Narrow"/>
        </w:rPr>
      </w:pPr>
      <w:r w:rsidRPr="008D35E3">
        <w:rPr>
          <w:rFonts w:ascii="Arial Narrow" w:hAnsi="Arial Narrow"/>
        </w:rPr>
        <w:tab/>
        <w:t>A1 – cena oferty z najniższą ceną</w:t>
      </w:r>
    </w:p>
    <w:p w:rsidR="00C14ED2" w:rsidRPr="008D35E3" w:rsidRDefault="00C14ED2">
      <w:pPr>
        <w:rPr>
          <w:rFonts w:ascii="Arial Narrow" w:hAnsi="Arial Narrow"/>
        </w:rPr>
      </w:pPr>
      <w:r w:rsidRPr="008D35E3">
        <w:rPr>
          <w:rFonts w:ascii="Arial Narrow" w:hAnsi="Arial Narrow"/>
        </w:rPr>
        <w:tab/>
        <w:t>A2 – cena oferty porównywanej</w:t>
      </w:r>
    </w:p>
    <w:p w:rsidR="00C14ED2" w:rsidRPr="008D35E3" w:rsidRDefault="00C14ED2">
      <w:pPr>
        <w:rPr>
          <w:rFonts w:ascii="Arial Narrow" w:hAnsi="Arial Narrow"/>
        </w:rPr>
      </w:pPr>
    </w:p>
    <w:p w:rsidR="00C14ED2" w:rsidRPr="008D35E3" w:rsidRDefault="00C14ED2">
      <w:pPr>
        <w:jc w:val="both"/>
        <w:rPr>
          <w:rFonts w:ascii="Arial Narrow" w:hAnsi="Arial Narrow"/>
        </w:rPr>
      </w:pPr>
      <w:r w:rsidRPr="008D35E3">
        <w:rPr>
          <w:rFonts w:ascii="Arial Narrow" w:hAnsi="Arial Narrow"/>
        </w:rPr>
        <w:t>Jako najkorzystniejsza zostanie uznana ta oferta, która otrzyma najwyższą liczbę punktów.</w:t>
      </w:r>
    </w:p>
    <w:p w:rsidR="00C14ED2" w:rsidRPr="008D35E3" w:rsidRDefault="00C14ED2">
      <w:pPr>
        <w:rPr>
          <w:rFonts w:ascii="Arial Narrow" w:hAnsi="Arial Narrow"/>
        </w:rPr>
      </w:pPr>
    </w:p>
    <w:p w:rsidR="00C14ED2" w:rsidRPr="008D35E3" w:rsidRDefault="00C14ED2">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C14ED2" w:rsidRPr="008D35E3" w:rsidRDefault="00C14ED2"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C14ED2" w:rsidRPr="008D35E3" w:rsidRDefault="00C14ED2">
      <w:pPr>
        <w:pStyle w:val="Header"/>
        <w:tabs>
          <w:tab w:val="clear" w:pos="4536"/>
          <w:tab w:val="clear" w:pos="9072"/>
        </w:tabs>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Wszelkie rozliczenia pomiędzy zamawiającym a wykonawcą dokonywane będą wyłącznie w złotych polskich.</w:t>
      </w:r>
    </w:p>
    <w:p w:rsidR="00C14ED2" w:rsidRPr="008D35E3" w:rsidRDefault="00C14ED2">
      <w:pPr>
        <w:ind w:left="708"/>
        <w:jc w:val="center"/>
        <w:rPr>
          <w:rFonts w:ascii="Arial Narrow" w:hAnsi="Arial Narrow"/>
          <w:b/>
        </w:rPr>
      </w:pPr>
    </w:p>
    <w:p w:rsidR="00C14ED2" w:rsidRPr="008D35E3" w:rsidRDefault="00C14ED2">
      <w:pPr>
        <w:rPr>
          <w:rFonts w:ascii="Arial Narrow" w:hAnsi="Arial Narrow"/>
          <w:b/>
          <w:sz w:val="28"/>
          <w:szCs w:val="28"/>
        </w:rPr>
      </w:pPr>
      <w:r w:rsidRPr="008D35E3">
        <w:rPr>
          <w:rFonts w:ascii="Arial Narrow" w:hAnsi="Arial Narrow"/>
          <w:b/>
          <w:sz w:val="28"/>
          <w:szCs w:val="28"/>
        </w:rPr>
        <w:t>XVI  Składanie ofert</w:t>
      </w:r>
    </w:p>
    <w:p w:rsidR="00C14ED2" w:rsidRPr="008D35E3" w:rsidRDefault="00C14ED2">
      <w:pPr>
        <w:pStyle w:val="Header"/>
        <w:tabs>
          <w:tab w:val="clear" w:pos="4536"/>
          <w:tab w:val="clear" w:pos="9072"/>
        </w:tabs>
        <w:rPr>
          <w:rFonts w:ascii="Arial Narrow" w:hAnsi="Arial Narrow"/>
        </w:rPr>
      </w:pPr>
    </w:p>
    <w:p w:rsidR="00C14ED2" w:rsidRPr="008D35E3" w:rsidRDefault="00C14ED2">
      <w:pPr>
        <w:rPr>
          <w:rFonts w:ascii="Arial Narrow" w:hAnsi="Arial Narrow"/>
          <w:b/>
        </w:rPr>
      </w:pPr>
      <w:r w:rsidRPr="008D35E3">
        <w:rPr>
          <w:rFonts w:ascii="Arial Narrow" w:hAnsi="Arial Narrow"/>
          <w:b/>
        </w:rPr>
        <w:t xml:space="preserve"> Opakowanie i oznakowanie ofert:</w:t>
      </w:r>
    </w:p>
    <w:p w:rsidR="00C14ED2" w:rsidRPr="008D35E3" w:rsidRDefault="00C14ED2">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C14ED2" w:rsidRPr="008D35E3" w:rsidRDefault="00C14ED2">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14 listopada 2014</w:t>
      </w:r>
      <w:r w:rsidRPr="008D35E3">
        <w:rPr>
          <w:rFonts w:ascii="Arial Narrow" w:hAnsi="Arial Narrow"/>
          <w:b/>
          <w:bCs/>
          <w:color w:val="000000"/>
        </w:rPr>
        <w:t xml:space="preserve"> r. </w:t>
      </w:r>
    </w:p>
    <w:p w:rsidR="00C14ED2" w:rsidRPr="008D35E3" w:rsidRDefault="00C14ED2">
      <w:pPr>
        <w:pStyle w:val="BodyTextIndent3"/>
        <w:rPr>
          <w:rFonts w:ascii="Arial Narrow" w:hAnsi="Arial Narrow"/>
        </w:rPr>
      </w:pPr>
      <w:r w:rsidRPr="008D35E3">
        <w:rPr>
          <w:rFonts w:ascii="Arial Narrow" w:hAnsi="Arial Narrow"/>
        </w:rPr>
        <w:t>Koperta lub opakowanie winno zostać opatrzone dokładnym adresem oferenta.</w:t>
      </w:r>
    </w:p>
    <w:p w:rsidR="00C14ED2" w:rsidRPr="008D35E3" w:rsidRDefault="00C14ED2">
      <w:pPr>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Termin i miejsce składania ofert:</w:t>
      </w:r>
    </w:p>
    <w:p w:rsidR="00C14ED2" w:rsidRPr="008D35E3" w:rsidRDefault="00C14ED2">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C14ED2" w:rsidRPr="008D35E3" w:rsidRDefault="00C14ED2">
      <w:pPr>
        <w:jc w:val="both"/>
        <w:rPr>
          <w:rFonts w:ascii="Arial Narrow" w:hAnsi="Arial Narrow"/>
        </w:rPr>
      </w:pPr>
    </w:p>
    <w:p w:rsidR="00C14ED2" w:rsidRPr="008D35E3" w:rsidRDefault="00C14ED2">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14 listopada 2014r</w:t>
      </w:r>
      <w:r w:rsidRPr="008D35E3">
        <w:rPr>
          <w:rFonts w:ascii="Arial Narrow" w:hAnsi="Arial Narrow"/>
          <w:b/>
          <w:color w:val="000000"/>
        </w:rPr>
        <w:t xml:space="preserve"> do godz. 10:00.</w:t>
      </w:r>
      <w:r w:rsidRPr="008D35E3">
        <w:rPr>
          <w:rFonts w:ascii="Arial Narrow" w:hAnsi="Arial Narrow"/>
          <w:b/>
          <w:color w:val="000000"/>
        </w:rPr>
        <w:tab/>
      </w:r>
    </w:p>
    <w:p w:rsidR="00C14ED2" w:rsidRPr="008D35E3" w:rsidRDefault="00C14ED2">
      <w:pPr>
        <w:ind w:left="705"/>
        <w:jc w:val="both"/>
        <w:rPr>
          <w:rFonts w:ascii="Arial Narrow" w:hAnsi="Arial Narrow"/>
          <w:b/>
        </w:rPr>
      </w:pPr>
    </w:p>
    <w:p w:rsidR="00C14ED2" w:rsidRPr="008D35E3" w:rsidRDefault="00C14ED2">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C14ED2" w:rsidRPr="008D35E3" w:rsidRDefault="00C14ED2">
      <w:pPr>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 xml:space="preserve">Sposób postępowania z ofertami złożonymi po terminie:  </w:t>
      </w:r>
    </w:p>
    <w:p w:rsidR="00C14ED2" w:rsidRPr="008D35E3" w:rsidRDefault="00C14ED2">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C14ED2" w:rsidRPr="008D35E3" w:rsidRDefault="00C14ED2">
      <w:pPr>
        <w:ind w:left="705"/>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Oferty zamienne, wycofanie ofert:</w:t>
      </w:r>
    </w:p>
    <w:p w:rsidR="00C14ED2" w:rsidRPr="008D35E3" w:rsidRDefault="00C14ED2">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C14ED2" w:rsidRPr="008D35E3" w:rsidRDefault="00C14ED2">
      <w:pPr>
        <w:jc w:val="both"/>
        <w:rPr>
          <w:rFonts w:ascii="Arial Narrow" w:hAnsi="Arial Narrow"/>
          <w:b/>
        </w:rPr>
      </w:pPr>
    </w:p>
    <w:p w:rsidR="00C14ED2" w:rsidRPr="008D35E3" w:rsidRDefault="00C14ED2">
      <w:pPr>
        <w:jc w:val="both"/>
        <w:rPr>
          <w:rFonts w:ascii="Arial Narrow" w:hAnsi="Arial Narrow"/>
          <w:b/>
        </w:rPr>
      </w:pPr>
      <w:r w:rsidRPr="008D35E3">
        <w:rPr>
          <w:rFonts w:ascii="Arial Narrow" w:hAnsi="Arial Narrow"/>
          <w:b/>
        </w:rPr>
        <w:t>Termin związania ofertą:</w:t>
      </w:r>
    </w:p>
    <w:p w:rsidR="00C14ED2" w:rsidRPr="008D35E3" w:rsidRDefault="00C14ED2">
      <w:pPr>
        <w:ind w:left="705"/>
        <w:jc w:val="both"/>
        <w:rPr>
          <w:rFonts w:ascii="Arial Narrow" w:hAnsi="Arial Narrow"/>
        </w:rPr>
      </w:pPr>
      <w:r w:rsidRPr="008D35E3">
        <w:rPr>
          <w:rFonts w:ascii="Arial Narrow" w:hAnsi="Arial Narrow"/>
        </w:rPr>
        <w:t xml:space="preserve">Wykonawcy pozostają związani złożoną oferta przez okres </w:t>
      </w:r>
      <w:r>
        <w:rPr>
          <w:rFonts w:ascii="Arial Narrow" w:hAnsi="Arial Narrow"/>
          <w:b/>
        </w:rPr>
        <w:t>3</w:t>
      </w:r>
      <w:r w:rsidRPr="008D35E3">
        <w:rPr>
          <w:rFonts w:ascii="Arial Narrow" w:hAnsi="Arial Narrow"/>
          <w:b/>
          <w:bCs/>
        </w:rPr>
        <w:t>0</w:t>
      </w:r>
      <w:r w:rsidRPr="008D35E3">
        <w:rPr>
          <w:rFonts w:ascii="Arial Narrow" w:hAnsi="Arial Narrow"/>
        </w:rPr>
        <w:t xml:space="preserve"> dni od terminu składania ofert.</w:t>
      </w:r>
    </w:p>
    <w:p w:rsidR="00C14ED2" w:rsidRPr="008D35E3" w:rsidRDefault="00C14ED2">
      <w:pPr>
        <w:jc w:val="both"/>
        <w:rPr>
          <w:rFonts w:ascii="Arial Narrow" w:hAnsi="Arial Narrow"/>
        </w:rPr>
      </w:pPr>
    </w:p>
    <w:p w:rsidR="00C14ED2" w:rsidRPr="008D35E3" w:rsidRDefault="00C14ED2">
      <w:pPr>
        <w:pStyle w:val="Heading4"/>
        <w:spacing w:before="0" w:after="0"/>
        <w:rPr>
          <w:rFonts w:ascii="Arial Narrow" w:hAnsi="Arial Narrow"/>
          <w:bCs w:val="0"/>
        </w:rPr>
      </w:pPr>
      <w:r w:rsidRPr="008D35E3">
        <w:rPr>
          <w:rFonts w:ascii="Arial Narrow" w:hAnsi="Arial Narrow"/>
          <w:bCs w:val="0"/>
        </w:rPr>
        <w:t>XVII   Otwarcie i ocena ofert</w:t>
      </w:r>
    </w:p>
    <w:p w:rsidR="00C14ED2" w:rsidRPr="008D35E3" w:rsidRDefault="00C14ED2">
      <w:pPr>
        <w:pStyle w:val="Header"/>
        <w:tabs>
          <w:tab w:val="clear" w:pos="4536"/>
          <w:tab w:val="clear" w:pos="9072"/>
        </w:tabs>
        <w:rPr>
          <w:rFonts w:ascii="Arial Narrow" w:hAnsi="Arial Narrow"/>
        </w:rPr>
      </w:pPr>
    </w:p>
    <w:p w:rsidR="00C14ED2" w:rsidRPr="008D35E3" w:rsidRDefault="00C14ED2">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C14ED2" w:rsidRPr="008D35E3" w:rsidRDefault="00C14ED2">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14 listopada  2014</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C14ED2" w:rsidRPr="008D35E3" w:rsidRDefault="00C14ED2">
      <w:pPr>
        <w:ind w:left="705"/>
        <w:jc w:val="both"/>
        <w:rPr>
          <w:rFonts w:ascii="Arial Narrow" w:hAnsi="Arial Narrow"/>
        </w:rPr>
      </w:pPr>
    </w:p>
    <w:p w:rsidR="00C14ED2" w:rsidRPr="008D35E3" w:rsidRDefault="00C14ED2">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C14ED2" w:rsidRPr="008D35E3" w:rsidRDefault="00C14ED2">
      <w:pPr>
        <w:ind w:left="705"/>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Kolejność otwierania ofert:</w:t>
      </w:r>
    </w:p>
    <w:p w:rsidR="00C14ED2" w:rsidRPr="008D35E3" w:rsidRDefault="00C14ED2">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C14ED2" w:rsidRPr="008D35E3" w:rsidRDefault="00C14ED2">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C14ED2" w:rsidRPr="008D35E3" w:rsidRDefault="00C14ED2">
      <w:pPr>
        <w:numPr>
          <w:ilvl w:val="1"/>
          <w:numId w:val="3"/>
        </w:numPr>
        <w:rPr>
          <w:rFonts w:ascii="Arial Narrow" w:hAnsi="Arial Narrow"/>
        </w:rPr>
      </w:pPr>
      <w:r w:rsidRPr="008D35E3">
        <w:rPr>
          <w:rFonts w:ascii="Arial Narrow" w:hAnsi="Arial Narrow"/>
        </w:rPr>
        <w:t>Oferty wycofane nie będą otwierane.</w:t>
      </w:r>
    </w:p>
    <w:p w:rsidR="00C14ED2" w:rsidRPr="008D35E3" w:rsidRDefault="00C14ED2">
      <w:pPr>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C14ED2" w:rsidRPr="008D35E3" w:rsidRDefault="00C14ED2">
      <w:pPr>
        <w:ind w:left="708"/>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C14ED2" w:rsidRPr="008D35E3" w:rsidRDefault="00C14ED2">
      <w:pPr>
        <w:rPr>
          <w:rFonts w:ascii="Arial Narrow" w:hAnsi="Arial Narrow"/>
          <w:b/>
        </w:rPr>
      </w:pPr>
    </w:p>
    <w:p w:rsidR="00C14ED2" w:rsidRPr="008D35E3" w:rsidRDefault="00C14ED2">
      <w:pPr>
        <w:rPr>
          <w:rFonts w:ascii="Arial Narrow" w:hAnsi="Arial Narrow"/>
          <w:b/>
        </w:rPr>
      </w:pPr>
      <w:r w:rsidRPr="008D35E3">
        <w:rPr>
          <w:rFonts w:ascii="Arial Narrow" w:hAnsi="Arial Narrow"/>
          <w:b/>
        </w:rPr>
        <w:t>Badanie ofert:</w:t>
      </w:r>
    </w:p>
    <w:p w:rsidR="00C14ED2" w:rsidRPr="008D35E3" w:rsidRDefault="00C14ED2">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C14ED2" w:rsidRPr="008D35E3" w:rsidRDefault="00C14ED2">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C14ED2" w:rsidRPr="008D35E3" w:rsidRDefault="00C14ED2">
      <w:pPr>
        <w:numPr>
          <w:ilvl w:val="1"/>
          <w:numId w:val="4"/>
        </w:numPr>
        <w:jc w:val="both"/>
        <w:rPr>
          <w:rFonts w:ascii="Arial Narrow" w:hAnsi="Arial Narrow"/>
        </w:rPr>
      </w:pPr>
      <w:r w:rsidRPr="008D35E3">
        <w:rPr>
          <w:rFonts w:ascii="Arial Narrow" w:hAnsi="Arial Narrow"/>
        </w:rPr>
        <w:t>Zamawiający poprawia w ofercie:</w:t>
      </w:r>
    </w:p>
    <w:p w:rsidR="00C14ED2" w:rsidRPr="008D35E3" w:rsidRDefault="00C14ED2">
      <w:pPr>
        <w:numPr>
          <w:ilvl w:val="0"/>
          <w:numId w:val="5"/>
        </w:numPr>
        <w:jc w:val="both"/>
        <w:rPr>
          <w:rFonts w:ascii="Arial Narrow" w:hAnsi="Arial Narrow"/>
        </w:rPr>
      </w:pPr>
      <w:r w:rsidRPr="008D35E3">
        <w:rPr>
          <w:rFonts w:ascii="Arial Narrow" w:hAnsi="Arial Narrow"/>
        </w:rPr>
        <w:t>oczywiste omyłki pisarskie,</w:t>
      </w:r>
    </w:p>
    <w:p w:rsidR="00C14ED2" w:rsidRPr="008D35E3" w:rsidRDefault="00C14ED2">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C14ED2" w:rsidRPr="008D35E3" w:rsidRDefault="00C14ED2">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C14ED2" w:rsidRPr="008D35E3" w:rsidRDefault="00C14ED2">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C14ED2" w:rsidRPr="008D35E3" w:rsidRDefault="00C14ED2">
      <w:pPr>
        <w:ind w:left="720"/>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 xml:space="preserve">Odrzucenie oferty  </w:t>
      </w:r>
    </w:p>
    <w:p w:rsidR="00C14ED2" w:rsidRPr="008D35E3" w:rsidRDefault="00C14ED2">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C14ED2" w:rsidRPr="008D35E3" w:rsidRDefault="00C14ED2">
      <w:pPr>
        <w:numPr>
          <w:ilvl w:val="1"/>
          <w:numId w:val="6"/>
        </w:numPr>
        <w:jc w:val="both"/>
        <w:rPr>
          <w:rFonts w:ascii="Arial Narrow" w:hAnsi="Arial Narrow"/>
        </w:rPr>
      </w:pPr>
      <w:r w:rsidRPr="008D35E3">
        <w:rPr>
          <w:rFonts w:ascii="Arial Narrow" w:hAnsi="Arial Narrow"/>
        </w:rPr>
        <w:t>jest niezgodna z ustawą,</w:t>
      </w:r>
    </w:p>
    <w:p w:rsidR="00C14ED2" w:rsidRPr="008D35E3" w:rsidRDefault="00C14ED2">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C14ED2" w:rsidRPr="008D35E3" w:rsidRDefault="00C14ED2">
      <w:pPr>
        <w:numPr>
          <w:ilvl w:val="1"/>
          <w:numId w:val="6"/>
        </w:numPr>
        <w:jc w:val="both"/>
        <w:rPr>
          <w:rFonts w:ascii="Arial Narrow" w:hAnsi="Arial Narrow"/>
        </w:rPr>
      </w:pPr>
      <w:r w:rsidRPr="008D35E3">
        <w:rPr>
          <w:rFonts w:ascii="Arial Narrow" w:hAnsi="Arial Narrow"/>
        </w:rPr>
        <w:t>jej złożenie stanowi czyn nieuczciwej konkurencji w rozumieniu przepisów ustawy o zwalczaniu nieuczciwej konkurencji,</w:t>
      </w:r>
    </w:p>
    <w:p w:rsidR="00C14ED2" w:rsidRPr="008D35E3" w:rsidRDefault="00C14ED2">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C14ED2" w:rsidRPr="008D35E3" w:rsidRDefault="00C14ED2">
      <w:pPr>
        <w:numPr>
          <w:ilvl w:val="1"/>
          <w:numId w:val="6"/>
        </w:numPr>
        <w:jc w:val="both"/>
        <w:rPr>
          <w:rFonts w:ascii="Arial Narrow" w:hAnsi="Arial Narrow"/>
        </w:rPr>
      </w:pPr>
      <w:r w:rsidRPr="008D35E3">
        <w:rPr>
          <w:rFonts w:ascii="Arial Narrow" w:hAnsi="Arial Narrow"/>
        </w:rPr>
        <w:t>została złożona przez wykonawcę wykluczonego z udziału w postępowaniu o udzielenie zamówienia lub nie zaproszono go do składania ofert,</w:t>
      </w:r>
    </w:p>
    <w:p w:rsidR="00C14ED2" w:rsidRPr="008D35E3" w:rsidRDefault="00C14ED2">
      <w:pPr>
        <w:numPr>
          <w:ilvl w:val="1"/>
          <w:numId w:val="6"/>
        </w:numPr>
        <w:jc w:val="both"/>
        <w:rPr>
          <w:rFonts w:ascii="Arial Narrow" w:hAnsi="Arial Narrow"/>
        </w:rPr>
      </w:pPr>
      <w:r w:rsidRPr="008D35E3">
        <w:rPr>
          <w:rFonts w:ascii="Arial Narrow" w:hAnsi="Arial Narrow"/>
        </w:rPr>
        <w:t>zawiera błędy w obliczaniu ceny,</w:t>
      </w:r>
    </w:p>
    <w:p w:rsidR="00C14ED2" w:rsidRPr="008D35E3" w:rsidRDefault="00C14ED2">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C14ED2" w:rsidRPr="008D35E3" w:rsidRDefault="00C14ED2">
      <w:pPr>
        <w:numPr>
          <w:ilvl w:val="1"/>
          <w:numId w:val="6"/>
        </w:numPr>
        <w:jc w:val="both"/>
        <w:rPr>
          <w:rFonts w:ascii="Arial Narrow" w:hAnsi="Arial Narrow"/>
        </w:rPr>
      </w:pPr>
      <w:r w:rsidRPr="008D35E3">
        <w:rPr>
          <w:rFonts w:ascii="Arial Narrow" w:hAnsi="Arial Narrow"/>
        </w:rPr>
        <w:t>jest nieważna na podstawie odrębnych przepisów.</w:t>
      </w:r>
    </w:p>
    <w:p w:rsidR="00C14ED2" w:rsidRPr="008D35E3" w:rsidRDefault="00C14ED2">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C14ED2" w:rsidRPr="008D35E3" w:rsidRDefault="00C14ED2">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C14ED2" w:rsidRPr="008D35E3" w:rsidRDefault="00C14ED2">
      <w:pPr>
        <w:jc w:val="center"/>
        <w:rPr>
          <w:rFonts w:ascii="Arial Narrow" w:hAnsi="Arial Narrow"/>
          <w:b/>
        </w:rPr>
      </w:pPr>
    </w:p>
    <w:p w:rsidR="00C14ED2" w:rsidRPr="008D35E3" w:rsidRDefault="00C14ED2">
      <w:pPr>
        <w:rPr>
          <w:rFonts w:ascii="Arial Narrow" w:hAnsi="Arial Narrow"/>
          <w:b/>
          <w:sz w:val="28"/>
          <w:szCs w:val="28"/>
        </w:rPr>
      </w:pPr>
      <w:r w:rsidRPr="008D35E3">
        <w:rPr>
          <w:rFonts w:ascii="Arial Narrow" w:hAnsi="Arial Narrow"/>
          <w:b/>
          <w:sz w:val="28"/>
          <w:szCs w:val="28"/>
        </w:rPr>
        <w:t>XVIII      Wybór wykonawcy i zawarcie umowy</w:t>
      </w:r>
    </w:p>
    <w:p w:rsidR="00C14ED2" w:rsidRPr="008D35E3" w:rsidRDefault="00C14ED2">
      <w:pPr>
        <w:jc w:val="center"/>
        <w:rPr>
          <w:rFonts w:ascii="Arial Narrow" w:hAnsi="Arial Narrow"/>
          <w:b/>
        </w:rPr>
      </w:pPr>
    </w:p>
    <w:p w:rsidR="00C14ED2" w:rsidRPr="008D35E3" w:rsidRDefault="00C14ED2">
      <w:pPr>
        <w:rPr>
          <w:rFonts w:ascii="Arial Narrow" w:hAnsi="Arial Narrow"/>
          <w:b/>
        </w:rPr>
      </w:pPr>
      <w:r w:rsidRPr="008D35E3">
        <w:rPr>
          <w:rFonts w:ascii="Arial Narrow" w:hAnsi="Arial Narrow"/>
          <w:b/>
        </w:rPr>
        <w:t>Wybór wykonawcy:</w:t>
      </w:r>
    </w:p>
    <w:p w:rsidR="00C14ED2" w:rsidRPr="008D35E3" w:rsidRDefault="00C14ED2">
      <w:pPr>
        <w:ind w:left="360"/>
        <w:rPr>
          <w:rFonts w:ascii="Arial Narrow" w:hAnsi="Arial Narrow"/>
        </w:rPr>
      </w:pPr>
      <w:r w:rsidRPr="008D35E3">
        <w:rPr>
          <w:rFonts w:ascii="Arial Narrow" w:hAnsi="Arial Narrow"/>
        </w:rPr>
        <w:tab/>
        <w:t>Zamawiający podpisze umowę z wykonawcą, który:</w:t>
      </w:r>
    </w:p>
    <w:p w:rsidR="00C14ED2" w:rsidRPr="008D35E3" w:rsidRDefault="00C14ED2">
      <w:pPr>
        <w:ind w:left="360"/>
        <w:rPr>
          <w:rFonts w:ascii="Arial Narrow" w:hAnsi="Arial Narrow"/>
        </w:rPr>
      </w:pPr>
    </w:p>
    <w:p w:rsidR="00C14ED2" w:rsidRPr="008D35E3" w:rsidRDefault="00C14ED2">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C14ED2" w:rsidRPr="008D35E3" w:rsidRDefault="00C14ED2">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C14ED2" w:rsidRPr="008D35E3" w:rsidRDefault="00C14ED2">
      <w:pPr>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 xml:space="preserve">Sytuacje dopuszczające unieważnienie postępowania: </w:t>
      </w:r>
    </w:p>
    <w:p w:rsidR="00C14ED2" w:rsidRPr="008D35E3" w:rsidRDefault="00C14ED2">
      <w:pPr>
        <w:rPr>
          <w:rFonts w:ascii="Arial Narrow" w:hAnsi="Arial Narrow"/>
        </w:rPr>
      </w:pPr>
      <w:r w:rsidRPr="008D35E3">
        <w:rPr>
          <w:rFonts w:ascii="Arial Narrow" w:hAnsi="Arial Narrow"/>
        </w:rPr>
        <w:tab/>
        <w:t>Zamawiający zastrzega sobie prawo do unieważnienia postępowania wówczas gdy:</w:t>
      </w:r>
    </w:p>
    <w:p w:rsidR="00C14ED2" w:rsidRPr="008D35E3" w:rsidRDefault="00C14ED2">
      <w:pPr>
        <w:rPr>
          <w:rFonts w:ascii="Arial Narrow" w:hAnsi="Arial Narrow"/>
        </w:rPr>
      </w:pPr>
    </w:p>
    <w:p w:rsidR="00C14ED2" w:rsidRPr="008D35E3" w:rsidRDefault="00C14ED2">
      <w:pPr>
        <w:numPr>
          <w:ilvl w:val="0"/>
          <w:numId w:val="8"/>
        </w:numPr>
        <w:jc w:val="both"/>
        <w:rPr>
          <w:rFonts w:ascii="Arial Narrow" w:hAnsi="Arial Narrow"/>
        </w:rPr>
      </w:pPr>
      <w:r w:rsidRPr="008D35E3">
        <w:rPr>
          <w:rFonts w:ascii="Arial Narrow" w:hAnsi="Arial Narrow"/>
        </w:rPr>
        <w:t>nie złożono żadnej oferty nie podlegającej odrzuceniu (…),</w:t>
      </w:r>
    </w:p>
    <w:p w:rsidR="00C14ED2" w:rsidRPr="008D35E3" w:rsidRDefault="00C14ED2">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C14ED2" w:rsidRPr="008D35E3" w:rsidRDefault="00C14ED2">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C14ED2" w:rsidRPr="008D35E3" w:rsidRDefault="00C14ED2">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C14ED2" w:rsidRPr="008D35E3" w:rsidRDefault="00C14ED2">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C14ED2" w:rsidRPr="008D35E3" w:rsidRDefault="00C14ED2">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C14ED2" w:rsidRPr="008D35E3" w:rsidRDefault="00C14ED2">
      <w:pPr>
        <w:jc w:val="both"/>
        <w:rPr>
          <w:rFonts w:ascii="Arial Narrow" w:hAnsi="Arial Narrow"/>
        </w:rPr>
      </w:pPr>
      <w:r w:rsidRPr="008D35E3">
        <w:rPr>
          <w:rFonts w:ascii="Arial Narrow" w:hAnsi="Arial Narrow"/>
        </w:rPr>
        <w:t xml:space="preserve">     upływem terminu składania ofert,</w:t>
      </w:r>
    </w:p>
    <w:p w:rsidR="00C14ED2" w:rsidRPr="008D35E3" w:rsidRDefault="00C14ED2">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C14ED2" w:rsidRPr="008D35E3" w:rsidRDefault="00C14ED2">
      <w:pPr>
        <w:jc w:val="both"/>
        <w:rPr>
          <w:rFonts w:ascii="Arial Narrow" w:hAnsi="Arial Narrow"/>
        </w:rPr>
      </w:pPr>
      <w:r w:rsidRPr="008D35E3">
        <w:rPr>
          <w:rFonts w:ascii="Arial Narrow" w:hAnsi="Arial Narrow"/>
        </w:rPr>
        <w:t xml:space="preserve">    ofert, </w:t>
      </w:r>
    </w:p>
    <w:p w:rsidR="00C14ED2" w:rsidRPr="008D35E3" w:rsidRDefault="00C14ED2">
      <w:pPr>
        <w:jc w:val="both"/>
        <w:rPr>
          <w:rFonts w:ascii="Arial Narrow" w:hAnsi="Arial Narrow"/>
        </w:rPr>
      </w:pPr>
      <w:r w:rsidRPr="008D35E3">
        <w:rPr>
          <w:rFonts w:ascii="Arial Narrow" w:hAnsi="Arial Narrow"/>
        </w:rPr>
        <w:t xml:space="preserve">-  podając uzasadnienie faktyczne i prawne. </w:t>
      </w:r>
    </w:p>
    <w:p w:rsidR="00C14ED2" w:rsidRPr="008D35E3" w:rsidRDefault="00C14ED2">
      <w:pPr>
        <w:rPr>
          <w:rFonts w:ascii="Arial Narrow" w:hAnsi="Arial Narrow"/>
        </w:rPr>
      </w:pPr>
    </w:p>
    <w:p w:rsidR="00C14ED2" w:rsidRPr="008D35E3" w:rsidRDefault="00C14ED2">
      <w:pPr>
        <w:rPr>
          <w:rFonts w:ascii="Arial Narrow" w:hAnsi="Arial Narrow"/>
          <w:b/>
        </w:rPr>
      </w:pPr>
      <w:r w:rsidRPr="008D35E3">
        <w:rPr>
          <w:rFonts w:ascii="Arial Narrow" w:hAnsi="Arial Narrow"/>
          <w:b/>
        </w:rPr>
        <w:t>Ogłoszenie wyników postępowania:</w:t>
      </w:r>
    </w:p>
    <w:p w:rsidR="00C14ED2" w:rsidRPr="008D35E3" w:rsidRDefault="00C14ED2">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C14ED2" w:rsidRPr="008D35E3" w:rsidRDefault="00C14ED2">
      <w:pPr>
        <w:ind w:left="720"/>
        <w:rPr>
          <w:rFonts w:ascii="Arial Narrow" w:hAnsi="Arial Narrow"/>
        </w:rPr>
      </w:pPr>
      <w:r w:rsidRPr="008D35E3">
        <w:rPr>
          <w:rFonts w:ascii="Arial Narrow" w:hAnsi="Arial Narrow"/>
        </w:rPr>
        <w:t>wykonawców którzy złożyli oferty, o:</w:t>
      </w:r>
    </w:p>
    <w:p w:rsidR="00C14ED2" w:rsidRPr="008D35E3" w:rsidRDefault="00C14ED2">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C14ED2" w:rsidRPr="008D35E3" w:rsidRDefault="00C14ED2">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C14ED2" w:rsidRPr="008D35E3" w:rsidRDefault="00C14ED2">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i prawne;  </w:t>
      </w:r>
    </w:p>
    <w:p w:rsidR="00C14ED2" w:rsidRPr="008D35E3" w:rsidRDefault="00C14ED2">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C14ED2" w:rsidRPr="008D35E3" w:rsidRDefault="00C14ED2">
      <w:pPr>
        <w:rPr>
          <w:rFonts w:ascii="Arial Narrow" w:hAnsi="Arial Narrow"/>
        </w:rPr>
      </w:pPr>
      <w:r w:rsidRPr="008D35E3">
        <w:rPr>
          <w:rFonts w:ascii="Arial Narrow" w:hAnsi="Arial Narrow"/>
        </w:rPr>
        <w:tab/>
      </w:r>
    </w:p>
    <w:p w:rsidR="00C14ED2" w:rsidRPr="008D35E3" w:rsidRDefault="00C14ED2">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C14ED2" w:rsidRPr="008D35E3" w:rsidRDefault="00C14ED2">
      <w:pPr>
        <w:jc w:val="both"/>
        <w:rPr>
          <w:rFonts w:ascii="Arial Narrow" w:hAnsi="Arial Narrow"/>
        </w:rPr>
      </w:pPr>
    </w:p>
    <w:p w:rsidR="00C14ED2" w:rsidRPr="008D35E3" w:rsidRDefault="00C14ED2">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C14ED2" w:rsidRPr="008D35E3" w:rsidRDefault="00C14ED2">
      <w:pPr>
        <w:jc w:val="both"/>
        <w:rPr>
          <w:rFonts w:ascii="Arial Narrow" w:hAnsi="Arial Narrow"/>
          <w:b/>
        </w:rPr>
      </w:pPr>
    </w:p>
    <w:p w:rsidR="00C14ED2" w:rsidRPr="008D35E3" w:rsidRDefault="00C14ED2">
      <w:pPr>
        <w:jc w:val="both"/>
        <w:rPr>
          <w:rFonts w:ascii="Arial Narrow" w:hAnsi="Arial Narrow"/>
          <w:b/>
        </w:rPr>
      </w:pPr>
      <w:r w:rsidRPr="008D35E3">
        <w:rPr>
          <w:rFonts w:ascii="Arial Narrow" w:hAnsi="Arial Narrow"/>
          <w:b/>
        </w:rPr>
        <w:t xml:space="preserve"> Zawarcie umowy:</w:t>
      </w:r>
    </w:p>
    <w:p w:rsidR="00C14ED2" w:rsidRPr="008D35E3" w:rsidRDefault="00C14ED2">
      <w:pPr>
        <w:ind w:left="705"/>
        <w:jc w:val="both"/>
        <w:rPr>
          <w:rFonts w:ascii="Arial Narrow" w:hAnsi="Arial Narrow"/>
        </w:rPr>
      </w:pPr>
      <w:r w:rsidRPr="008D35E3">
        <w:rPr>
          <w:rFonts w:ascii="Arial Narrow" w:hAnsi="Arial Narrow"/>
        </w:rPr>
        <w:t>Zamawiający zawiera umowę w sprawie zamówienia publicznego w terminie nie krótszym niż 10 dni od dnia przekazania zawiadomienia o wyborze oferty, nie później jednak niż przed upływem terminu związania ofertą.</w:t>
      </w:r>
    </w:p>
    <w:p w:rsidR="00C14ED2" w:rsidRPr="008D35E3" w:rsidRDefault="00C14ED2">
      <w:pPr>
        <w:ind w:left="705"/>
        <w:jc w:val="center"/>
        <w:rPr>
          <w:rFonts w:ascii="Arial Narrow" w:hAnsi="Arial Narrow"/>
          <w:b/>
        </w:rPr>
      </w:pPr>
    </w:p>
    <w:p w:rsidR="00C14ED2" w:rsidRPr="008D35E3" w:rsidRDefault="00C14ED2">
      <w:pPr>
        <w:rPr>
          <w:rFonts w:ascii="Arial Narrow" w:hAnsi="Arial Narrow"/>
          <w:b/>
          <w:sz w:val="28"/>
          <w:szCs w:val="28"/>
        </w:rPr>
      </w:pPr>
      <w:r w:rsidRPr="008D35E3">
        <w:rPr>
          <w:rFonts w:ascii="Arial Narrow" w:hAnsi="Arial Narrow"/>
          <w:b/>
          <w:sz w:val="28"/>
          <w:szCs w:val="28"/>
        </w:rPr>
        <w:t xml:space="preserve">XIX Środki ochrony prawnej </w:t>
      </w:r>
    </w:p>
    <w:p w:rsidR="00C14ED2" w:rsidRPr="008D35E3" w:rsidRDefault="00C14ED2">
      <w:pPr>
        <w:ind w:left="360" w:hanging="360"/>
        <w:jc w:val="both"/>
        <w:rPr>
          <w:rFonts w:ascii="Arial Narrow" w:hAnsi="Arial Narrow"/>
        </w:rPr>
      </w:pPr>
      <w:r w:rsidRPr="008D35E3">
        <w:rPr>
          <w:rFonts w:ascii="Arial Narrow" w:hAnsi="Arial Narrow"/>
        </w:rPr>
        <w:tab/>
        <w:t xml:space="preserve">Uczestnikom postępowania przysługują środki ochrony prawnej określone w części VI ustawy Prawo zamówień publicznych z dnia 29 stycznia 2004 r. (Dz. U. z  2007 r. Nr 223, poz. 1655 z zmianami).  </w:t>
      </w:r>
    </w:p>
    <w:p w:rsidR="00C14ED2" w:rsidRPr="008D35E3" w:rsidRDefault="00C14ED2">
      <w:pPr>
        <w:jc w:val="both"/>
        <w:rPr>
          <w:rFonts w:ascii="Arial Narrow" w:hAnsi="Arial Narrow"/>
        </w:rPr>
      </w:pPr>
    </w:p>
    <w:p w:rsidR="00C14ED2" w:rsidRPr="008D35E3" w:rsidRDefault="00C14ED2">
      <w:pPr>
        <w:jc w:val="both"/>
        <w:rPr>
          <w:rFonts w:ascii="Arial Narrow" w:hAnsi="Arial Narrow"/>
          <w:b/>
        </w:rPr>
      </w:pPr>
      <w:r w:rsidRPr="008D35E3">
        <w:rPr>
          <w:rFonts w:ascii="Arial Narrow" w:hAnsi="Arial Narrow"/>
          <w:b/>
        </w:rPr>
        <w:t>Załączniki do SIWZ:</w:t>
      </w:r>
    </w:p>
    <w:p w:rsidR="00C14ED2" w:rsidRPr="008D35E3" w:rsidRDefault="00C14ED2"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C14ED2" w:rsidRPr="008D35E3" w:rsidRDefault="00C14ED2" w:rsidP="00B55341">
      <w:pPr>
        <w:ind w:left="720" w:hanging="360"/>
        <w:rPr>
          <w:rFonts w:ascii="Arial Narrow" w:hAnsi="Arial Narrow"/>
        </w:rPr>
      </w:pPr>
      <w:r>
        <w:rPr>
          <w:rFonts w:ascii="Arial Narrow" w:hAnsi="Arial Narrow"/>
        </w:rPr>
        <w:t>Załącznik nr 1 - zestawienia leków;</w:t>
      </w:r>
    </w:p>
    <w:p w:rsidR="00C14ED2" w:rsidRPr="008D35E3" w:rsidRDefault="00C14ED2" w:rsidP="00B55341">
      <w:pPr>
        <w:ind w:left="720" w:hanging="360"/>
        <w:rPr>
          <w:rFonts w:ascii="Arial Narrow" w:hAnsi="Arial Narrow"/>
          <w:color w:val="000000"/>
        </w:rPr>
      </w:pPr>
      <w:r>
        <w:rPr>
          <w:rFonts w:ascii="Arial Narrow" w:hAnsi="Arial Narrow"/>
          <w:color w:val="000000"/>
        </w:rPr>
        <w:t>Załacznik nr 2 - formularz ofertowy;</w:t>
      </w:r>
    </w:p>
    <w:p w:rsidR="00C14ED2" w:rsidRPr="008D35E3" w:rsidRDefault="00C14ED2"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C14ED2" w:rsidRPr="008D35E3" w:rsidRDefault="00C14ED2"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C14ED2" w:rsidRPr="008D35E3" w:rsidRDefault="00C14ED2"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C14ED2" w:rsidRPr="008D35E3" w:rsidRDefault="00C14ED2" w:rsidP="00B55341">
      <w:pPr>
        <w:ind w:left="720" w:hanging="360"/>
        <w:rPr>
          <w:rFonts w:ascii="Arial Narrow" w:hAnsi="Arial Narrow"/>
          <w:color w:val="000000"/>
        </w:rPr>
      </w:pPr>
      <w:r>
        <w:rPr>
          <w:rFonts w:ascii="Arial Narrow" w:hAnsi="Arial Narrow"/>
          <w:color w:val="000000"/>
        </w:rPr>
        <w:t>Załącznik nr 6 - projekty umowy.</w:t>
      </w:r>
    </w:p>
    <w:p w:rsidR="00C14ED2" w:rsidRDefault="00C14ED2" w:rsidP="00E92579">
      <w:pPr>
        <w:jc w:val="both"/>
        <w:rPr>
          <w:rFonts w:ascii="Arial Narrow" w:hAnsi="Arial Narrow"/>
          <w:sz w:val="22"/>
        </w:rPr>
      </w:pPr>
    </w:p>
    <w:p w:rsidR="00C14ED2" w:rsidRDefault="00C14ED2" w:rsidP="00E92579">
      <w:pPr>
        <w:jc w:val="both"/>
        <w:rPr>
          <w:rFonts w:ascii="Arial Narrow" w:hAnsi="Arial Narrow"/>
          <w:sz w:val="22"/>
        </w:rPr>
      </w:pPr>
    </w:p>
    <w:p w:rsidR="00C14ED2" w:rsidRDefault="00C14ED2" w:rsidP="00E92579">
      <w:pPr>
        <w:jc w:val="both"/>
        <w:rPr>
          <w:rFonts w:ascii="Arial Narrow" w:hAnsi="Arial Narrow"/>
          <w:sz w:val="22"/>
        </w:rPr>
      </w:pPr>
    </w:p>
    <w:p w:rsidR="00C14ED2" w:rsidRDefault="00C14ED2" w:rsidP="00E92579">
      <w:pPr>
        <w:jc w:val="both"/>
        <w:rPr>
          <w:rFonts w:ascii="Arial Narrow" w:hAnsi="Arial Narrow"/>
          <w:sz w:val="22"/>
        </w:rPr>
      </w:pPr>
      <w:r>
        <w:rPr>
          <w:rFonts w:ascii="Arial Narrow" w:hAnsi="Arial Narrow"/>
          <w:sz w:val="22"/>
        </w:rPr>
        <w:t xml:space="preserve">                                                                                                                       </w:t>
      </w:r>
    </w:p>
    <w:p w:rsidR="00C14ED2" w:rsidRPr="008D35E3" w:rsidRDefault="00C14ED2"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C14ED2" w:rsidRPr="008D35E3" w:rsidRDefault="00C14ED2">
      <w:pPr>
        <w:ind w:left="1080" w:hanging="360"/>
        <w:jc w:val="both"/>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Default="00C14ED2" w:rsidP="0088257E">
      <w:pPr>
        <w:rPr>
          <w:rFonts w:ascii="Arial Narrow" w:hAnsi="Arial Narrow"/>
        </w:rPr>
      </w:pPr>
    </w:p>
    <w:p w:rsidR="00C14ED2" w:rsidRPr="008D35E3" w:rsidRDefault="00C14ED2" w:rsidP="0088257E">
      <w:pPr>
        <w:rPr>
          <w:rFonts w:ascii="Arial Narrow" w:hAnsi="Arial Narrow"/>
        </w:rPr>
      </w:pPr>
    </w:p>
    <w:p w:rsidR="00C14ED2" w:rsidRPr="008D35E3" w:rsidRDefault="00C14ED2" w:rsidP="0088257E">
      <w:pPr>
        <w:rPr>
          <w:rFonts w:ascii="Arial Narrow" w:hAnsi="Arial Narrow"/>
        </w:rPr>
      </w:pPr>
    </w:p>
    <w:p w:rsidR="00C14ED2" w:rsidRPr="002C5604" w:rsidRDefault="00C14ED2" w:rsidP="002C5604">
      <w:pPr>
        <w:jc w:val="right"/>
        <w:rPr>
          <w:rFonts w:ascii="Arial Narrow" w:hAnsi="Arial Narrow"/>
          <w:b/>
        </w:rPr>
      </w:pPr>
      <w:r w:rsidRPr="002C5604">
        <w:rPr>
          <w:rFonts w:ascii="Arial Narrow" w:hAnsi="Arial Narrow"/>
          <w:b/>
        </w:rPr>
        <w:t>Załącznik nr 1</w:t>
      </w:r>
    </w:p>
    <w:p w:rsidR="00C14ED2" w:rsidRPr="002C5604" w:rsidRDefault="00C14ED2" w:rsidP="002C5604">
      <w:pPr>
        <w:jc w:val="right"/>
        <w:rPr>
          <w:rFonts w:ascii="Arial Narrow" w:hAnsi="Arial Narrow"/>
          <w:b/>
          <w:sz w:val="26"/>
        </w:rPr>
      </w:pPr>
      <w:r w:rsidRPr="002C5604">
        <w:rPr>
          <w:rFonts w:ascii="Arial Narrow" w:hAnsi="Arial Narrow"/>
          <w:b/>
          <w:sz w:val="26"/>
        </w:rPr>
        <w:t xml:space="preserve">                                                  </w:t>
      </w:r>
    </w:p>
    <w:p w:rsidR="00C14ED2" w:rsidRPr="002C5604" w:rsidRDefault="00C14ED2" w:rsidP="002C5604">
      <w:pPr>
        <w:jc w:val="center"/>
        <w:rPr>
          <w:rFonts w:ascii="Arial Narrow" w:hAnsi="Arial Narrow"/>
          <w:b/>
        </w:rPr>
      </w:pPr>
      <w:r w:rsidRPr="002C5604">
        <w:rPr>
          <w:rFonts w:ascii="Arial Narrow" w:hAnsi="Arial Narrow"/>
          <w:b/>
        </w:rPr>
        <w:t xml:space="preserve">Zestawienie leków </w:t>
      </w:r>
    </w:p>
    <w:p w:rsidR="00C14ED2" w:rsidRPr="002C5604" w:rsidRDefault="00C14ED2" w:rsidP="002C5604">
      <w:pPr>
        <w:rPr>
          <w:rFonts w:ascii="Arial Narrow" w:hAnsi="Arial Narrow"/>
          <w:b/>
        </w:rPr>
      </w:pPr>
    </w:p>
    <w:tbl>
      <w:tblPr>
        <w:tblW w:w="31608" w:type="dxa"/>
        <w:tblInd w:w="-214" w:type="dxa"/>
        <w:tblLayout w:type="fixed"/>
        <w:tblCellMar>
          <w:left w:w="70" w:type="dxa"/>
          <w:right w:w="70" w:type="dxa"/>
        </w:tblCellMar>
        <w:tblLook w:val="0000"/>
      </w:tblPr>
      <w:tblGrid>
        <w:gridCol w:w="540"/>
        <w:gridCol w:w="6764"/>
        <w:gridCol w:w="1080"/>
        <w:gridCol w:w="900"/>
        <w:gridCol w:w="1164"/>
        <w:gridCol w:w="6"/>
        <w:gridCol w:w="4594"/>
        <w:gridCol w:w="5520"/>
        <w:gridCol w:w="5520"/>
        <w:gridCol w:w="5520"/>
      </w:tblGrid>
      <w:tr w:rsidR="00C14ED2" w:rsidRPr="002C5604" w:rsidTr="00080088">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rPr>
            </w:pPr>
            <w:r>
              <w:rPr>
                <w:rFonts w:ascii="Arial Narrow" w:hAnsi="Arial Narrow"/>
              </w:rPr>
              <w:t>l</w:t>
            </w:r>
            <w:r w:rsidRPr="002C5604">
              <w:rPr>
                <w:rFonts w:ascii="Arial Narrow" w:hAnsi="Arial Narrow"/>
              </w:rPr>
              <w:t>p.</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2C5604">
            <w:pPr>
              <w:snapToGrid w:val="0"/>
              <w:jc w:val="center"/>
              <w:rPr>
                <w:rFonts w:ascii="Arial Narrow" w:hAnsi="Arial Narrow"/>
              </w:rPr>
            </w:pPr>
          </w:p>
          <w:p w:rsidR="00C14ED2" w:rsidRPr="002C5604" w:rsidRDefault="00C14ED2" w:rsidP="002C5604">
            <w:pPr>
              <w:jc w:val="center"/>
              <w:rPr>
                <w:rFonts w:ascii="Arial Narrow" w:hAnsi="Arial Narrow"/>
              </w:rPr>
            </w:pPr>
            <w:r w:rsidRPr="002C5604">
              <w:rPr>
                <w:rFonts w:ascii="Arial Narrow" w:hAnsi="Arial Narrow"/>
              </w:rPr>
              <w:t>Nazwa leku</w:t>
            </w:r>
          </w:p>
          <w:p w:rsidR="00C14ED2" w:rsidRPr="002C5604" w:rsidRDefault="00C14ED2" w:rsidP="002C5604">
            <w:pPr>
              <w:jc w:val="center"/>
              <w:rPr>
                <w:rFonts w:ascii="Arial Narrow" w:hAnsi="Arial Narrow"/>
              </w:rPr>
            </w:pP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rPr>
            </w:pPr>
            <w:r w:rsidRPr="002C5604">
              <w:rPr>
                <w:rFonts w:ascii="Arial Narrow" w:hAnsi="Arial Narrow"/>
              </w:rPr>
              <w:t>Jm.</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2C5604">
            <w:pPr>
              <w:jc w:val="center"/>
              <w:rPr>
                <w:rFonts w:ascii="Arial Narrow" w:hAnsi="Arial Narrow"/>
              </w:rPr>
            </w:pPr>
            <w:r w:rsidRPr="002C5604">
              <w:rPr>
                <w:rFonts w:ascii="Arial Narrow" w:hAnsi="Arial Narrow"/>
              </w:rPr>
              <w:t xml:space="preserve">Ilość </w:t>
            </w:r>
          </w:p>
        </w:tc>
        <w:tc>
          <w:tcPr>
            <w:tcW w:w="1164" w:type="dxa"/>
            <w:tcBorders>
              <w:top w:val="single" w:sz="4" w:space="0" w:color="000000"/>
              <w:left w:val="single" w:sz="4" w:space="0" w:color="000000"/>
              <w:bottom w:val="single" w:sz="4" w:space="0" w:color="000000"/>
              <w:right w:val="single" w:sz="4" w:space="0" w:color="auto"/>
            </w:tcBorders>
          </w:tcPr>
          <w:p w:rsidR="00C14ED2" w:rsidRPr="002C5604" w:rsidRDefault="00C14ED2" w:rsidP="002C5604">
            <w:pPr>
              <w:jc w:val="center"/>
              <w:rPr>
                <w:rFonts w:ascii="Arial Narrow" w:hAnsi="Arial Narrow"/>
              </w:rPr>
            </w:pPr>
          </w:p>
          <w:p w:rsidR="00C14ED2" w:rsidRPr="002C5604" w:rsidRDefault="00C14ED2" w:rsidP="002C5604">
            <w:pPr>
              <w:jc w:val="center"/>
              <w:rPr>
                <w:rFonts w:ascii="Arial Narrow" w:hAnsi="Arial Narrow"/>
              </w:rPr>
            </w:pPr>
            <w:r w:rsidRPr="002C5604">
              <w:rPr>
                <w:rFonts w:ascii="Arial Narrow" w:hAnsi="Arial Narrow"/>
              </w:rPr>
              <w:t>Wadium</w:t>
            </w:r>
          </w:p>
          <w:p w:rsidR="00C14ED2" w:rsidRPr="002C5604" w:rsidRDefault="00C14ED2" w:rsidP="002C5604">
            <w:pPr>
              <w:jc w:val="center"/>
              <w:rPr>
                <w:rFonts w:ascii="Arial Narrow" w:hAnsi="Arial Narrow"/>
              </w:rPr>
            </w:pPr>
            <w:r w:rsidRPr="002C5604">
              <w:rPr>
                <w:rFonts w:ascii="Arial Narrow" w:hAnsi="Arial Narrow"/>
              </w:rPr>
              <w:t xml:space="preserve">PLN </w:t>
            </w:r>
          </w:p>
        </w:tc>
      </w:tr>
      <w:tr w:rsidR="00C14ED2" w:rsidRPr="002C5604" w:rsidTr="00080088">
        <w:trPr>
          <w:trHeight w:val="144"/>
        </w:trPr>
        <w:tc>
          <w:tcPr>
            <w:tcW w:w="9284" w:type="dxa"/>
            <w:gridSpan w:val="4"/>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2C5604">
            <w:pPr>
              <w:snapToGrid w:val="0"/>
              <w:jc w:val="center"/>
              <w:rPr>
                <w:rFonts w:ascii="Arial Narrow" w:hAnsi="Arial Narrow"/>
                <w:b/>
                <w:bCs/>
              </w:rPr>
            </w:pPr>
          </w:p>
          <w:p w:rsidR="00C14ED2" w:rsidRPr="002C5604" w:rsidRDefault="00C14ED2" w:rsidP="002C5604">
            <w:pPr>
              <w:jc w:val="center"/>
              <w:rPr>
                <w:rFonts w:ascii="Arial Narrow" w:hAnsi="Arial Narrow"/>
                <w:b/>
                <w:bCs/>
              </w:rPr>
            </w:pPr>
            <w:r w:rsidRPr="002C5604">
              <w:rPr>
                <w:rFonts w:ascii="Arial Narrow" w:hAnsi="Arial Narrow"/>
                <w:b/>
                <w:bCs/>
              </w:rPr>
              <w:t>LEKI RÓŻNE</w:t>
            </w:r>
          </w:p>
          <w:p w:rsidR="00C14ED2" w:rsidRPr="002C5604" w:rsidRDefault="00C14ED2" w:rsidP="002C5604">
            <w:pPr>
              <w:jc w:val="center"/>
              <w:rPr>
                <w:rFonts w:ascii="Arial Narrow" w:hAnsi="Arial Narrow"/>
                <w:b/>
                <w:bCs/>
              </w:rPr>
            </w:pPr>
          </w:p>
        </w:tc>
        <w:tc>
          <w:tcPr>
            <w:tcW w:w="1170" w:type="dxa"/>
            <w:gridSpan w:val="2"/>
            <w:tcBorders>
              <w:top w:val="single" w:sz="4" w:space="0" w:color="000000"/>
              <w:left w:val="single" w:sz="4" w:space="0" w:color="000000"/>
              <w:bottom w:val="single" w:sz="4" w:space="0" w:color="000000"/>
              <w:right w:val="single" w:sz="4" w:space="0" w:color="auto"/>
            </w:tcBorders>
          </w:tcPr>
          <w:p w:rsidR="00C14ED2" w:rsidRDefault="00C14ED2" w:rsidP="002C5604">
            <w:pPr>
              <w:snapToGrid w:val="0"/>
              <w:jc w:val="center"/>
              <w:rPr>
                <w:rFonts w:ascii="Arial Narrow" w:hAnsi="Arial Narrow"/>
                <w:b/>
                <w:bCs/>
              </w:rPr>
            </w:pPr>
          </w:p>
          <w:p w:rsidR="00C14ED2" w:rsidRPr="002C5604" w:rsidRDefault="00C14ED2" w:rsidP="00080088">
            <w:pPr>
              <w:rPr>
                <w:rFonts w:ascii="Arial Narrow" w:hAnsi="Arial Narrow"/>
              </w:rPr>
            </w:pPr>
          </w:p>
        </w:tc>
        <w:tc>
          <w:tcPr>
            <w:tcW w:w="4594" w:type="dxa"/>
            <w:tcBorders>
              <w:left w:val="single" w:sz="4" w:space="0" w:color="auto"/>
              <w:right w:val="single" w:sz="4" w:space="0" w:color="000000"/>
            </w:tcBorders>
          </w:tcPr>
          <w:p w:rsidR="00C14ED2" w:rsidRPr="002C5604" w:rsidRDefault="00C14ED2" w:rsidP="002C5604">
            <w:pPr>
              <w:snapToGrid w:val="0"/>
              <w:jc w:val="center"/>
              <w:rPr>
                <w:rFonts w:ascii="Arial Narrow" w:hAnsi="Arial Narrow"/>
                <w:b/>
                <w:bCs/>
              </w:rPr>
            </w:pPr>
          </w:p>
          <w:p w:rsidR="00C14ED2" w:rsidRPr="002C5604" w:rsidRDefault="00C14ED2" w:rsidP="00080088">
            <w:pPr>
              <w:rPr>
                <w:rFonts w:ascii="Arial Narrow" w:hAnsi="Arial Narrow"/>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snapToGrid w:val="0"/>
              <w:jc w:val="center"/>
              <w:rPr>
                <w:rFonts w:ascii="Arial Narrow" w:hAnsi="Arial Narrow"/>
                <w:b/>
                <w:bCs/>
              </w:rPr>
            </w:pPr>
          </w:p>
        </w:tc>
      </w:tr>
      <w:tr w:rsidR="00C14ED2" w:rsidRPr="002C5604" w:rsidTr="00C07335">
        <w:trPr>
          <w:gridAfter w:val="5"/>
          <w:wAfter w:w="21160" w:type="dxa"/>
          <w:trHeight w:val="144"/>
        </w:trPr>
        <w:tc>
          <w:tcPr>
            <w:tcW w:w="540" w:type="dxa"/>
            <w:tcBorders>
              <w:left w:val="single" w:sz="4" w:space="0" w:color="000000"/>
              <w:bottom w:val="single" w:sz="4" w:space="0" w:color="000000"/>
            </w:tcBorders>
            <w:vAlign w:val="center"/>
          </w:tcPr>
          <w:p w:rsidR="00C14ED2" w:rsidRPr="002C5604" w:rsidRDefault="00C14ED2" w:rsidP="002C5604">
            <w:pPr>
              <w:jc w:val="center"/>
              <w:rPr>
                <w:rFonts w:ascii="Arial Narrow" w:hAnsi="Arial Narrow"/>
                <w:lang w:val="en-US"/>
              </w:rPr>
            </w:pPr>
            <w:r w:rsidRPr="002C5604">
              <w:rPr>
                <w:rFonts w:ascii="Arial Narrow" w:hAnsi="Arial Narrow"/>
              </w:rPr>
              <w:t>1</w:t>
            </w:r>
          </w:p>
        </w:tc>
        <w:tc>
          <w:tcPr>
            <w:tcW w:w="6764" w:type="dxa"/>
            <w:tcBorders>
              <w:left w:val="single" w:sz="4" w:space="0" w:color="000000"/>
              <w:bottom w:val="single" w:sz="4" w:space="0" w:color="000000"/>
            </w:tcBorders>
            <w:vAlign w:val="center"/>
          </w:tcPr>
          <w:p w:rsidR="00C14ED2" w:rsidRPr="002C5604" w:rsidRDefault="00C14ED2" w:rsidP="002C5604">
            <w:pPr>
              <w:rPr>
                <w:rFonts w:ascii="Arial Narrow" w:hAnsi="Arial Narrow"/>
                <w:lang w:val="en-US"/>
              </w:rPr>
            </w:pPr>
            <w:r>
              <w:rPr>
                <w:rFonts w:ascii="Arial Narrow" w:hAnsi="Arial Narrow"/>
                <w:lang w:val="en-US"/>
              </w:rPr>
              <w:t>ADALIMUMAB 40mg/0,8ml</w:t>
            </w:r>
            <w:r w:rsidRPr="002C5604">
              <w:rPr>
                <w:rFonts w:ascii="Arial Narrow" w:hAnsi="Arial Narrow"/>
                <w:lang w:val="en-US"/>
              </w:rPr>
              <w:t xml:space="preserve">              </w:t>
            </w:r>
          </w:p>
        </w:tc>
        <w:tc>
          <w:tcPr>
            <w:tcW w:w="1080" w:type="dxa"/>
            <w:tcBorders>
              <w:left w:val="single" w:sz="4" w:space="0" w:color="000000"/>
              <w:bottom w:val="single" w:sz="4" w:space="0" w:color="000000"/>
            </w:tcBorders>
            <w:vAlign w:val="center"/>
          </w:tcPr>
          <w:p w:rsidR="00C14ED2" w:rsidRPr="002C5604" w:rsidRDefault="00C14ED2" w:rsidP="002C5604">
            <w:pPr>
              <w:rPr>
                <w:rFonts w:ascii="Arial Narrow" w:hAnsi="Arial Narrow"/>
                <w:lang w:val="en-US"/>
              </w:rPr>
            </w:pPr>
            <w:r w:rsidRPr="002C5604">
              <w:rPr>
                <w:rFonts w:ascii="Arial Narrow" w:hAnsi="Arial Narrow"/>
                <w:lang w:val="en-US"/>
              </w:rPr>
              <w:t xml:space="preserve">  </w:t>
            </w:r>
            <w:r>
              <w:rPr>
                <w:rFonts w:ascii="Arial Narrow" w:hAnsi="Arial Narrow"/>
                <w:lang w:val="en-US"/>
              </w:rPr>
              <w:t>amp.</w:t>
            </w:r>
          </w:p>
        </w:tc>
        <w:tc>
          <w:tcPr>
            <w:tcW w:w="900" w:type="dxa"/>
            <w:tcBorders>
              <w:left w:val="single" w:sz="4" w:space="0" w:color="000000"/>
              <w:bottom w:val="single" w:sz="4" w:space="0" w:color="000000"/>
              <w:right w:val="single" w:sz="4" w:space="0" w:color="000000"/>
            </w:tcBorders>
            <w:vAlign w:val="center"/>
          </w:tcPr>
          <w:p w:rsidR="00C14ED2" w:rsidRPr="002C5604" w:rsidRDefault="00C14ED2" w:rsidP="002C5604">
            <w:pPr>
              <w:jc w:val="center"/>
              <w:rPr>
                <w:rFonts w:ascii="Arial Narrow" w:hAnsi="Arial Narrow"/>
              </w:rPr>
            </w:pPr>
            <w:r>
              <w:rPr>
                <w:rFonts w:ascii="Arial Narrow" w:hAnsi="Arial Narrow"/>
                <w:lang w:val="en-US"/>
              </w:rPr>
              <w:t>230</w:t>
            </w:r>
          </w:p>
        </w:tc>
        <w:tc>
          <w:tcPr>
            <w:tcW w:w="1164"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lang w:val="en-US"/>
              </w:rPr>
            </w:pPr>
            <w:r>
              <w:rPr>
                <w:rFonts w:ascii="Arial Narrow" w:hAnsi="Arial Narrow"/>
                <w:lang w:val="en-US"/>
              </w:rPr>
              <w:t>14 000,00</w:t>
            </w:r>
          </w:p>
        </w:tc>
      </w:tr>
      <w:tr w:rsidR="00C14ED2" w:rsidRPr="002C5604" w:rsidTr="00C07335">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lang w:val="en-US"/>
              </w:rPr>
            </w:pPr>
            <w:r w:rsidRPr="002C5604">
              <w:rPr>
                <w:rFonts w:ascii="Arial Narrow" w:hAnsi="Arial Narrow"/>
              </w:rPr>
              <w:t>2</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2C5604">
            <w:pPr>
              <w:rPr>
                <w:rFonts w:ascii="Arial Narrow" w:hAnsi="Arial Narrow"/>
                <w:lang w:val="en-US"/>
              </w:rPr>
            </w:pPr>
            <w:r>
              <w:rPr>
                <w:rFonts w:ascii="Arial Narrow" w:hAnsi="Arial Narrow"/>
                <w:lang w:val="en-US"/>
              </w:rPr>
              <w:t>DOBUTAMINE 250mg</w:t>
            </w:r>
            <w:r w:rsidRPr="002C5604">
              <w:rPr>
                <w:rFonts w:ascii="Arial Narrow" w:hAnsi="Arial Narrow"/>
                <w:lang w:val="en-US"/>
              </w:rPr>
              <w:t xml:space="preserve">             </w:t>
            </w: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lang w:val="en-US"/>
              </w:rPr>
            </w:pPr>
            <w:r>
              <w:rPr>
                <w:rFonts w:ascii="Arial Narrow" w:hAnsi="Arial Narrow"/>
                <w:lang w:val="en-US"/>
              </w:rPr>
              <w:t>fiol</w:t>
            </w:r>
            <w:r w:rsidRPr="002C5604">
              <w:rPr>
                <w:rFonts w:ascii="Arial Narrow" w:hAnsi="Arial Narrow"/>
                <w:lang w:val="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2C5604">
            <w:pPr>
              <w:jc w:val="center"/>
              <w:rPr>
                <w:rFonts w:ascii="Arial Narrow" w:hAnsi="Arial Narrow"/>
              </w:rPr>
            </w:pPr>
            <w:r>
              <w:rPr>
                <w:rFonts w:ascii="Arial Narrow" w:hAnsi="Arial Narrow"/>
                <w:lang w:val="en-US"/>
              </w:rPr>
              <w:t>1700</w:t>
            </w: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lang w:val="en-US"/>
              </w:rPr>
            </w:pPr>
            <w:r>
              <w:rPr>
                <w:rFonts w:ascii="Arial Narrow" w:hAnsi="Arial Narrow"/>
                <w:lang w:val="en-US"/>
              </w:rPr>
              <w:t>800,00</w:t>
            </w:r>
          </w:p>
        </w:tc>
      </w:tr>
      <w:tr w:rsidR="00C14ED2" w:rsidRPr="002C5604" w:rsidTr="00C07335">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lang w:val="en-US"/>
              </w:rPr>
            </w:pPr>
            <w:r w:rsidRPr="002C5604">
              <w:rPr>
                <w:rFonts w:ascii="Arial Narrow" w:hAnsi="Arial Narrow"/>
              </w:rPr>
              <w:t>3</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2C5604">
            <w:pPr>
              <w:rPr>
                <w:rFonts w:ascii="Arial Narrow" w:hAnsi="Arial Narrow"/>
                <w:lang w:val="en-US"/>
              </w:rPr>
            </w:pPr>
            <w:r>
              <w:rPr>
                <w:rFonts w:ascii="Arial Narrow" w:hAnsi="Arial Narrow"/>
                <w:lang w:val="en-US"/>
              </w:rPr>
              <w:t>VALPROATE SODIUM syrop 288,2mg/5ml   150ml</w:t>
            </w: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2C5604">
            <w:pPr>
              <w:jc w:val="center"/>
              <w:rPr>
                <w:rFonts w:ascii="Arial Narrow" w:hAnsi="Arial Narrow"/>
                <w:lang w:val="en-US"/>
              </w:rPr>
            </w:pPr>
            <w:r>
              <w:rPr>
                <w:rFonts w:ascii="Arial Narrow" w:hAnsi="Arial Narrow"/>
                <w:lang w:val="en-US"/>
              </w:rPr>
              <w:t>op</w:t>
            </w:r>
            <w:r w:rsidRPr="002C5604">
              <w:rPr>
                <w:rFonts w:ascii="Arial Narrow" w:hAnsi="Arial Narrow"/>
                <w:lang w:val="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2C5604">
            <w:pPr>
              <w:jc w:val="center"/>
              <w:rPr>
                <w:rFonts w:ascii="Arial Narrow" w:hAnsi="Arial Narrow"/>
              </w:rPr>
            </w:pPr>
            <w:r>
              <w:rPr>
                <w:rFonts w:ascii="Arial Narrow" w:hAnsi="Arial Narrow"/>
                <w:lang w:val="en-US"/>
              </w:rPr>
              <w:t>30</w:t>
            </w: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lang w:val="en-US"/>
              </w:rPr>
            </w:pPr>
            <w:r>
              <w:rPr>
                <w:rFonts w:ascii="Arial Narrow" w:hAnsi="Arial Narrow"/>
                <w:lang w:val="en-US"/>
              </w:rPr>
              <w:t>10,00</w:t>
            </w:r>
          </w:p>
        </w:tc>
      </w:tr>
      <w:tr w:rsidR="00C14ED2" w:rsidRPr="002C5604" w:rsidTr="00080088">
        <w:trPr>
          <w:gridAfter w:val="5"/>
          <w:wAfter w:w="21160" w:type="dxa"/>
          <w:trHeight w:val="293"/>
        </w:trPr>
        <w:tc>
          <w:tcPr>
            <w:tcW w:w="540" w:type="dxa"/>
            <w:tcBorders>
              <w:top w:val="single" w:sz="4" w:space="0" w:color="000000"/>
              <w:left w:val="single" w:sz="4" w:space="0" w:color="000000"/>
            </w:tcBorders>
            <w:vAlign w:val="center"/>
          </w:tcPr>
          <w:p w:rsidR="00C14ED2" w:rsidRPr="002C5604" w:rsidRDefault="00C14ED2" w:rsidP="002C5604">
            <w:pPr>
              <w:jc w:val="center"/>
              <w:rPr>
                <w:rFonts w:ascii="Arial Narrow" w:hAnsi="Arial Narrow"/>
                <w:lang w:val="en-US"/>
              </w:rPr>
            </w:pPr>
            <w:r>
              <w:rPr>
                <w:rFonts w:ascii="Arial Narrow" w:hAnsi="Arial Narrow"/>
                <w:lang w:val="en-US"/>
              </w:rPr>
              <w:t>4</w:t>
            </w:r>
          </w:p>
        </w:tc>
        <w:tc>
          <w:tcPr>
            <w:tcW w:w="6764" w:type="dxa"/>
            <w:tcBorders>
              <w:top w:val="single" w:sz="4" w:space="0" w:color="000000"/>
              <w:left w:val="single" w:sz="4" w:space="0" w:color="000000"/>
            </w:tcBorders>
            <w:vAlign w:val="center"/>
          </w:tcPr>
          <w:p w:rsidR="00C14ED2" w:rsidRPr="002C5604" w:rsidRDefault="00C14ED2" w:rsidP="002C5604">
            <w:pPr>
              <w:rPr>
                <w:rFonts w:ascii="Arial Narrow" w:hAnsi="Arial Narrow"/>
                <w:lang w:val="en-US"/>
              </w:rPr>
            </w:pPr>
            <w:r>
              <w:rPr>
                <w:rFonts w:ascii="Arial Narrow" w:hAnsi="Arial Narrow"/>
                <w:lang w:val="en-US"/>
              </w:rPr>
              <w:t xml:space="preserve">DOXYCYYCLINE 0,1g/5ml </w:t>
            </w:r>
          </w:p>
        </w:tc>
        <w:tc>
          <w:tcPr>
            <w:tcW w:w="1080" w:type="dxa"/>
            <w:tcBorders>
              <w:top w:val="single" w:sz="4" w:space="0" w:color="000000"/>
              <w:left w:val="single" w:sz="4" w:space="0" w:color="000000"/>
            </w:tcBorders>
            <w:vAlign w:val="center"/>
          </w:tcPr>
          <w:p w:rsidR="00C14ED2" w:rsidRPr="002C5604" w:rsidRDefault="00C14ED2" w:rsidP="002C5604">
            <w:pPr>
              <w:jc w:val="center"/>
              <w:rPr>
                <w:rFonts w:ascii="Arial Narrow" w:hAnsi="Arial Narrow"/>
                <w:lang w:val="en-US"/>
              </w:rPr>
            </w:pPr>
            <w:r>
              <w:rPr>
                <w:rFonts w:ascii="Arial Narrow" w:hAnsi="Arial Narrow"/>
                <w:lang w:val="en-US"/>
              </w:rPr>
              <w:t>op.</w:t>
            </w:r>
          </w:p>
        </w:tc>
        <w:tc>
          <w:tcPr>
            <w:tcW w:w="900" w:type="dxa"/>
            <w:tcBorders>
              <w:top w:val="single" w:sz="4" w:space="0" w:color="000000"/>
              <w:left w:val="single" w:sz="4" w:space="0" w:color="000000"/>
              <w:right w:val="single" w:sz="4" w:space="0" w:color="000000"/>
            </w:tcBorders>
            <w:vAlign w:val="center"/>
          </w:tcPr>
          <w:p w:rsidR="00C14ED2" w:rsidRPr="002C5604" w:rsidRDefault="00C14ED2" w:rsidP="002C5604">
            <w:pPr>
              <w:jc w:val="center"/>
              <w:rPr>
                <w:rFonts w:ascii="Arial Narrow" w:hAnsi="Arial Narrow"/>
              </w:rPr>
            </w:pPr>
            <w:r>
              <w:rPr>
                <w:rFonts w:ascii="Arial Narrow" w:hAnsi="Arial Narrow"/>
              </w:rPr>
              <w:t>20</w:t>
            </w:r>
          </w:p>
        </w:tc>
        <w:tc>
          <w:tcPr>
            <w:tcW w:w="1164" w:type="dxa"/>
            <w:tcBorders>
              <w:top w:val="single" w:sz="4" w:space="0" w:color="000000"/>
              <w:left w:val="single" w:sz="4" w:space="0" w:color="000000"/>
              <w:right w:val="single" w:sz="4" w:space="0" w:color="000000"/>
            </w:tcBorders>
          </w:tcPr>
          <w:p w:rsidR="00C14ED2" w:rsidRPr="002C5604" w:rsidRDefault="00C14ED2" w:rsidP="002C5604">
            <w:pPr>
              <w:jc w:val="center"/>
              <w:rPr>
                <w:rFonts w:ascii="Arial Narrow" w:hAnsi="Arial Narrow"/>
                <w:lang w:val="en-US"/>
              </w:rPr>
            </w:pPr>
            <w:r>
              <w:rPr>
                <w:rFonts w:ascii="Arial Narrow" w:hAnsi="Arial Narrow"/>
                <w:lang w:val="en-US"/>
              </w:rPr>
              <w:t>50,00</w:t>
            </w:r>
          </w:p>
        </w:tc>
      </w:tr>
      <w:tr w:rsidR="00C14ED2" w:rsidRPr="002C5604" w:rsidTr="003D36E2">
        <w:trPr>
          <w:gridAfter w:val="5"/>
          <w:wAfter w:w="21160" w:type="dxa"/>
          <w:trHeight w:val="144"/>
        </w:trPr>
        <w:tc>
          <w:tcPr>
            <w:tcW w:w="540" w:type="dxa"/>
            <w:tcBorders>
              <w:top w:val="single" w:sz="4" w:space="0" w:color="000000"/>
            </w:tcBorders>
            <w:vAlign w:val="center"/>
          </w:tcPr>
          <w:p w:rsidR="00C14ED2" w:rsidRPr="002C5604" w:rsidRDefault="00C14ED2" w:rsidP="002C5604">
            <w:pPr>
              <w:jc w:val="center"/>
              <w:rPr>
                <w:rFonts w:ascii="Arial Narrow" w:hAnsi="Arial Narrow"/>
                <w:lang w:val="en-US"/>
              </w:rPr>
            </w:pPr>
          </w:p>
        </w:tc>
        <w:tc>
          <w:tcPr>
            <w:tcW w:w="6764" w:type="dxa"/>
            <w:tcBorders>
              <w:top w:val="single" w:sz="4" w:space="0" w:color="000000"/>
            </w:tcBorders>
            <w:vAlign w:val="center"/>
          </w:tcPr>
          <w:p w:rsidR="00C14ED2" w:rsidRPr="002C5604" w:rsidRDefault="00C14ED2" w:rsidP="002C5604">
            <w:pPr>
              <w:rPr>
                <w:rFonts w:ascii="Arial Narrow" w:hAnsi="Arial Narrow"/>
                <w:lang w:val="en-US"/>
              </w:rPr>
            </w:pPr>
          </w:p>
        </w:tc>
        <w:tc>
          <w:tcPr>
            <w:tcW w:w="1080" w:type="dxa"/>
            <w:tcBorders>
              <w:top w:val="single" w:sz="4" w:space="0" w:color="000000"/>
            </w:tcBorders>
            <w:vAlign w:val="center"/>
          </w:tcPr>
          <w:p w:rsidR="00C14ED2" w:rsidRPr="002C5604" w:rsidRDefault="00C14ED2" w:rsidP="002C5604">
            <w:pPr>
              <w:jc w:val="center"/>
              <w:rPr>
                <w:rFonts w:ascii="Arial Narrow" w:hAnsi="Arial Narrow"/>
                <w:lang w:val="en-US"/>
              </w:rPr>
            </w:pPr>
          </w:p>
        </w:tc>
        <w:tc>
          <w:tcPr>
            <w:tcW w:w="900" w:type="dxa"/>
            <w:tcBorders>
              <w:top w:val="single" w:sz="4" w:space="0" w:color="000000"/>
            </w:tcBorders>
            <w:vAlign w:val="center"/>
          </w:tcPr>
          <w:p w:rsidR="00C14ED2" w:rsidRPr="002C5604" w:rsidRDefault="00C14ED2" w:rsidP="002C5604">
            <w:pPr>
              <w:jc w:val="center"/>
              <w:rPr>
                <w:rFonts w:ascii="Arial Narrow" w:hAnsi="Arial Narrow"/>
              </w:rPr>
            </w:pPr>
          </w:p>
        </w:tc>
        <w:tc>
          <w:tcPr>
            <w:tcW w:w="1164" w:type="dxa"/>
            <w:tcBorders>
              <w:top w:val="single" w:sz="4" w:space="0" w:color="000000"/>
            </w:tcBorders>
          </w:tcPr>
          <w:p w:rsidR="00C14ED2" w:rsidRPr="002C5604" w:rsidRDefault="00C14ED2" w:rsidP="002C5604">
            <w:pPr>
              <w:jc w:val="center"/>
              <w:rPr>
                <w:rFonts w:ascii="Arial Narrow" w:hAnsi="Arial Narrow"/>
                <w:lang w:val="en-US"/>
              </w:rPr>
            </w:pPr>
          </w:p>
        </w:tc>
      </w:tr>
      <w:tr w:rsidR="00C14ED2" w:rsidRPr="002C5604" w:rsidTr="003D36E2">
        <w:trPr>
          <w:trHeight w:val="144"/>
        </w:trPr>
        <w:tc>
          <w:tcPr>
            <w:tcW w:w="5520" w:type="dxa"/>
            <w:gridSpan w:val="8"/>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r>
      <w:tr w:rsidR="00C14ED2" w:rsidRPr="002C5604" w:rsidTr="003D36E2">
        <w:trPr>
          <w:trHeight w:val="144"/>
        </w:trPr>
        <w:tc>
          <w:tcPr>
            <w:tcW w:w="5520" w:type="dxa"/>
            <w:gridSpan w:val="8"/>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bCs/>
                <w:lang w:val="en-US"/>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bCs/>
                <w:lang w:val="en-US"/>
              </w:rPr>
            </w:pPr>
          </w:p>
        </w:tc>
      </w:tr>
      <w:tr w:rsidR="00C14ED2" w:rsidRPr="002C5604" w:rsidTr="003D36E2">
        <w:trPr>
          <w:gridAfter w:val="5"/>
          <w:wAfter w:w="21160" w:type="dxa"/>
          <w:trHeight w:val="3880"/>
        </w:trPr>
        <w:tc>
          <w:tcPr>
            <w:tcW w:w="10448" w:type="dxa"/>
            <w:gridSpan w:val="5"/>
            <w:vAlign w:val="center"/>
          </w:tcPr>
          <w:p w:rsidR="00C14ED2" w:rsidRDefault="00C14ED2" w:rsidP="00E275D0">
            <w:pPr>
              <w:pStyle w:val="Heading2"/>
              <w:rPr>
                <w:rFonts w:ascii="Arial Narrow" w:hAnsi="Arial Narrow"/>
              </w:rPr>
            </w:pPr>
          </w:p>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Default="00C14ED2" w:rsidP="00E275D0"/>
          <w:p w:rsidR="00C14ED2" w:rsidRPr="00E275D0" w:rsidRDefault="00C14ED2" w:rsidP="00E275D0"/>
        </w:tc>
      </w:tr>
      <w:tr w:rsidR="00C14ED2" w:rsidRPr="002C5604" w:rsidTr="003D36E2">
        <w:trPr>
          <w:trHeight w:val="144"/>
        </w:trPr>
        <w:tc>
          <w:tcPr>
            <w:tcW w:w="5520" w:type="dxa"/>
            <w:gridSpan w:val="8"/>
            <w:tcBorders>
              <w:top w:val="single" w:sz="4" w:space="0" w:color="000000"/>
              <w:left w:val="single" w:sz="4" w:space="0" w:color="000000"/>
              <w:bottom w:val="single" w:sz="4" w:space="0" w:color="000000"/>
              <w:right w:val="single" w:sz="4" w:space="0" w:color="000000"/>
            </w:tcBorders>
          </w:tcPr>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Default="00C14ED2" w:rsidP="002C5604">
            <w:pPr>
              <w:jc w:val="center"/>
              <w:rPr>
                <w:rFonts w:ascii="Arial Narrow" w:hAnsi="Arial Narrow"/>
                <w:b/>
                <w:bCs/>
                <w:lang w:val="en-US"/>
              </w:rPr>
            </w:pPr>
          </w:p>
          <w:p w:rsidR="00C14ED2" w:rsidRPr="002C5604" w:rsidRDefault="00C14ED2" w:rsidP="002C5604">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bCs/>
                <w:lang w:val="en-U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bCs/>
                <w:lang w:val="en-US"/>
              </w:rPr>
            </w:pPr>
          </w:p>
        </w:tc>
      </w:tr>
      <w:tr w:rsidR="00C14ED2" w:rsidRPr="002C5604" w:rsidTr="003D36E2">
        <w:trPr>
          <w:trHeight w:val="144"/>
        </w:trPr>
        <w:tc>
          <w:tcPr>
            <w:tcW w:w="5520" w:type="dxa"/>
            <w:gridSpan w:val="8"/>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c>
          <w:tcPr>
            <w:tcW w:w="5520" w:type="dxa"/>
            <w:tcBorders>
              <w:left w:val="single" w:sz="4" w:space="0" w:color="000000"/>
              <w:bottom w:val="single" w:sz="4" w:space="0" w:color="000000"/>
              <w:right w:val="single" w:sz="4" w:space="0" w:color="000000"/>
            </w:tcBorders>
          </w:tcPr>
          <w:p w:rsidR="00C14ED2" w:rsidRPr="002C5604" w:rsidRDefault="00C14ED2" w:rsidP="002C5604">
            <w:pPr>
              <w:jc w:val="center"/>
              <w:rPr>
                <w:rFonts w:ascii="Arial Narrow" w:hAnsi="Arial Narrow"/>
                <w:b/>
              </w:rPr>
            </w:pPr>
          </w:p>
        </w:tc>
      </w:tr>
    </w:tbl>
    <w:p w:rsidR="00C14ED2" w:rsidRPr="008D35E3" w:rsidRDefault="00C14ED2">
      <w:pPr>
        <w:rPr>
          <w:rFonts w:ascii="Arial Narrow" w:hAnsi="Arial Narrow"/>
        </w:rPr>
      </w:pPr>
    </w:p>
    <w:p w:rsidR="00C14ED2" w:rsidRPr="008D35E3" w:rsidRDefault="00C14ED2">
      <w:pPr>
        <w:rPr>
          <w:rFonts w:ascii="Arial Narrow" w:hAnsi="Arial Narrow"/>
        </w:rPr>
      </w:pPr>
    </w:p>
    <w:p w:rsidR="00C14ED2" w:rsidRDefault="00C14ED2" w:rsidP="00E275D0">
      <w:pPr>
        <w:pStyle w:val="Heading1"/>
        <w:jc w:val="right"/>
        <w:rPr>
          <w:rFonts w:ascii="Arial Narrow" w:hAnsi="Arial Narrow"/>
          <w:szCs w:val="24"/>
        </w:rPr>
      </w:pPr>
      <w:r>
        <w:rPr>
          <w:rFonts w:ascii="Arial Narrow" w:hAnsi="Arial Narrow"/>
          <w:szCs w:val="24"/>
        </w:rPr>
        <w:t>Załącznik Nr 2</w:t>
      </w:r>
    </w:p>
    <w:p w:rsidR="00C14ED2" w:rsidRPr="008D35E3" w:rsidRDefault="00C14ED2">
      <w:pPr>
        <w:pStyle w:val="Heading1"/>
        <w:rPr>
          <w:rFonts w:ascii="Arial Narrow" w:hAnsi="Arial Narrow"/>
          <w:szCs w:val="24"/>
        </w:rPr>
      </w:pPr>
      <w:r w:rsidRPr="008D35E3">
        <w:rPr>
          <w:rFonts w:ascii="Arial Narrow" w:hAnsi="Arial Narrow"/>
          <w:szCs w:val="24"/>
        </w:rPr>
        <w:t>FORMULARZ  OFERTOWY</w:t>
      </w:r>
    </w:p>
    <w:p w:rsidR="00C14ED2" w:rsidRPr="008D35E3" w:rsidRDefault="00C14ED2">
      <w:pPr>
        <w:pStyle w:val="Heading1"/>
        <w:rPr>
          <w:rFonts w:ascii="Arial Narrow" w:hAnsi="Arial Narrow"/>
          <w:szCs w:val="24"/>
        </w:rPr>
      </w:pPr>
      <w:r w:rsidRPr="008D35E3">
        <w:rPr>
          <w:rFonts w:ascii="Arial Narrow" w:hAnsi="Arial Narrow"/>
          <w:szCs w:val="24"/>
        </w:rPr>
        <w:t>W  TRYBIE  PRZETARGU  NIEOGRANICZONEGO</w:t>
      </w:r>
    </w:p>
    <w:p w:rsidR="00C14ED2" w:rsidRPr="008D35E3" w:rsidRDefault="00C14ED2">
      <w:pPr>
        <w:rPr>
          <w:rFonts w:ascii="Arial Narrow" w:hAnsi="Arial Narrow"/>
          <w:b/>
        </w:rPr>
      </w:pPr>
    </w:p>
    <w:p w:rsidR="00C14ED2" w:rsidRPr="008D35E3" w:rsidRDefault="00C14ED2">
      <w:pPr>
        <w:rPr>
          <w:rFonts w:ascii="Arial Narrow" w:hAnsi="Arial Narrow"/>
        </w:rPr>
      </w:pPr>
    </w:p>
    <w:p w:rsidR="00C14ED2" w:rsidRPr="008D35E3" w:rsidRDefault="00C14ED2">
      <w:pPr>
        <w:numPr>
          <w:ilvl w:val="0"/>
          <w:numId w:val="10"/>
        </w:numPr>
        <w:rPr>
          <w:rFonts w:ascii="Arial Narrow" w:hAnsi="Arial Narrow"/>
          <w:b/>
        </w:rPr>
      </w:pPr>
      <w:r w:rsidRPr="008D35E3">
        <w:rPr>
          <w:rFonts w:ascii="Arial Narrow" w:hAnsi="Arial Narrow"/>
          <w:b/>
        </w:rPr>
        <w:t>Dane  dotyczące  oferenta:</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Nazwa  ..........................................................................................................................................</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Siedziba  .......................................................................................................................................</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Tel. / fax. ......................................................................................................................................</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NIP  ..............................................................................................................................................</w:t>
      </w:r>
    </w:p>
    <w:p w:rsidR="00C14ED2" w:rsidRPr="008D35E3" w:rsidRDefault="00C14ED2">
      <w:pPr>
        <w:rPr>
          <w:rFonts w:ascii="Arial Narrow" w:hAnsi="Arial Narrow"/>
        </w:rPr>
      </w:pPr>
    </w:p>
    <w:p w:rsidR="00C14ED2" w:rsidRPr="008D35E3" w:rsidRDefault="00C14ED2">
      <w:pPr>
        <w:rPr>
          <w:rFonts w:ascii="Arial Narrow" w:hAnsi="Arial Narrow"/>
        </w:rPr>
      </w:pPr>
      <w:r w:rsidRPr="008D35E3">
        <w:rPr>
          <w:rFonts w:ascii="Arial Narrow" w:hAnsi="Arial Narrow"/>
        </w:rPr>
        <w:t>REGON  .......................................................................................................................................</w:t>
      </w:r>
    </w:p>
    <w:p w:rsidR="00C14ED2" w:rsidRPr="008D35E3" w:rsidRDefault="00C14ED2">
      <w:pPr>
        <w:rPr>
          <w:rFonts w:ascii="Arial Narrow" w:hAnsi="Arial Narrow"/>
        </w:rPr>
      </w:pPr>
    </w:p>
    <w:p w:rsidR="00C14ED2" w:rsidRPr="008D35E3" w:rsidRDefault="00C14ED2">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C14ED2" w:rsidRPr="008D35E3" w:rsidRDefault="00C14ED2">
      <w:pPr>
        <w:rPr>
          <w:rFonts w:ascii="Arial Narrow" w:hAnsi="Arial Narrow"/>
        </w:rPr>
      </w:pPr>
    </w:p>
    <w:p w:rsidR="00C14ED2" w:rsidRPr="00CF5047" w:rsidRDefault="00C14ED2">
      <w:pPr>
        <w:rPr>
          <w:rFonts w:ascii="Arial Narrow" w:hAnsi="Arial Narrow"/>
        </w:rPr>
      </w:pPr>
    </w:p>
    <w:p w:rsidR="00C14ED2" w:rsidRPr="008375E9" w:rsidRDefault="00C14ED2">
      <w:pPr>
        <w:jc w:val="both"/>
        <w:rPr>
          <w:rFonts w:ascii="Arial Narrow" w:hAnsi="Arial Narrow"/>
          <w:b/>
        </w:rPr>
      </w:pPr>
      <w:r w:rsidRPr="008375E9">
        <w:rPr>
          <w:rFonts w:ascii="Arial Narrow" w:hAnsi="Arial Narrow"/>
          <w:b/>
        </w:rPr>
        <w:t>Netto: .................................., VAT: ................, Brutto: .............................................................).</w:t>
      </w:r>
    </w:p>
    <w:p w:rsidR="00C14ED2" w:rsidRPr="008375E9" w:rsidRDefault="00C14ED2">
      <w:pPr>
        <w:jc w:val="both"/>
        <w:rPr>
          <w:rFonts w:ascii="Arial Narrow" w:hAnsi="Arial Narrow"/>
          <w:b/>
        </w:rPr>
      </w:pPr>
    </w:p>
    <w:p w:rsidR="00C14ED2" w:rsidRPr="00CF5047" w:rsidRDefault="00C14ED2">
      <w:pPr>
        <w:jc w:val="both"/>
        <w:rPr>
          <w:rFonts w:ascii="Arial Narrow" w:hAnsi="Arial Narrow"/>
          <w:b/>
        </w:rPr>
      </w:pPr>
      <w:r w:rsidRPr="00CF5047">
        <w:rPr>
          <w:rFonts w:ascii="Arial Narrow" w:hAnsi="Arial Narrow"/>
          <w:b/>
        </w:rPr>
        <w:t>(słownie brutto: ............................................................................................................  złotych).</w:t>
      </w:r>
    </w:p>
    <w:p w:rsidR="00C14ED2" w:rsidRDefault="00C14ED2">
      <w:pPr>
        <w:jc w:val="both"/>
        <w:rPr>
          <w:rFonts w:ascii="Arial Narrow" w:hAnsi="Arial Narrow"/>
          <w:b/>
        </w:rPr>
      </w:pPr>
    </w:p>
    <w:p w:rsidR="00C14ED2" w:rsidRPr="00CF5047" w:rsidRDefault="00C14ED2">
      <w:pPr>
        <w:jc w:val="both"/>
        <w:rPr>
          <w:rFonts w:ascii="Arial Narrow" w:hAnsi="Arial Narrow"/>
          <w:b/>
        </w:rPr>
      </w:pPr>
      <w:r>
        <w:rPr>
          <w:rFonts w:ascii="Arial Narrow" w:hAnsi="Arial Narrow"/>
          <w:b/>
        </w:rPr>
        <w:t xml:space="preserve">Ceny poszczególnych pozycji zawiera zestawienie cenowe stanowiące załacznik do Formularza Ofertowego </w:t>
      </w:r>
    </w:p>
    <w:p w:rsidR="00C14ED2" w:rsidRPr="008D35E3" w:rsidRDefault="00C14ED2">
      <w:pPr>
        <w:rPr>
          <w:rFonts w:ascii="Arial Narrow" w:hAnsi="Arial Narrow"/>
        </w:rPr>
      </w:pPr>
    </w:p>
    <w:p w:rsidR="00C14ED2" w:rsidRPr="008D35E3" w:rsidRDefault="00C14ED2">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C14ED2" w:rsidRPr="008D35E3" w:rsidRDefault="00C14ED2">
      <w:pPr>
        <w:jc w:val="both"/>
        <w:rPr>
          <w:rFonts w:ascii="Arial Narrow" w:hAnsi="Arial Narrow"/>
        </w:rPr>
      </w:pPr>
    </w:p>
    <w:p w:rsidR="00C14ED2" w:rsidRPr="008D35E3" w:rsidRDefault="00C14ED2">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C14ED2" w:rsidRPr="008D35E3" w:rsidRDefault="00C14ED2">
      <w:pPr>
        <w:jc w:val="both"/>
        <w:rPr>
          <w:rFonts w:ascii="Arial Narrow" w:hAnsi="Arial Narrow"/>
        </w:rPr>
      </w:pPr>
    </w:p>
    <w:p w:rsidR="00C14ED2" w:rsidRPr="008D35E3" w:rsidRDefault="00C14ED2">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C14ED2" w:rsidRPr="008D35E3" w:rsidRDefault="00C14ED2">
      <w:pPr>
        <w:jc w:val="both"/>
        <w:rPr>
          <w:rFonts w:ascii="Arial Narrow" w:hAnsi="Arial Narrow"/>
        </w:rPr>
      </w:pPr>
    </w:p>
    <w:p w:rsidR="00C14ED2" w:rsidRPr="008D35E3" w:rsidRDefault="00C14ED2"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C14ED2" w:rsidRPr="008D35E3" w:rsidRDefault="00C14ED2"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C14ED2" w:rsidRPr="008D35E3" w:rsidRDefault="00C14ED2">
      <w:pPr>
        <w:spacing w:line="360" w:lineRule="auto"/>
        <w:ind w:left="357"/>
        <w:jc w:val="both"/>
        <w:rPr>
          <w:rFonts w:ascii="Arial Narrow" w:hAnsi="Arial Narrow"/>
        </w:rPr>
      </w:pPr>
      <w:r w:rsidRPr="008D35E3">
        <w:rPr>
          <w:rFonts w:ascii="Arial Narrow" w:hAnsi="Arial Narrow"/>
        </w:rPr>
        <w:t xml:space="preserve">.................................................................................................................................................  </w:t>
      </w:r>
    </w:p>
    <w:p w:rsidR="00C14ED2" w:rsidRPr="008D35E3" w:rsidRDefault="00C14ED2">
      <w:pPr>
        <w:spacing w:line="360" w:lineRule="auto"/>
        <w:jc w:val="both"/>
        <w:rPr>
          <w:rFonts w:ascii="Arial Narrow" w:hAnsi="Arial Narrow"/>
        </w:rPr>
      </w:pPr>
    </w:p>
    <w:p w:rsidR="00C14ED2" w:rsidRPr="008D35E3" w:rsidRDefault="00C14ED2">
      <w:pPr>
        <w:jc w:val="both"/>
        <w:rPr>
          <w:rFonts w:ascii="Arial Narrow" w:hAnsi="Arial Narrow"/>
        </w:rPr>
      </w:pPr>
    </w:p>
    <w:p w:rsidR="00C14ED2" w:rsidRPr="008D35E3" w:rsidRDefault="00C14ED2">
      <w:pPr>
        <w:rPr>
          <w:rFonts w:ascii="Arial Narrow" w:hAnsi="Arial Narrow"/>
        </w:rPr>
      </w:pPr>
      <w:r w:rsidRPr="008D35E3">
        <w:rPr>
          <w:rFonts w:ascii="Arial Narrow" w:hAnsi="Arial Narrow"/>
        </w:rPr>
        <w:t xml:space="preserve">                                                                         ..............................................................................</w:t>
      </w:r>
    </w:p>
    <w:p w:rsidR="00C14ED2" w:rsidRPr="008D35E3" w:rsidRDefault="00C14ED2">
      <w:pPr>
        <w:rPr>
          <w:rFonts w:ascii="Arial Narrow" w:hAnsi="Arial Narrow"/>
        </w:rPr>
      </w:pPr>
      <w:r w:rsidRPr="008D35E3">
        <w:rPr>
          <w:rFonts w:ascii="Arial Narrow" w:hAnsi="Arial Narrow"/>
        </w:rPr>
        <w:t xml:space="preserve">                                                                                                   imię  i  nazwisko</w:t>
      </w:r>
    </w:p>
    <w:p w:rsidR="00C14ED2" w:rsidRPr="008D35E3" w:rsidRDefault="00C14ED2">
      <w:pPr>
        <w:rPr>
          <w:rFonts w:ascii="Arial Narrow" w:hAnsi="Arial Narrow"/>
          <w:b/>
        </w:rPr>
      </w:pPr>
      <w:r w:rsidRPr="008D35E3">
        <w:rPr>
          <w:rFonts w:ascii="Arial Narrow" w:hAnsi="Arial Narrow"/>
        </w:rPr>
        <w:t xml:space="preserve">                                                                         podpis  uprawnionego  przedstawiciela  oferent</w:t>
      </w:r>
    </w:p>
    <w:p w:rsidR="00C14ED2" w:rsidRPr="008D35E3" w:rsidRDefault="00C14ED2">
      <w:pPr>
        <w:jc w:val="right"/>
        <w:rPr>
          <w:rFonts w:ascii="Arial Narrow" w:hAnsi="Arial Narrow"/>
          <w:b/>
        </w:rPr>
      </w:pPr>
    </w:p>
    <w:p w:rsidR="00C14ED2" w:rsidRPr="008D35E3" w:rsidRDefault="00C14ED2">
      <w:pPr>
        <w:jc w:val="right"/>
        <w:rPr>
          <w:rFonts w:ascii="Arial Narrow" w:hAnsi="Arial Narrow"/>
          <w:b/>
        </w:rPr>
      </w:pPr>
    </w:p>
    <w:p w:rsidR="00C14ED2" w:rsidRPr="008D35E3" w:rsidRDefault="00C14ED2">
      <w:pPr>
        <w:jc w:val="right"/>
        <w:rPr>
          <w:rFonts w:ascii="Arial Narrow" w:hAnsi="Arial Narrow"/>
          <w:b/>
        </w:rPr>
      </w:pPr>
    </w:p>
    <w:p w:rsidR="00C14ED2" w:rsidRPr="008D35E3" w:rsidRDefault="00C14ED2">
      <w:pPr>
        <w:jc w:val="right"/>
        <w:rPr>
          <w:rFonts w:ascii="Arial Narrow" w:hAnsi="Arial Narrow"/>
          <w:b/>
        </w:rPr>
        <w:sectPr w:rsidR="00C14ED2" w:rsidRPr="008D35E3" w:rsidSect="000D60CA">
          <w:footerReference w:type="even" r:id="rId8"/>
          <w:footerReference w:type="default" r:id="rId9"/>
          <w:pgSz w:w="11906" w:h="16838"/>
          <w:pgMar w:top="1134" w:right="1418" w:bottom="1134" w:left="1418" w:header="709" w:footer="709" w:gutter="0"/>
          <w:cols w:space="708"/>
          <w:titlePg/>
          <w:docGrid w:linePitch="360"/>
        </w:sect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080088">
      <w:pPr>
        <w:jc w:val="center"/>
        <w:rPr>
          <w:rFonts w:ascii="Arial Narrow" w:hAnsi="Arial Narrow"/>
          <w:b/>
        </w:rPr>
      </w:pPr>
      <w:r w:rsidRPr="007A4510">
        <w:rPr>
          <w:rFonts w:ascii="Arial Narrow" w:hAnsi="Arial Narrow"/>
          <w:b/>
        </w:rPr>
        <w:t xml:space="preserve">Formularz Cenowy – Załacznik do Formularza Ofertowego </w:t>
      </w: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tbl>
      <w:tblPr>
        <w:tblW w:w="31608" w:type="dxa"/>
        <w:tblInd w:w="-214" w:type="dxa"/>
        <w:tblLayout w:type="fixed"/>
        <w:tblCellMar>
          <w:left w:w="70" w:type="dxa"/>
          <w:right w:w="70" w:type="dxa"/>
        </w:tblCellMar>
        <w:tblLook w:val="0000"/>
      </w:tblPr>
      <w:tblGrid>
        <w:gridCol w:w="540"/>
        <w:gridCol w:w="6764"/>
        <w:gridCol w:w="1080"/>
        <w:gridCol w:w="900"/>
        <w:gridCol w:w="1164"/>
        <w:gridCol w:w="6"/>
        <w:gridCol w:w="4594"/>
        <w:gridCol w:w="5520"/>
        <w:gridCol w:w="5520"/>
        <w:gridCol w:w="5520"/>
      </w:tblGrid>
      <w:tr w:rsidR="00C14ED2" w:rsidRPr="002C5604" w:rsidTr="00080088">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rPr>
            </w:pPr>
            <w:r>
              <w:rPr>
                <w:rFonts w:ascii="Arial Narrow" w:hAnsi="Arial Narrow"/>
              </w:rPr>
              <w:t>l</w:t>
            </w:r>
            <w:r w:rsidRPr="002C5604">
              <w:rPr>
                <w:rFonts w:ascii="Arial Narrow" w:hAnsi="Arial Narrow"/>
              </w:rPr>
              <w:t>p.</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542B66">
            <w:pPr>
              <w:snapToGrid w:val="0"/>
              <w:jc w:val="center"/>
              <w:rPr>
                <w:rFonts w:ascii="Arial Narrow" w:hAnsi="Arial Narrow"/>
              </w:rPr>
            </w:pPr>
          </w:p>
          <w:p w:rsidR="00C14ED2" w:rsidRPr="002C5604" w:rsidRDefault="00C14ED2" w:rsidP="00542B66">
            <w:pPr>
              <w:jc w:val="center"/>
              <w:rPr>
                <w:rFonts w:ascii="Arial Narrow" w:hAnsi="Arial Narrow"/>
              </w:rPr>
            </w:pPr>
            <w:r w:rsidRPr="002C5604">
              <w:rPr>
                <w:rFonts w:ascii="Arial Narrow" w:hAnsi="Arial Narrow"/>
              </w:rPr>
              <w:t>Nazwa leku</w:t>
            </w:r>
          </w:p>
          <w:p w:rsidR="00C14ED2" w:rsidRPr="002C5604" w:rsidRDefault="00C14ED2" w:rsidP="00542B66">
            <w:pPr>
              <w:jc w:val="center"/>
              <w:rPr>
                <w:rFonts w:ascii="Arial Narrow" w:hAnsi="Arial Narrow"/>
              </w:rPr>
            </w:pP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rPr>
            </w:pPr>
            <w:r w:rsidRPr="002C5604">
              <w:rPr>
                <w:rFonts w:ascii="Arial Narrow" w:hAnsi="Arial Narrow"/>
              </w:rPr>
              <w:t>Jm.</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r w:rsidRPr="002C5604">
              <w:rPr>
                <w:rFonts w:ascii="Arial Narrow" w:hAnsi="Arial Narrow"/>
              </w:rPr>
              <w:t xml:space="preserve">Ilość </w:t>
            </w:r>
          </w:p>
        </w:tc>
        <w:tc>
          <w:tcPr>
            <w:tcW w:w="1164" w:type="dxa"/>
            <w:tcBorders>
              <w:top w:val="single" w:sz="4" w:space="0" w:color="000000"/>
              <w:left w:val="single" w:sz="4" w:space="0" w:color="000000"/>
              <w:bottom w:val="single" w:sz="4" w:space="0" w:color="000000"/>
              <w:right w:val="single" w:sz="4" w:space="0" w:color="auto"/>
            </w:tcBorders>
          </w:tcPr>
          <w:p w:rsidR="00C14ED2" w:rsidRPr="002C5604" w:rsidRDefault="00C14ED2" w:rsidP="00542B66">
            <w:pPr>
              <w:jc w:val="center"/>
              <w:rPr>
                <w:rFonts w:ascii="Arial Narrow" w:hAnsi="Arial Narrow"/>
              </w:rPr>
            </w:pPr>
          </w:p>
          <w:p w:rsidR="00C14ED2" w:rsidRPr="002C5604" w:rsidRDefault="00C14ED2" w:rsidP="00542B66">
            <w:pPr>
              <w:jc w:val="center"/>
              <w:rPr>
                <w:rFonts w:ascii="Arial Narrow" w:hAnsi="Arial Narrow"/>
              </w:rPr>
            </w:pPr>
            <w:r>
              <w:rPr>
                <w:rFonts w:ascii="Arial Narrow" w:hAnsi="Arial Narrow"/>
              </w:rPr>
              <w:t>cena</w:t>
            </w:r>
            <w:r w:rsidRPr="002C5604">
              <w:rPr>
                <w:rFonts w:ascii="Arial Narrow" w:hAnsi="Arial Narrow"/>
              </w:rPr>
              <w:t xml:space="preserve"> </w:t>
            </w:r>
          </w:p>
        </w:tc>
      </w:tr>
      <w:tr w:rsidR="00C14ED2" w:rsidRPr="002C5604" w:rsidTr="00080088">
        <w:trPr>
          <w:trHeight w:val="144"/>
        </w:trPr>
        <w:tc>
          <w:tcPr>
            <w:tcW w:w="9284" w:type="dxa"/>
            <w:gridSpan w:val="4"/>
            <w:tcBorders>
              <w:top w:val="single" w:sz="4" w:space="0" w:color="000000"/>
              <w:left w:val="single" w:sz="4" w:space="0" w:color="000000"/>
              <w:bottom w:val="single" w:sz="4" w:space="0" w:color="auto"/>
              <w:right w:val="single" w:sz="4" w:space="0" w:color="000000"/>
            </w:tcBorders>
            <w:vAlign w:val="center"/>
          </w:tcPr>
          <w:p w:rsidR="00C14ED2" w:rsidRPr="002C5604" w:rsidRDefault="00C14ED2" w:rsidP="00542B66">
            <w:pPr>
              <w:snapToGrid w:val="0"/>
              <w:jc w:val="center"/>
              <w:rPr>
                <w:rFonts w:ascii="Arial Narrow" w:hAnsi="Arial Narrow"/>
                <w:b/>
                <w:bCs/>
              </w:rPr>
            </w:pPr>
          </w:p>
          <w:p w:rsidR="00C14ED2" w:rsidRPr="002C5604" w:rsidRDefault="00C14ED2" w:rsidP="00542B66">
            <w:pPr>
              <w:jc w:val="center"/>
              <w:rPr>
                <w:rFonts w:ascii="Arial Narrow" w:hAnsi="Arial Narrow"/>
                <w:b/>
                <w:bCs/>
              </w:rPr>
            </w:pPr>
            <w:r w:rsidRPr="002C5604">
              <w:rPr>
                <w:rFonts w:ascii="Arial Narrow" w:hAnsi="Arial Narrow"/>
                <w:b/>
                <w:bCs/>
              </w:rPr>
              <w:t>LEKI RÓŻNE</w:t>
            </w:r>
          </w:p>
          <w:p w:rsidR="00C14ED2" w:rsidRPr="002C5604" w:rsidRDefault="00C14ED2" w:rsidP="00542B66">
            <w:pPr>
              <w:jc w:val="center"/>
              <w:rPr>
                <w:rFonts w:ascii="Arial Narrow" w:hAnsi="Arial Narrow"/>
                <w:b/>
                <w:bCs/>
              </w:rPr>
            </w:pPr>
          </w:p>
        </w:tc>
        <w:tc>
          <w:tcPr>
            <w:tcW w:w="1170" w:type="dxa"/>
            <w:gridSpan w:val="2"/>
            <w:tcBorders>
              <w:top w:val="single" w:sz="4" w:space="0" w:color="000000"/>
              <w:left w:val="single" w:sz="4" w:space="0" w:color="000000"/>
              <w:bottom w:val="single" w:sz="4" w:space="0" w:color="auto"/>
              <w:right w:val="single" w:sz="4" w:space="0" w:color="auto"/>
            </w:tcBorders>
          </w:tcPr>
          <w:p w:rsidR="00C14ED2" w:rsidRDefault="00C14ED2" w:rsidP="00542B66">
            <w:pPr>
              <w:snapToGrid w:val="0"/>
              <w:jc w:val="center"/>
              <w:rPr>
                <w:rFonts w:ascii="Arial Narrow" w:hAnsi="Arial Narrow"/>
                <w:b/>
                <w:bCs/>
              </w:rPr>
            </w:pPr>
          </w:p>
          <w:p w:rsidR="00C14ED2" w:rsidRPr="002C5604" w:rsidRDefault="00C14ED2" w:rsidP="00080088">
            <w:pPr>
              <w:rPr>
                <w:rFonts w:ascii="Arial Narrow" w:hAnsi="Arial Narrow"/>
              </w:rPr>
            </w:pPr>
          </w:p>
        </w:tc>
        <w:tc>
          <w:tcPr>
            <w:tcW w:w="4594" w:type="dxa"/>
            <w:tcBorders>
              <w:left w:val="single" w:sz="4" w:space="0" w:color="auto"/>
              <w:right w:val="single" w:sz="4" w:space="0" w:color="000000"/>
            </w:tcBorders>
          </w:tcPr>
          <w:p w:rsidR="00C14ED2" w:rsidRPr="002C5604" w:rsidRDefault="00C14ED2" w:rsidP="00542B66">
            <w:pPr>
              <w:snapToGrid w:val="0"/>
              <w:jc w:val="center"/>
              <w:rPr>
                <w:rFonts w:ascii="Arial Narrow" w:hAnsi="Arial Narrow"/>
                <w:b/>
                <w:bCs/>
              </w:rPr>
            </w:pPr>
          </w:p>
          <w:p w:rsidR="00C14ED2" w:rsidRPr="002C5604" w:rsidRDefault="00C14ED2" w:rsidP="00080088">
            <w:pPr>
              <w:rPr>
                <w:rFonts w:ascii="Arial Narrow" w:hAnsi="Arial Narrow"/>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snapToGrid w:val="0"/>
              <w:jc w:val="center"/>
              <w:rPr>
                <w:rFonts w:ascii="Arial Narrow" w:hAnsi="Arial Narrow"/>
                <w:b/>
                <w:bCs/>
              </w:rPr>
            </w:pPr>
          </w:p>
        </w:tc>
        <w:tc>
          <w:tcPr>
            <w:tcW w:w="5520"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snapToGrid w:val="0"/>
              <w:jc w:val="center"/>
              <w:rPr>
                <w:rFonts w:ascii="Arial Narrow" w:hAnsi="Arial Narrow"/>
                <w:b/>
                <w:bCs/>
              </w:rPr>
            </w:pPr>
          </w:p>
        </w:tc>
      </w:tr>
      <w:tr w:rsidR="00C14ED2" w:rsidRPr="002C5604" w:rsidTr="00542B66">
        <w:trPr>
          <w:gridAfter w:val="5"/>
          <w:wAfter w:w="21160" w:type="dxa"/>
          <w:trHeight w:val="144"/>
        </w:trPr>
        <w:tc>
          <w:tcPr>
            <w:tcW w:w="540" w:type="dxa"/>
            <w:tcBorders>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sidRPr="002C5604">
              <w:rPr>
                <w:rFonts w:ascii="Arial Narrow" w:hAnsi="Arial Narrow"/>
              </w:rPr>
              <w:t>1</w:t>
            </w:r>
          </w:p>
        </w:tc>
        <w:tc>
          <w:tcPr>
            <w:tcW w:w="6764" w:type="dxa"/>
            <w:tcBorders>
              <w:left w:val="single" w:sz="4" w:space="0" w:color="000000"/>
              <w:bottom w:val="single" w:sz="4" w:space="0" w:color="000000"/>
            </w:tcBorders>
            <w:vAlign w:val="center"/>
          </w:tcPr>
          <w:p w:rsidR="00C14ED2" w:rsidRPr="002C5604" w:rsidRDefault="00C14ED2" w:rsidP="00542B66">
            <w:pPr>
              <w:rPr>
                <w:rFonts w:ascii="Arial Narrow" w:hAnsi="Arial Narrow"/>
                <w:lang w:val="en-US"/>
              </w:rPr>
            </w:pPr>
            <w:r>
              <w:rPr>
                <w:rFonts w:ascii="Arial Narrow" w:hAnsi="Arial Narrow"/>
                <w:lang w:val="en-US"/>
              </w:rPr>
              <w:t>ADALIMUMAB 40mg/0,8ml</w:t>
            </w:r>
            <w:r w:rsidRPr="002C5604">
              <w:rPr>
                <w:rFonts w:ascii="Arial Narrow" w:hAnsi="Arial Narrow"/>
                <w:lang w:val="en-US"/>
              </w:rPr>
              <w:t xml:space="preserve">              </w:t>
            </w:r>
          </w:p>
        </w:tc>
        <w:tc>
          <w:tcPr>
            <w:tcW w:w="1080" w:type="dxa"/>
            <w:tcBorders>
              <w:left w:val="single" w:sz="4" w:space="0" w:color="000000"/>
              <w:bottom w:val="single" w:sz="4" w:space="0" w:color="000000"/>
            </w:tcBorders>
            <w:vAlign w:val="center"/>
          </w:tcPr>
          <w:p w:rsidR="00C14ED2" w:rsidRPr="002C5604" w:rsidRDefault="00C14ED2" w:rsidP="00542B66">
            <w:pPr>
              <w:rPr>
                <w:rFonts w:ascii="Arial Narrow" w:hAnsi="Arial Narrow"/>
                <w:lang w:val="en-US"/>
              </w:rPr>
            </w:pPr>
            <w:r w:rsidRPr="002C5604">
              <w:rPr>
                <w:rFonts w:ascii="Arial Narrow" w:hAnsi="Arial Narrow"/>
                <w:lang w:val="en-US"/>
              </w:rPr>
              <w:t xml:space="preserve">  </w:t>
            </w:r>
            <w:r>
              <w:rPr>
                <w:rFonts w:ascii="Arial Narrow" w:hAnsi="Arial Narrow"/>
                <w:lang w:val="en-US"/>
              </w:rPr>
              <w:t>amp.</w:t>
            </w:r>
          </w:p>
        </w:tc>
        <w:tc>
          <w:tcPr>
            <w:tcW w:w="900" w:type="dxa"/>
            <w:tcBorders>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r>
              <w:rPr>
                <w:rFonts w:ascii="Arial Narrow" w:hAnsi="Arial Narrow"/>
                <w:lang w:val="en-US"/>
              </w:rPr>
              <w:t>230</w:t>
            </w:r>
          </w:p>
        </w:tc>
        <w:tc>
          <w:tcPr>
            <w:tcW w:w="1164" w:type="dxa"/>
            <w:tcBorders>
              <w:left w:val="single" w:sz="4" w:space="0" w:color="000000"/>
              <w:bottom w:val="single" w:sz="4" w:space="0" w:color="000000"/>
              <w:right w:val="single" w:sz="4" w:space="0" w:color="000000"/>
            </w:tcBorders>
          </w:tcPr>
          <w:p w:rsidR="00C14ED2" w:rsidRPr="002C5604" w:rsidRDefault="00C14ED2" w:rsidP="00542B66">
            <w:pPr>
              <w:jc w:val="center"/>
              <w:rPr>
                <w:rFonts w:ascii="Arial Narrow" w:hAnsi="Arial Narrow"/>
                <w:lang w:val="en-US"/>
              </w:rPr>
            </w:pPr>
          </w:p>
        </w:tc>
      </w:tr>
      <w:tr w:rsidR="00C14ED2" w:rsidRPr="002C5604" w:rsidTr="00542B66">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sidRPr="002C5604">
              <w:rPr>
                <w:rFonts w:ascii="Arial Narrow" w:hAnsi="Arial Narrow"/>
              </w:rPr>
              <w:t>2</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542B66">
            <w:pPr>
              <w:rPr>
                <w:rFonts w:ascii="Arial Narrow" w:hAnsi="Arial Narrow"/>
                <w:lang w:val="en-US"/>
              </w:rPr>
            </w:pPr>
            <w:r>
              <w:rPr>
                <w:rFonts w:ascii="Arial Narrow" w:hAnsi="Arial Narrow"/>
                <w:lang w:val="en-US"/>
              </w:rPr>
              <w:t>DOBUTAMINE 250mg</w:t>
            </w:r>
            <w:r w:rsidRPr="002C5604">
              <w:rPr>
                <w:rFonts w:ascii="Arial Narrow" w:hAnsi="Arial Narrow"/>
                <w:lang w:val="en-US"/>
              </w:rPr>
              <w:t xml:space="preserve">             </w:t>
            </w: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Pr>
                <w:rFonts w:ascii="Arial Narrow" w:hAnsi="Arial Narrow"/>
                <w:lang w:val="en-US"/>
              </w:rPr>
              <w:t>fiol</w:t>
            </w:r>
            <w:r w:rsidRPr="002C5604">
              <w:rPr>
                <w:rFonts w:ascii="Arial Narrow" w:hAnsi="Arial Narrow"/>
                <w:lang w:val="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r>
              <w:rPr>
                <w:rFonts w:ascii="Arial Narrow" w:hAnsi="Arial Narrow"/>
                <w:lang w:val="en-US"/>
              </w:rPr>
              <w:t>1700</w:t>
            </w: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jc w:val="center"/>
              <w:rPr>
                <w:rFonts w:ascii="Arial Narrow" w:hAnsi="Arial Narrow"/>
                <w:lang w:val="en-US"/>
              </w:rPr>
            </w:pPr>
          </w:p>
        </w:tc>
      </w:tr>
      <w:tr w:rsidR="00C14ED2" w:rsidRPr="002C5604" w:rsidTr="00542B66">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sidRPr="002C5604">
              <w:rPr>
                <w:rFonts w:ascii="Arial Narrow" w:hAnsi="Arial Narrow"/>
              </w:rPr>
              <w:t>3</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542B66">
            <w:pPr>
              <w:rPr>
                <w:rFonts w:ascii="Arial Narrow" w:hAnsi="Arial Narrow"/>
                <w:lang w:val="en-US"/>
              </w:rPr>
            </w:pPr>
            <w:r>
              <w:rPr>
                <w:rFonts w:ascii="Arial Narrow" w:hAnsi="Arial Narrow"/>
                <w:lang w:val="en-US"/>
              </w:rPr>
              <w:t>VALPROATE SODIUM syrop 288,2mg/5ml   150ml</w:t>
            </w: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Pr>
                <w:rFonts w:ascii="Arial Narrow" w:hAnsi="Arial Narrow"/>
                <w:lang w:val="en-US"/>
              </w:rPr>
              <w:t>op</w:t>
            </w:r>
            <w:r w:rsidRPr="002C5604">
              <w:rPr>
                <w:rFonts w:ascii="Arial Narrow" w:hAnsi="Arial Narrow"/>
                <w:lang w:val="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r>
              <w:rPr>
                <w:rFonts w:ascii="Arial Narrow" w:hAnsi="Arial Narrow"/>
                <w:lang w:val="en-US"/>
              </w:rPr>
              <w:t>30</w:t>
            </w: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jc w:val="center"/>
              <w:rPr>
                <w:rFonts w:ascii="Arial Narrow" w:hAnsi="Arial Narrow"/>
                <w:lang w:val="en-US"/>
              </w:rPr>
            </w:pPr>
          </w:p>
        </w:tc>
      </w:tr>
      <w:tr w:rsidR="00C14ED2" w:rsidRPr="002C5604" w:rsidTr="00542B66">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Pr>
                <w:rFonts w:ascii="Arial Narrow" w:hAnsi="Arial Narrow"/>
                <w:lang w:val="en-US"/>
              </w:rPr>
              <w:t>4</w:t>
            </w: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542B66">
            <w:pPr>
              <w:rPr>
                <w:rFonts w:ascii="Arial Narrow" w:hAnsi="Arial Narrow"/>
                <w:lang w:val="en-US"/>
              </w:rPr>
            </w:pPr>
            <w:r>
              <w:rPr>
                <w:rFonts w:ascii="Arial Narrow" w:hAnsi="Arial Narrow"/>
                <w:lang w:val="en-US"/>
              </w:rPr>
              <w:t xml:space="preserve">DOXYCYYCLINE 0,1g/5ml </w:t>
            </w: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r>
              <w:rPr>
                <w:rFonts w:ascii="Arial Narrow" w:hAnsi="Arial Narrow"/>
                <w:lang w:val="en-US"/>
              </w:rPr>
              <w:t>op.</w:t>
            </w: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r>
              <w:rPr>
                <w:rFonts w:ascii="Arial Narrow" w:hAnsi="Arial Narrow"/>
              </w:rPr>
              <w:t>20</w:t>
            </w: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jc w:val="center"/>
              <w:rPr>
                <w:rFonts w:ascii="Arial Narrow" w:hAnsi="Arial Narrow"/>
                <w:lang w:val="en-US"/>
              </w:rPr>
            </w:pPr>
          </w:p>
        </w:tc>
      </w:tr>
      <w:tr w:rsidR="00C14ED2" w:rsidRPr="002C5604" w:rsidTr="00542B66">
        <w:trPr>
          <w:gridAfter w:val="5"/>
          <w:wAfter w:w="21160" w:type="dxa"/>
          <w:trHeight w:val="144"/>
        </w:trPr>
        <w:tc>
          <w:tcPr>
            <w:tcW w:w="54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p>
        </w:tc>
        <w:tc>
          <w:tcPr>
            <w:tcW w:w="6764" w:type="dxa"/>
            <w:tcBorders>
              <w:top w:val="single" w:sz="4" w:space="0" w:color="000000"/>
              <w:left w:val="single" w:sz="4" w:space="0" w:color="000000"/>
              <w:bottom w:val="single" w:sz="4" w:space="0" w:color="000000"/>
            </w:tcBorders>
            <w:vAlign w:val="center"/>
          </w:tcPr>
          <w:p w:rsidR="00C14ED2" w:rsidRPr="002C5604" w:rsidRDefault="00C14ED2" w:rsidP="00542B66">
            <w:pPr>
              <w:rPr>
                <w:rFonts w:ascii="Arial Narrow" w:hAnsi="Arial Narrow"/>
                <w:lang w:val="en-US"/>
              </w:rPr>
            </w:pPr>
          </w:p>
        </w:tc>
        <w:tc>
          <w:tcPr>
            <w:tcW w:w="1080" w:type="dxa"/>
            <w:tcBorders>
              <w:top w:val="single" w:sz="4" w:space="0" w:color="000000"/>
              <w:left w:val="single" w:sz="4" w:space="0" w:color="000000"/>
              <w:bottom w:val="single" w:sz="4" w:space="0" w:color="000000"/>
            </w:tcBorders>
            <w:vAlign w:val="center"/>
          </w:tcPr>
          <w:p w:rsidR="00C14ED2" w:rsidRPr="002C5604" w:rsidRDefault="00C14ED2" w:rsidP="00542B66">
            <w:pPr>
              <w:jc w:val="center"/>
              <w:rPr>
                <w:rFonts w:ascii="Arial Narrow" w:hAnsi="Arial Narrow"/>
                <w:lang w:val="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C14ED2" w:rsidRPr="002C5604" w:rsidRDefault="00C14ED2" w:rsidP="00542B66">
            <w:pPr>
              <w:jc w:val="center"/>
              <w:rPr>
                <w:rFonts w:ascii="Arial Narrow" w:hAnsi="Arial Narrow"/>
              </w:rPr>
            </w:pPr>
          </w:p>
        </w:tc>
        <w:tc>
          <w:tcPr>
            <w:tcW w:w="1164" w:type="dxa"/>
            <w:tcBorders>
              <w:top w:val="single" w:sz="4" w:space="0" w:color="000000"/>
              <w:left w:val="single" w:sz="4" w:space="0" w:color="000000"/>
              <w:bottom w:val="single" w:sz="4" w:space="0" w:color="000000"/>
              <w:right w:val="single" w:sz="4" w:space="0" w:color="000000"/>
            </w:tcBorders>
          </w:tcPr>
          <w:p w:rsidR="00C14ED2" w:rsidRPr="002C5604" w:rsidRDefault="00C14ED2" w:rsidP="00542B66">
            <w:pPr>
              <w:jc w:val="center"/>
              <w:rPr>
                <w:rFonts w:ascii="Arial Narrow" w:hAnsi="Arial Narrow"/>
                <w:lang w:val="en-US"/>
              </w:rPr>
            </w:pPr>
          </w:p>
        </w:tc>
      </w:tr>
    </w:tbl>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Default="00C14ED2" w:rsidP="003A7843">
      <w:pPr>
        <w:jc w:val="center"/>
        <w:rPr>
          <w:rFonts w:ascii="Arial Narrow" w:hAnsi="Arial Narrow"/>
        </w:rPr>
      </w:pPr>
    </w:p>
    <w:p w:rsidR="00C14ED2" w:rsidRPr="007A4510" w:rsidRDefault="00C14ED2" w:rsidP="003A7843">
      <w:pPr>
        <w:pStyle w:val="NormalWeb"/>
        <w:spacing w:after="0"/>
        <w:rPr>
          <w:rFonts w:ascii="Arial Narrow" w:hAnsi="Arial Narrow"/>
        </w:rPr>
      </w:pPr>
    </w:p>
    <w:p w:rsidR="00C14ED2" w:rsidRPr="007A4510" w:rsidRDefault="00C14ED2" w:rsidP="003A7843">
      <w:pPr>
        <w:rPr>
          <w:rFonts w:ascii="Arial Narrow" w:hAnsi="Arial Narrow"/>
        </w:rPr>
      </w:pPr>
    </w:p>
    <w:p w:rsidR="00C14ED2" w:rsidRPr="007A4510" w:rsidRDefault="00C14ED2" w:rsidP="003A7843">
      <w:pPr>
        <w:rPr>
          <w:rFonts w:ascii="Arial Narrow" w:hAnsi="Arial Narrow"/>
        </w:rPr>
      </w:pPr>
    </w:p>
    <w:p w:rsidR="00C14ED2" w:rsidRDefault="00C14ED2">
      <w:pPr>
        <w:pStyle w:val="Heading2"/>
        <w:rPr>
          <w:rFonts w:ascii="Arial Narrow" w:hAnsi="Arial Narrow"/>
        </w:rPr>
      </w:pPr>
    </w:p>
    <w:p w:rsidR="00C14ED2" w:rsidRDefault="00C14ED2" w:rsidP="00080088"/>
    <w:p w:rsidR="00C14ED2" w:rsidRDefault="00C14ED2" w:rsidP="00080088"/>
    <w:p w:rsidR="00C14ED2" w:rsidRPr="00080088" w:rsidRDefault="00C14ED2" w:rsidP="00080088"/>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Default="00C14ED2">
      <w:pPr>
        <w:pStyle w:val="Heading2"/>
        <w:rPr>
          <w:rFonts w:ascii="Arial Narrow" w:hAnsi="Arial Narrow"/>
        </w:rPr>
      </w:pPr>
    </w:p>
    <w:p w:rsidR="00C14ED2" w:rsidRPr="008D35E3" w:rsidRDefault="00C14ED2">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C14ED2" w:rsidRPr="008D35E3" w:rsidRDefault="00C14ED2">
      <w:pPr>
        <w:tabs>
          <w:tab w:val="right" w:pos="5760"/>
          <w:tab w:val="right" w:leader="dot" w:pos="9000"/>
        </w:tabs>
        <w:autoSpaceDE w:val="0"/>
        <w:autoSpaceDN w:val="0"/>
        <w:rPr>
          <w:rFonts w:ascii="Arial Narrow" w:hAnsi="Arial Narrow"/>
          <w:i/>
          <w:color w:val="000000"/>
        </w:rPr>
      </w:pPr>
    </w:p>
    <w:p w:rsidR="00C14ED2" w:rsidRPr="008D35E3" w:rsidRDefault="00C14ED2">
      <w:pPr>
        <w:tabs>
          <w:tab w:val="right" w:pos="5760"/>
          <w:tab w:val="right" w:leader="dot" w:pos="9000"/>
        </w:tabs>
        <w:autoSpaceDE w:val="0"/>
        <w:autoSpaceDN w:val="0"/>
        <w:rPr>
          <w:rFonts w:ascii="Arial Narrow" w:hAnsi="Arial Narrow"/>
          <w:i/>
          <w:color w:val="000000"/>
        </w:rPr>
      </w:pPr>
    </w:p>
    <w:p w:rsidR="00C14ED2" w:rsidRPr="008D35E3" w:rsidRDefault="00C14ED2">
      <w:pPr>
        <w:tabs>
          <w:tab w:val="right" w:pos="5760"/>
          <w:tab w:val="right" w:leader="dot" w:pos="9000"/>
        </w:tabs>
        <w:autoSpaceDE w:val="0"/>
        <w:autoSpaceDN w:val="0"/>
        <w:rPr>
          <w:rFonts w:ascii="Arial Narrow" w:hAnsi="Arial Narrow"/>
          <w:i/>
          <w:color w:val="000000"/>
        </w:rPr>
      </w:pPr>
    </w:p>
    <w:p w:rsidR="00C14ED2" w:rsidRPr="008D35E3" w:rsidRDefault="00C14ED2">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C14ED2" w:rsidRPr="008D35E3" w:rsidRDefault="00C14ED2">
      <w:pPr>
        <w:tabs>
          <w:tab w:val="center" w:pos="6480"/>
        </w:tabs>
        <w:autoSpaceDE w:val="0"/>
        <w:autoSpaceDN w:val="0"/>
        <w:rPr>
          <w:rFonts w:ascii="Arial Narrow" w:hAnsi="Arial Narrow"/>
          <w:color w:val="000000"/>
          <w:szCs w:val="19"/>
        </w:rPr>
      </w:pPr>
    </w:p>
    <w:p w:rsidR="00C14ED2" w:rsidRPr="008D35E3" w:rsidRDefault="00C14ED2">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C14ED2" w:rsidRPr="008D35E3" w:rsidRDefault="00C14ED2">
      <w:pPr>
        <w:tabs>
          <w:tab w:val="center" w:pos="6480"/>
        </w:tabs>
        <w:autoSpaceDE w:val="0"/>
        <w:autoSpaceDN w:val="0"/>
        <w:rPr>
          <w:rFonts w:ascii="Arial Narrow" w:hAnsi="Arial Narrow"/>
          <w:color w:val="000000"/>
          <w:szCs w:val="19"/>
        </w:rPr>
      </w:pP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C14ED2" w:rsidRPr="008D35E3" w:rsidRDefault="00C14ED2">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C14ED2" w:rsidRPr="008D35E3" w:rsidRDefault="00C14ED2">
      <w:pPr>
        <w:ind w:left="720"/>
        <w:jc w:val="both"/>
        <w:rPr>
          <w:rFonts w:ascii="Arial Narrow" w:hAnsi="Arial Narrow"/>
        </w:rPr>
      </w:pPr>
    </w:p>
    <w:p w:rsidR="00C14ED2" w:rsidRPr="008D35E3" w:rsidRDefault="00C14ED2">
      <w:pPr>
        <w:numPr>
          <w:ilvl w:val="1"/>
          <w:numId w:val="1"/>
        </w:numPr>
        <w:jc w:val="both"/>
        <w:rPr>
          <w:rFonts w:ascii="Arial Narrow" w:hAnsi="Arial Narrow"/>
        </w:rPr>
      </w:pPr>
      <w:r w:rsidRPr="008D35E3">
        <w:rPr>
          <w:rFonts w:ascii="Arial Narrow" w:hAnsi="Arial Narrow"/>
        </w:rPr>
        <w:t>posiada wiedzę i doświadczenie;</w:t>
      </w:r>
    </w:p>
    <w:p w:rsidR="00C14ED2" w:rsidRPr="008D35E3" w:rsidRDefault="00C14ED2">
      <w:pPr>
        <w:jc w:val="both"/>
        <w:rPr>
          <w:rFonts w:ascii="Arial Narrow" w:hAnsi="Arial Narrow"/>
        </w:rPr>
      </w:pPr>
    </w:p>
    <w:p w:rsidR="00C14ED2" w:rsidRPr="008D35E3" w:rsidRDefault="00C14ED2">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C14ED2" w:rsidRPr="008D35E3" w:rsidRDefault="00C14ED2">
      <w:pPr>
        <w:jc w:val="both"/>
        <w:rPr>
          <w:rFonts w:ascii="Arial Narrow" w:hAnsi="Arial Narrow"/>
        </w:rPr>
      </w:pPr>
    </w:p>
    <w:p w:rsidR="00C14ED2" w:rsidRPr="008D35E3" w:rsidRDefault="00C14ED2">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C14ED2" w:rsidRPr="008D35E3" w:rsidRDefault="00C14ED2">
      <w:pPr>
        <w:autoSpaceDE w:val="0"/>
        <w:autoSpaceDN w:val="0"/>
        <w:ind w:left="180"/>
        <w:jc w:val="both"/>
        <w:rPr>
          <w:rFonts w:ascii="Arial Narrow" w:hAnsi="Arial Narrow"/>
          <w:color w:val="000000"/>
          <w:szCs w:val="19"/>
        </w:rPr>
      </w:pPr>
    </w:p>
    <w:p w:rsidR="00C14ED2" w:rsidRPr="008D35E3" w:rsidRDefault="00C14ED2">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C14ED2" w:rsidRPr="008D35E3" w:rsidRDefault="00C14ED2">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C14ED2" w:rsidRPr="008D35E3" w:rsidRDefault="00C14ED2">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C14ED2" w:rsidRPr="008D35E3" w:rsidRDefault="00C14ED2">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C14ED2" w:rsidRPr="008D35E3" w:rsidRDefault="00C14ED2">
      <w:pPr>
        <w:rPr>
          <w:rFonts w:ascii="Arial Narrow" w:hAnsi="Arial Narrow"/>
          <w:b/>
        </w:rPr>
      </w:pPr>
    </w:p>
    <w:p w:rsidR="00C14ED2" w:rsidRPr="008D35E3" w:rsidRDefault="00C14ED2">
      <w:pPr>
        <w:rPr>
          <w:rFonts w:ascii="Arial Narrow" w:hAnsi="Arial Narrow"/>
          <w:b/>
        </w:rPr>
      </w:pPr>
    </w:p>
    <w:p w:rsidR="00C14ED2" w:rsidRPr="008D35E3" w:rsidRDefault="00C14ED2">
      <w:pPr>
        <w:rPr>
          <w:rFonts w:ascii="Arial Narrow" w:hAnsi="Arial Narrow"/>
          <w:b/>
        </w:rPr>
      </w:pPr>
    </w:p>
    <w:p w:rsidR="00C14ED2" w:rsidRPr="008D35E3" w:rsidRDefault="00C14ED2">
      <w:pPr>
        <w:rPr>
          <w:rFonts w:ascii="Arial Narrow" w:hAnsi="Arial Narrow"/>
          <w:b/>
        </w:rPr>
      </w:pPr>
    </w:p>
    <w:p w:rsidR="00C14ED2" w:rsidRPr="008D35E3" w:rsidRDefault="00C14ED2">
      <w:pPr>
        <w:rPr>
          <w:rFonts w:ascii="Arial Narrow" w:hAnsi="Arial Narrow"/>
          <w:b/>
        </w:rPr>
        <w:sectPr w:rsidR="00C14ED2" w:rsidRPr="008D35E3">
          <w:pgSz w:w="11906" w:h="16838"/>
          <w:pgMar w:top="1134" w:right="1418" w:bottom="1134" w:left="1418" w:header="709" w:footer="709" w:gutter="0"/>
          <w:cols w:space="708"/>
          <w:docGrid w:linePitch="360"/>
        </w:sectPr>
      </w:pPr>
    </w:p>
    <w:p w:rsidR="00C14ED2" w:rsidRPr="008D35E3" w:rsidRDefault="00C14ED2">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C14ED2" w:rsidRPr="008D35E3" w:rsidRDefault="00C14ED2">
      <w:pPr>
        <w:tabs>
          <w:tab w:val="center" w:pos="6480"/>
        </w:tabs>
        <w:autoSpaceDE w:val="0"/>
        <w:autoSpaceDN w:val="0"/>
        <w:rPr>
          <w:rFonts w:ascii="Arial Narrow" w:hAnsi="Arial Narrow"/>
          <w:color w:val="000000"/>
          <w:sz w:val="19"/>
          <w:szCs w:val="19"/>
        </w:rPr>
      </w:pPr>
    </w:p>
    <w:p w:rsidR="00C14ED2" w:rsidRPr="008D35E3" w:rsidRDefault="00C14ED2">
      <w:pPr>
        <w:tabs>
          <w:tab w:val="right" w:pos="5760"/>
          <w:tab w:val="right" w:leader="dot" w:pos="9000"/>
        </w:tabs>
        <w:autoSpaceDE w:val="0"/>
        <w:autoSpaceDN w:val="0"/>
        <w:rPr>
          <w:rFonts w:ascii="Arial Narrow" w:hAnsi="Arial Narrow"/>
          <w:i/>
          <w:color w:val="000000"/>
        </w:rPr>
      </w:pPr>
    </w:p>
    <w:p w:rsidR="00C14ED2" w:rsidRPr="008D35E3" w:rsidRDefault="00C14ED2">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C14ED2" w:rsidRPr="008D35E3" w:rsidRDefault="00C14ED2">
      <w:pPr>
        <w:tabs>
          <w:tab w:val="center" w:pos="6480"/>
        </w:tabs>
        <w:autoSpaceDE w:val="0"/>
        <w:autoSpaceDN w:val="0"/>
        <w:rPr>
          <w:rFonts w:ascii="Arial Narrow" w:hAnsi="Arial Narrow"/>
          <w:color w:val="000000"/>
          <w:szCs w:val="19"/>
        </w:rPr>
      </w:pPr>
    </w:p>
    <w:p w:rsidR="00C14ED2" w:rsidRPr="008D35E3" w:rsidRDefault="00C14ED2">
      <w:pPr>
        <w:tabs>
          <w:tab w:val="center" w:pos="6480"/>
        </w:tabs>
        <w:autoSpaceDE w:val="0"/>
        <w:autoSpaceDN w:val="0"/>
        <w:rPr>
          <w:rFonts w:ascii="Arial Narrow" w:hAnsi="Arial Narrow"/>
          <w:b/>
          <w:color w:val="000000"/>
        </w:rPr>
      </w:pPr>
    </w:p>
    <w:p w:rsidR="00C14ED2" w:rsidRPr="008D35E3" w:rsidRDefault="00C14ED2">
      <w:pPr>
        <w:tabs>
          <w:tab w:val="center" w:pos="6480"/>
        </w:tabs>
        <w:autoSpaceDE w:val="0"/>
        <w:autoSpaceDN w:val="0"/>
        <w:rPr>
          <w:rFonts w:ascii="Arial Narrow" w:hAnsi="Arial Narrow"/>
          <w:b/>
          <w:color w:val="000000"/>
        </w:rPr>
      </w:pPr>
    </w:p>
    <w:p w:rsidR="00C14ED2" w:rsidRPr="008D35E3" w:rsidRDefault="00C14ED2">
      <w:pPr>
        <w:tabs>
          <w:tab w:val="center" w:pos="6480"/>
        </w:tabs>
        <w:autoSpaceDE w:val="0"/>
        <w:autoSpaceDN w:val="0"/>
        <w:rPr>
          <w:rFonts w:ascii="Arial Narrow" w:hAnsi="Arial Narrow"/>
          <w:b/>
          <w:color w:val="000000"/>
        </w:rPr>
      </w:pPr>
    </w:p>
    <w:p w:rsidR="00C14ED2" w:rsidRPr="008D35E3" w:rsidRDefault="00C14ED2">
      <w:pPr>
        <w:tabs>
          <w:tab w:val="center" w:pos="6480"/>
        </w:tabs>
        <w:autoSpaceDE w:val="0"/>
        <w:autoSpaceDN w:val="0"/>
        <w:rPr>
          <w:rFonts w:ascii="Arial Narrow" w:hAnsi="Arial Narrow"/>
          <w:b/>
          <w:color w:val="000000"/>
        </w:rPr>
      </w:pPr>
    </w:p>
    <w:p w:rsidR="00C14ED2" w:rsidRPr="008D35E3" w:rsidRDefault="00C14ED2">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C14ED2" w:rsidRPr="008D35E3" w:rsidRDefault="00C14ED2">
      <w:pPr>
        <w:tabs>
          <w:tab w:val="center" w:pos="6480"/>
        </w:tabs>
        <w:autoSpaceDE w:val="0"/>
        <w:autoSpaceDN w:val="0"/>
        <w:rPr>
          <w:rFonts w:ascii="Arial Narrow" w:hAnsi="Arial Narrow"/>
          <w:color w:val="000000"/>
          <w:szCs w:val="19"/>
        </w:rPr>
      </w:pP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C14ED2" w:rsidRPr="008D35E3" w:rsidRDefault="00C14ED2">
      <w:pPr>
        <w:pStyle w:val="pkt"/>
        <w:tabs>
          <w:tab w:val="left" w:pos="3780"/>
          <w:tab w:val="left" w:leader="dot" w:pos="8460"/>
        </w:tabs>
        <w:ind w:left="720" w:firstLine="0"/>
        <w:rPr>
          <w:rFonts w:ascii="Arial Narrow" w:hAnsi="Arial Narrow"/>
          <w:color w:val="000000"/>
          <w:sz w:val="24"/>
        </w:rPr>
      </w:pPr>
    </w:p>
    <w:p w:rsidR="00C14ED2" w:rsidRPr="008D35E3" w:rsidRDefault="00C14ED2">
      <w:pPr>
        <w:pStyle w:val="pkt"/>
        <w:tabs>
          <w:tab w:val="left" w:pos="3780"/>
          <w:tab w:val="left" w:leader="dot" w:pos="8460"/>
        </w:tabs>
        <w:ind w:left="720" w:firstLine="0"/>
        <w:jc w:val="left"/>
        <w:rPr>
          <w:rFonts w:ascii="Arial Narrow" w:hAnsi="Arial Narrow"/>
          <w:color w:val="000000"/>
          <w:sz w:val="24"/>
        </w:rPr>
      </w:pPr>
    </w:p>
    <w:p w:rsidR="00C14ED2" w:rsidRPr="008D35E3" w:rsidRDefault="00C14ED2">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C14ED2" w:rsidRPr="008D35E3" w:rsidRDefault="00C14ED2">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C14ED2" w:rsidRPr="008D35E3" w:rsidRDefault="00C14ED2">
      <w:pPr>
        <w:pStyle w:val="BodyTextIndent2"/>
        <w:spacing w:line="240" w:lineRule="auto"/>
        <w:ind w:left="0"/>
        <w:jc w:val="both"/>
        <w:rPr>
          <w:rFonts w:ascii="Arial Narrow" w:hAnsi="Arial Narrow"/>
          <w:color w:val="000000"/>
        </w:rPr>
      </w:pPr>
    </w:p>
    <w:p w:rsidR="00C14ED2" w:rsidRPr="008D35E3" w:rsidRDefault="00C14ED2">
      <w:pPr>
        <w:pStyle w:val="BodyTextIndent2"/>
        <w:spacing w:line="240" w:lineRule="auto"/>
        <w:ind w:left="0"/>
        <w:jc w:val="both"/>
        <w:rPr>
          <w:rFonts w:ascii="Arial Narrow" w:hAnsi="Arial Narrow"/>
          <w:color w:val="000000"/>
        </w:rPr>
      </w:pPr>
    </w:p>
    <w:p w:rsidR="00C14ED2" w:rsidRPr="008D35E3" w:rsidRDefault="00C14ED2">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p>
    <w:p w:rsidR="00C14ED2" w:rsidRPr="008D35E3" w:rsidRDefault="00C14ED2">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C14ED2" w:rsidRPr="008D35E3" w:rsidRDefault="00C14ED2">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C14ED2" w:rsidRPr="008D35E3" w:rsidRDefault="00C14ED2">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C14ED2" w:rsidRPr="008D35E3" w:rsidRDefault="00C14ED2">
      <w:pPr>
        <w:rPr>
          <w:rFonts w:ascii="Arial Narrow" w:hAnsi="Arial Narrow"/>
          <w:b/>
        </w:rPr>
      </w:pPr>
    </w:p>
    <w:p w:rsidR="00C14ED2" w:rsidRPr="008D35E3" w:rsidRDefault="00C14ED2">
      <w:pPr>
        <w:rPr>
          <w:rFonts w:ascii="Arial Narrow" w:hAnsi="Arial Narrow"/>
          <w:b/>
        </w:rPr>
      </w:pPr>
    </w:p>
    <w:p w:rsidR="00C14ED2" w:rsidRPr="008D35E3" w:rsidRDefault="00C14ED2">
      <w:pPr>
        <w:rPr>
          <w:rFonts w:ascii="Arial Narrow" w:hAnsi="Arial Narrow"/>
          <w:b/>
        </w:rPr>
        <w:sectPr w:rsidR="00C14ED2" w:rsidRPr="008D35E3">
          <w:pgSz w:w="11906" w:h="16838"/>
          <w:pgMar w:top="1134" w:right="1418" w:bottom="1134" w:left="1418" w:header="709" w:footer="709" w:gutter="0"/>
          <w:cols w:space="708"/>
          <w:docGrid w:linePitch="360"/>
        </w:sectPr>
      </w:pPr>
    </w:p>
    <w:p w:rsidR="00C14ED2" w:rsidRPr="008D35E3" w:rsidRDefault="00C14ED2" w:rsidP="007338A6">
      <w:pPr>
        <w:pStyle w:val="Heading2"/>
        <w:rPr>
          <w:rFonts w:ascii="Arial Narrow" w:hAnsi="Arial Narrow"/>
        </w:rPr>
      </w:pPr>
      <w:r>
        <w:rPr>
          <w:rFonts w:ascii="Arial Narrow" w:hAnsi="Arial Narrow"/>
        </w:rPr>
        <w:t>Załącznik nr 5</w:t>
      </w:r>
    </w:p>
    <w:p w:rsidR="00C14ED2" w:rsidRPr="008D35E3" w:rsidRDefault="00C14ED2" w:rsidP="007338A6">
      <w:pPr>
        <w:tabs>
          <w:tab w:val="center" w:pos="6480"/>
        </w:tabs>
        <w:autoSpaceDE w:val="0"/>
        <w:autoSpaceDN w:val="0"/>
        <w:rPr>
          <w:rFonts w:ascii="Arial Narrow" w:hAnsi="Arial Narrow"/>
          <w:color w:val="000000"/>
          <w:sz w:val="19"/>
          <w:szCs w:val="19"/>
        </w:rPr>
      </w:pPr>
    </w:p>
    <w:p w:rsidR="00C14ED2" w:rsidRPr="008D35E3" w:rsidRDefault="00C14ED2" w:rsidP="007338A6">
      <w:pPr>
        <w:tabs>
          <w:tab w:val="right" w:pos="5760"/>
          <w:tab w:val="right" w:leader="dot" w:pos="9000"/>
        </w:tabs>
        <w:autoSpaceDE w:val="0"/>
        <w:autoSpaceDN w:val="0"/>
        <w:rPr>
          <w:rFonts w:ascii="Arial Narrow" w:hAnsi="Arial Narrow"/>
          <w:i/>
          <w:color w:val="000000"/>
        </w:rPr>
      </w:pPr>
    </w:p>
    <w:p w:rsidR="00C14ED2" w:rsidRPr="008D35E3" w:rsidRDefault="00C14ED2"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C14ED2" w:rsidRPr="008D35E3" w:rsidRDefault="00C14ED2" w:rsidP="007338A6">
      <w:pPr>
        <w:tabs>
          <w:tab w:val="center" w:pos="6480"/>
        </w:tabs>
        <w:autoSpaceDE w:val="0"/>
        <w:autoSpaceDN w:val="0"/>
        <w:rPr>
          <w:rFonts w:ascii="Arial Narrow" w:hAnsi="Arial Narrow"/>
          <w:color w:val="000000"/>
          <w:szCs w:val="19"/>
        </w:rPr>
      </w:pPr>
    </w:p>
    <w:p w:rsidR="00C14ED2" w:rsidRPr="008D35E3" w:rsidRDefault="00C14ED2" w:rsidP="007338A6">
      <w:pPr>
        <w:jc w:val="center"/>
        <w:rPr>
          <w:rFonts w:ascii="Arial Narrow" w:hAnsi="Arial Narrow"/>
          <w:b/>
          <w:bCs/>
        </w:rPr>
      </w:pPr>
    </w:p>
    <w:p w:rsidR="00C14ED2" w:rsidRPr="008D35E3" w:rsidRDefault="00C14ED2" w:rsidP="007338A6">
      <w:pPr>
        <w:jc w:val="center"/>
        <w:rPr>
          <w:rFonts w:ascii="Arial Narrow" w:hAnsi="Arial Narrow"/>
          <w:b/>
          <w:bCs/>
        </w:rPr>
      </w:pPr>
    </w:p>
    <w:p w:rsidR="00C14ED2" w:rsidRPr="008D35E3" w:rsidRDefault="00C14ED2" w:rsidP="007338A6">
      <w:pPr>
        <w:jc w:val="center"/>
        <w:rPr>
          <w:rFonts w:ascii="Arial Narrow" w:hAnsi="Arial Narrow"/>
          <w:b/>
          <w:bCs/>
        </w:rPr>
      </w:pPr>
    </w:p>
    <w:p w:rsidR="00C14ED2" w:rsidRPr="008D35E3" w:rsidRDefault="00C14ED2" w:rsidP="007338A6">
      <w:pPr>
        <w:jc w:val="center"/>
        <w:rPr>
          <w:rFonts w:ascii="Arial Narrow" w:hAnsi="Arial Narrow"/>
          <w:b/>
          <w:bCs/>
        </w:rPr>
      </w:pPr>
      <w:r w:rsidRPr="008D35E3">
        <w:rPr>
          <w:rFonts w:ascii="Arial Narrow" w:hAnsi="Arial Narrow"/>
          <w:b/>
          <w:bCs/>
        </w:rPr>
        <w:t>OŚWIADCZENIE</w:t>
      </w:r>
    </w:p>
    <w:p w:rsidR="00C14ED2" w:rsidRPr="008D35E3" w:rsidRDefault="00C14ED2" w:rsidP="007338A6">
      <w:pPr>
        <w:jc w:val="center"/>
        <w:rPr>
          <w:rFonts w:ascii="Arial Narrow" w:hAnsi="Arial Narrow"/>
          <w:b/>
          <w:bCs/>
        </w:rPr>
      </w:pPr>
    </w:p>
    <w:p w:rsidR="00C14ED2" w:rsidRPr="008D35E3" w:rsidRDefault="00C14ED2" w:rsidP="007338A6">
      <w:pPr>
        <w:rPr>
          <w:rFonts w:ascii="Arial Narrow" w:hAnsi="Arial Narrow"/>
        </w:rPr>
      </w:pPr>
    </w:p>
    <w:p w:rsidR="00C14ED2" w:rsidRPr="008D35E3" w:rsidRDefault="00C14ED2"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C14ED2" w:rsidRPr="008D35E3" w:rsidRDefault="00C14ED2"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C14ED2" w:rsidRPr="008D35E3" w:rsidRDefault="00C14ED2"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C14ED2" w:rsidRPr="008D35E3" w:rsidRDefault="00C14ED2" w:rsidP="007338A6">
      <w:pPr>
        <w:jc w:val="both"/>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ind w:left="4248"/>
        <w:rPr>
          <w:rFonts w:ascii="Arial Narrow" w:hAnsi="Arial Narrow"/>
        </w:rPr>
      </w:pPr>
    </w:p>
    <w:p w:rsidR="00C14ED2" w:rsidRPr="008D35E3" w:rsidRDefault="00C14ED2" w:rsidP="007338A6">
      <w:pPr>
        <w:ind w:left="4248"/>
        <w:rPr>
          <w:rFonts w:ascii="Arial Narrow" w:hAnsi="Arial Narrow"/>
        </w:rPr>
      </w:pPr>
    </w:p>
    <w:p w:rsidR="00C14ED2" w:rsidRPr="008D35E3" w:rsidRDefault="00C14ED2" w:rsidP="007338A6">
      <w:pPr>
        <w:ind w:left="4248"/>
        <w:rPr>
          <w:rFonts w:ascii="Arial Narrow" w:hAnsi="Arial Narrow"/>
        </w:rPr>
      </w:pPr>
      <w:r w:rsidRPr="008D35E3">
        <w:rPr>
          <w:rFonts w:ascii="Arial Narrow" w:hAnsi="Arial Narrow"/>
        </w:rPr>
        <w:t>_____________________________________</w:t>
      </w:r>
    </w:p>
    <w:p w:rsidR="00C14ED2" w:rsidRPr="008D35E3" w:rsidRDefault="00C14ED2"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C14ED2" w:rsidRPr="008D35E3" w:rsidRDefault="00C14ED2"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p>
    <w:p w:rsidR="00C14ED2" w:rsidRPr="008D35E3" w:rsidRDefault="00C14ED2" w:rsidP="007338A6">
      <w:pPr>
        <w:rPr>
          <w:rFonts w:ascii="Arial Narrow" w:hAnsi="Arial Narrow"/>
        </w:rPr>
      </w:pPr>
      <w:r w:rsidRPr="008D35E3">
        <w:rPr>
          <w:rFonts w:ascii="Arial Narrow" w:hAnsi="Arial Narrow"/>
        </w:rPr>
        <w:t>* - niepotrzebne skreślić.</w:t>
      </w: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Pr="008D35E3" w:rsidRDefault="00C14ED2">
      <w:pPr>
        <w:pStyle w:val="Title"/>
        <w:jc w:val="right"/>
        <w:rPr>
          <w:rFonts w:ascii="Arial Narrow" w:hAnsi="Arial Narrow"/>
          <w:color w:val="000000"/>
        </w:rPr>
      </w:pPr>
    </w:p>
    <w:p w:rsidR="00C14ED2" w:rsidRDefault="00C14ED2" w:rsidP="0044392E">
      <w:pPr>
        <w:pStyle w:val="BodyTextIndent2"/>
        <w:spacing w:after="0" w:line="360" w:lineRule="auto"/>
        <w:ind w:left="181" w:hanging="272"/>
        <w:jc w:val="right"/>
        <w:rPr>
          <w:rFonts w:ascii="Arial Narrow" w:hAnsi="Arial Narrow"/>
          <w:b/>
        </w:rPr>
      </w:pPr>
    </w:p>
    <w:p w:rsidR="00C14ED2" w:rsidRPr="00C040DB" w:rsidRDefault="00C14ED2"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C14ED2" w:rsidRPr="00C040DB" w:rsidRDefault="00C14ED2" w:rsidP="006F0E08">
      <w:pPr>
        <w:rPr>
          <w:rFonts w:ascii="Arial Narrow" w:hAnsi="Arial Narrow"/>
          <w:b/>
          <w:bCs/>
        </w:rPr>
      </w:pPr>
    </w:p>
    <w:p w:rsidR="00C14ED2" w:rsidRDefault="00C14ED2" w:rsidP="0040767E">
      <w:pPr>
        <w:jc w:val="center"/>
        <w:rPr>
          <w:rFonts w:ascii="Arial Narrow" w:hAnsi="Arial Narrow"/>
          <w:b/>
          <w:bCs/>
        </w:rPr>
      </w:pPr>
      <w:r>
        <w:rPr>
          <w:rFonts w:ascii="Arial Narrow" w:hAnsi="Arial Narrow"/>
          <w:b/>
          <w:bCs/>
        </w:rPr>
        <w:t>UMOWA  NR …./…. /2014</w:t>
      </w:r>
    </w:p>
    <w:p w:rsidR="00C14ED2" w:rsidRDefault="00C14ED2" w:rsidP="0040767E">
      <w:pPr>
        <w:jc w:val="center"/>
        <w:rPr>
          <w:rFonts w:ascii="Arial Narrow" w:hAnsi="Arial Narrow"/>
          <w:b/>
          <w:bCs/>
        </w:rPr>
      </w:pPr>
      <w:r>
        <w:rPr>
          <w:rFonts w:ascii="Arial Narrow" w:hAnsi="Arial Narrow"/>
          <w:b/>
          <w:bCs/>
        </w:rPr>
        <w:t>NA DOSTAWĘ LEKÓW</w:t>
      </w:r>
    </w:p>
    <w:p w:rsidR="00C14ED2" w:rsidRDefault="00C14ED2" w:rsidP="0040767E">
      <w:pPr>
        <w:spacing w:line="360" w:lineRule="auto"/>
        <w:jc w:val="center"/>
        <w:rPr>
          <w:rFonts w:ascii="Arial Narrow" w:hAnsi="Arial Narrow"/>
          <w:sz w:val="22"/>
          <w:szCs w:val="22"/>
        </w:rPr>
      </w:pP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zawarta we Włoszczowie w dniu ……………………2014 roku pomiędzy:</w:t>
      </w:r>
    </w:p>
    <w:p w:rsidR="00C14ED2" w:rsidRDefault="00C14ED2" w:rsidP="0040767E">
      <w:pPr>
        <w:spacing w:line="360" w:lineRule="auto"/>
        <w:jc w:val="both"/>
        <w:rPr>
          <w:rFonts w:ascii="Arial Narrow" w:hAnsi="Arial Narrow"/>
          <w:b/>
          <w:sz w:val="22"/>
          <w:szCs w:val="22"/>
        </w:rPr>
      </w:pPr>
    </w:p>
    <w:p w:rsidR="00C14ED2" w:rsidRDefault="00C14ED2"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C14ED2" w:rsidRDefault="00C14ED2"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C14ED2" w:rsidRDefault="00C14ED2"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a</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2. …………………………………………………………………………………………………………</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C14ED2" w:rsidRDefault="00C14ED2"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C14ED2" w:rsidRDefault="00C14ED2"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C14ED2" w:rsidRDefault="00C14ED2" w:rsidP="0040767E">
      <w:pPr>
        <w:autoSpaceDE w:val="0"/>
        <w:autoSpaceDN w:val="0"/>
        <w:spacing w:line="360" w:lineRule="auto"/>
        <w:rPr>
          <w:rFonts w:ascii="Arial Narrow" w:hAnsi="Arial Narrow"/>
          <w:sz w:val="22"/>
          <w:szCs w:val="22"/>
        </w:rPr>
      </w:pPr>
    </w:p>
    <w:p w:rsidR="00C14ED2" w:rsidRDefault="00C14ED2"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C14ED2" w:rsidRDefault="00C14ED2"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C14ED2" w:rsidRDefault="00C14ED2" w:rsidP="0040767E">
      <w:pPr>
        <w:spacing w:line="360" w:lineRule="auto"/>
        <w:rPr>
          <w:rFonts w:ascii="Arial Narrow" w:hAnsi="Arial Narrow"/>
          <w:sz w:val="22"/>
          <w:szCs w:val="22"/>
        </w:rPr>
      </w:pPr>
    </w:p>
    <w:p w:rsidR="00C14ED2" w:rsidRDefault="00C14ED2"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C14ED2" w:rsidRDefault="00C14ED2" w:rsidP="0040767E">
      <w:pPr>
        <w:pStyle w:val="Heading1"/>
        <w:rPr>
          <w:rFonts w:ascii="Arial Narrow" w:hAnsi="Arial Narrow"/>
          <w:sz w:val="22"/>
          <w:szCs w:val="22"/>
        </w:rPr>
      </w:pPr>
      <w:r>
        <w:rPr>
          <w:rFonts w:ascii="Arial Narrow" w:hAnsi="Arial Narrow"/>
          <w:bCs/>
          <w:sz w:val="22"/>
          <w:szCs w:val="22"/>
        </w:rPr>
        <w:t>Przedmiot umowy</w:t>
      </w:r>
    </w:p>
    <w:p w:rsidR="00C14ED2" w:rsidRDefault="00C14ED2" w:rsidP="0040767E">
      <w:pPr>
        <w:rPr>
          <w:rFonts w:ascii="Arial Narrow" w:hAnsi="Arial Narrow"/>
          <w:sz w:val="22"/>
          <w:szCs w:val="22"/>
        </w:rPr>
      </w:pPr>
    </w:p>
    <w:p w:rsidR="00C14ED2" w:rsidRDefault="00C14ED2"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C14ED2" w:rsidRDefault="00C14ED2"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C14ED2" w:rsidRDefault="00C14ED2"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C14ED2" w:rsidRDefault="00C14ED2" w:rsidP="0040767E">
      <w:pPr>
        <w:jc w:val="both"/>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C14ED2" w:rsidRDefault="00C14ED2"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C14ED2" w:rsidRDefault="00C14ED2"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C14ED2" w:rsidRDefault="00C14ED2"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C14ED2" w:rsidRDefault="00C14ED2"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C14ED2" w:rsidRDefault="00C14ED2"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C14ED2" w:rsidRDefault="00C14ED2"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C14ED2" w:rsidRDefault="00C14ED2"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C14ED2" w:rsidRDefault="00C14ED2"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C14ED2" w:rsidRDefault="00C14ED2" w:rsidP="0040767E">
      <w:pPr>
        <w:pStyle w:val="BodyText2"/>
        <w:spacing w:line="360" w:lineRule="auto"/>
        <w:jc w:val="both"/>
        <w:rPr>
          <w:rFonts w:ascii="Arial Narrow" w:hAnsi="Arial Narrow"/>
          <w:sz w:val="22"/>
          <w:szCs w:val="22"/>
        </w:rPr>
      </w:pP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C14ED2" w:rsidRDefault="00C14ED2" w:rsidP="0040767E">
      <w:pPr>
        <w:pStyle w:val="BodyText2"/>
        <w:spacing w:line="360" w:lineRule="auto"/>
        <w:ind w:left="0" w:firstLine="0"/>
        <w:jc w:val="both"/>
        <w:rPr>
          <w:rFonts w:ascii="Arial Narrow" w:hAnsi="Arial Narrow"/>
          <w:sz w:val="22"/>
          <w:szCs w:val="22"/>
        </w:rPr>
      </w:pPr>
    </w:p>
    <w:p w:rsidR="00C14ED2" w:rsidRDefault="00C14ED2" w:rsidP="0040767E">
      <w:pPr>
        <w:pStyle w:val="BodyText2"/>
        <w:spacing w:line="360" w:lineRule="auto"/>
        <w:ind w:left="0" w:firstLine="0"/>
        <w:jc w:val="both"/>
        <w:rPr>
          <w:rFonts w:ascii="Arial Narrow" w:hAnsi="Arial Narrow"/>
          <w:sz w:val="22"/>
          <w:szCs w:val="22"/>
        </w:rPr>
      </w:pP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C14ED2" w:rsidRDefault="00C14ED2" w:rsidP="0040767E">
      <w:pPr>
        <w:pStyle w:val="BodyText2"/>
        <w:spacing w:line="360" w:lineRule="auto"/>
        <w:jc w:val="both"/>
        <w:rPr>
          <w:rFonts w:ascii="Arial Narrow" w:hAnsi="Arial Narrow"/>
          <w:sz w:val="22"/>
          <w:szCs w:val="22"/>
        </w:rPr>
      </w:pP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C14ED2" w:rsidRDefault="00C14ED2" w:rsidP="0040767E">
      <w:pPr>
        <w:spacing w:line="360" w:lineRule="auto"/>
        <w:jc w:val="center"/>
        <w:rPr>
          <w:rFonts w:ascii="Arial Narrow" w:hAnsi="Arial Narrow"/>
          <w:b/>
          <w:sz w:val="22"/>
          <w:szCs w:val="22"/>
        </w:rPr>
      </w:pPr>
    </w:p>
    <w:p w:rsidR="00C14ED2" w:rsidRDefault="00C14ED2" w:rsidP="0040767E">
      <w:pPr>
        <w:spacing w:line="360" w:lineRule="auto"/>
        <w:jc w:val="center"/>
        <w:rPr>
          <w:rFonts w:ascii="Arial Narrow" w:hAnsi="Arial Narrow"/>
          <w:b/>
          <w:sz w:val="22"/>
          <w:szCs w:val="22"/>
        </w:rPr>
      </w:pPr>
      <w:r>
        <w:rPr>
          <w:rFonts w:ascii="Arial Narrow" w:hAnsi="Arial Narrow"/>
          <w:b/>
          <w:sz w:val="22"/>
          <w:szCs w:val="22"/>
        </w:rPr>
        <w:t>§6</w:t>
      </w:r>
    </w:p>
    <w:p w:rsidR="00C14ED2" w:rsidRDefault="00C14ED2" w:rsidP="0040767E">
      <w:pPr>
        <w:spacing w:line="360" w:lineRule="auto"/>
        <w:jc w:val="center"/>
        <w:rPr>
          <w:rFonts w:ascii="Arial Narrow" w:hAnsi="Arial Narrow"/>
          <w:b/>
          <w:bCs/>
          <w:sz w:val="22"/>
          <w:szCs w:val="22"/>
        </w:rPr>
      </w:pPr>
      <w:r>
        <w:rPr>
          <w:rFonts w:ascii="Arial Narrow" w:hAnsi="Arial Narrow"/>
          <w:b/>
          <w:sz w:val="22"/>
          <w:szCs w:val="22"/>
        </w:rPr>
        <w:t>Dostawa</w:t>
      </w:r>
    </w:p>
    <w:p w:rsidR="00C14ED2" w:rsidRDefault="00C14ED2"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C14ED2" w:rsidRDefault="00C14ED2"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zaopatrzenie@zozwloszczowa.pl ) na numer tel/fax : ………….. …………………………………............... .</w:t>
      </w:r>
    </w:p>
    <w:p w:rsidR="00C14ED2" w:rsidRDefault="00C14ED2"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C14ED2" w:rsidRDefault="00C14ED2"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C14ED2" w:rsidRDefault="00C14ED2"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C14ED2" w:rsidRDefault="00C14ED2"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C14ED2" w:rsidRDefault="00C14ED2"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C14ED2" w:rsidRDefault="00C14ED2"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C14ED2" w:rsidRDefault="00C14ED2"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C14ED2" w:rsidRDefault="00C14ED2"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C14ED2" w:rsidRDefault="00C14ED2" w:rsidP="0040767E">
      <w:pPr>
        <w:pStyle w:val="BodyText2"/>
        <w:spacing w:line="360" w:lineRule="auto"/>
        <w:ind w:left="720" w:firstLine="0"/>
        <w:jc w:val="both"/>
        <w:rPr>
          <w:rFonts w:ascii="Arial Narrow" w:hAnsi="Arial Narrow"/>
          <w:sz w:val="22"/>
          <w:szCs w:val="22"/>
        </w:rPr>
      </w:pP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C14ED2" w:rsidRDefault="00C14ED2"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C14ED2" w:rsidRDefault="00C14ED2"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C14ED2" w:rsidRDefault="00C14ED2"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C14ED2" w:rsidRDefault="00C14ED2"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C14ED2" w:rsidRDefault="00C14ED2"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C14ED2" w:rsidRDefault="00C14ED2"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C14ED2" w:rsidRDefault="00C14ED2"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C14ED2" w:rsidRDefault="00C14ED2"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C14ED2" w:rsidRDefault="00C14ED2"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 pod rygorem nieważności - dokonywać cesji wierzytelności wynikających                          z niniejszej Umowy na rzecz osób trzecich, bez uprzedniej pisemnej zgody Zamawiającego oraz Podmiotu Tworzącego.</w:t>
      </w:r>
    </w:p>
    <w:p w:rsidR="00C14ED2" w:rsidRDefault="00C14ED2" w:rsidP="0040767E">
      <w:pPr>
        <w:autoSpaceDE w:val="0"/>
        <w:autoSpaceDN w:val="0"/>
        <w:rPr>
          <w:rFonts w:ascii="Arial Narrow" w:hAnsi="Arial Narrow"/>
          <w:b/>
          <w:sz w:val="22"/>
          <w:szCs w:val="22"/>
        </w:rPr>
      </w:pPr>
    </w:p>
    <w:p w:rsidR="00C14ED2" w:rsidRDefault="00C14ED2"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C14ED2" w:rsidRDefault="00C14ED2"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C14ED2" w:rsidRDefault="00C14ED2"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C14ED2" w:rsidRDefault="00C14ED2"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C14ED2" w:rsidRDefault="00C14ED2"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C14ED2" w:rsidRDefault="00C14ED2"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C14ED2" w:rsidRDefault="00C14ED2"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C14ED2" w:rsidRDefault="00C14ED2" w:rsidP="0040767E">
      <w:pPr>
        <w:pStyle w:val="BodyText2"/>
        <w:spacing w:line="360" w:lineRule="auto"/>
        <w:jc w:val="center"/>
        <w:rPr>
          <w:rFonts w:ascii="Arial Narrow" w:hAnsi="Arial Narrow"/>
          <w:b/>
          <w:sz w:val="22"/>
          <w:szCs w:val="22"/>
        </w:rPr>
      </w:pPr>
    </w:p>
    <w:p w:rsidR="00C14ED2" w:rsidRDefault="00C14ED2"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C14ED2" w:rsidRDefault="00C14ED2"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C14ED2" w:rsidRDefault="00C14ED2"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C14ED2" w:rsidRDefault="00C14ED2"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C14ED2" w:rsidRDefault="00C14ED2"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C14ED2" w:rsidRDefault="00C14ED2"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C14ED2" w:rsidRDefault="00C14ED2"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C14ED2" w:rsidRDefault="00C14ED2"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C14ED2" w:rsidRDefault="00C14ED2" w:rsidP="0040767E">
      <w:pPr>
        <w:jc w:val="both"/>
        <w:rPr>
          <w:rFonts w:ascii="Arial Narrow" w:hAnsi="Arial Narrow"/>
          <w:b/>
          <w:sz w:val="22"/>
          <w:szCs w:val="22"/>
        </w:rPr>
      </w:pPr>
    </w:p>
    <w:p w:rsidR="00C14ED2" w:rsidRDefault="00C14ED2" w:rsidP="0040767E">
      <w:pPr>
        <w:jc w:val="center"/>
        <w:rPr>
          <w:rFonts w:ascii="Arial Narrow" w:hAnsi="Arial Narrow"/>
          <w:b/>
          <w:sz w:val="22"/>
          <w:szCs w:val="22"/>
        </w:rPr>
      </w:pPr>
    </w:p>
    <w:p w:rsidR="00C14ED2" w:rsidRDefault="00C14ED2" w:rsidP="0040767E">
      <w:pPr>
        <w:pStyle w:val="BodyText"/>
        <w:jc w:val="left"/>
        <w:rPr>
          <w:rFonts w:ascii="Arial Narrow" w:hAnsi="Arial Narrow"/>
          <w:sz w:val="22"/>
          <w:szCs w:val="22"/>
        </w:rPr>
      </w:pPr>
      <w:r>
        <w:rPr>
          <w:rFonts w:ascii="Arial Narrow" w:hAnsi="Arial Narrow"/>
          <w:sz w:val="22"/>
          <w:szCs w:val="22"/>
        </w:rPr>
        <w:t>Załącznik Nr 1</w:t>
      </w:r>
    </w:p>
    <w:p w:rsidR="00C14ED2" w:rsidRDefault="00C14ED2" w:rsidP="0040767E">
      <w:pPr>
        <w:rPr>
          <w:rFonts w:ascii="Arial Narrow" w:hAnsi="Arial Narrow"/>
          <w:sz w:val="22"/>
          <w:szCs w:val="22"/>
        </w:rPr>
      </w:pPr>
      <w:r>
        <w:rPr>
          <w:rFonts w:ascii="Arial Narrow" w:hAnsi="Arial Narrow"/>
          <w:sz w:val="22"/>
          <w:szCs w:val="22"/>
        </w:rPr>
        <w:t>a/ kserokopia formularza ofertowego Wykonawcy.</w:t>
      </w:r>
    </w:p>
    <w:p w:rsidR="00C14ED2" w:rsidRDefault="00C14ED2" w:rsidP="0040767E">
      <w:pPr>
        <w:spacing w:line="360" w:lineRule="auto"/>
        <w:rPr>
          <w:rFonts w:ascii="Arial Narrow" w:hAnsi="Arial Narrow"/>
          <w:sz w:val="22"/>
          <w:szCs w:val="22"/>
        </w:rPr>
      </w:pPr>
    </w:p>
    <w:p w:rsidR="00C14ED2" w:rsidRDefault="00C14ED2" w:rsidP="0040767E">
      <w:pPr>
        <w:jc w:val="center"/>
        <w:rPr>
          <w:rFonts w:ascii="Arial Narrow" w:hAnsi="Arial Narrow"/>
          <w:b/>
          <w:bCs/>
          <w:sz w:val="22"/>
          <w:szCs w:val="22"/>
        </w:rPr>
      </w:pPr>
    </w:p>
    <w:p w:rsidR="00C14ED2" w:rsidRDefault="00C14ED2" w:rsidP="0040767E">
      <w:pPr>
        <w:jc w:val="center"/>
        <w:rPr>
          <w:sz w:val="22"/>
          <w:szCs w:val="22"/>
        </w:rPr>
      </w:pPr>
      <w:r>
        <w:rPr>
          <w:rFonts w:ascii="Arial Narrow" w:hAnsi="Arial Narrow"/>
          <w:b/>
          <w:bCs/>
          <w:sz w:val="22"/>
          <w:szCs w:val="22"/>
        </w:rPr>
        <w:t>ZAMAWIAJĄCY                                                                            WYKONAWCA</w:t>
      </w:r>
    </w:p>
    <w:p w:rsidR="00C14ED2" w:rsidRDefault="00C14ED2" w:rsidP="0040767E">
      <w:pPr>
        <w:pStyle w:val="BodyTextIndent2"/>
        <w:spacing w:after="0" w:line="360" w:lineRule="auto"/>
        <w:ind w:left="181" w:hanging="272"/>
        <w:jc w:val="right"/>
        <w:rPr>
          <w:rFonts w:ascii="Arial Narrow" w:hAnsi="Arial Narrow"/>
          <w:b/>
          <w:color w:val="FF0000"/>
          <w:sz w:val="22"/>
          <w:szCs w:val="22"/>
        </w:rPr>
      </w:pPr>
    </w:p>
    <w:p w:rsidR="00C14ED2" w:rsidRDefault="00C14ED2" w:rsidP="0040767E">
      <w:pPr>
        <w:pStyle w:val="BodyTextIndent2"/>
        <w:spacing w:after="0" w:line="360" w:lineRule="auto"/>
        <w:ind w:left="181" w:hanging="272"/>
        <w:jc w:val="right"/>
        <w:rPr>
          <w:rFonts w:ascii="Arial Narrow" w:hAnsi="Arial Narrow"/>
          <w:b/>
          <w:color w:val="FF0000"/>
          <w:sz w:val="22"/>
          <w:szCs w:val="22"/>
        </w:rPr>
      </w:pPr>
    </w:p>
    <w:p w:rsidR="00C14ED2" w:rsidRDefault="00C14ED2" w:rsidP="0040767E">
      <w:pPr>
        <w:pStyle w:val="BodyTextIndent2"/>
        <w:spacing w:after="0" w:line="360" w:lineRule="auto"/>
        <w:ind w:left="181" w:hanging="272"/>
        <w:jc w:val="right"/>
        <w:rPr>
          <w:rFonts w:ascii="Arial Narrow" w:hAnsi="Arial Narrow"/>
          <w:b/>
          <w:color w:val="FF0000"/>
          <w:sz w:val="22"/>
          <w:szCs w:val="22"/>
        </w:rPr>
      </w:pPr>
    </w:p>
    <w:p w:rsidR="00C14ED2" w:rsidRDefault="00C14ED2" w:rsidP="0040767E">
      <w:pPr>
        <w:rPr>
          <w:sz w:val="22"/>
          <w:szCs w:val="22"/>
        </w:rPr>
      </w:pPr>
    </w:p>
    <w:p w:rsidR="00C14ED2" w:rsidRDefault="00C14ED2" w:rsidP="0044392E">
      <w:pPr>
        <w:pStyle w:val="BodyTextIndent2"/>
        <w:spacing w:after="0" w:line="360" w:lineRule="auto"/>
        <w:ind w:left="181" w:hanging="272"/>
        <w:jc w:val="right"/>
        <w:rPr>
          <w:rFonts w:ascii="Arial Narrow" w:hAnsi="Arial Narrow"/>
          <w:b/>
          <w:color w:val="FF0000"/>
        </w:rPr>
      </w:pPr>
    </w:p>
    <w:sectPr w:rsidR="00C14ED2"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ED2" w:rsidRDefault="00C14ED2">
      <w:r>
        <w:separator/>
      </w:r>
    </w:p>
  </w:endnote>
  <w:endnote w:type="continuationSeparator" w:id="0">
    <w:p w:rsidR="00C14ED2" w:rsidRDefault="00C14E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D2" w:rsidRDefault="00C14ED2"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4ED2" w:rsidRDefault="00C14ED2"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D2" w:rsidRDefault="00C14ED2"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C14ED2" w:rsidRDefault="00C14ED2"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ED2" w:rsidRDefault="00C14ED2">
      <w:r>
        <w:separator/>
      </w:r>
    </w:p>
  </w:footnote>
  <w:footnote w:type="continuationSeparator" w:id="0">
    <w:p w:rsidR="00C14ED2" w:rsidRDefault="00C14E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2E095E13"/>
    <w:multiLevelType w:val="multilevel"/>
    <w:tmpl w:val="0B80A93E"/>
    <w:lvl w:ilvl="0">
      <w:start w:val="1"/>
      <w:numFmt w:val="decimal"/>
      <w:lvlText w:val="%1."/>
      <w:lvlJc w:val="left"/>
      <w:pPr>
        <w:tabs>
          <w:tab w:val="num" w:pos="360"/>
        </w:tabs>
        <w:ind w:left="360" w:hanging="360"/>
      </w:pPr>
      <w:rPr>
        <w:rFonts w:cs="Times New Roman"/>
      </w:rPr>
    </w:lvl>
    <w:lvl w:ilvl="1" w:tentative="1">
      <w:start w:val="1"/>
      <w:numFmt w:val="lowerLetter"/>
      <w:pStyle w:val="Normal"/>
      <w:lvlText w:val="%2."/>
      <w:lvlJc w:val="left"/>
      <w:pPr>
        <w:tabs>
          <w:tab w:val="num" w:pos="1440"/>
        </w:tabs>
        <w:ind w:left="1440" w:hanging="360"/>
      </w:pPr>
      <w:rPr>
        <w:rFonts w:cs="Times New Roman"/>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9">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2">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3">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3"/>
  </w:num>
  <w:num w:numId="13">
    <w:abstractNumId w:val="6"/>
  </w:num>
  <w:num w:numId="14">
    <w:abstractNumId w:val="5"/>
    <w:lvlOverride w:ilvl="0">
      <w:startOverride w:val="1"/>
    </w:lvlOverride>
  </w:num>
  <w:num w:numId="15">
    <w:abstractNumId w:val="4"/>
  </w:num>
  <w:num w:numId="16">
    <w:abstractNumId w:val="24"/>
  </w:num>
  <w:num w:numId="17">
    <w:abstractNumId w:val="9"/>
  </w:num>
  <w:num w:numId="18">
    <w:abstractNumId w:val="16"/>
  </w:num>
  <w:num w:numId="19">
    <w:abstractNumId w:val="20"/>
  </w:num>
  <w:num w:numId="20">
    <w:abstractNumId w:val="10"/>
  </w:num>
  <w:num w:numId="21">
    <w:abstractNumId w:val="19"/>
  </w:num>
  <w:num w:numId="22">
    <w:abstractNumId w:val="18"/>
  </w:num>
  <w:num w:numId="23">
    <w:abstractNumId w:val="21"/>
    <w:lvlOverride w:ilvl="0">
      <w:startOverride w:val="1"/>
    </w:lvlOverride>
  </w:num>
  <w:num w:numId="24">
    <w:abstractNumId w:val="0"/>
  </w:num>
  <w:num w:numId="25">
    <w:abstractNumId w:val="1"/>
  </w:num>
  <w:num w:numId="26">
    <w:abstractNumId w:val="13"/>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33A16"/>
    <w:rsid w:val="000371E5"/>
    <w:rsid w:val="00045DA6"/>
    <w:rsid w:val="00063280"/>
    <w:rsid w:val="00067219"/>
    <w:rsid w:val="00067E6C"/>
    <w:rsid w:val="00080088"/>
    <w:rsid w:val="00080863"/>
    <w:rsid w:val="00091A44"/>
    <w:rsid w:val="00097F18"/>
    <w:rsid w:val="000A234A"/>
    <w:rsid w:val="000A5607"/>
    <w:rsid w:val="000B5510"/>
    <w:rsid w:val="000D60CA"/>
    <w:rsid w:val="000E7378"/>
    <w:rsid w:val="000F4BCE"/>
    <w:rsid w:val="00100311"/>
    <w:rsid w:val="00102191"/>
    <w:rsid w:val="00104993"/>
    <w:rsid w:val="0010710F"/>
    <w:rsid w:val="001215A4"/>
    <w:rsid w:val="00127BDE"/>
    <w:rsid w:val="00146F95"/>
    <w:rsid w:val="00161A94"/>
    <w:rsid w:val="00185690"/>
    <w:rsid w:val="00195D21"/>
    <w:rsid w:val="001A15D2"/>
    <w:rsid w:val="001B6731"/>
    <w:rsid w:val="001C5786"/>
    <w:rsid w:val="001C69E6"/>
    <w:rsid w:val="001C7A4A"/>
    <w:rsid w:val="001D20D7"/>
    <w:rsid w:val="001D477E"/>
    <w:rsid w:val="001D74A8"/>
    <w:rsid w:val="001E6839"/>
    <w:rsid w:val="001E7AD9"/>
    <w:rsid w:val="001F347F"/>
    <w:rsid w:val="0021083A"/>
    <w:rsid w:val="002120EE"/>
    <w:rsid w:val="00231F95"/>
    <w:rsid w:val="00237105"/>
    <w:rsid w:val="00262311"/>
    <w:rsid w:val="0026783B"/>
    <w:rsid w:val="002A1221"/>
    <w:rsid w:val="002B7BFE"/>
    <w:rsid w:val="002C36AB"/>
    <w:rsid w:val="002C5604"/>
    <w:rsid w:val="002D3CED"/>
    <w:rsid w:val="002D5B63"/>
    <w:rsid w:val="002E36CD"/>
    <w:rsid w:val="002E6B3A"/>
    <w:rsid w:val="002F392A"/>
    <w:rsid w:val="002F48AA"/>
    <w:rsid w:val="0030149A"/>
    <w:rsid w:val="003441C4"/>
    <w:rsid w:val="003574E8"/>
    <w:rsid w:val="00367915"/>
    <w:rsid w:val="00374978"/>
    <w:rsid w:val="00375D1E"/>
    <w:rsid w:val="00385012"/>
    <w:rsid w:val="003A7843"/>
    <w:rsid w:val="003B1ED4"/>
    <w:rsid w:val="003B2B52"/>
    <w:rsid w:val="003B6C6E"/>
    <w:rsid w:val="003B77FD"/>
    <w:rsid w:val="003C5C38"/>
    <w:rsid w:val="003D36E2"/>
    <w:rsid w:val="003F3DBE"/>
    <w:rsid w:val="00404226"/>
    <w:rsid w:val="0040767E"/>
    <w:rsid w:val="0044392E"/>
    <w:rsid w:val="00452312"/>
    <w:rsid w:val="00455645"/>
    <w:rsid w:val="0045672E"/>
    <w:rsid w:val="004730D5"/>
    <w:rsid w:val="004841A0"/>
    <w:rsid w:val="0049610C"/>
    <w:rsid w:val="004A57BA"/>
    <w:rsid w:val="004B0E84"/>
    <w:rsid w:val="004B3D7F"/>
    <w:rsid w:val="004C7986"/>
    <w:rsid w:val="004E6870"/>
    <w:rsid w:val="004F5FA4"/>
    <w:rsid w:val="004F78A1"/>
    <w:rsid w:val="005067F8"/>
    <w:rsid w:val="005239EB"/>
    <w:rsid w:val="0052526C"/>
    <w:rsid w:val="00527A4E"/>
    <w:rsid w:val="00530E8D"/>
    <w:rsid w:val="00531798"/>
    <w:rsid w:val="0053426E"/>
    <w:rsid w:val="0053615D"/>
    <w:rsid w:val="00542B66"/>
    <w:rsid w:val="005702B7"/>
    <w:rsid w:val="00585D99"/>
    <w:rsid w:val="00587ECE"/>
    <w:rsid w:val="005A6AE2"/>
    <w:rsid w:val="005B6989"/>
    <w:rsid w:val="005C3D41"/>
    <w:rsid w:val="005C3F40"/>
    <w:rsid w:val="005D5B16"/>
    <w:rsid w:val="005E7C20"/>
    <w:rsid w:val="005F6DA2"/>
    <w:rsid w:val="00603B8B"/>
    <w:rsid w:val="006053FB"/>
    <w:rsid w:val="00611A84"/>
    <w:rsid w:val="00616D41"/>
    <w:rsid w:val="00626920"/>
    <w:rsid w:val="00630D5D"/>
    <w:rsid w:val="00640862"/>
    <w:rsid w:val="0064390B"/>
    <w:rsid w:val="006447ED"/>
    <w:rsid w:val="00644E05"/>
    <w:rsid w:val="00672062"/>
    <w:rsid w:val="0067691F"/>
    <w:rsid w:val="0068127C"/>
    <w:rsid w:val="00695DCB"/>
    <w:rsid w:val="006A2A6F"/>
    <w:rsid w:val="006A3740"/>
    <w:rsid w:val="006A5673"/>
    <w:rsid w:val="006B15FA"/>
    <w:rsid w:val="006B3263"/>
    <w:rsid w:val="006F0E08"/>
    <w:rsid w:val="006F1262"/>
    <w:rsid w:val="006F3C2A"/>
    <w:rsid w:val="00721AB4"/>
    <w:rsid w:val="0073118C"/>
    <w:rsid w:val="007338A6"/>
    <w:rsid w:val="00763888"/>
    <w:rsid w:val="007861CE"/>
    <w:rsid w:val="007A0D14"/>
    <w:rsid w:val="007A4510"/>
    <w:rsid w:val="007A45E8"/>
    <w:rsid w:val="007B2E74"/>
    <w:rsid w:val="007B3E52"/>
    <w:rsid w:val="007C52AB"/>
    <w:rsid w:val="007D04D2"/>
    <w:rsid w:val="007F09C5"/>
    <w:rsid w:val="007F0DD1"/>
    <w:rsid w:val="0080407B"/>
    <w:rsid w:val="00815E74"/>
    <w:rsid w:val="00820B4B"/>
    <w:rsid w:val="008375E9"/>
    <w:rsid w:val="008403C2"/>
    <w:rsid w:val="008505F7"/>
    <w:rsid w:val="0085369F"/>
    <w:rsid w:val="00861753"/>
    <w:rsid w:val="008814EC"/>
    <w:rsid w:val="0088257E"/>
    <w:rsid w:val="008B00B8"/>
    <w:rsid w:val="008C6F32"/>
    <w:rsid w:val="008D35E3"/>
    <w:rsid w:val="008D55A3"/>
    <w:rsid w:val="008D6C43"/>
    <w:rsid w:val="008E2768"/>
    <w:rsid w:val="008F00C5"/>
    <w:rsid w:val="008F7BF7"/>
    <w:rsid w:val="009041FE"/>
    <w:rsid w:val="009165A8"/>
    <w:rsid w:val="009235FA"/>
    <w:rsid w:val="00947F5A"/>
    <w:rsid w:val="0096192B"/>
    <w:rsid w:val="00970BEE"/>
    <w:rsid w:val="0098461D"/>
    <w:rsid w:val="009A35C9"/>
    <w:rsid w:val="009B133E"/>
    <w:rsid w:val="009B1369"/>
    <w:rsid w:val="009D515F"/>
    <w:rsid w:val="009D6D51"/>
    <w:rsid w:val="009E3363"/>
    <w:rsid w:val="009F29C7"/>
    <w:rsid w:val="009F2DED"/>
    <w:rsid w:val="00A07288"/>
    <w:rsid w:val="00A32E36"/>
    <w:rsid w:val="00AB6DD0"/>
    <w:rsid w:val="00AD0CD6"/>
    <w:rsid w:val="00AD13A6"/>
    <w:rsid w:val="00AD205F"/>
    <w:rsid w:val="00AD24D8"/>
    <w:rsid w:val="00B3733F"/>
    <w:rsid w:val="00B53A79"/>
    <w:rsid w:val="00B55341"/>
    <w:rsid w:val="00B6507E"/>
    <w:rsid w:val="00B659C4"/>
    <w:rsid w:val="00B71364"/>
    <w:rsid w:val="00B71767"/>
    <w:rsid w:val="00B717FC"/>
    <w:rsid w:val="00B75FB2"/>
    <w:rsid w:val="00B87B77"/>
    <w:rsid w:val="00BB6E7F"/>
    <w:rsid w:val="00BD685F"/>
    <w:rsid w:val="00BE7FE6"/>
    <w:rsid w:val="00C040DB"/>
    <w:rsid w:val="00C07335"/>
    <w:rsid w:val="00C10C2F"/>
    <w:rsid w:val="00C14ED2"/>
    <w:rsid w:val="00C174E6"/>
    <w:rsid w:val="00C43B01"/>
    <w:rsid w:val="00C44D9D"/>
    <w:rsid w:val="00C6156D"/>
    <w:rsid w:val="00C85498"/>
    <w:rsid w:val="00CA3138"/>
    <w:rsid w:val="00CA387E"/>
    <w:rsid w:val="00CB013A"/>
    <w:rsid w:val="00CC12D6"/>
    <w:rsid w:val="00CC6E56"/>
    <w:rsid w:val="00CD67E4"/>
    <w:rsid w:val="00CF5047"/>
    <w:rsid w:val="00CF5B68"/>
    <w:rsid w:val="00D00746"/>
    <w:rsid w:val="00D20690"/>
    <w:rsid w:val="00D23857"/>
    <w:rsid w:val="00D328EA"/>
    <w:rsid w:val="00D602F2"/>
    <w:rsid w:val="00D71359"/>
    <w:rsid w:val="00D71E66"/>
    <w:rsid w:val="00D77BA4"/>
    <w:rsid w:val="00D80854"/>
    <w:rsid w:val="00D84E85"/>
    <w:rsid w:val="00D9018E"/>
    <w:rsid w:val="00D9022C"/>
    <w:rsid w:val="00DB2CFC"/>
    <w:rsid w:val="00DB3D72"/>
    <w:rsid w:val="00DD24CC"/>
    <w:rsid w:val="00DE41A9"/>
    <w:rsid w:val="00DF40AF"/>
    <w:rsid w:val="00DF535A"/>
    <w:rsid w:val="00DF6557"/>
    <w:rsid w:val="00E025CF"/>
    <w:rsid w:val="00E275D0"/>
    <w:rsid w:val="00E27DC2"/>
    <w:rsid w:val="00E3184E"/>
    <w:rsid w:val="00E32DA7"/>
    <w:rsid w:val="00E45CB6"/>
    <w:rsid w:val="00E5556E"/>
    <w:rsid w:val="00E55CC0"/>
    <w:rsid w:val="00E5652D"/>
    <w:rsid w:val="00E56D6C"/>
    <w:rsid w:val="00E71074"/>
    <w:rsid w:val="00E71562"/>
    <w:rsid w:val="00E92579"/>
    <w:rsid w:val="00E9592F"/>
    <w:rsid w:val="00EA2DB1"/>
    <w:rsid w:val="00EB0878"/>
    <w:rsid w:val="00EC08DD"/>
    <w:rsid w:val="00EC71FC"/>
    <w:rsid w:val="00F21083"/>
    <w:rsid w:val="00F241BC"/>
    <w:rsid w:val="00F27853"/>
    <w:rsid w:val="00F54D03"/>
    <w:rsid w:val="00F657BB"/>
    <w:rsid w:val="00F7252E"/>
    <w:rsid w:val="00F801AB"/>
    <w:rsid w:val="00F824A9"/>
    <w:rsid w:val="00F83593"/>
    <w:rsid w:val="00F857C2"/>
    <w:rsid w:val="00F87763"/>
    <w:rsid w:val="00F975FC"/>
    <w:rsid w:val="00FA495B"/>
    <w:rsid w:val="00FD1745"/>
    <w:rsid w:val="00FE46C3"/>
    <w:rsid w:val="00FF713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s>
</file>

<file path=word/webSettings.xml><?xml version="1.0" encoding="utf-8"?>
<w:webSettings xmlns:r="http://schemas.openxmlformats.org/officeDocument/2006/relationships" xmlns:w="http://schemas.openxmlformats.org/wordprocessingml/2006/main">
  <w:divs>
    <w:div w:id="1831822220">
      <w:marLeft w:val="0"/>
      <w:marRight w:val="0"/>
      <w:marTop w:val="0"/>
      <w:marBottom w:val="0"/>
      <w:divBdr>
        <w:top w:val="none" w:sz="0" w:space="0" w:color="auto"/>
        <w:left w:val="none" w:sz="0" w:space="0" w:color="auto"/>
        <w:bottom w:val="none" w:sz="0" w:space="0" w:color="auto"/>
        <w:right w:val="none" w:sz="0" w:space="0" w:color="auto"/>
      </w:divBdr>
    </w:div>
    <w:div w:id="18318222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24</Pages>
  <Words>7209</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Antoni D.</cp:lastModifiedBy>
  <cp:revision>6</cp:revision>
  <cp:lastPrinted>2014-08-24T08:50:00Z</cp:lastPrinted>
  <dcterms:created xsi:type="dcterms:W3CDTF">2014-11-03T09:02:00Z</dcterms:created>
  <dcterms:modified xsi:type="dcterms:W3CDTF">2014-11-03T13:21:00Z</dcterms:modified>
</cp:coreProperties>
</file>