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2B32" w:rsidRPr="00F52B32" w:rsidRDefault="00F52B32" w:rsidP="00F52B32">
      <w:pPr>
        <w:spacing w:before="100" w:beforeAutospacing="1" w:after="240"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 xml:space="preserve">Gdynia: Wykonanie robót budowlanych polegających na wyremontowaniu Przychodni Medycyny Pracy i Chorób Tropikalnych, oraz pomieszczeń w budynku głównym </w:t>
      </w:r>
      <w:proofErr w:type="spellStart"/>
      <w:r w:rsidRPr="00F52B32">
        <w:rPr>
          <w:rFonts w:ascii="Times New Roman" w:eastAsia="Times New Roman" w:hAnsi="Times New Roman" w:cs="Times New Roman"/>
          <w:b/>
          <w:bCs/>
          <w:sz w:val="24"/>
          <w:szCs w:val="24"/>
          <w:lang w:eastAsia="pl-PL"/>
        </w:rPr>
        <w:t>UCMMiT</w:t>
      </w:r>
      <w:proofErr w:type="spellEnd"/>
      <w:r w:rsidRPr="00F52B32">
        <w:rPr>
          <w:rFonts w:ascii="Times New Roman" w:eastAsia="Times New Roman" w:hAnsi="Times New Roman" w:cs="Times New Roman"/>
          <w:sz w:val="24"/>
          <w:szCs w:val="24"/>
          <w:lang w:eastAsia="pl-PL"/>
        </w:rPr>
        <w:br/>
      </w:r>
      <w:r w:rsidRPr="00F52B32">
        <w:rPr>
          <w:rFonts w:ascii="Times New Roman" w:eastAsia="Times New Roman" w:hAnsi="Times New Roman" w:cs="Times New Roman"/>
          <w:b/>
          <w:bCs/>
          <w:sz w:val="24"/>
          <w:szCs w:val="24"/>
          <w:lang w:eastAsia="pl-PL"/>
        </w:rPr>
        <w:t>Numer ogłoszenia: 39954 - 2015; data zamieszczenia: 23.02.2015</w:t>
      </w:r>
      <w:r w:rsidRPr="00F52B32">
        <w:rPr>
          <w:rFonts w:ascii="Times New Roman" w:eastAsia="Times New Roman" w:hAnsi="Times New Roman" w:cs="Times New Roman"/>
          <w:sz w:val="24"/>
          <w:szCs w:val="24"/>
          <w:lang w:eastAsia="pl-PL"/>
        </w:rPr>
        <w:br/>
        <w:t>OGŁOSZENIE O ZAMÓWIENIU - roboty budowlane</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Zamieszczanie ogłoszenia:</w:t>
      </w:r>
      <w:r w:rsidRPr="00F52B32">
        <w:rPr>
          <w:rFonts w:ascii="Times New Roman" w:eastAsia="Times New Roman" w:hAnsi="Times New Roman" w:cs="Times New Roman"/>
          <w:sz w:val="24"/>
          <w:szCs w:val="24"/>
          <w:lang w:eastAsia="pl-PL"/>
        </w:rPr>
        <w:t xml:space="preserve"> obowiązkowe.</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Ogłoszenie dotyczy:</w:t>
      </w:r>
      <w:r w:rsidRPr="00F52B32">
        <w:rPr>
          <w:rFonts w:ascii="Times New Roman" w:eastAsia="Times New Roman" w:hAnsi="Times New Roman" w:cs="Times New Roman"/>
          <w:sz w:val="24"/>
          <w:szCs w:val="24"/>
          <w:lang w:eastAsia="pl-PL"/>
        </w:rPr>
        <w:t xml:space="preserve"> zamówienia publicznego.</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sz w:val="24"/>
          <w:szCs w:val="24"/>
          <w:lang w:eastAsia="pl-PL"/>
        </w:rPr>
        <w:t>SEKCJA I: ZAMAWIAJĄCY</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I. 1) NAZWA I ADRES:</w:t>
      </w:r>
      <w:r w:rsidRPr="00F52B32">
        <w:rPr>
          <w:rFonts w:ascii="Times New Roman" w:eastAsia="Times New Roman" w:hAnsi="Times New Roman" w:cs="Times New Roman"/>
          <w:sz w:val="24"/>
          <w:szCs w:val="24"/>
          <w:lang w:eastAsia="pl-PL"/>
        </w:rPr>
        <w:t xml:space="preserve"> Uniwersyteckie Centrum Medycyny Morskiej i Tropikalnej , ul. Powstania Styczniowego 9b, 81-519 Gdynia, woj. pomorskie, tel. 058 6998605, faks 058 6224871.</w:t>
      </w:r>
    </w:p>
    <w:p w:rsidR="00F52B32" w:rsidRPr="00F52B32" w:rsidRDefault="00F52B32" w:rsidP="00F52B32">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Adres strony internetowej zamawiającego:</w:t>
      </w:r>
      <w:r w:rsidRPr="00F52B32">
        <w:rPr>
          <w:rFonts w:ascii="Times New Roman" w:eastAsia="Times New Roman" w:hAnsi="Times New Roman" w:cs="Times New Roman"/>
          <w:sz w:val="24"/>
          <w:szCs w:val="24"/>
          <w:lang w:eastAsia="pl-PL"/>
        </w:rPr>
        <w:t xml:space="preserve"> www.ucmmit.gdynia.pl</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I. 2) RODZAJ ZAMAWIAJĄCEGO:</w:t>
      </w:r>
      <w:r w:rsidRPr="00F52B32">
        <w:rPr>
          <w:rFonts w:ascii="Times New Roman" w:eastAsia="Times New Roman" w:hAnsi="Times New Roman" w:cs="Times New Roman"/>
          <w:sz w:val="24"/>
          <w:szCs w:val="24"/>
          <w:lang w:eastAsia="pl-PL"/>
        </w:rPr>
        <w:t xml:space="preserve"> Samodzielny publiczny zakład opieki zdrowotnej.</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sz w:val="24"/>
          <w:szCs w:val="24"/>
          <w:lang w:eastAsia="pl-PL"/>
        </w:rPr>
        <w:t>SEKCJA II: PRZEDMIOT ZAMÓWIENIA</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II.1) OKREŚLENIE PRZEDMIOTU ZAMÓWIENIA</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II.1.1) Nazwa nadana zamówieniu przez zamawiającego:</w:t>
      </w:r>
      <w:r w:rsidRPr="00F52B32">
        <w:rPr>
          <w:rFonts w:ascii="Times New Roman" w:eastAsia="Times New Roman" w:hAnsi="Times New Roman" w:cs="Times New Roman"/>
          <w:sz w:val="24"/>
          <w:szCs w:val="24"/>
          <w:lang w:eastAsia="pl-PL"/>
        </w:rPr>
        <w:t xml:space="preserve"> Wykonanie robót budowlanych polegających na wyremontowaniu Przychodni Medycyny Pracy i Chorób Tropikalnych, oraz pomieszczeń w budynku głównym </w:t>
      </w:r>
      <w:proofErr w:type="spellStart"/>
      <w:r w:rsidRPr="00F52B32">
        <w:rPr>
          <w:rFonts w:ascii="Times New Roman" w:eastAsia="Times New Roman" w:hAnsi="Times New Roman" w:cs="Times New Roman"/>
          <w:sz w:val="24"/>
          <w:szCs w:val="24"/>
          <w:lang w:eastAsia="pl-PL"/>
        </w:rPr>
        <w:t>UCMMiT</w:t>
      </w:r>
      <w:proofErr w:type="spellEnd"/>
      <w:r w:rsidRPr="00F52B32">
        <w:rPr>
          <w:rFonts w:ascii="Times New Roman" w:eastAsia="Times New Roman" w:hAnsi="Times New Roman" w:cs="Times New Roman"/>
          <w:sz w:val="24"/>
          <w:szCs w:val="24"/>
          <w:lang w:eastAsia="pl-PL"/>
        </w:rPr>
        <w:t>.</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II.1.2) Rodzaj zamówienia:</w:t>
      </w:r>
      <w:r w:rsidRPr="00F52B32">
        <w:rPr>
          <w:rFonts w:ascii="Times New Roman" w:eastAsia="Times New Roman" w:hAnsi="Times New Roman" w:cs="Times New Roman"/>
          <w:sz w:val="24"/>
          <w:szCs w:val="24"/>
          <w:lang w:eastAsia="pl-PL"/>
        </w:rPr>
        <w:t xml:space="preserve"> roboty budowlane.</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II.1.4) Określenie przedmiotu oraz wielkości lub zakresu zamówienia:</w:t>
      </w:r>
      <w:r w:rsidRPr="00F52B32">
        <w:rPr>
          <w:rFonts w:ascii="Times New Roman" w:eastAsia="Times New Roman" w:hAnsi="Times New Roman" w:cs="Times New Roman"/>
          <w:sz w:val="24"/>
          <w:szCs w:val="24"/>
          <w:lang w:eastAsia="pl-PL"/>
        </w:rPr>
        <w:t xml:space="preserve"> Przedmiotem zamówienia jest wykonanie robót budowlanych polegających na wyremontowaniu Przychodni Medycyny Pracy i Chorób Tropikalnych, oraz pomieszczeń w budynku głównym </w:t>
      </w:r>
      <w:proofErr w:type="spellStart"/>
      <w:r w:rsidRPr="00F52B32">
        <w:rPr>
          <w:rFonts w:ascii="Times New Roman" w:eastAsia="Times New Roman" w:hAnsi="Times New Roman" w:cs="Times New Roman"/>
          <w:sz w:val="24"/>
          <w:szCs w:val="24"/>
          <w:lang w:eastAsia="pl-PL"/>
        </w:rPr>
        <w:t>UCMMiT</w:t>
      </w:r>
      <w:proofErr w:type="spellEnd"/>
      <w:r w:rsidRPr="00F52B32">
        <w:rPr>
          <w:rFonts w:ascii="Times New Roman" w:eastAsia="Times New Roman" w:hAnsi="Times New Roman" w:cs="Times New Roman"/>
          <w:sz w:val="24"/>
          <w:szCs w:val="24"/>
          <w:lang w:eastAsia="pl-PL"/>
        </w:rPr>
        <w:t>..</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II.1.6) Wspólny Słownik Zamówień (CPV):</w:t>
      </w:r>
      <w:r w:rsidRPr="00F52B32">
        <w:rPr>
          <w:rFonts w:ascii="Times New Roman" w:eastAsia="Times New Roman" w:hAnsi="Times New Roman" w:cs="Times New Roman"/>
          <w:sz w:val="24"/>
          <w:szCs w:val="24"/>
          <w:lang w:eastAsia="pl-PL"/>
        </w:rPr>
        <w:t xml:space="preserve"> 45.21.51.40-0, 45.34.00.00-1, 90.40.00.00-1, 45.11.11.00-9, 44.00.00.00-0, 45.11.12.20-6, 45.43.20.00-4.</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II.1.7) Czy dopuszcza się złożenie oferty częściowej:</w:t>
      </w:r>
      <w:r w:rsidRPr="00F52B32">
        <w:rPr>
          <w:rFonts w:ascii="Times New Roman" w:eastAsia="Times New Roman" w:hAnsi="Times New Roman" w:cs="Times New Roman"/>
          <w:sz w:val="24"/>
          <w:szCs w:val="24"/>
          <w:lang w:eastAsia="pl-PL"/>
        </w:rPr>
        <w:t xml:space="preserve"> nie.</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II.1.8) Czy dopuszcza się złożenie oferty wariantowej:</w:t>
      </w:r>
      <w:r w:rsidRPr="00F52B32">
        <w:rPr>
          <w:rFonts w:ascii="Times New Roman" w:eastAsia="Times New Roman" w:hAnsi="Times New Roman" w:cs="Times New Roman"/>
          <w:sz w:val="24"/>
          <w:szCs w:val="24"/>
          <w:lang w:eastAsia="pl-PL"/>
        </w:rPr>
        <w:t xml:space="preserve"> nie.</w:t>
      </w:r>
    </w:p>
    <w:p w:rsidR="00F52B32" w:rsidRPr="00F52B32" w:rsidRDefault="00F52B32" w:rsidP="00F52B32">
      <w:pPr>
        <w:spacing w:after="0" w:line="240" w:lineRule="auto"/>
        <w:rPr>
          <w:rFonts w:ascii="Times New Roman" w:eastAsia="Times New Roman" w:hAnsi="Times New Roman" w:cs="Times New Roman"/>
          <w:sz w:val="24"/>
          <w:szCs w:val="24"/>
          <w:lang w:eastAsia="pl-PL"/>
        </w:rPr>
      </w:pP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II.2) CZAS TRWANIA ZAMÓWIENIA LUB TERMIN WYKONANIA:</w:t>
      </w:r>
      <w:r w:rsidRPr="00F52B32">
        <w:rPr>
          <w:rFonts w:ascii="Times New Roman" w:eastAsia="Times New Roman" w:hAnsi="Times New Roman" w:cs="Times New Roman"/>
          <w:sz w:val="24"/>
          <w:szCs w:val="24"/>
          <w:lang w:eastAsia="pl-PL"/>
        </w:rPr>
        <w:t xml:space="preserve"> Okres w dniach: 42.</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sz w:val="24"/>
          <w:szCs w:val="24"/>
          <w:lang w:eastAsia="pl-PL"/>
        </w:rPr>
        <w:t>SEKCJA III: INFORMACJE O CHARAKTERZE PRAWNYM, EKONOMICZNYM, FINANSOWYM I TECHNICZNYM</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lastRenderedPageBreak/>
        <w:t>III.1) WADIUM</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Informacja na temat wadium:</w:t>
      </w:r>
      <w:r w:rsidRPr="00F52B32">
        <w:rPr>
          <w:rFonts w:ascii="Times New Roman" w:eastAsia="Times New Roman" w:hAnsi="Times New Roman" w:cs="Times New Roman"/>
          <w:sz w:val="24"/>
          <w:szCs w:val="24"/>
          <w:lang w:eastAsia="pl-PL"/>
        </w:rPr>
        <w:t xml:space="preserve"> 1. Zamawiający wymaga wniesienia wadium w kwocie: 4.000,00 zł (słownie: cztery tysiące złotych 00/100zł.). 2. Wykonawca wnosi wadium (koniecznie z określeniem numeru postępowania którego dotyczy), w akceptowanej przez Zamawiającego formie: 1) w pieniądzu wyłącznie przelewem na rachunek bankowy zamawiającego w Banku Gospodarstwa Krajowego Odział w Gdańsku, ul. Kowalska 10, 80-846 Gdańsk, nr 96 1130 1121 0006 5620 5420 0003, 2) poręczeń bankowych lub poręczeń spółdzielczej kasy oszczędnościowo - kredytowej, z tym, że poręczenie kasy jest zawsze poręczeniem pieniężnym; 3) gwarancji bankowych, 4) gwarancji ubezpieczeniowych, 5) poręczeń udzielanych przez podmioty, o których mowa w art.6b ust 5, pkt.2 ustawy z dnia 9 listopada 2000r. o utworzeniu Polskiej Agencji Rozwoju Przedsiębiorczości (</w:t>
      </w:r>
      <w:proofErr w:type="spellStart"/>
      <w:r w:rsidRPr="00F52B32">
        <w:rPr>
          <w:rFonts w:ascii="Times New Roman" w:eastAsia="Times New Roman" w:hAnsi="Times New Roman" w:cs="Times New Roman"/>
          <w:sz w:val="24"/>
          <w:szCs w:val="24"/>
          <w:lang w:eastAsia="pl-PL"/>
        </w:rPr>
        <w:t>Dz.U</w:t>
      </w:r>
      <w:proofErr w:type="spellEnd"/>
      <w:r w:rsidRPr="00F52B32">
        <w:rPr>
          <w:rFonts w:ascii="Times New Roman" w:eastAsia="Times New Roman" w:hAnsi="Times New Roman" w:cs="Times New Roman"/>
          <w:sz w:val="24"/>
          <w:szCs w:val="24"/>
          <w:lang w:eastAsia="pl-PL"/>
        </w:rPr>
        <w:t xml:space="preserve">. z 2007, Nr 109, poz.158 ze zm.). 3. Wadium wnosi się przed upływem terminu (przypominamy że termin to dzień i godzina) składania ofert i musi być udzielone do końca terminu związania ofertą. 4. Dokument w formie poręczenia winien zawierać stwierdzenie, że: 1) ..na pierwsze pisemne żądanie zamawiającego wzywające do zapłaty wadium, zgodnie z warunkami przetargu, wypłacamy bez jakichkolwiek zastrzeżeń. 5. Dokument w formie poręczenia lub gwarancji należy składać w Kancelarii </w:t>
      </w:r>
      <w:proofErr w:type="spellStart"/>
      <w:r w:rsidRPr="00F52B32">
        <w:rPr>
          <w:rFonts w:ascii="Times New Roman" w:eastAsia="Times New Roman" w:hAnsi="Times New Roman" w:cs="Times New Roman"/>
          <w:sz w:val="24"/>
          <w:szCs w:val="24"/>
          <w:lang w:eastAsia="pl-PL"/>
        </w:rPr>
        <w:t>UCMMiT</w:t>
      </w:r>
      <w:proofErr w:type="spellEnd"/>
      <w:r w:rsidRPr="00F52B32">
        <w:rPr>
          <w:rFonts w:ascii="Times New Roman" w:eastAsia="Times New Roman" w:hAnsi="Times New Roman" w:cs="Times New Roman"/>
          <w:sz w:val="24"/>
          <w:szCs w:val="24"/>
          <w:lang w:eastAsia="pl-PL"/>
        </w:rPr>
        <w:t xml:space="preserve"> (Pok. nr 30, </w:t>
      </w:r>
      <w:proofErr w:type="spellStart"/>
      <w:r w:rsidRPr="00F52B32">
        <w:rPr>
          <w:rFonts w:ascii="Times New Roman" w:eastAsia="Times New Roman" w:hAnsi="Times New Roman" w:cs="Times New Roman"/>
          <w:sz w:val="24"/>
          <w:szCs w:val="24"/>
          <w:lang w:eastAsia="pl-PL"/>
        </w:rPr>
        <w:t>Ip</w:t>
      </w:r>
      <w:proofErr w:type="spellEnd"/>
      <w:r w:rsidRPr="00F52B32">
        <w:rPr>
          <w:rFonts w:ascii="Times New Roman" w:eastAsia="Times New Roman" w:hAnsi="Times New Roman" w:cs="Times New Roman"/>
          <w:sz w:val="24"/>
          <w:szCs w:val="24"/>
          <w:lang w:eastAsia="pl-PL"/>
        </w:rPr>
        <w:t xml:space="preserve">. w siedzibie Zamawiającego) w godzinach od 8:00 do 14:00.od poniedziałku do piątku. 6. Zamawiający zwraca wadium wszystkim wykonawcom niezwłocznie po wyborze oferty najkorzystniejszej lub unieważnieniu postępowania, z wyjątkiem wykonawcy, którego oferta została wybrana jako najkorzystniejsza, z zastrzeżeniem ust. 11. 7. Wykonawcy, którego oferta została wybrana jako najkorzystniejsza, Zamawiający zwraca wadium niezwłocznie po zawarciu umowy w sprawie zamówienia publicznego. 8. Zamawiający zwraca niezwłocznie wadium na wniosek wykonawcy, który wycofał ofertę przed upływem terminu składania ofert. 9. Zamawiający żąda ponownego wniesienia wadium przez wykonawcę, któremu zwrócono wadium na podstawie ust. 1, jeżeli w wyniku rozstrzygnięcia odwołania jego oferta została wybrana jako najkorzystniejsza. Wykonawca wnosi wadium w terminie określonym przez zamawiającego. 10. 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 11. Zamawiający zatrzymuje wadium wraz z odsetkami, jeżeli wykonawca w odpowiedzi na wezwanie, o którym mowa w art. 26 ust. 3, z przyczyn leżących po jego stronie, nie złożył dokumentów lub oświadczeń, o których mowa w art. 25 ust. 1 z pełnomocnictw, listy podmiotów należących do tej samej grupy kapitałowej, o której mowa w art. 24 ust. 2 pkt 5 </w:t>
      </w:r>
      <w:proofErr w:type="spellStart"/>
      <w:r w:rsidRPr="00F52B32">
        <w:rPr>
          <w:rFonts w:ascii="Times New Roman" w:eastAsia="Times New Roman" w:hAnsi="Times New Roman" w:cs="Times New Roman"/>
          <w:sz w:val="24"/>
          <w:szCs w:val="24"/>
          <w:lang w:eastAsia="pl-PL"/>
        </w:rPr>
        <w:t>Pzp</w:t>
      </w:r>
      <w:proofErr w:type="spellEnd"/>
      <w:r w:rsidRPr="00F52B32">
        <w:rPr>
          <w:rFonts w:ascii="Times New Roman" w:eastAsia="Times New Roman" w:hAnsi="Times New Roman" w:cs="Times New Roman"/>
          <w:sz w:val="24"/>
          <w:szCs w:val="24"/>
          <w:lang w:eastAsia="pl-PL"/>
        </w:rPr>
        <w:t>, lub informacji o tym, że nie należy do grupy kapitałowej, lub nie wyraził zgody na poprawienie omyłki, o której mowa w art. 87 ust. 2 pkt 3Pzp, co powodowało brak możliwości wybrania oferty złożonej przez wykonawcę jako najkorzystniejszej. 12. Zamawiający zatrzymuje wadium wraz z odsetkami, jeżeli wykonawca, którego oferta została wybrana: 1) odmówił podpisania umowy w sprawie zamówienia publicznego na warunkach określonych w ofercie; 2) zawarcie umowy w sprawie zamówienia publicznego stało się niemożliwe z przyczyn leżących po stronie wykonawcy.</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III.2) ZALICZKI</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III.3) WARUNKI UDZIAŁU W POSTĘPOWANIU ORAZ OPIS SPOSOBU DOKONYWANIA OCENY SPEŁNIANIA TYCH WARUNKÓW</w:t>
      </w:r>
    </w:p>
    <w:p w:rsidR="00F52B32" w:rsidRPr="00F52B32" w:rsidRDefault="00F52B32" w:rsidP="00F52B32">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III. 3.1) Uprawnienia do wykonywania określonej działalności lub czynności, jeżeli przepisy prawa nakładają obowiązek ich posiadania</w:t>
      </w:r>
    </w:p>
    <w:p w:rsidR="00F52B32" w:rsidRPr="00F52B32" w:rsidRDefault="00F52B32" w:rsidP="00F52B32">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lastRenderedPageBreak/>
        <w:t>Opis sposobu dokonywania oceny spełniania tego warunku</w:t>
      </w:r>
    </w:p>
    <w:p w:rsidR="00F52B32" w:rsidRPr="00F52B32" w:rsidRDefault="00F52B32" w:rsidP="00F52B32">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sz w:val="24"/>
          <w:szCs w:val="24"/>
          <w:lang w:eastAsia="pl-PL"/>
        </w:rPr>
        <w:t>Zamawiający nie wyznacza szczegółowego warunku w tym zakresie, ocena spełnienia warunku nastąpi na podstawie złożonego wraz z ofertą oświadczenia - wzór Załącznik nr 2 do SIWZ</w:t>
      </w:r>
    </w:p>
    <w:p w:rsidR="00F52B32" w:rsidRPr="00F52B32" w:rsidRDefault="00F52B32" w:rsidP="00F52B32">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III.3.2) Wiedza i doświadczenie</w:t>
      </w:r>
    </w:p>
    <w:p w:rsidR="00F52B32" w:rsidRPr="00F52B32" w:rsidRDefault="00F52B32" w:rsidP="00F52B32">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Opis sposobu dokonywania oceny spełniania tego warunku</w:t>
      </w:r>
    </w:p>
    <w:p w:rsidR="00F52B32" w:rsidRPr="00F52B32" w:rsidRDefault="00F52B32" w:rsidP="00F52B32">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sz w:val="24"/>
          <w:szCs w:val="24"/>
          <w:lang w:eastAsia="pl-PL"/>
        </w:rPr>
        <w:t>i. Zamawiający wymaga aby wykonawca wykazał się posiadaniem wiedzy i doświadczenia w zakresie wykonywania robót budowlanych tego samego rodzaju co roboty określone w przedmiocie zamówienia i uzna warunek za spełniony jeśli wykonawca wykaże, odpowiednim dokumentem - wzór załącznik nr 4 do SIWZ i udowodni, że wykonał zgodnie z zasadami sztuki budowlanej i prawidłowo ukończył w ciągu ostatnich 5 lat przed upływem terminu składania ofert, a jeżeli okres prowadzenia działalności jest krótszy - w tym okresie, przynajmniej 2 roboty remontowo - budowlane, polegające na przebudowie pomieszczeń użyteczności publicznej lub ich generalnym remoncie, o wartości co najmniej 150 000,00zł. brutto każda.</w:t>
      </w:r>
    </w:p>
    <w:p w:rsidR="00F52B32" w:rsidRPr="00F52B32" w:rsidRDefault="00F52B32" w:rsidP="00F52B32">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III.3.3) Potencjał techniczny</w:t>
      </w:r>
    </w:p>
    <w:p w:rsidR="00F52B32" w:rsidRPr="00F52B32" w:rsidRDefault="00F52B32" w:rsidP="00F52B32">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Opis sposobu dokonywania oceny spełniania tego warunku</w:t>
      </w:r>
    </w:p>
    <w:p w:rsidR="00F52B32" w:rsidRPr="00F52B32" w:rsidRDefault="00F52B32" w:rsidP="00F52B32">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sz w:val="24"/>
          <w:szCs w:val="24"/>
          <w:lang w:eastAsia="pl-PL"/>
        </w:rPr>
        <w:t>Zamawiający nie wyznacza szczegółowego warunku w tym zakresie, ocena spełnienia warunku nastąpi na podstawie złożonego wraz z ofertą oświadczenia - wzór Załącznik nr 2 do SIWZ</w:t>
      </w:r>
    </w:p>
    <w:p w:rsidR="00F52B32" w:rsidRPr="00F52B32" w:rsidRDefault="00F52B32" w:rsidP="00F52B32">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III.3.4) Osoby zdolne do wykonania zamówienia</w:t>
      </w:r>
    </w:p>
    <w:p w:rsidR="00F52B32" w:rsidRPr="00F52B32" w:rsidRDefault="00F52B32" w:rsidP="00F52B32">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Opis sposobu dokonywania oceny spełniania tego warunku</w:t>
      </w:r>
    </w:p>
    <w:p w:rsidR="00F52B32" w:rsidRPr="00F52B32" w:rsidRDefault="00F52B32" w:rsidP="00F52B32">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sz w:val="24"/>
          <w:szCs w:val="24"/>
          <w:lang w:eastAsia="pl-PL"/>
        </w:rPr>
        <w:t xml:space="preserve">Zamawiający wymaga aby wykonawca dysponował odpowiednimi osobami do realizacji zamówienia i uzna warunek za spełniony gdy wykonawca wykaże, że: i. dysponuje, zatrudnioną na umowę o pracę, osobą wyznaczoną do pełnienia funkcji kierownika budowy i osoba ta posiada wymagane do tego uprawnienia do kierowania robotami w specjalności konstrukcyjno-budowlanej, ii. dysponuje osobą wyznaczoną do pełnienia funkcji kierownika robót z zakresu branży elektrycznej i osoba ta posiada wymagane do tego uprawnienia w specjalności instalacyjnej w zakresie sieci, instalacji i urządzeń elektrycznych i elektroenergetycznych, iii. dysponuje wykwalifikowanymi i doświadczonymi pracownikami wyznaczonymi do wykonania przedmiotowego zamówienia, - </w:t>
      </w:r>
      <w:proofErr w:type="spellStart"/>
      <w:r w:rsidRPr="00F52B32">
        <w:rPr>
          <w:rFonts w:ascii="Times New Roman" w:eastAsia="Times New Roman" w:hAnsi="Times New Roman" w:cs="Times New Roman"/>
          <w:sz w:val="24"/>
          <w:szCs w:val="24"/>
          <w:lang w:eastAsia="pl-PL"/>
        </w:rPr>
        <w:t>w.w</w:t>
      </w:r>
      <w:proofErr w:type="spellEnd"/>
      <w:r w:rsidRPr="00F52B32">
        <w:rPr>
          <w:rFonts w:ascii="Times New Roman" w:eastAsia="Times New Roman" w:hAnsi="Times New Roman" w:cs="Times New Roman"/>
          <w:sz w:val="24"/>
          <w:szCs w:val="24"/>
          <w:lang w:eastAsia="pl-PL"/>
        </w:rPr>
        <w:t>. kierownicy robót muszą należeć do właściwej izby samorządu zawodowego. Zamawiający uzna warunek za spełniony na podstawie złożonego przez wykonawcę oświadczenia - wzór załącznik nr 5 do SIWZ</w:t>
      </w:r>
    </w:p>
    <w:p w:rsidR="00F52B32" w:rsidRPr="00F52B32" w:rsidRDefault="00F52B32" w:rsidP="00F52B32">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III.3.5) Sytuacja ekonomiczna i finansowa</w:t>
      </w:r>
    </w:p>
    <w:p w:rsidR="00F52B32" w:rsidRPr="00F52B32" w:rsidRDefault="00F52B32" w:rsidP="00F52B32">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Opis sposobu dokonywania oceny spełniania tego warunku</w:t>
      </w:r>
    </w:p>
    <w:p w:rsidR="00F52B32" w:rsidRPr="00F52B32" w:rsidRDefault="00F52B32" w:rsidP="00F52B32">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sz w:val="24"/>
          <w:szCs w:val="24"/>
          <w:lang w:eastAsia="pl-PL"/>
        </w:rPr>
        <w:lastRenderedPageBreak/>
        <w:t>Zamawiający nie wyznacza szczegółowego warunku w tym zakresie, ocena spełnienia warunku nastąpi na podstawie złożonego wraz z ofertą oświadczenia - wzór Załącznik nr 2 do SIWZ</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III.4) INFORMACJA O OŚWIADCZENIACH LUB DOKUMENTACH, JAKIE MAJĄ DOSTARCZYĆ WYKONAWCY W CELU POTWIERDZENIA SPEŁNIANIA WARUNKÓW UDZIAŁU W POSTĘPOWANIU ORAZ NIEPODLEGANIA WYKLUCZENIU NA PODSTAWIE ART. 24 UST. 1 USTAWY</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III.4.1) W zakresie wykazania spełniania przez wykonawcę warunków, o których mowa w art. 22 ust. 1 ustawy, oprócz oświadczenia o spełnianiu warunków udziału w postępowaniu należy przedłożyć:</w:t>
      </w:r>
    </w:p>
    <w:p w:rsidR="00F52B32" w:rsidRPr="00F52B32" w:rsidRDefault="00F52B32" w:rsidP="00F52B32">
      <w:pPr>
        <w:numPr>
          <w:ilvl w:val="0"/>
          <w:numId w:val="3"/>
        </w:numPr>
        <w:spacing w:before="100" w:beforeAutospacing="1" w:after="180" w:line="240" w:lineRule="auto"/>
        <w:ind w:right="300"/>
        <w:jc w:val="both"/>
        <w:rPr>
          <w:rFonts w:ascii="Times New Roman" w:eastAsia="Times New Roman" w:hAnsi="Times New Roman" w:cs="Times New Roman"/>
          <w:sz w:val="24"/>
          <w:szCs w:val="24"/>
          <w:lang w:eastAsia="pl-PL"/>
        </w:rPr>
      </w:pPr>
      <w:r w:rsidRPr="00F52B32">
        <w:rPr>
          <w:rFonts w:ascii="Times New Roman" w:eastAsia="Times New Roman" w:hAnsi="Times New Roman" w:cs="Times New Roman"/>
          <w:sz w:val="24"/>
          <w:szCs w:val="24"/>
          <w:lang w:eastAsia="pl-PL"/>
        </w:rPr>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F52B32" w:rsidRPr="00F52B32" w:rsidRDefault="00F52B32" w:rsidP="00F52B32">
      <w:pPr>
        <w:numPr>
          <w:ilvl w:val="0"/>
          <w:numId w:val="3"/>
        </w:numPr>
        <w:spacing w:before="100" w:beforeAutospacing="1" w:after="180" w:line="240" w:lineRule="auto"/>
        <w:ind w:right="300"/>
        <w:jc w:val="both"/>
        <w:rPr>
          <w:rFonts w:ascii="Times New Roman" w:eastAsia="Times New Roman" w:hAnsi="Times New Roman" w:cs="Times New Roman"/>
          <w:sz w:val="24"/>
          <w:szCs w:val="24"/>
          <w:lang w:eastAsia="pl-PL"/>
        </w:rPr>
      </w:pPr>
      <w:r w:rsidRPr="00F52B32">
        <w:rPr>
          <w:rFonts w:ascii="Times New Roman" w:eastAsia="Times New Roman" w:hAnsi="Times New Roman" w:cs="Times New Roman"/>
          <w:sz w:val="24"/>
          <w:szCs w:val="24"/>
          <w:lang w:eastAsia="pl-PL"/>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III.4.2) W zakresie potwierdzenia niepodlegania wykluczeniu na podstawie art. 24 ust. 1 ustawy, należy przedłożyć:</w:t>
      </w:r>
    </w:p>
    <w:p w:rsidR="00F52B32" w:rsidRPr="00F52B32" w:rsidRDefault="00F52B32" w:rsidP="00F52B32">
      <w:pPr>
        <w:numPr>
          <w:ilvl w:val="0"/>
          <w:numId w:val="4"/>
        </w:numPr>
        <w:spacing w:before="100" w:beforeAutospacing="1" w:after="180" w:line="240" w:lineRule="auto"/>
        <w:ind w:right="300"/>
        <w:jc w:val="both"/>
        <w:rPr>
          <w:rFonts w:ascii="Times New Roman" w:eastAsia="Times New Roman" w:hAnsi="Times New Roman" w:cs="Times New Roman"/>
          <w:sz w:val="24"/>
          <w:szCs w:val="24"/>
          <w:lang w:eastAsia="pl-PL"/>
        </w:rPr>
      </w:pPr>
      <w:r w:rsidRPr="00F52B32">
        <w:rPr>
          <w:rFonts w:ascii="Times New Roman" w:eastAsia="Times New Roman" w:hAnsi="Times New Roman" w:cs="Times New Roman"/>
          <w:sz w:val="24"/>
          <w:szCs w:val="24"/>
          <w:lang w:eastAsia="pl-PL"/>
        </w:rPr>
        <w:t>oświadczenie o braku podstaw do wykluczenia;</w:t>
      </w:r>
    </w:p>
    <w:p w:rsidR="00F52B32" w:rsidRPr="00F52B32" w:rsidRDefault="00F52B32" w:rsidP="00F52B32">
      <w:pPr>
        <w:numPr>
          <w:ilvl w:val="0"/>
          <w:numId w:val="4"/>
        </w:numPr>
        <w:spacing w:before="100" w:beforeAutospacing="1" w:after="180" w:line="240" w:lineRule="auto"/>
        <w:ind w:right="300"/>
        <w:jc w:val="both"/>
        <w:rPr>
          <w:rFonts w:ascii="Times New Roman" w:eastAsia="Times New Roman" w:hAnsi="Times New Roman" w:cs="Times New Roman"/>
          <w:sz w:val="24"/>
          <w:szCs w:val="24"/>
          <w:lang w:eastAsia="pl-PL"/>
        </w:rPr>
      </w:pPr>
      <w:r w:rsidRPr="00F52B32">
        <w:rPr>
          <w:rFonts w:ascii="Times New Roman" w:eastAsia="Times New Roman" w:hAnsi="Times New Roman" w:cs="Times New Roman"/>
          <w:sz w:val="24"/>
          <w:szCs w:val="24"/>
          <w:lang w:eastAsia="pl-PL"/>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F52B32" w:rsidRPr="00F52B32" w:rsidRDefault="00F52B32" w:rsidP="00F52B32">
      <w:pPr>
        <w:numPr>
          <w:ilvl w:val="0"/>
          <w:numId w:val="4"/>
        </w:numPr>
        <w:spacing w:before="100" w:beforeAutospacing="1" w:after="180" w:line="240" w:lineRule="auto"/>
        <w:ind w:right="300"/>
        <w:jc w:val="both"/>
        <w:rPr>
          <w:rFonts w:ascii="Times New Roman" w:eastAsia="Times New Roman" w:hAnsi="Times New Roman" w:cs="Times New Roman"/>
          <w:sz w:val="24"/>
          <w:szCs w:val="24"/>
          <w:lang w:eastAsia="pl-PL"/>
        </w:rPr>
      </w:pPr>
      <w:r w:rsidRPr="00F52B32">
        <w:rPr>
          <w:rFonts w:ascii="Times New Roman" w:eastAsia="Times New Roman" w:hAnsi="Times New Roman" w:cs="Times New Roman"/>
          <w:sz w:val="24"/>
          <w:szCs w:val="24"/>
          <w:lang w:eastAsia="pl-PL"/>
        </w:rPr>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 III.4.2.</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sz w:val="24"/>
          <w:szCs w:val="24"/>
          <w:lang w:eastAsia="pl-PL"/>
        </w:rPr>
        <w:t>III.4.3) Dokumenty podmiotów zagranicznych</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sz w:val="24"/>
          <w:szCs w:val="24"/>
          <w:lang w:eastAsia="pl-PL"/>
        </w:rPr>
        <w:t>Jeżeli wykonawca ma siedzibę lub miejsce zamieszkania poza terytorium Rzeczypospolitej Polskiej, przedkłada:</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sz w:val="24"/>
          <w:szCs w:val="24"/>
          <w:lang w:eastAsia="pl-PL"/>
        </w:rPr>
        <w:lastRenderedPageBreak/>
        <w:t>III.4.3.1) dokument wystawiony w kraju, w którym ma siedzibę lub miejsce zamieszkania potwierdzający, że:</w:t>
      </w:r>
    </w:p>
    <w:p w:rsidR="00F52B32" w:rsidRPr="00F52B32" w:rsidRDefault="00F52B32" w:rsidP="00F52B32">
      <w:pPr>
        <w:numPr>
          <w:ilvl w:val="0"/>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F52B32">
        <w:rPr>
          <w:rFonts w:ascii="Times New Roman" w:eastAsia="Times New Roman" w:hAnsi="Times New Roman" w:cs="Times New Roman"/>
          <w:sz w:val="24"/>
          <w:szCs w:val="24"/>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sz w:val="24"/>
          <w:szCs w:val="24"/>
          <w:lang w:eastAsia="pl-PL"/>
        </w:rPr>
        <w:t>III.4.4) Dokumenty dotyczące przynależności do tej samej grupy kapitałowej</w:t>
      </w:r>
    </w:p>
    <w:p w:rsidR="00F52B32" w:rsidRPr="00F52B32" w:rsidRDefault="00F52B32" w:rsidP="00F52B32">
      <w:pPr>
        <w:numPr>
          <w:ilvl w:val="0"/>
          <w:numId w:val="6"/>
        </w:numPr>
        <w:spacing w:before="100" w:beforeAutospacing="1" w:after="180" w:line="240" w:lineRule="auto"/>
        <w:ind w:right="300"/>
        <w:jc w:val="both"/>
        <w:rPr>
          <w:rFonts w:ascii="Times New Roman" w:eastAsia="Times New Roman" w:hAnsi="Times New Roman" w:cs="Times New Roman"/>
          <w:sz w:val="24"/>
          <w:szCs w:val="24"/>
          <w:lang w:eastAsia="pl-PL"/>
        </w:rPr>
      </w:pPr>
      <w:r w:rsidRPr="00F52B32">
        <w:rPr>
          <w:rFonts w:ascii="Times New Roman" w:eastAsia="Times New Roman" w:hAnsi="Times New Roman" w:cs="Times New Roman"/>
          <w:sz w:val="24"/>
          <w:szCs w:val="24"/>
          <w:lang w:eastAsia="pl-PL"/>
        </w:rPr>
        <w:t>lista podmiotów należących do tej samej grupy kapitałowej w rozumieniu ustawy z dnia 16 lutego 2007 r. o ochronie konkurencji i konsumentów albo informacji o tym, że nie należy do grupy kapitałowej;</w:t>
      </w:r>
    </w:p>
    <w:p w:rsidR="00F52B32" w:rsidRPr="00F52B32" w:rsidRDefault="00F52B32" w:rsidP="00F52B32">
      <w:pPr>
        <w:spacing w:after="0" w:line="240" w:lineRule="auto"/>
        <w:rPr>
          <w:rFonts w:ascii="Times New Roman" w:eastAsia="Times New Roman" w:hAnsi="Times New Roman" w:cs="Times New Roman"/>
          <w:sz w:val="24"/>
          <w:szCs w:val="24"/>
          <w:lang w:eastAsia="pl-PL"/>
        </w:rPr>
      </w:pP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sz w:val="24"/>
          <w:szCs w:val="24"/>
          <w:lang w:eastAsia="pl-PL"/>
        </w:rPr>
        <w:t>III.5) INFORMACJA O DOKUMENTACH POTWIERDZAJĄCYCH, ŻE OFEROWANE DOSTAWY, USŁUGI LUB ROBOTY BUDOWLANE ODPOWIADAJĄ OKREŚLONYM WYMAGANIOM</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sz w:val="24"/>
          <w:szCs w:val="24"/>
          <w:lang w:eastAsia="pl-PL"/>
        </w:rPr>
        <w:t>W zakresie potwierdzenia, że oferowane roboty budowlane, dostawy lub usługi odpowiadają określonym wymaganiom należy przedłożyć:</w:t>
      </w:r>
    </w:p>
    <w:p w:rsidR="00F52B32" w:rsidRPr="00F52B32" w:rsidRDefault="00F52B32" w:rsidP="00F52B32">
      <w:pPr>
        <w:numPr>
          <w:ilvl w:val="0"/>
          <w:numId w:val="7"/>
        </w:numPr>
        <w:spacing w:after="0" w:line="240" w:lineRule="auto"/>
        <w:ind w:right="300"/>
        <w:jc w:val="both"/>
        <w:rPr>
          <w:rFonts w:ascii="Times New Roman" w:eastAsia="Times New Roman" w:hAnsi="Times New Roman" w:cs="Times New Roman"/>
          <w:sz w:val="24"/>
          <w:szCs w:val="24"/>
          <w:lang w:eastAsia="pl-PL"/>
        </w:rPr>
      </w:pPr>
      <w:r w:rsidRPr="00F52B32">
        <w:rPr>
          <w:rFonts w:ascii="Times New Roman" w:eastAsia="Times New Roman" w:hAnsi="Times New Roman" w:cs="Times New Roman"/>
          <w:sz w:val="24"/>
          <w:szCs w:val="24"/>
          <w:lang w:eastAsia="pl-PL"/>
        </w:rPr>
        <w:t>inne dokumenty</w:t>
      </w:r>
    </w:p>
    <w:p w:rsidR="00F52B32" w:rsidRPr="00F52B32" w:rsidRDefault="00F52B32" w:rsidP="00F52B32">
      <w:pPr>
        <w:spacing w:after="0" w:line="240" w:lineRule="auto"/>
        <w:ind w:left="720" w:right="300"/>
        <w:jc w:val="both"/>
        <w:rPr>
          <w:rFonts w:ascii="Times New Roman" w:eastAsia="Times New Roman" w:hAnsi="Times New Roman" w:cs="Times New Roman"/>
          <w:sz w:val="24"/>
          <w:szCs w:val="24"/>
          <w:lang w:eastAsia="pl-PL"/>
        </w:rPr>
      </w:pPr>
      <w:r w:rsidRPr="00F52B32">
        <w:rPr>
          <w:rFonts w:ascii="Times New Roman" w:eastAsia="Times New Roman" w:hAnsi="Times New Roman" w:cs="Times New Roman"/>
          <w:sz w:val="24"/>
          <w:szCs w:val="24"/>
          <w:lang w:eastAsia="pl-PL"/>
        </w:rPr>
        <w:t>oświadczenie wykonawcy, że robota, na której realizację wykonawca składa ofertę, zostanie wykonana starannie, fachowo i terminowo oraz, że wykonawca zastosuje materiały o standardzie nie gorszym niż wymaga się w stanowiącej załącznik nr 9a do 9f, do SIWZ dokumentacji projektowej i wykonawczej a zastosowane materiały budowlane i wbudowane urządzenia posiadają odpowiednie certyfikaty CE i zostały wprowadzone do obrotu na terenie RP zgodnie z obowiązującym prawem - wzór załącznik nr 6 do SIWZ</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sz w:val="24"/>
          <w:szCs w:val="24"/>
          <w:lang w:eastAsia="pl-PL"/>
        </w:rPr>
        <w:t>SEKCJA IV: PROCEDURA</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IV.1) TRYB UDZIELENIA ZAMÓWIENIA</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IV.1.1) Tryb udzielenia zamówienia:</w:t>
      </w:r>
      <w:r w:rsidRPr="00F52B32">
        <w:rPr>
          <w:rFonts w:ascii="Times New Roman" w:eastAsia="Times New Roman" w:hAnsi="Times New Roman" w:cs="Times New Roman"/>
          <w:sz w:val="24"/>
          <w:szCs w:val="24"/>
          <w:lang w:eastAsia="pl-PL"/>
        </w:rPr>
        <w:t xml:space="preserve"> przetarg nieograniczony.</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IV.2) KRYTERIA OCENY OFERT</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 xml:space="preserve">IV.2.1) Kryteria oceny ofert: </w:t>
      </w:r>
      <w:r w:rsidRPr="00F52B32">
        <w:rPr>
          <w:rFonts w:ascii="Times New Roman" w:eastAsia="Times New Roman" w:hAnsi="Times New Roman" w:cs="Times New Roman"/>
          <w:sz w:val="24"/>
          <w:szCs w:val="24"/>
          <w:lang w:eastAsia="pl-PL"/>
        </w:rPr>
        <w:t>cena oraz inne kryteria związane z przedmiotem zamówienia:</w:t>
      </w:r>
    </w:p>
    <w:p w:rsidR="00F52B32" w:rsidRPr="00F52B32" w:rsidRDefault="00F52B32" w:rsidP="00F52B32">
      <w:pPr>
        <w:numPr>
          <w:ilvl w:val="0"/>
          <w:numId w:val="8"/>
        </w:num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sz w:val="24"/>
          <w:szCs w:val="24"/>
          <w:lang w:eastAsia="pl-PL"/>
        </w:rPr>
        <w:t>1 - Cena - 97</w:t>
      </w:r>
    </w:p>
    <w:p w:rsidR="00F52B32" w:rsidRPr="00F52B32" w:rsidRDefault="00F52B32" w:rsidP="00F52B32">
      <w:pPr>
        <w:numPr>
          <w:ilvl w:val="0"/>
          <w:numId w:val="8"/>
        </w:num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sz w:val="24"/>
          <w:szCs w:val="24"/>
          <w:lang w:eastAsia="pl-PL"/>
        </w:rPr>
        <w:t>2 - Termin płatności - 3</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IV.3) ZMIANA UMOWY</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 xml:space="preserve">przewiduje się istotne zmiany postanowień zawartej umowy w stosunku do treści oferty, na podstawie której dokonano wyboru wykonawcy: </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Dopuszczalne zmiany postanowień umowy oraz określenie warunków zmian</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sz w:val="24"/>
          <w:szCs w:val="24"/>
          <w:lang w:eastAsia="pl-PL"/>
        </w:rPr>
        <w:lastRenderedPageBreak/>
        <w:t>1) zmiany dotyczące sposobu wykonania robót budowlanych, technologii wykonania robót lub rozwiązań technicznych i materiałowych nie przewidzianych w umowie - w przypadku, w którym służyć to będzie podniesieniu standardu przedmiotu zamówienia lub zmiany te będą korzystne dla Zamawiającego, i nie będzie to wykraczało poza określenie przedmiotu zamówienia zawartego w SIWZ ani nie zwiększy wynagrodzenia Wykonawcy; 2) zmiany dotyczące terminu wykonania zamówienia - w przypadku, w którym nie ma możliwości dotrzymania przez Wykonawcę terminu wykonania przedmiotu zamówienia z przyczyn niezależnych od Wykonawcy; 3) zmiana dotycząca przedmiotu zamówienia, jego zakresu, wynagrodzenia Wykonawcy, jego rozliczenia oraz obowiązków Wykonawcy i warunków gwarancji - w przypadku wystąpienia okoliczności nie przewidzianych w chwili zawarcia umowy, a skutkujących koniecznością ograniczenia przez Zamawiającego zakresu przedmiotu zamówienia; 4) zmiany dotyczące określenia podmiotu lub osoby wykonującej w imieniu Zamawiającego czynności faktyczne i prawne związane z wykonywaniem umowy - w przypadku wystąpienia potrzeby dokonania zmiany takiego podmiotu lub osoby; 5) zmiany dotyczące terminu wykonania przedmiotu zamówienia, zakresu przedmiotu zamówienia oraz wynagrodzenia - w przypadku, gdy wystąpi możliwość wykonania przedmiotu zamówienia w sposób inny od przewidzianego w SIWZ, a zarazem korzystny dla Zamawiającego i nie będzie to wykraczało poza określenie przedmiotu zamówienia zawartego w SIWZ ani nie zwiększy wynagrodzenia Wykonawcy; 6) zmiana dotycząca terminu wykonania przedmiotu zamówienia - w przypadku wystąpienia okoliczności siły wyższej, np. wystąpienia zdarzenia losowego wywołanego przez czynniki zewnętrzne, którego nie można było przewidzieć z pewnością, w szczególności zagrażającego bezpośrednio życiu lub zdrowiu ludzi lub grożącego powstaniem szkody w znacznych rozmiarach; 7) zmiany dotyczące terminu wykonania przedmiotu zamówienia - w przypadku konieczności prowadzenia działań przez osoby trzecie uniemożliwiające wykonywanie przedmiotu zamówienia, które to działania nie są spowodowane przyczynami leżącymi po stronie Wykonawcy; 8) zmiany dotyczące terminu wykonania przedmiotu zamówienia - w przypadku konieczności wykonania zamówień dodatkowych w rozumieniu art. 67 ust. 1 pkt. 5 ustawy Prawo zamówień publicznych; 9) urzędowej zmiany, w okresie trwania umowy, wysokości wskaźnika podatku VAT (także obniżka); 10) zmiana osób wymienionych w umowie, przy pomocy których Zamawiający lub Wykonawca realizują zamówienia (śmierć, choroba, rezygnacja lub inne zdarzenie losowe), pod warunkiem, że osoby te będą spełniały wymagania określone w SIWZ; 11) zmiany umowy są konieczne w związku ze zmianą odpowiednich przepisów prawa; 12) zmiany umowy są konieczne na skutek działania organów administracji lub instytucji upoważnionych do wydania decyzji albo innych aktów władczych lub nadzorczych, związanych z realizacją przedmiotu umowy; 13) zmiany dotyczące udziału podwykonawcy na etapie realizacji umowy w sytuacji, gdy Wykonawca nie przewidział jego udziału w treści oferty lub zmiany podwykonawcy na innego - w przypadku, kiedy Wykonawca wskazał go w ofercie, a nowy podwykonawca spełnia wymagania dla fachowego wykonania powierzanych mu czynności lub części zamówienia zgodnie z umową i SIWZ; 14) zmiany podwykonawcy na innego lub rezygnacji z podwykonawcy uczestniczącego w realizacji umowy w sytuacji gdy wykonawca na etapie składania ofert wykazał podwykonawcę jako podmiot, na którego zasoby wykonawca powołał się, na zasadach określonych w art. 26 ust. 2b, w celu wykazania spełnienia warunków udziału w postępowaniu, o których mowa w art. 22 ust. 1. Wykonawca w tej sytuacji będzie zobowiązany udowodnić Zamawiającemu, iż proponowany inny podwykonawca lub wykonawca samodzielnie spełnia warunki w stopniu nie mniejszym niż wymagane w trakcie postępowania o udzielenie zamówienia.</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IV.4) INFORMACJE ADMINISTRACYJNE</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lastRenderedPageBreak/>
        <w:t>IV.4.1)</w:t>
      </w:r>
      <w:r w:rsidRPr="00F52B32">
        <w:rPr>
          <w:rFonts w:ascii="Times New Roman" w:eastAsia="Times New Roman" w:hAnsi="Times New Roman" w:cs="Times New Roman"/>
          <w:sz w:val="24"/>
          <w:szCs w:val="24"/>
          <w:lang w:eastAsia="pl-PL"/>
        </w:rPr>
        <w:t> </w:t>
      </w:r>
      <w:r w:rsidRPr="00F52B32">
        <w:rPr>
          <w:rFonts w:ascii="Times New Roman" w:eastAsia="Times New Roman" w:hAnsi="Times New Roman" w:cs="Times New Roman"/>
          <w:b/>
          <w:bCs/>
          <w:sz w:val="24"/>
          <w:szCs w:val="24"/>
          <w:lang w:eastAsia="pl-PL"/>
        </w:rPr>
        <w:t>Adres strony internetowej, na której jest dostępna specyfikacja istotnych warunków zamówienia:</w:t>
      </w:r>
      <w:r w:rsidRPr="00F52B32">
        <w:rPr>
          <w:rFonts w:ascii="Times New Roman" w:eastAsia="Times New Roman" w:hAnsi="Times New Roman" w:cs="Times New Roman"/>
          <w:sz w:val="24"/>
          <w:szCs w:val="24"/>
          <w:lang w:eastAsia="pl-PL"/>
        </w:rPr>
        <w:t xml:space="preserve"> www.ucmmit.gdynia.pl</w:t>
      </w:r>
      <w:r w:rsidRPr="00F52B32">
        <w:rPr>
          <w:rFonts w:ascii="Times New Roman" w:eastAsia="Times New Roman" w:hAnsi="Times New Roman" w:cs="Times New Roman"/>
          <w:sz w:val="24"/>
          <w:szCs w:val="24"/>
          <w:lang w:eastAsia="pl-PL"/>
        </w:rPr>
        <w:br/>
      </w:r>
      <w:r w:rsidRPr="00F52B32">
        <w:rPr>
          <w:rFonts w:ascii="Times New Roman" w:eastAsia="Times New Roman" w:hAnsi="Times New Roman" w:cs="Times New Roman"/>
          <w:b/>
          <w:bCs/>
          <w:sz w:val="24"/>
          <w:szCs w:val="24"/>
          <w:lang w:eastAsia="pl-PL"/>
        </w:rPr>
        <w:t>Specyfikację istotnych warunków zamówienia można uzyskać pod adresem:</w:t>
      </w:r>
      <w:r w:rsidRPr="00F52B32">
        <w:rPr>
          <w:rFonts w:ascii="Times New Roman" w:eastAsia="Times New Roman" w:hAnsi="Times New Roman" w:cs="Times New Roman"/>
          <w:sz w:val="24"/>
          <w:szCs w:val="24"/>
          <w:lang w:eastAsia="pl-PL"/>
        </w:rPr>
        <w:t xml:space="preserve"> Uniwersyteckie Centrum Medycyny Morskiej i Tropikalnej, ul Powstania Styczniowego 9b, 81-519 Gdynia, Dział Zamówień Publicznych </w:t>
      </w:r>
      <w:proofErr w:type="spellStart"/>
      <w:r w:rsidRPr="00F52B32">
        <w:rPr>
          <w:rFonts w:ascii="Times New Roman" w:eastAsia="Times New Roman" w:hAnsi="Times New Roman" w:cs="Times New Roman"/>
          <w:sz w:val="24"/>
          <w:szCs w:val="24"/>
          <w:lang w:eastAsia="pl-PL"/>
        </w:rPr>
        <w:t>pok</w:t>
      </w:r>
      <w:proofErr w:type="spellEnd"/>
      <w:r w:rsidRPr="00F52B32">
        <w:rPr>
          <w:rFonts w:ascii="Times New Roman" w:eastAsia="Times New Roman" w:hAnsi="Times New Roman" w:cs="Times New Roman"/>
          <w:sz w:val="24"/>
          <w:szCs w:val="24"/>
          <w:lang w:eastAsia="pl-PL"/>
        </w:rPr>
        <w:t xml:space="preserve"> 150.</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IV.4.4) Termin składania wniosków o dopuszczenie do udziału w postępowaniu lub ofert:</w:t>
      </w:r>
      <w:r w:rsidRPr="00F52B32">
        <w:rPr>
          <w:rFonts w:ascii="Times New Roman" w:eastAsia="Times New Roman" w:hAnsi="Times New Roman" w:cs="Times New Roman"/>
          <w:sz w:val="24"/>
          <w:szCs w:val="24"/>
          <w:lang w:eastAsia="pl-PL"/>
        </w:rPr>
        <w:t xml:space="preserve"> 10.03.2015 godzina 10:00, miejsce: Uniwersyteckie Centrum Medycyny Morskiej i Tropikalnej, ul Powstania Styczniowego 9b, 81-519 Gdynia, Kancelaria - pok.nr 30.</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IV.4.5) Termin związania ofertą:</w:t>
      </w:r>
      <w:r w:rsidRPr="00F52B32">
        <w:rPr>
          <w:rFonts w:ascii="Times New Roman" w:eastAsia="Times New Roman" w:hAnsi="Times New Roman" w:cs="Times New Roman"/>
          <w:sz w:val="24"/>
          <w:szCs w:val="24"/>
          <w:lang w:eastAsia="pl-PL"/>
        </w:rPr>
        <w:t xml:space="preserve"> okres w dniach: 30 (od ostatecznego terminu składania ofert).</w:t>
      </w:r>
    </w:p>
    <w:p w:rsidR="00F52B32" w:rsidRPr="00F52B32" w:rsidRDefault="00F52B32" w:rsidP="00F52B32">
      <w:pPr>
        <w:spacing w:before="100" w:beforeAutospacing="1" w:after="100" w:afterAutospacing="1" w:line="240" w:lineRule="auto"/>
        <w:rPr>
          <w:rFonts w:ascii="Times New Roman" w:eastAsia="Times New Roman" w:hAnsi="Times New Roman" w:cs="Times New Roman"/>
          <w:sz w:val="24"/>
          <w:szCs w:val="24"/>
          <w:lang w:eastAsia="pl-PL"/>
        </w:rPr>
      </w:pPr>
      <w:r w:rsidRPr="00F52B32">
        <w:rPr>
          <w:rFonts w:ascii="Times New Roman" w:eastAsia="Times New Roman" w:hAnsi="Times New Roman" w:cs="Times New Roman"/>
          <w:b/>
          <w:bCs/>
          <w:sz w:val="24"/>
          <w:szCs w:val="24"/>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F52B32">
        <w:rPr>
          <w:rFonts w:ascii="Times New Roman" w:eastAsia="Times New Roman" w:hAnsi="Times New Roman" w:cs="Times New Roman"/>
          <w:sz w:val="24"/>
          <w:szCs w:val="24"/>
          <w:lang w:eastAsia="pl-PL"/>
        </w:rPr>
        <w:t>nie</w:t>
      </w:r>
    </w:p>
    <w:p w:rsidR="00F52B32" w:rsidRPr="00F52B32" w:rsidRDefault="00F52B32" w:rsidP="00F52B32">
      <w:pPr>
        <w:spacing w:after="0" w:line="240" w:lineRule="auto"/>
        <w:rPr>
          <w:rFonts w:ascii="Times New Roman" w:eastAsia="Times New Roman" w:hAnsi="Times New Roman" w:cs="Times New Roman"/>
          <w:sz w:val="24"/>
          <w:szCs w:val="24"/>
          <w:lang w:eastAsia="pl-PL"/>
        </w:rPr>
      </w:pPr>
    </w:p>
    <w:p w:rsidR="005A0835" w:rsidRDefault="005A0835">
      <w:bookmarkStart w:id="0" w:name="_GoBack"/>
      <w:bookmarkEnd w:id="0"/>
    </w:p>
    <w:sectPr w:rsidR="005A083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294E23"/>
    <w:multiLevelType w:val="multilevel"/>
    <w:tmpl w:val="9B965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B2E45DA"/>
    <w:multiLevelType w:val="multilevel"/>
    <w:tmpl w:val="EC203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645015F"/>
    <w:multiLevelType w:val="multilevel"/>
    <w:tmpl w:val="768088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57E0E62"/>
    <w:multiLevelType w:val="multilevel"/>
    <w:tmpl w:val="D6DEB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25D59F4"/>
    <w:multiLevelType w:val="multilevel"/>
    <w:tmpl w:val="47ACF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8C651F0"/>
    <w:multiLevelType w:val="multilevel"/>
    <w:tmpl w:val="4998A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3B66F59"/>
    <w:multiLevelType w:val="multilevel"/>
    <w:tmpl w:val="CF520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ADA47B8"/>
    <w:multiLevelType w:val="multilevel"/>
    <w:tmpl w:val="2A80E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5"/>
  </w:num>
  <w:num w:numId="4">
    <w:abstractNumId w:val="3"/>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B32"/>
    <w:rsid w:val="005A0835"/>
    <w:rsid w:val="00F52B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73F165-371B-43B5-A88E-0362DDF44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6451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2447</Words>
  <Characters>14688</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Edyta Lewarska</dc:creator>
  <cp:keywords/>
  <dc:description/>
  <cp:lastModifiedBy>Edyta Lewarska</cp:lastModifiedBy>
  <cp:revision>1</cp:revision>
  <dcterms:created xsi:type="dcterms:W3CDTF">2015-02-23T13:00:00Z</dcterms:created>
  <dcterms:modified xsi:type="dcterms:W3CDTF">2015-02-23T13:01:00Z</dcterms:modified>
</cp:coreProperties>
</file>