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F21" w:rsidRDefault="00D71F21">
      <w:pPr>
        <w:rPr>
          <w:rFonts w:ascii="Trebuchet MS" w:hAnsi="Trebuchet MS" w:cs="Trebuchet MS"/>
          <w:b/>
          <w:color w:val="595959"/>
          <w:sz w:val="22"/>
          <w:szCs w:val="22"/>
        </w:rPr>
      </w:pPr>
    </w:p>
    <w:p w:rsidR="00D71F21" w:rsidRDefault="00D71F21">
      <w:pPr>
        <w:rPr>
          <w:rFonts w:ascii="Trebuchet MS" w:hAnsi="Trebuchet MS" w:cs="Trebuchet MS"/>
          <w:b/>
          <w:color w:val="595959"/>
          <w:sz w:val="22"/>
          <w:szCs w:val="22"/>
        </w:rPr>
      </w:pPr>
    </w:p>
    <w:p w:rsidR="00D71F21" w:rsidRPr="00C86D5E" w:rsidRDefault="008D4297">
      <w:pPr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b/>
          <w:color w:val="595959"/>
          <w:sz w:val="22"/>
          <w:szCs w:val="22"/>
        </w:rPr>
        <w:t xml:space="preserve">        </w:t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  <w:t xml:space="preserve">        </w:t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 w:rsidRPr="00C86D5E">
        <w:rPr>
          <w:rFonts w:ascii="Trebuchet MS" w:hAnsi="Trebuchet MS" w:cs="Trebuchet MS"/>
          <w:b/>
          <w:sz w:val="22"/>
          <w:szCs w:val="22"/>
        </w:rPr>
        <w:t xml:space="preserve">                                               </w:t>
      </w:r>
      <w:r w:rsidRPr="00C86D5E">
        <w:rPr>
          <w:rFonts w:ascii="Trebuchet MS" w:hAnsi="Trebuchet MS" w:cs="Trebuchet MS"/>
          <w:sz w:val="22"/>
          <w:szCs w:val="22"/>
        </w:rPr>
        <w:t>Łódź, dn. 2020-0</w:t>
      </w:r>
      <w:r w:rsidR="00106FB3" w:rsidRPr="00C86D5E">
        <w:rPr>
          <w:rFonts w:ascii="Trebuchet MS" w:hAnsi="Trebuchet MS" w:cs="Trebuchet MS"/>
          <w:sz w:val="22"/>
          <w:szCs w:val="22"/>
        </w:rPr>
        <w:t>7</w:t>
      </w:r>
      <w:r w:rsidRPr="00C86D5E">
        <w:rPr>
          <w:rFonts w:ascii="Trebuchet MS" w:hAnsi="Trebuchet MS" w:cs="Trebuchet MS"/>
          <w:sz w:val="22"/>
          <w:szCs w:val="22"/>
        </w:rPr>
        <w:t>-</w:t>
      </w:r>
      <w:r w:rsidR="00C86D5E" w:rsidRPr="00C86D5E">
        <w:rPr>
          <w:rFonts w:ascii="Trebuchet MS" w:hAnsi="Trebuchet MS" w:cs="Trebuchet MS"/>
          <w:sz w:val="22"/>
          <w:szCs w:val="22"/>
        </w:rPr>
        <w:t>20</w:t>
      </w:r>
    </w:p>
    <w:p w:rsidR="00C86D5E" w:rsidRDefault="00C86D5E">
      <w:pPr>
        <w:rPr>
          <w:rFonts w:ascii="Trebuchet MS" w:hAnsi="Trebuchet MS" w:cs="Trebuchet MS"/>
          <w:color w:val="595959"/>
          <w:sz w:val="22"/>
          <w:szCs w:val="22"/>
        </w:rPr>
      </w:pPr>
    </w:p>
    <w:p w:rsidR="00C86D5E" w:rsidRDefault="00C86D5E">
      <w:pPr>
        <w:rPr>
          <w:rFonts w:ascii="Trebuchet MS" w:hAnsi="Trebuchet MS" w:cs="Trebuchet MS"/>
          <w:color w:val="595959"/>
          <w:sz w:val="22"/>
          <w:szCs w:val="22"/>
        </w:rPr>
      </w:pPr>
    </w:p>
    <w:p w:rsidR="00C86D5E" w:rsidRDefault="00C86D5E">
      <w:pPr>
        <w:rPr>
          <w:rFonts w:ascii="Trebuchet MS" w:hAnsi="Trebuchet MS" w:cs="Trebuchet MS"/>
          <w:color w:val="595959"/>
          <w:sz w:val="22"/>
          <w:szCs w:val="22"/>
        </w:rPr>
      </w:pPr>
    </w:p>
    <w:p w:rsidR="00C86D5E" w:rsidRDefault="00C86D5E">
      <w:pPr>
        <w:rPr>
          <w:rFonts w:ascii="Trebuchet MS" w:hAnsi="Trebuchet MS" w:cs="Trebuchet MS"/>
          <w:color w:val="595959"/>
          <w:sz w:val="22"/>
          <w:szCs w:val="22"/>
        </w:rPr>
      </w:pPr>
    </w:p>
    <w:p w:rsidR="00C86D5E" w:rsidRPr="00C86D5E" w:rsidRDefault="00C86D5E" w:rsidP="005C7341">
      <w:pPr>
        <w:pStyle w:val="Akapitzlist"/>
        <w:numPr>
          <w:ilvl w:val="0"/>
          <w:numId w:val="3"/>
        </w:numPr>
        <w:jc w:val="both"/>
        <w:rPr>
          <w:rFonts w:ascii="Trebuchet MS" w:hAnsi="Trebuchet MS" w:cs="Trebuchet MS"/>
          <w:sz w:val="22"/>
          <w:szCs w:val="22"/>
        </w:rPr>
      </w:pPr>
      <w:r w:rsidRPr="00C86D5E">
        <w:rPr>
          <w:rFonts w:ascii="Trebuchet MS" w:hAnsi="Trebuchet MS" w:cs="Trebuchet MS"/>
          <w:sz w:val="22"/>
          <w:szCs w:val="22"/>
        </w:rPr>
        <w:t>Zwracamy się z uprzejmą prośbą o przesunięcie terminu składania i otwarcia ofert na 30.07.2020r. w celu rzetelnego skonstruowania oferty. Naszą prośbę motywujemy bardzo krótkim terminem przeznaczonym na przygotowanie oferty oraz koniecznością czasochłonnej analizy przedmiotu zamówienia. Dodatkowy czas przyczyni się z całą pewnością do lepszego zapoznania się z przedmiotem zamówienia oraz umożliwi złożenie korzystnej cenowo oferty. Prosimy o pozytywne rozpatrzenie prośby.</w:t>
      </w:r>
    </w:p>
    <w:p w:rsidR="00AB46CF" w:rsidRDefault="00AB46CF" w:rsidP="00C86D5E">
      <w:pPr>
        <w:ind w:left="360"/>
        <w:rPr>
          <w:rFonts w:ascii="Trebuchet MS" w:hAnsi="Trebuchet MS" w:cs="Trebuchet MS"/>
          <w:sz w:val="22"/>
          <w:szCs w:val="22"/>
        </w:rPr>
      </w:pPr>
    </w:p>
    <w:p w:rsidR="00C86D5E" w:rsidRPr="00C86D5E" w:rsidRDefault="00C86D5E" w:rsidP="00C86D5E">
      <w:pPr>
        <w:ind w:left="36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Ad. 1 </w:t>
      </w:r>
      <w:r w:rsidR="00AB46CF">
        <w:rPr>
          <w:rFonts w:ascii="Trebuchet MS" w:hAnsi="Trebuchet MS" w:cs="Trebuchet MS"/>
          <w:sz w:val="22"/>
          <w:szCs w:val="22"/>
        </w:rPr>
        <w:t xml:space="preserve">Informujemy o przesunięciu terminu otwarcia ofert na dzień 30 lipca 2020 r. </w:t>
      </w:r>
    </w:p>
    <w:p w:rsidR="00C86D5E" w:rsidRPr="00C86D5E" w:rsidRDefault="00C86D5E" w:rsidP="00C86D5E">
      <w:pPr>
        <w:rPr>
          <w:rFonts w:ascii="Trebuchet MS" w:hAnsi="Trebuchet MS" w:cs="Trebuchet MS"/>
          <w:sz w:val="22"/>
          <w:szCs w:val="22"/>
        </w:rPr>
      </w:pPr>
    </w:p>
    <w:p w:rsidR="00C86D5E" w:rsidRPr="00C86D5E" w:rsidRDefault="00C86D5E" w:rsidP="008224B5">
      <w:pPr>
        <w:pStyle w:val="Akapitzlist"/>
        <w:numPr>
          <w:ilvl w:val="0"/>
          <w:numId w:val="3"/>
        </w:numPr>
        <w:jc w:val="both"/>
        <w:rPr>
          <w:rFonts w:ascii="Trebuchet MS" w:hAnsi="Trebuchet MS" w:cs="Trebuchet MS"/>
          <w:sz w:val="22"/>
          <w:szCs w:val="22"/>
        </w:rPr>
      </w:pPr>
      <w:r w:rsidRPr="00C86D5E">
        <w:rPr>
          <w:rFonts w:ascii="Trebuchet MS" w:hAnsi="Trebuchet MS" w:cs="Trebuchet MS"/>
          <w:sz w:val="22"/>
          <w:szCs w:val="22"/>
        </w:rPr>
        <w:t xml:space="preserve">Zwracamy się z prośbą o zweryfikowanie zapisów dotyczących wadium . Zarówno kwoty jak i beneficjenta . Czy podane konto jest właściwe  gdyż beneficjentem jest Miejskie Centrum Medyczne im. K Jonschera w Łodzi. </w:t>
      </w:r>
    </w:p>
    <w:p w:rsidR="00AB46CF" w:rsidRDefault="00AB46CF" w:rsidP="008224B5">
      <w:pPr>
        <w:ind w:left="360"/>
        <w:jc w:val="both"/>
        <w:rPr>
          <w:rFonts w:ascii="Trebuchet MS" w:hAnsi="Trebuchet MS" w:cs="Trebuchet MS"/>
          <w:sz w:val="22"/>
          <w:szCs w:val="22"/>
        </w:rPr>
      </w:pPr>
    </w:p>
    <w:p w:rsidR="00C86D5E" w:rsidRDefault="00C86D5E" w:rsidP="00EC1ADE">
      <w:pPr>
        <w:ind w:left="360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Ad. 2 Zapisy zostały zweryfikowane pod kątem beneficjenta wadium w SWKO znalazła się oczywista pomyłka pisarska konto do wpłaty wadium jest prawidłowe. Wykreślono pkt VIII. 7. </w:t>
      </w:r>
    </w:p>
    <w:p w:rsidR="00AB46CF" w:rsidRDefault="00B1208F" w:rsidP="00EC1ADE">
      <w:pPr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      W art. 26 Ustawy z dnia 15 kwietnia 2011 r. o działalności leczniczej nie jest określona</w:t>
      </w:r>
    </w:p>
    <w:p w:rsidR="00B1208F" w:rsidRPr="00B1208F" w:rsidRDefault="00AB46CF" w:rsidP="00EC1ADE">
      <w:pPr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   </w:t>
      </w:r>
      <w:r w:rsidR="00B1208F">
        <w:rPr>
          <w:rFonts w:ascii="Trebuchet MS" w:hAnsi="Trebuchet MS" w:cs="Trebuchet MS"/>
          <w:sz w:val="22"/>
          <w:szCs w:val="22"/>
        </w:rPr>
        <w:t xml:space="preserve"> </w:t>
      </w:r>
      <w:r>
        <w:rPr>
          <w:rFonts w:ascii="Trebuchet MS" w:hAnsi="Trebuchet MS" w:cs="Trebuchet MS"/>
          <w:sz w:val="22"/>
          <w:szCs w:val="22"/>
        </w:rPr>
        <w:t xml:space="preserve">  </w:t>
      </w:r>
      <w:r w:rsidR="00B1208F">
        <w:rPr>
          <w:rFonts w:ascii="Trebuchet MS" w:hAnsi="Trebuchet MS" w:cs="Trebuchet MS"/>
          <w:sz w:val="22"/>
          <w:szCs w:val="22"/>
        </w:rPr>
        <w:t xml:space="preserve">procentowo </w:t>
      </w:r>
      <w:r w:rsidR="00C64508">
        <w:rPr>
          <w:rFonts w:ascii="Trebuchet MS" w:hAnsi="Trebuchet MS" w:cs="Trebuchet MS"/>
          <w:sz w:val="22"/>
          <w:szCs w:val="22"/>
        </w:rPr>
        <w:t>maksymalna kwota wadium</w:t>
      </w:r>
      <w:r>
        <w:rPr>
          <w:rFonts w:ascii="Trebuchet MS" w:hAnsi="Trebuchet MS" w:cs="Trebuchet MS"/>
          <w:sz w:val="22"/>
          <w:szCs w:val="22"/>
        </w:rPr>
        <w:t xml:space="preserve">. </w:t>
      </w:r>
    </w:p>
    <w:p w:rsidR="00B1208F" w:rsidRDefault="00B1208F" w:rsidP="00EC1ADE">
      <w:pPr>
        <w:pStyle w:val="Akapitzlist"/>
        <w:jc w:val="both"/>
        <w:rPr>
          <w:rFonts w:ascii="Trebuchet MS" w:hAnsi="Trebuchet MS" w:cs="Trebuchet MS"/>
          <w:sz w:val="22"/>
          <w:szCs w:val="22"/>
        </w:rPr>
      </w:pPr>
    </w:p>
    <w:p w:rsidR="005C7341" w:rsidRDefault="005C7341" w:rsidP="00EC1ADE">
      <w:pPr>
        <w:pStyle w:val="Akapitzlist"/>
        <w:numPr>
          <w:ilvl w:val="0"/>
          <w:numId w:val="3"/>
        </w:numPr>
        <w:jc w:val="both"/>
        <w:rPr>
          <w:rFonts w:ascii="Trebuchet MS" w:hAnsi="Trebuchet MS" w:cs="Trebuchet MS"/>
          <w:sz w:val="22"/>
          <w:szCs w:val="22"/>
        </w:rPr>
      </w:pPr>
      <w:r w:rsidRPr="00C86D5E">
        <w:rPr>
          <w:rFonts w:ascii="Trebuchet MS" w:hAnsi="Trebuchet MS" w:cs="Trebuchet MS"/>
          <w:sz w:val="22"/>
          <w:szCs w:val="22"/>
        </w:rPr>
        <w:t>Czy zamawiający oczekuje integracji z systemem informatycznym ? Jakim systemem dysponuje Zamawiający – proszę o podanie producenta systemu.</w:t>
      </w:r>
    </w:p>
    <w:p w:rsidR="00AB46CF" w:rsidRDefault="00AB46CF" w:rsidP="00EC1ADE">
      <w:pPr>
        <w:ind w:left="360"/>
        <w:jc w:val="both"/>
        <w:rPr>
          <w:rFonts w:ascii="Trebuchet MS" w:hAnsi="Trebuchet MS" w:cs="Trebuchet MS"/>
          <w:sz w:val="22"/>
          <w:szCs w:val="22"/>
        </w:rPr>
      </w:pPr>
    </w:p>
    <w:p w:rsidR="005C7341" w:rsidRPr="005C7341" w:rsidRDefault="005C7341" w:rsidP="00EC1ADE">
      <w:pPr>
        <w:ind w:left="360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Ad. 3 </w:t>
      </w:r>
      <w:r w:rsidR="00F0491B">
        <w:rPr>
          <w:rFonts w:ascii="Trebuchet MS" w:hAnsi="Trebuchet MS" w:cs="Trebuchet MS"/>
          <w:sz w:val="22"/>
          <w:szCs w:val="22"/>
        </w:rPr>
        <w:t xml:space="preserve">Zamawiający nie oczekuje integracji z systemem informatycznym – pomyłka pisarska. </w:t>
      </w:r>
    </w:p>
    <w:p w:rsidR="00C86D5E" w:rsidRPr="00C86D5E" w:rsidRDefault="00C86D5E" w:rsidP="00EC1ADE">
      <w:pPr>
        <w:jc w:val="both"/>
        <w:rPr>
          <w:rFonts w:ascii="Trebuchet MS" w:hAnsi="Trebuchet MS" w:cs="Trebuchet MS"/>
          <w:sz w:val="22"/>
          <w:szCs w:val="22"/>
        </w:rPr>
      </w:pPr>
    </w:p>
    <w:p w:rsidR="00C86D5E" w:rsidRPr="00C86D5E" w:rsidRDefault="00C86D5E" w:rsidP="00EC1ADE">
      <w:pPr>
        <w:jc w:val="both"/>
        <w:rPr>
          <w:rFonts w:ascii="Trebuchet MS" w:hAnsi="Trebuchet MS" w:cs="Trebuchet MS"/>
          <w:sz w:val="22"/>
          <w:szCs w:val="22"/>
        </w:rPr>
      </w:pPr>
    </w:p>
    <w:p w:rsidR="00AB46CF" w:rsidRPr="00AB46CF" w:rsidRDefault="00C86D5E" w:rsidP="00EC1ADE">
      <w:pPr>
        <w:pStyle w:val="Akapitzlist"/>
        <w:numPr>
          <w:ilvl w:val="0"/>
          <w:numId w:val="3"/>
        </w:numPr>
        <w:jc w:val="both"/>
        <w:rPr>
          <w:rFonts w:ascii="Trebuchet MS" w:hAnsi="Trebuchet MS" w:cs="Trebuchet MS"/>
          <w:sz w:val="22"/>
          <w:szCs w:val="22"/>
        </w:rPr>
      </w:pPr>
      <w:r w:rsidRPr="00AB46CF">
        <w:rPr>
          <w:rFonts w:ascii="Trebuchet MS" w:hAnsi="Trebuchet MS" w:cs="Trebuchet MS"/>
          <w:sz w:val="22"/>
          <w:szCs w:val="22"/>
        </w:rPr>
        <w:t xml:space="preserve">Prosimy o przesunięcie terminu realizacji umowy od 15.08.2020 lub od  01.09.2020. Aby </w:t>
      </w:r>
    </w:p>
    <w:p w:rsidR="00C86D5E" w:rsidRPr="00AB46CF" w:rsidRDefault="00C86D5E" w:rsidP="00EC1ADE">
      <w:pPr>
        <w:pStyle w:val="Akapitzlist"/>
        <w:jc w:val="both"/>
        <w:rPr>
          <w:rFonts w:ascii="Trebuchet MS" w:hAnsi="Trebuchet MS" w:cs="Trebuchet MS"/>
          <w:sz w:val="22"/>
          <w:szCs w:val="22"/>
        </w:rPr>
      </w:pPr>
      <w:r w:rsidRPr="00AB46CF">
        <w:rPr>
          <w:rFonts w:ascii="Trebuchet MS" w:hAnsi="Trebuchet MS" w:cs="Trebuchet MS"/>
          <w:sz w:val="22"/>
          <w:szCs w:val="22"/>
        </w:rPr>
        <w:t xml:space="preserve">właściwie przygotować realizację badań. </w:t>
      </w:r>
    </w:p>
    <w:p w:rsidR="00C86D5E" w:rsidRDefault="00C86D5E" w:rsidP="00EC1ADE">
      <w:pPr>
        <w:jc w:val="both"/>
        <w:rPr>
          <w:rFonts w:ascii="Trebuchet MS" w:hAnsi="Trebuchet MS" w:cs="Trebuchet MS"/>
          <w:color w:val="595959"/>
          <w:sz w:val="22"/>
          <w:szCs w:val="22"/>
        </w:rPr>
      </w:pPr>
    </w:p>
    <w:p w:rsidR="00EC1ADE" w:rsidRDefault="00EC1ADE" w:rsidP="00EC1ADE">
      <w:pPr>
        <w:jc w:val="both"/>
        <w:rPr>
          <w:rFonts w:ascii="Trebuchet MS" w:hAnsi="Trebuchet MS" w:cs="Trebuchet MS"/>
          <w:sz w:val="22"/>
          <w:szCs w:val="22"/>
        </w:rPr>
      </w:pPr>
      <w:r w:rsidRPr="00EC1ADE">
        <w:rPr>
          <w:rFonts w:ascii="Trebuchet MS" w:hAnsi="Trebuchet MS" w:cs="Trebuchet MS"/>
          <w:sz w:val="22"/>
          <w:szCs w:val="22"/>
        </w:rPr>
        <w:t xml:space="preserve">      Ad. 4</w:t>
      </w:r>
      <w:r>
        <w:rPr>
          <w:rFonts w:ascii="Trebuchet MS" w:hAnsi="Trebuchet MS" w:cs="Trebuchet MS"/>
          <w:sz w:val="22"/>
          <w:szCs w:val="22"/>
        </w:rPr>
        <w:t xml:space="preserve"> </w:t>
      </w:r>
      <w:r w:rsidRPr="00EC1ADE">
        <w:rPr>
          <w:rFonts w:ascii="Trebuchet MS" w:hAnsi="Trebuchet MS" w:cs="Trebuchet MS"/>
          <w:sz w:val="22"/>
          <w:szCs w:val="22"/>
        </w:rPr>
        <w:t xml:space="preserve">Centrum </w:t>
      </w:r>
      <w:r>
        <w:rPr>
          <w:rFonts w:ascii="Trebuchet MS" w:hAnsi="Trebuchet MS" w:cs="Trebuchet MS"/>
          <w:sz w:val="22"/>
          <w:szCs w:val="22"/>
        </w:rPr>
        <w:t>podję</w:t>
      </w:r>
      <w:bookmarkStart w:id="0" w:name="_GoBack"/>
      <w:bookmarkEnd w:id="0"/>
      <w:r>
        <w:rPr>
          <w:rFonts w:ascii="Trebuchet MS" w:hAnsi="Trebuchet MS" w:cs="Trebuchet MS"/>
          <w:sz w:val="22"/>
          <w:szCs w:val="22"/>
        </w:rPr>
        <w:t xml:space="preserve">ło decyzję o przesunięciu terminu realizacji umowy od 15 sierpnia </w:t>
      </w:r>
    </w:p>
    <w:p w:rsidR="00AB46CF" w:rsidRPr="00EC1ADE" w:rsidRDefault="00EC1ADE" w:rsidP="00EC1ADE">
      <w:pPr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          2020 r.</w:t>
      </w:r>
    </w:p>
    <w:p w:rsidR="00D71F21" w:rsidRPr="00EC1ADE" w:rsidRDefault="00D71F21" w:rsidP="00EC1ADE">
      <w:pPr>
        <w:jc w:val="both"/>
        <w:rPr>
          <w:rFonts w:ascii="Trebuchet MS" w:hAnsi="Trebuchet MS" w:cs="Trebuchet MS"/>
          <w:sz w:val="22"/>
          <w:szCs w:val="22"/>
        </w:rPr>
      </w:pPr>
    </w:p>
    <w:p w:rsidR="00D71F21" w:rsidRDefault="00D71F21" w:rsidP="00EC1ADE">
      <w:pPr>
        <w:jc w:val="both"/>
        <w:rPr>
          <w:rFonts w:ascii="Trebuchet MS" w:hAnsi="Trebuchet MS" w:cs="Trebuchet MS"/>
          <w:color w:val="595959"/>
          <w:sz w:val="22"/>
          <w:szCs w:val="22"/>
        </w:rPr>
      </w:pPr>
    </w:p>
    <w:p w:rsidR="00D71F21" w:rsidRDefault="00D71F21">
      <w:pPr>
        <w:rPr>
          <w:rFonts w:ascii="Trebuchet MS" w:hAnsi="Trebuchet MS" w:cs="Trebuchet MS"/>
          <w:color w:val="595959"/>
          <w:sz w:val="22"/>
          <w:szCs w:val="22"/>
        </w:rPr>
      </w:pPr>
    </w:p>
    <w:sectPr w:rsidR="00D71F2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19" w:right="991" w:bottom="360" w:left="1080" w:header="340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32D" w:rsidRDefault="0084532D">
      <w:r>
        <w:separator/>
      </w:r>
    </w:p>
  </w:endnote>
  <w:endnote w:type="continuationSeparator" w:id="0">
    <w:p w:rsidR="0084532D" w:rsidRDefault="0084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yriadPro-BoldCond">
    <w:altName w:val="Calibri"/>
    <w:charset w:val="EE"/>
    <w:family w:val="auto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D71F2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8D4297">
    <w:pPr>
      <w:pStyle w:val="Nagwek"/>
      <w:tabs>
        <w:tab w:val="clear" w:pos="4536"/>
        <w:tab w:val="clear" w:pos="9072"/>
      </w:tabs>
      <w:rPr>
        <w:rFonts w:ascii="Trebuchet MS" w:eastAsia="Arial Unicode MS" w:hAnsi="Trebuchet MS" w:cs="Trebuchet MS"/>
        <w:color w:val="595959"/>
        <w:sz w:val="16"/>
        <w:szCs w:val="16"/>
      </w:rPr>
    </w:pPr>
    <w:r>
      <w:rPr>
        <w:rFonts w:ascii="Trebuchet MS" w:hAnsi="Trebuchet MS" w:cs="Trebuchet MS"/>
        <w:b/>
        <w:color w:val="595959"/>
        <w:sz w:val="16"/>
        <w:szCs w:val="16"/>
      </w:rPr>
      <w:t>CENTRUM MEDYCZNE</w:t>
    </w:r>
    <w:r>
      <w:rPr>
        <w:rFonts w:ascii="Trebuchet MS" w:hAnsi="Trebuchet MS" w:cs="Trebuchet MS"/>
        <w:b/>
        <w:color w:val="595959"/>
        <w:sz w:val="16"/>
        <w:szCs w:val="16"/>
      </w:rPr>
      <w:br/>
      <w:t xml:space="preserve">IM. DR. L. RYDYGIERA SP. Z O.O. </w:t>
    </w:r>
    <w:r>
      <w:rPr>
        <w:rFonts w:ascii="Trebuchet MS" w:hAnsi="Trebuchet MS" w:cs="Trebuchet MS"/>
        <w:b/>
        <w:color w:val="595959"/>
        <w:sz w:val="16"/>
        <w:szCs w:val="16"/>
      </w:rPr>
      <w:tab/>
    </w:r>
    <w:r>
      <w:rPr>
        <w:rFonts w:ascii="Trebuchet MS" w:hAnsi="Trebuchet MS" w:cs="Trebuchet MS"/>
        <w:b/>
        <w:color w:val="595959"/>
        <w:sz w:val="16"/>
        <w:szCs w:val="16"/>
      </w:rPr>
      <w:tab/>
      <w:t>SZPITAL PRZYJAZNY DZIECKU</w:t>
    </w:r>
    <w:r>
      <w:rPr>
        <w:rFonts w:ascii="Trebuchet MS" w:hAnsi="Trebuchet MS" w:cs="Trebuchet MS"/>
        <w:b/>
        <w:color w:val="595959"/>
        <w:sz w:val="16"/>
        <w:szCs w:val="16"/>
      </w:rPr>
      <w:tab/>
    </w:r>
    <w:r>
      <w:rPr>
        <w:rFonts w:ascii="Trebuchet MS" w:hAnsi="Trebuchet MS" w:cs="Trebuchet MS"/>
        <w:b/>
        <w:color w:val="595959"/>
        <w:sz w:val="16"/>
        <w:szCs w:val="16"/>
      </w:rPr>
      <w:tab/>
      <w:t>www.centrumrydygiera.pl</w:t>
    </w:r>
    <w:r>
      <w:rPr>
        <w:rFonts w:ascii="Trebuchet MS" w:hAnsi="Trebuchet MS" w:cs="Trebuchet MS"/>
        <w:b/>
        <w:color w:val="595959"/>
        <w:sz w:val="16"/>
        <w:szCs w:val="16"/>
      </w:rPr>
      <w:tab/>
      <w:t xml:space="preserve">                                                                                         </w:t>
    </w:r>
    <w:r>
      <w:rPr>
        <w:rFonts w:ascii="Trebuchet MS" w:hAnsi="Trebuchet MS" w:cs="Trebuchet MS"/>
        <w:b/>
        <w:color w:val="595959"/>
        <w:sz w:val="16"/>
        <w:szCs w:val="16"/>
      </w:rPr>
      <w:br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 xml:space="preserve">90-217 </w:t>
    </w:r>
    <w:proofErr w:type="spellStart"/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>Łódź</w:t>
    </w:r>
    <w:proofErr w:type="spellEnd"/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>, ul. Sterlinga 13</w:t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  <w:t>sekretariat@centrumrydygiera.pl</w:t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br/>
    </w:r>
    <w:r>
      <w:rPr>
        <w:rFonts w:ascii="Trebuchet MS" w:eastAsia="Arial Unicode MS" w:hAnsi="Trebuchet MS" w:cs="Trebuchet MS"/>
        <w:color w:val="595959"/>
        <w:sz w:val="16"/>
        <w:szCs w:val="16"/>
      </w:rPr>
      <w:t>tel. 42 633 58 77</w:t>
    </w:r>
  </w:p>
  <w:p w:rsidR="00D71F21" w:rsidRDefault="008D4297">
    <w:pPr>
      <w:pStyle w:val="Nagwek"/>
      <w:tabs>
        <w:tab w:val="clear" w:pos="4536"/>
        <w:tab w:val="clear" w:pos="9072"/>
      </w:tabs>
      <w:rPr>
        <w:rFonts w:ascii="Trebuchet MS" w:eastAsia="Arial Unicode MS" w:hAnsi="Trebuchet MS" w:cs="Trebuchet MS"/>
        <w:color w:val="595959"/>
        <w:sz w:val="16"/>
        <w:szCs w:val="16"/>
      </w:rPr>
    </w:pPr>
    <w:r>
      <w:rPr>
        <w:rFonts w:ascii="Trebuchet MS" w:eastAsia="Arial Unicode MS" w:hAnsi="Trebuchet MS" w:cs="Trebuchet MS"/>
        <w:color w:val="595959"/>
        <w:sz w:val="16"/>
        <w:szCs w:val="16"/>
      </w:rPr>
      <w:t>KRS 0000522865</w:t>
    </w:r>
  </w:p>
  <w:p w:rsidR="00D71F21" w:rsidRDefault="008D4297">
    <w:pPr>
      <w:pStyle w:val="Nagwek"/>
      <w:tabs>
        <w:tab w:val="clear" w:pos="4536"/>
        <w:tab w:val="clear" w:pos="9072"/>
      </w:tabs>
      <w:rPr>
        <w:rFonts w:ascii="Trebuchet MS" w:hAnsi="Trebuchet MS" w:cs="Trebuchet MS"/>
        <w:color w:val="2E319C"/>
        <w:sz w:val="16"/>
        <w:szCs w:val="16"/>
      </w:rPr>
    </w:pPr>
    <w:r>
      <w:rPr>
        <w:rFonts w:ascii="Trebuchet MS" w:eastAsia="Arial Unicode MS" w:hAnsi="Trebuchet MS" w:cs="Trebuchet MS"/>
        <w:color w:val="595959"/>
        <w:sz w:val="16"/>
        <w:szCs w:val="16"/>
      </w:rPr>
      <w:t>NIP 725175359, Regon 472252285</w:t>
    </w:r>
    <w:r>
      <w:rPr>
        <w:rFonts w:ascii="Trebuchet MS" w:eastAsia="Arial Unicode MS" w:hAnsi="Trebuchet MS" w:cs="Trebuchet MS"/>
        <w:color w:val="595959"/>
        <w:sz w:val="16"/>
        <w:szCs w:val="16"/>
      </w:rPr>
      <w:br/>
    </w:r>
  </w:p>
  <w:p w:rsidR="00D71F21" w:rsidRDefault="00D71F21">
    <w:pPr>
      <w:pStyle w:val="Nagwek"/>
      <w:rPr>
        <w:rFonts w:ascii="Trebuchet MS" w:hAnsi="Trebuchet MS" w:cs="Trebuchet MS"/>
        <w:color w:val="2E319C"/>
        <w:sz w:val="16"/>
        <w:szCs w:val="16"/>
      </w:rPr>
    </w:pPr>
  </w:p>
  <w:p w:rsidR="00D71F21" w:rsidRDefault="00D71F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D71F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32D" w:rsidRDefault="0084532D">
      <w:r>
        <w:separator/>
      </w:r>
    </w:p>
  </w:footnote>
  <w:footnote w:type="continuationSeparator" w:id="0">
    <w:p w:rsidR="0084532D" w:rsidRDefault="00845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106FB3">
    <w:pPr>
      <w:pStyle w:val="Nagwek"/>
    </w:pPr>
    <w:r>
      <w:rPr>
        <w:noProof/>
      </w:rPr>
      <w:drawing>
        <wp:inline distT="0" distB="0" distL="0" distR="0">
          <wp:extent cx="3810000" cy="8667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02" t="18694" b="18243"/>
                  <a:stretch>
                    <a:fillRect/>
                  </a:stretch>
                </pic:blipFill>
                <pic:spPr bwMode="auto">
                  <a:xfrm>
                    <a:off x="0" y="0"/>
                    <a:ext cx="3810000" cy="8667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D71F2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BD9289B"/>
    <w:multiLevelType w:val="hybridMultilevel"/>
    <w:tmpl w:val="709EC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73A8A"/>
    <w:multiLevelType w:val="hybridMultilevel"/>
    <w:tmpl w:val="C808940E"/>
    <w:lvl w:ilvl="0" w:tplc="BE8458BE">
      <w:start w:val="1"/>
      <w:numFmt w:val="decimal"/>
      <w:lvlText w:val="%1."/>
      <w:lvlJc w:val="left"/>
      <w:pPr>
        <w:ind w:left="1065" w:hanging="705"/>
      </w:pPr>
      <w:rPr>
        <w:rFonts w:hint="default"/>
        <w:color w:val="59595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FB3"/>
    <w:rsid w:val="00106FB3"/>
    <w:rsid w:val="005C7341"/>
    <w:rsid w:val="008224B5"/>
    <w:rsid w:val="0084532D"/>
    <w:rsid w:val="008D4297"/>
    <w:rsid w:val="00AB46CF"/>
    <w:rsid w:val="00B1208F"/>
    <w:rsid w:val="00C64508"/>
    <w:rsid w:val="00C86D5E"/>
    <w:rsid w:val="00D71F21"/>
    <w:rsid w:val="00EC1ADE"/>
    <w:rsid w:val="00EF402F"/>
    <w:rsid w:val="00F0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770BB7"/>
  <w15:chartTrackingRefBased/>
  <w15:docId w15:val="{6FDE38F6-03AC-4E03-83AD-92613F62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8"/>
      <w:szCs w:val="20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outlineLvl w:val="8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mbol" w:eastAsia="Times New Roman" w:hAnsi="Symbo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eastAsia="Times New Roman" w:hAnsi="Symbol" w:cs="Aria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st">
    <w:name w:val="st"/>
    <w:basedOn w:val="Domylnaczcionkaakapitu1"/>
  </w:style>
  <w:style w:type="character" w:styleId="Uwydatnienie">
    <w:name w:val="Emphasis"/>
    <w:qFormat/>
    <w:rPr>
      <w:i/>
      <w:iCs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autoSpaceDE w:val="0"/>
      <w:jc w:val="center"/>
    </w:pPr>
    <w:rPr>
      <w:rFonts w:ascii="MyriadPro-BoldCond" w:hAnsi="MyriadPro-BoldCond" w:cs="MyriadPro-BoldCond"/>
      <w:b/>
      <w:bCs/>
      <w:sz w:val="19"/>
      <w:szCs w:val="19"/>
    </w:rPr>
  </w:style>
  <w:style w:type="paragraph" w:styleId="Podtytu">
    <w:name w:val="Subtitle"/>
    <w:basedOn w:val="Normalny"/>
    <w:next w:val="Tekstpodstawowy"/>
    <w:qFormat/>
    <w:pPr>
      <w:tabs>
        <w:tab w:val="left" w:pos="3360"/>
        <w:tab w:val="left" w:pos="6810"/>
      </w:tabs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pPr>
      <w:widowControl w:val="0"/>
      <w:suppressAutoHyphens/>
    </w:pPr>
    <w:rPr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C86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Ginekologiczno-Położniczy im</vt:lpstr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Ginekologiczno-Położniczy im</dc:title>
  <dc:subject/>
  <dc:creator>IISM</dc:creator>
  <cp:keywords/>
  <cp:lastModifiedBy>Dagmara Bednarek</cp:lastModifiedBy>
  <cp:revision>2</cp:revision>
  <cp:lastPrinted>2020-06-17T11:14:00Z</cp:lastPrinted>
  <dcterms:created xsi:type="dcterms:W3CDTF">2020-07-20T12:03:00Z</dcterms:created>
  <dcterms:modified xsi:type="dcterms:W3CDTF">2020-07-20T12:03:00Z</dcterms:modified>
</cp:coreProperties>
</file>