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0F8A"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i/>
          <w:iCs/>
          <w:color w:val="000000"/>
          <w:lang w:eastAsia="pl-PL"/>
        </w:rPr>
        <w:t>Załącznik nr 1 do Zaproszenia </w:t>
      </w:r>
    </w:p>
    <w:p w14:paraId="3DF50D68" w14:textId="5F9FC963"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lang w:eastAsia="pl-PL"/>
        </w:rPr>
        <w:t xml:space="preserve">Znak sprawy: </w:t>
      </w:r>
      <w:r w:rsidR="001E19ED">
        <w:rPr>
          <w:rFonts w:ascii="Times New Roman" w:eastAsia="Times New Roman" w:hAnsi="Times New Roman" w:cs="Times New Roman"/>
          <w:b/>
          <w:bCs/>
          <w:color w:val="FF0000"/>
          <w:lang w:eastAsia="pl-PL"/>
        </w:rPr>
        <w:t>13/2020</w:t>
      </w:r>
    </w:p>
    <w:p w14:paraId="7D101463" w14:textId="0CD11755" w:rsidR="002C6E4C" w:rsidRDefault="002C6E4C" w:rsidP="002C6E4C">
      <w:pPr>
        <w:spacing w:after="0" w:line="240" w:lineRule="auto"/>
        <w:rPr>
          <w:rFonts w:ascii="Times New Roman" w:eastAsia="Times New Roman" w:hAnsi="Times New Roman" w:cs="Times New Roman"/>
          <w:sz w:val="24"/>
          <w:szCs w:val="24"/>
          <w:lang w:eastAsia="pl-PL"/>
        </w:rPr>
      </w:pPr>
    </w:p>
    <w:p w14:paraId="258BFFAF" w14:textId="77777777" w:rsidR="002C6E4C" w:rsidRDefault="002C6E4C" w:rsidP="002C6E4C">
      <w:pPr>
        <w:spacing w:after="0" w:line="240" w:lineRule="auto"/>
        <w:rPr>
          <w:rFonts w:ascii="Times New Roman" w:eastAsia="Times New Roman" w:hAnsi="Times New Roman" w:cs="Times New Roman"/>
          <w:sz w:val="24"/>
          <w:szCs w:val="24"/>
          <w:lang w:eastAsia="pl-PL"/>
        </w:rPr>
      </w:pPr>
    </w:p>
    <w:p w14:paraId="5A99E5D6" w14:textId="77777777" w:rsidR="002C6E4C" w:rsidRDefault="002C6E4C" w:rsidP="002C6E4C">
      <w:pPr>
        <w:spacing w:after="0" w:line="240" w:lineRule="auto"/>
        <w:rPr>
          <w:rFonts w:ascii="Times New Roman" w:eastAsia="Times New Roman" w:hAnsi="Times New Roman" w:cs="Times New Roman"/>
          <w:sz w:val="24"/>
          <w:szCs w:val="24"/>
          <w:lang w:eastAsia="pl-PL"/>
        </w:rPr>
      </w:pPr>
    </w:p>
    <w:p w14:paraId="20AB36A6" w14:textId="430DFCDA" w:rsidR="002C6E4C" w:rsidRPr="002C6E4C" w:rsidRDefault="002C6E4C" w:rsidP="002C6E4C">
      <w:pPr>
        <w:spacing w:after="0" w:line="240" w:lineRule="auto"/>
        <w:jc w:val="center"/>
        <w:rPr>
          <w:rFonts w:ascii="Times New Roman" w:eastAsia="Times New Roman" w:hAnsi="Times New Roman" w:cs="Times New Roman"/>
          <w:b/>
          <w:bCs/>
          <w:sz w:val="32"/>
          <w:szCs w:val="32"/>
          <w:lang w:eastAsia="pl-PL"/>
        </w:rPr>
      </w:pPr>
      <w:r w:rsidRPr="002C6E4C">
        <w:rPr>
          <w:rFonts w:ascii="Times New Roman" w:eastAsia="Times New Roman" w:hAnsi="Times New Roman" w:cs="Times New Roman"/>
          <w:b/>
          <w:bCs/>
          <w:sz w:val="32"/>
          <w:szCs w:val="32"/>
          <w:lang w:eastAsia="pl-PL"/>
        </w:rPr>
        <w:t>PAKIET I</w:t>
      </w:r>
    </w:p>
    <w:p w14:paraId="6CEB1059" w14:textId="77777777" w:rsidR="002C6E4C" w:rsidRPr="002C6E4C" w:rsidRDefault="002C6E4C" w:rsidP="002C6E4C">
      <w:pPr>
        <w:spacing w:after="0" w:line="240" w:lineRule="auto"/>
        <w:jc w:val="center"/>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sz w:val="28"/>
          <w:szCs w:val="28"/>
          <w:lang w:eastAsia="pl-PL"/>
        </w:rPr>
        <w:t>Szczegółowy zakres usług realizowanych</w:t>
      </w:r>
      <w:r w:rsidRPr="002C6E4C">
        <w:rPr>
          <w:rFonts w:ascii="Times New Roman" w:eastAsia="Times New Roman" w:hAnsi="Times New Roman" w:cs="Times New Roman"/>
          <w:b/>
          <w:bCs/>
          <w:color w:val="000000"/>
          <w:sz w:val="28"/>
          <w:szCs w:val="28"/>
          <w:lang w:eastAsia="pl-PL"/>
        </w:rPr>
        <w:br/>
        <w:t>w ramach umowy serwisowej</w:t>
      </w:r>
    </w:p>
    <w:p w14:paraId="10DF263D" w14:textId="77777777" w:rsidR="002C6E4C" w:rsidRPr="002C6E4C" w:rsidRDefault="002C6E4C" w:rsidP="002C6E4C">
      <w:pPr>
        <w:spacing w:after="240" w:line="240" w:lineRule="auto"/>
        <w:rPr>
          <w:rFonts w:ascii="Times New Roman" w:eastAsia="Times New Roman" w:hAnsi="Times New Roman" w:cs="Times New Roman"/>
          <w:sz w:val="24"/>
          <w:szCs w:val="24"/>
          <w:lang w:eastAsia="pl-PL"/>
        </w:rPr>
      </w:pPr>
    </w:p>
    <w:p w14:paraId="5BCAA808" w14:textId="77777777" w:rsidR="002C6E4C" w:rsidRPr="002C6E4C" w:rsidRDefault="002C6E4C" w:rsidP="002C6E4C">
      <w:pPr>
        <w:numPr>
          <w:ilvl w:val="0"/>
          <w:numId w:val="1"/>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b/>
          <w:bCs/>
          <w:color w:val="000000"/>
          <w:lang w:eastAsia="pl-PL"/>
        </w:rPr>
        <w:tab/>
        <w:t xml:space="preserve">Serwis medycznych systemów informatycznych – </w:t>
      </w:r>
      <w:proofErr w:type="spellStart"/>
      <w:r w:rsidRPr="002C6E4C">
        <w:rPr>
          <w:rFonts w:ascii="Times New Roman" w:eastAsia="Times New Roman" w:hAnsi="Times New Roman" w:cs="Times New Roman"/>
          <w:b/>
          <w:bCs/>
          <w:color w:val="000000"/>
          <w:lang w:eastAsia="pl-PL"/>
        </w:rPr>
        <w:t>InfoMedica</w:t>
      </w:r>
      <w:proofErr w:type="spellEnd"/>
      <w:r w:rsidRPr="002C6E4C">
        <w:rPr>
          <w:rFonts w:ascii="Times New Roman" w:eastAsia="Times New Roman" w:hAnsi="Times New Roman" w:cs="Times New Roman"/>
          <w:b/>
          <w:bCs/>
          <w:color w:val="000000"/>
          <w:lang w:eastAsia="pl-PL"/>
        </w:rPr>
        <w:t>/AMMS:</w:t>
      </w:r>
    </w:p>
    <w:p w14:paraId="089D2BC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5B4A69FA" w14:textId="77777777" w:rsidR="00CF7F1D" w:rsidRDefault="002C6E4C" w:rsidP="00CF7F1D">
      <w:pPr>
        <w:numPr>
          <w:ilvl w:val="0"/>
          <w:numId w:val="2"/>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Lista modułów objętych umową serwisową:</w:t>
      </w:r>
    </w:p>
    <w:p w14:paraId="056CD647" w14:textId="23DC7392" w:rsidR="002C6E4C" w:rsidRPr="00CF7F1D" w:rsidRDefault="002C6E4C" w:rsidP="00CF7F1D">
      <w:pPr>
        <w:numPr>
          <w:ilvl w:val="3"/>
          <w:numId w:val="2"/>
        </w:numPr>
        <w:tabs>
          <w:tab w:val="clear" w:pos="2880"/>
        </w:tabs>
        <w:spacing w:after="0" w:line="240" w:lineRule="auto"/>
        <w:ind w:left="993"/>
        <w:jc w:val="both"/>
        <w:textAlignment w:val="baseline"/>
        <w:rPr>
          <w:rFonts w:ascii="Times New Roman" w:eastAsia="Times New Roman" w:hAnsi="Times New Roman" w:cs="Times New Roman"/>
          <w:color w:val="000000"/>
          <w:lang w:eastAsia="pl-PL"/>
        </w:rPr>
      </w:pPr>
      <w:proofErr w:type="spellStart"/>
      <w:r w:rsidRPr="00CF7F1D">
        <w:rPr>
          <w:rFonts w:ascii="Times New Roman" w:eastAsia="Times New Roman" w:hAnsi="Times New Roman" w:cs="Times New Roman"/>
          <w:color w:val="000000"/>
          <w:lang w:eastAsia="pl-PL"/>
        </w:rPr>
        <w:t>InfoMedica</w:t>
      </w:r>
      <w:proofErr w:type="spellEnd"/>
      <w:r w:rsidRPr="00CF7F1D">
        <w:rPr>
          <w:rFonts w:ascii="Times New Roman" w:eastAsia="Times New Roman" w:hAnsi="Times New Roman" w:cs="Times New Roman"/>
          <w:color w:val="000000"/>
          <w:lang w:eastAsia="pl-PL"/>
        </w:rPr>
        <w:t>:</w:t>
      </w:r>
    </w:p>
    <w:p w14:paraId="3B650995" w14:textId="77777777" w:rsidR="002C6E4C" w:rsidRPr="00CF7F1D" w:rsidRDefault="002C6E4C" w:rsidP="00CF7F1D">
      <w:pPr>
        <w:pStyle w:val="Akapitzlist"/>
        <w:numPr>
          <w:ilvl w:val="3"/>
          <w:numId w:val="2"/>
        </w:numPr>
        <w:tabs>
          <w:tab w:val="clear" w:pos="2880"/>
        </w:tabs>
        <w:spacing w:after="0" w:line="240" w:lineRule="auto"/>
        <w:ind w:left="1701"/>
        <w:jc w:val="both"/>
        <w:textAlignment w:val="baseline"/>
        <w:rPr>
          <w:rFonts w:ascii="Times New Roman" w:eastAsia="Times New Roman" w:hAnsi="Times New Roman" w:cs="Times New Roman"/>
          <w:color w:val="000000"/>
          <w:lang w:eastAsia="pl-PL"/>
        </w:rPr>
      </w:pPr>
      <w:proofErr w:type="spellStart"/>
      <w:r w:rsidRPr="00CF7F1D">
        <w:rPr>
          <w:rFonts w:ascii="Times New Roman" w:eastAsia="Times New Roman" w:hAnsi="Times New Roman" w:cs="Times New Roman"/>
          <w:color w:val="000000"/>
          <w:lang w:eastAsia="pl-PL"/>
        </w:rPr>
        <w:t>RozlNFZ</w:t>
      </w:r>
      <w:proofErr w:type="spellEnd"/>
    </w:p>
    <w:p w14:paraId="2E2D5DEA" w14:textId="77777777" w:rsidR="002C6E4C" w:rsidRPr="00CF7F1D" w:rsidRDefault="002C6E4C" w:rsidP="00CF7F1D">
      <w:pPr>
        <w:pStyle w:val="Akapitzlist"/>
        <w:numPr>
          <w:ilvl w:val="3"/>
          <w:numId w:val="2"/>
        </w:numPr>
        <w:tabs>
          <w:tab w:val="clear" w:pos="2880"/>
        </w:tabs>
        <w:spacing w:after="0" w:line="240" w:lineRule="auto"/>
        <w:ind w:left="1701"/>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Procesy wymiany danych z systemami zewnętrznymi (PIXEL i Diagnostyka)</w:t>
      </w:r>
    </w:p>
    <w:p w14:paraId="1D78AA1C" w14:textId="77777777" w:rsidR="002C6E4C" w:rsidRPr="00CF7F1D" w:rsidRDefault="002C6E4C" w:rsidP="00CF7F1D">
      <w:pPr>
        <w:pStyle w:val="Akapitzlist"/>
        <w:numPr>
          <w:ilvl w:val="3"/>
          <w:numId w:val="2"/>
        </w:numPr>
        <w:tabs>
          <w:tab w:val="clear" w:pos="2880"/>
        </w:tabs>
        <w:spacing w:after="0" w:line="240" w:lineRule="auto"/>
        <w:ind w:left="993" w:hanging="316"/>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Platforma Integracyjna</w:t>
      </w:r>
    </w:p>
    <w:p w14:paraId="3922AE51" w14:textId="77777777" w:rsidR="002C6E4C" w:rsidRPr="00CF7F1D" w:rsidRDefault="002C6E4C" w:rsidP="00CF7F1D">
      <w:pPr>
        <w:pStyle w:val="Akapitzlist"/>
        <w:numPr>
          <w:ilvl w:val="3"/>
          <w:numId w:val="2"/>
        </w:numPr>
        <w:tabs>
          <w:tab w:val="clear" w:pos="2880"/>
        </w:tabs>
        <w:spacing w:after="0" w:line="240" w:lineRule="auto"/>
        <w:ind w:left="993"/>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AMMS - moduły:</w:t>
      </w:r>
    </w:p>
    <w:p w14:paraId="02863178"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Apteka</w:t>
      </w:r>
    </w:p>
    <w:p w14:paraId="71248C7A"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Apteczka Oddziałowa</w:t>
      </w:r>
    </w:p>
    <w:p w14:paraId="222E13E5"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Izba Przyjęć</w:t>
      </w:r>
    </w:p>
    <w:p w14:paraId="5CBDEE10"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Oddział</w:t>
      </w:r>
    </w:p>
    <w:p w14:paraId="7D62CCA7"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Blok Operacyjny</w:t>
      </w:r>
    </w:p>
    <w:p w14:paraId="525211A3"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Punkt Pobrań</w:t>
      </w:r>
    </w:p>
    <w:p w14:paraId="317B7481"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Rejestracja</w:t>
      </w:r>
    </w:p>
    <w:p w14:paraId="68314DFB"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Gabinet</w:t>
      </w:r>
    </w:p>
    <w:p w14:paraId="46897D36"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Pracownia</w:t>
      </w:r>
    </w:p>
    <w:p w14:paraId="23955118"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Statystyki</w:t>
      </w:r>
    </w:p>
    <w:p w14:paraId="3254BC58" w14:textId="77777777" w:rsidR="002C6E4C" w:rsidRPr="00CF7F1D" w:rsidRDefault="002C6E4C" w:rsidP="00CF7F1D">
      <w:pPr>
        <w:pStyle w:val="Akapitzlist"/>
        <w:numPr>
          <w:ilvl w:val="4"/>
          <w:numId w:val="2"/>
        </w:numPr>
        <w:tabs>
          <w:tab w:val="clear" w:pos="3600"/>
        </w:tabs>
        <w:spacing w:after="0" w:line="240" w:lineRule="auto"/>
        <w:ind w:left="1701" w:hanging="304"/>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Rozliczenia</w:t>
      </w:r>
    </w:p>
    <w:p w14:paraId="77CA3F67"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Pomoc przy rozliczeniach kontraktów Zamawiającego w komunikacji z NFZ (konsultacje merytoryczne, tworzenie raportów statystycznych, konsultacje w zakresie błędnie rozliczonych pozycji);</w:t>
      </w:r>
    </w:p>
    <w:p w14:paraId="24EF3E8B"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Pomoc dla osób wprowadzających dane rozliczeniowe przy wyznaczaniu grup JGP, konsultacje merytoryczne;</w:t>
      </w:r>
    </w:p>
    <w:p w14:paraId="093F122C"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Serwis baz danych systemów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 AMMS; </w:t>
      </w:r>
    </w:p>
    <w:p w14:paraId="53A8D3E3"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Monitorowanie wydajności i dostosowanie parametrów baz danych według aktualnych potrzeb            i możliwości technicznych posiadanych przez Zamawiającego;</w:t>
      </w:r>
    </w:p>
    <w:p w14:paraId="0ED58442"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Doradztwo informatyczne oraz konsultacje w kontaktach z producentem oprogramowania               w zakresie integracji oprogramowania i rozbudowy systemu;</w:t>
      </w:r>
    </w:p>
    <w:p w14:paraId="303F94D2"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Optymalizacja modyfikowalnych i konfigurowalnych składników systemów uwzględniająca potrzeby Zamawiającego (aplikacja, baza danych, systemy operacyjne);</w:t>
      </w:r>
    </w:p>
    <w:p w14:paraId="123D02A6"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Reinstalacja</w:t>
      </w:r>
      <w:proofErr w:type="spellEnd"/>
      <w:r w:rsidRPr="002C6E4C">
        <w:rPr>
          <w:rFonts w:ascii="Times New Roman" w:eastAsia="Times New Roman" w:hAnsi="Times New Roman" w:cs="Times New Roman"/>
          <w:color w:val="000000"/>
          <w:lang w:eastAsia="pl-PL"/>
        </w:rPr>
        <w:t xml:space="preserve">, konfiguracja klientów bazy danych systemu oraz oprogramowania towarzyszącego (klient </w:t>
      </w:r>
      <w:proofErr w:type="spellStart"/>
      <w:r w:rsidRPr="002C6E4C">
        <w:rPr>
          <w:rFonts w:ascii="Times New Roman" w:eastAsia="Times New Roman" w:hAnsi="Times New Roman" w:cs="Times New Roman"/>
          <w:color w:val="000000"/>
          <w:lang w:eastAsia="pl-PL"/>
        </w:rPr>
        <w:t>Centura</w:t>
      </w:r>
      <w:proofErr w:type="spellEnd"/>
      <w:r w:rsidRPr="002C6E4C">
        <w:rPr>
          <w:rFonts w:ascii="Times New Roman" w:eastAsia="Times New Roman" w:hAnsi="Times New Roman" w:cs="Times New Roman"/>
          <w:color w:val="000000"/>
          <w:lang w:eastAsia="pl-PL"/>
        </w:rPr>
        <w:t xml:space="preserve">, klient </w:t>
      </w:r>
      <w:proofErr w:type="spellStart"/>
      <w:r w:rsidRPr="002C6E4C">
        <w:rPr>
          <w:rFonts w:ascii="Times New Roman" w:eastAsia="Times New Roman" w:hAnsi="Times New Roman" w:cs="Times New Roman"/>
          <w:color w:val="000000"/>
          <w:lang w:eastAsia="pl-PL"/>
        </w:rPr>
        <w:t>Borland</w:t>
      </w:r>
      <w:proofErr w:type="spellEnd"/>
      <w:r w:rsidRPr="002C6E4C">
        <w:rPr>
          <w:rFonts w:ascii="Times New Roman" w:eastAsia="Times New Roman" w:hAnsi="Times New Roman" w:cs="Times New Roman"/>
          <w:color w:val="000000"/>
          <w:lang w:eastAsia="pl-PL"/>
        </w:rPr>
        <w:t>) do 5 stacji roboczych w miesiącu;</w:t>
      </w:r>
    </w:p>
    <w:p w14:paraId="499B6349"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Pomoc przy administrowaniu użytkownikami aplikacji - zmiana haseł, praw i danych, dodawanie nowych użytkowników – zgodnie z przedstawioną polityką Zamawiającego;</w:t>
      </w:r>
    </w:p>
    <w:p w14:paraId="693CBE36"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Reindeksacja</w:t>
      </w:r>
      <w:proofErr w:type="spellEnd"/>
      <w:r w:rsidRPr="002C6E4C">
        <w:rPr>
          <w:rFonts w:ascii="Times New Roman" w:eastAsia="Times New Roman" w:hAnsi="Times New Roman" w:cs="Times New Roman"/>
          <w:color w:val="000000"/>
          <w:lang w:eastAsia="pl-PL"/>
        </w:rPr>
        <w:t xml:space="preserve"> baz danych;</w:t>
      </w:r>
    </w:p>
    <w:p w14:paraId="5A59FD86"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Okresowe sprawdzenie wykonania automatycznej archiwizacji baz danych w ramach posiadanych przez Zamawiającego możliwości sprzętowych;</w:t>
      </w:r>
    </w:p>
    <w:p w14:paraId="495FEAB3"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Dostosowanie i zmiany konfiguracji systemów;</w:t>
      </w:r>
    </w:p>
    <w:p w14:paraId="7FBBB9E1"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Identyfikacja i analiza błędów systemu, przedstawienie sposobu likwidacji błędów systemu; </w:t>
      </w:r>
    </w:p>
    <w:p w14:paraId="5FD6D94F" w14:textId="0AAA012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Rozwiązywanie bieżących problemów systemów w miarę możliwości technicznych;</w:t>
      </w:r>
      <w:r>
        <w:rPr>
          <w:rFonts w:ascii="Times New Roman" w:eastAsia="Times New Roman" w:hAnsi="Times New Roman" w:cs="Times New Roman"/>
          <w:color w:val="000000"/>
          <w:lang w:eastAsia="pl-PL"/>
        </w:rPr>
        <w:br/>
      </w:r>
    </w:p>
    <w:p w14:paraId="505B8D2E"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lastRenderedPageBreak/>
        <w:t>Pomoc przy definiowaniu i wykonywaniu sprawozdań dla potrzeb wewnętrznych Zamawiającego oraz dla instytucji zewnętrznych według możliwości technicznych systemu np. dokumenty statystyczne prawnie wymagane, raporty statystyczne, raporty dla płatników usług medycznych lub inne raporty lub zestawienia wewnętrzne lub zewnętrzne niezbędne do poprawnego funkcjonowania Zamawiającego przygotowane w porozumieniu z odpowiednimi komórkami organizacyjnymi Zamawiającego w ilości do 5 dokumentów w miesiącu;</w:t>
      </w:r>
    </w:p>
    <w:p w14:paraId="6344039D"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Wprowadzanie modyfikacji do funkcjonujących wydruków i dokumentacji medycznej  (nie dotyczy wbudowanych elementów aplikacji) wg indywidualnych potrzeb Zamawiającego w miarę możliwości technicznych, w ilości do 5 dokumentów w miesiącu.;</w:t>
      </w:r>
    </w:p>
    <w:p w14:paraId="434B7913" w14:textId="77777777" w:rsidR="002C6E4C" w:rsidRPr="002C6E4C" w:rsidRDefault="002C6E4C" w:rsidP="002C6E4C">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Wprowadzania modyfikacji do funkcjonujących w systemach formularzy elektronicznych na potrzeby tworzenia wydruków i dokumentacji medycznej (nie dotyczy wbudowanych wydruków i formularzy) wg indywidualnych potrzeb Zamawiającego, w ilości do 5 formularzy w miesiącu;</w:t>
      </w:r>
    </w:p>
    <w:p w14:paraId="1217C1C5" w14:textId="77777777" w:rsidR="00CF7F1D" w:rsidRDefault="002C6E4C" w:rsidP="00CF7F1D">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Identyfikacja i rozwiązywanie błędów powstałych w trakcie pracy użytkowników, nie wynikających z błędów systemów, wymagających krótkiego czasu reakcji, a niemożliwych do usunięcia za pomocą interfejsu aplikacji np. eliminacja błędów z poziomu bazy danych (podwójne wizyty, błędy w numeracji KG itp.);</w:t>
      </w:r>
    </w:p>
    <w:p w14:paraId="60BBE350" w14:textId="77777777" w:rsidR="00CF7F1D" w:rsidRDefault="002C6E4C" w:rsidP="00CF7F1D">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Dokonywanie indywidualnych zmian elementów (zasobów) aplikacji na potrzeby Zamawiającego nie wymagających aktualizacji lub wprowadzenia poprawek od strony producenta np.: formaty ksiąg, słowniki indywidualne (zasoby, materiały, urządzenia), dane opisowe, raporty itp.;</w:t>
      </w:r>
    </w:p>
    <w:p w14:paraId="25895613" w14:textId="77777777" w:rsidR="00CF7F1D" w:rsidRDefault="002C6E4C" w:rsidP="00CF7F1D">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Telefoniczne konsultacje w zakresie obsługi aplikacji przez okres wdrożenia nowych funkcjonalności systemu;</w:t>
      </w:r>
    </w:p>
    <w:p w14:paraId="21B689C1" w14:textId="77777777" w:rsidR="00CF7F1D" w:rsidRDefault="002C6E4C" w:rsidP="00CF7F1D">
      <w:pPr>
        <w:numPr>
          <w:ilvl w:val="0"/>
          <w:numId w:val="5"/>
        </w:numPr>
        <w:spacing w:after="0" w:line="240" w:lineRule="auto"/>
        <w:ind w:left="360"/>
        <w:jc w:val="both"/>
        <w:textAlignment w:val="baseline"/>
        <w:rPr>
          <w:rFonts w:ascii="Times New Roman" w:eastAsia="Times New Roman" w:hAnsi="Times New Roman" w:cs="Times New Roman"/>
          <w:color w:val="000000"/>
          <w:lang w:eastAsia="pl-PL"/>
        </w:rPr>
      </w:pPr>
      <w:r w:rsidRPr="00CF7F1D">
        <w:rPr>
          <w:rFonts w:ascii="Times New Roman" w:eastAsia="Times New Roman" w:hAnsi="Times New Roman" w:cs="Times New Roman"/>
          <w:color w:val="000000"/>
          <w:lang w:eastAsia="pl-PL"/>
        </w:rPr>
        <w:t>Organizacyjna i techniczna obsługa błędów, aktualizacji serwisowanych systemów;</w:t>
      </w:r>
    </w:p>
    <w:p w14:paraId="3DD91D2D" w14:textId="77777777" w:rsidR="00CF7F1D" w:rsidRPr="00CF7F1D" w:rsidRDefault="002C6E4C" w:rsidP="00CF7F1D">
      <w:pPr>
        <w:numPr>
          <w:ilvl w:val="0"/>
          <w:numId w:val="5"/>
        </w:numPr>
        <w:spacing w:after="0" w:line="240" w:lineRule="auto"/>
        <w:ind w:left="360"/>
        <w:jc w:val="both"/>
        <w:textAlignment w:val="baseline"/>
        <w:rPr>
          <w:rFonts w:ascii="Times New Roman" w:eastAsia="Times New Roman" w:hAnsi="Times New Roman" w:cs="Times New Roman"/>
          <w:sz w:val="24"/>
          <w:szCs w:val="24"/>
          <w:lang w:eastAsia="pl-PL"/>
        </w:rPr>
      </w:pPr>
      <w:r w:rsidRPr="00CF7F1D">
        <w:rPr>
          <w:rFonts w:ascii="Times New Roman" w:eastAsia="Times New Roman" w:hAnsi="Times New Roman" w:cs="Times New Roman"/>
          <w:color w:val="000000"/>
          <w:lang w:eastAsia="pl-PL"/>
        </w:rPr>
        <w:t>Organizacyjna obsługa nadzorów autorskich serwisowanych systemów w imieniu Zamawiającego;</w:t>
      </w:r>
    </w:p>
    <w:p w14:paraId="5F002314" w14:textId="234EA709" w:rsidR="00CF7F1D" w:rsidRPr="00CF7F1D" w:rsidRDefault="002C6E4C" w:rsidP="002C6E4C">
      <w:pPr>
        <w:numPr>
          <w:ilvl w:val="0"/>
          <w:numId w:val="5"/>
        </w:numPr>
        <w:spacing w:after="0" w:line="240" w:lineRule="auto"/>
        <w:ind w:left="360"/>
        <w:jc w:val="both"/>
        <w:textAlignment w:val="baseline"/>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Konsultacje w zakresie optymalnego wykorzystania produktu do potrzeb Zamawiającego oraz wszelkich zmian definiowalnych elementów produktu. Konsultacje obejmują wszystkie moduły </w:t>
      </w:r>
      <w:r w:rsidRPr="002C6E4C">
        <w:rPr>
          <w:rFonts w:ascii="Times New Roman" w:eastAsia="Times New Roman" w:hAnsi="Times New Roman" w:cs="Times New Roman"/>
          <w:color w:val="000000"/>
          <w:lang w:eastAsia="pl-PL"/>
        </w:rPr>
        <w:br/>
        <w:t>i funkcje wdrożone u Zamawiającego</w:t>
      </w:r>
      <w:r w:rsidR="00CF7F1D">
        <w:rPr>
          <w:rFonts w:ascii="Times New Roman" w:eastAsia="Times New Roman" w:hAnsi="Times New Roman" w:cs="Times New Roman"/>
          <w:color w:val="000000"/>
          <w:lang w:eastAsia="pl-PL"/>
        </w:rPr>
        <w:t>;</w:t>
      </w:r>
    </w:p>
    <w:p w14:paraId="3633E314" w14:textId="77777777" w:rsidR="00CF7F1D" w:rsidRDefault="002C6E4C" w:rsidP="002C6E4C">
      <w:pPr>
        <w:numPr>
          <w:ilvl w:val="0"/>
          <w:numId w:val="5"/>
        </w:numPr>
        <w:spacing w:after="0" w:line="240" w:lineRule="auto"/>
        <w:ind w:left="360"/>
        <w:jc w:val="both"/>
        <w:textAlignment w:val="baseline"/>
        <w:rPr>
          <w:rFonts w:ascii="Times New Roman" w:eastAsia="Times New Roman" w:hAnsi="Times New Roman" w:cs="Times New Roman"/>
          <w:sz w:val="24"/>
          <w:szCs w:val="24"/>
          <w:lang w:eastAsia="pl-PL"/>
        </w:rPr>
      </w:pPr>
      <w:r w:rsidRPr="00CF7F1D">
        <w:rPr>
          <w:rFonts w:ascii="Times New Roman" w:eastAsia="Times New Roman" w:hAnsi="Times New Roman" w:cs="Times New Roman"/>
          <w:color w:val="000000"/>
          <w:lang w:eastAsia="pl-PL"/>
        </w:rPr>
        <w:t>Konsultacje w zakresie integracji serwisowanych systemów;</w:t>
      </w:r>
    </w:p>
    <w:p w14:paraId="06AA2700" w14:textId="77777777" w:rsidR="00CF7F1D" w:rsidRDefault="002C6E4C" w:rsidP="002C6E4C">
      <w:pPr>
        <w:numPr>
          <w:ilvl w:val="0"/>
          <w:numId w:val="5"/>
        </w:numPr>
        <w:spacing w:after="0" w:line="240" w:lineRule="auto"/>
        <w:ind w:left="360"/>
        <w:jc w:val="both"/>
        <w:textAlignment w:val="baseline"/>
        <w:rPr>
          <w:rFonts w:ascii="Times New Roman" w:eastAsia="Times New Roman" w:hAnsi="Times New Roman" w:cs="Times New Roman"/>
          <w:sz w:val="24"/>
          <w:szCs w:val="24"/>
          <w:lang w:eastAsia="pl-PL"/>
        </w:rPr>
      </w:pPr>
      <w:r w:rsidRPr="00CF7F1D">
        <w:rPr>
          <w:rFonts w:ascii="Times New Roman" w:eastAsia="Times New Roman" w:hAnsi="Times New Roman" w:cs="Times New Roman"/>
          <w:color w:val="000000"/>
          <w:lang w:eastAsia="pl-PL"/>
        </w:rPr>
        <w:t>Konsultacje w zakresie rozbudowy i modyfikacji serwisowanych systemów;</w:t>
      </w:r>
    </w:p>
    <w:p w14:paraId="73C80E8C" w14:textId="781632DC" w:rsidR="002C6E4C" w:rsidRPr="00CF7F1D" w:rsidRDefault="002C6E4C" w:rsidP="002C6E4C">
      <w:pPr>
        <w:numPr>
          <w:ilvl w:val="0"/>
          <w:numId w:val="5"/>
        </w:numPr>
        <w:spacing w:after="0" w:line="240" w:lineRule="auto"/>
        <w:ind w:left="360"/>
        <w:jc w:val="both"/>
        <w:textAlignment w:val="baseline"/>
        <w:rPr>
          <w:rFonts w:ascii="Times New Roman" w:eastAsia="Times New Roman" w:hAnsi="Times New Roman" w:cs="Times New Roman"/>
          <w:sz w:val="24"/>
          <w:szCs w:val="24"/>
          <w:lang w:eastAsia="pl-PL"/>
        </w:rPr>
      </w:pPr>
      <w:r w:rsidRPr="00CF7F1D">
        <w:rPr>
          <w:rFonts w:ascii="Times New Roman" w:eastAsia="Times New Roman" w:hAnsi="Times New Roman" w:cs="Times New Roman"/>
          <w:color w:val="000000"/>
          <w:lang w:eastAsia="pl-PL"/>
        </w:rPr>
        <w:t>Konsultacje w zakresie projektowania, modernizacji i rozbudowy infrastruktury teleinformatycznej wykorzystywanej przez serwisowane systemy; </w:t>
      </w:r>
    </w:p>
    <w:p w14:paraId="5CE2F60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0A04B353" w14:textId="77777777" w:rsidR="002C6E4C" w:rsidRPr="002C6E4C" w:rsidRDefault="002C6E4C" w:rsidP="002C6E4C">
      <w:pPr>
        <w:numPr>
          <w:ilvl w:val="0"/>
          <w:numId w:val="6"/>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b/>
          <w:bCs/>
          <w:color w:val="000000"/>
          <w:lang w:eastAsia="pl-PL"/>
        </w:rPr>
        <w:t xml:space="preserve">Sposób realizacji usług serwisowych medycznych systemów informatycznych – </w:t>
      </w:r>
      <w:proofErr w:type="spellStart"/>
      <w:r w:rsidRPr="002C6E4C">
        <w:rPr>
          <w:rFonts w:ascii="Times New Roman" w:eastAsia="Times New Roman" w:hAnsi="Times New Roman" w:cs="Times New Roman"/>
          <w:b/>
          <w:bCs/>
          <w:color w:val="000000"/>
          <w:lang w:eastAsia="pl-PL"/>
        </w:rPr>
        <w:t>InfoMedica</w:t>
      </w:r>
      <w:proofErr w:type="spellEnd"/>
      <w:r w:rsidRPr="002C6E4C">
        <w:rPr>
          <w:rFonts w:ascii="Times New Roman" w:eastAsia="Times New Roman" w:hAnsi="Times New Roman" w:cs="Times New Roman"/>
          <w:b/>
          <w:bCs/>
          <w:color w:val="000000"/>
          <w:lang w:eastAsia="pl-PL"/>
        </w:rPr>
        <w:t>/AMMS:</w:t>
      </w:r>
    </w:p>
    <w:p w14:paraId="71602FA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1210CB80"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Usługi serwisowe realizowane w siedzibie Zamawiającego lub zdalnie z wykorzystaniem bezpiecznego łącza szyfrowanego (on-line);</w:t>
      </w:r>
    </w:p>
    <w:p w14:paraId="295B9909"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Realizacja usług serwisowych zgodnie z formularzem oferty – Załącznik nr 3 do Zaproszenia;</w:t>
      </w:r>
    </w:p>
    <w:p w14:paraId="3A0AB634"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Zakres prac oraz termin ich wykonania będzie każdorazowo ustalany pomiędzy Zamawiającym </w:t>
      </w:r>
      <w:r w:rsidRPr="002C6E4C">
        <w:rPr>
          <w:rFonts w:ascii="Times New Roman" w:eastAsia="Times New Roman" w:hAnsi="Times New Roman" w:cs="Times New Roman"/>
          <w:color w:val="000000"/>
          <w:lang w:eastAsia="pl-PL"/>
        </w:rPr>
        <w:br/>
        <w:t>i Wykonawcą z wyłączeniem czynności, które muszą być wykonywane obligatoryjnie według potrzeb technicznych w celu usunięcia awarii i usterek;</w:t>
      </w:r>
    </w:p>
    <w:p w14:paraId="47FCAAC1"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Wszystkie prace wykonane przez Wykonawcę w siedzibie Zamawiającego muszą </w:t>
      </w:r>
      <w:r w:rsidRPr="002C6E4C">
        <w:rPr>
          <w:rFonts w:ascii="Times New Roman" w:eastAsia="Times New Roman" w:hAnsi="Times New Roman" w:cs="Times New Roman"/>
          <w:color w:val="000000"/>
          <w:lang w:eastAsia="pl-PL"/>
        </w:rPr>
        <w:br/>
        <w:t>być potwierdzone przez Zamawiającego protokołami;</w:t>
      </w:r>
    </w:p>
    <w:p w14:paraId="432F7AFD"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Wszystkie prace wykonane przez Wykonawcę zdalnie (on-line) muszą </w:t>
      </w:r>
      <w:r w:rsidRPr="002C6E4C">
        <w:rPr>
          <w:rFonts w:ascii="Times New Roman" w:eastAsia="Times New Roman" w:hAnsi="Times New Roman" w:cs="Times New Roman"/>
          <w:color w:val="000000"/>
          <w:lang w:eastAsia="pl-PL"/>
        </w:rPr>
        <w:br/>
        <w:t>być potwierdzone protokołami przez Wykonawcę (dopuszcza się elektroniczną formę tych protokołów);</w:t>
      </w:r>
    </w:p>
    <w:p w14:paraId="0F8E23B0"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Zgłaszanie awarii, usterek oraz zapotrzebowania na inne prace serwisowe będzie odbywać się poprzez program serwisowy (elektroniczny system zgłaszania błędów), który udostępni Wykonawca;</w:t>
      </w:r>
    </w:p>
    <w:p w14:paraId="5AFBE05E"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Wykonawca udostępni działanie programu serwisowego (elektronicznego systemu zgłaszania błędów) przez 7 dni w tygodniu, 24h na dobę;</w:t>
      </w:r>
    </w:p>
    <w:p w14:paraId="0BDB504A"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 sytuacjach awaryjnych przy braku dostępu do elektronicznego systemu zgłaszania błędów udostępnionego przez Wykonawcę, Zamawiający wymaga możliwości zgłaszania błędów: telefonicznie, drogą elektroniczną (mail), za pomocą faxu;</w:t>
      </w:r>
    </w:p>
    <w:p w14:paraId="77A3EE10" w14:textId="77777777" w:rsidR="002C6E4C" w:rsidRPr="002C6E4C" w:rsidRDefault="002C6E4C" w:rsidP="002C6E4C">
      <w:pPr>
        <w:numPr>
          <w:ilvl w:val="0"/>
          <w:numId w:val="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lastRenderedPageBreak/>
        <w:t>Gwarantowany czas reakcji (czas reakcji rozumiany jako podjęcie działań diagnostycznych, czynności zmierzających do naprawy, kontakt ze zgłaszającym od momentu zarejestrowania lub potwierdzenia zgłoszenia przez Wykonawcę) na usterkę (usterka rozumiana jako błąd serwisowanego oprogramowania powodująca jego niezdolność do pracy zgodnie z dokumentacją użytkownika, występująca na każdej stacji roboczej skonfigurowanej do pracy z serwisowanym oprogramowaniem wynikająca z przyczyn nie zawinionych przez Zamawiającego):</w:t>
      </w:r>
    </w:p>
    <w:p w14:paraId="66F0CB14"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/AMMS –  do 3 dni roboczych;</w:t>
      </w:r>
    </w:p>
    <w:p w14:paraId="3EABB46E" w14:textId="77777777" w:rsidR="002C6E4C" w:rsidRPr="002C6E4C" w:rsidRDefault="002C6E4C" w:rsidP="002C6E4C">
      <w:pPr>
        <w:numPr>
          <w:ilvl w:val="0"/>
          <w:numId w:val="8"/>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Gwarantowany czas reakcji (czas reakcji rozumiany jako podjęcie działań diagnostycznych, czynności zmierzających do naprawy, kontakt ze zgłaszającym od momentu zarejestrowania lub potwierdzenia zgłoszenia przez Wykonawcę) na awarię (awaria rozumiana jako błąd, który uniemożliwia użytkowanie serwisowanego oprogramowania, w zakresie jego podstawowej funkcjonalności wskazanej w dokumentacji użytkownika, który prowadzi do zatrzymania jego eksploatacji na każdej stacji roboczej, skonfigurowanej do pracy z serwisowanym oprogramowaniem, prowadzi do utraty danych lub naruszenia ich spójności, w wyniku których niemożliwe jest prowadzenie działalności z użyciem serwisowanego oprogramowania):</w:t>
      </w:r>
    </w:p>
    <w:p w14:paraId="5C35A498"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/AMMS – następny dzień roboczy;</w:t>
      </w:r>
    </w:p>
    <w:p w14:paraId="10F843BF" w14:textId="77777777" w:rsidR="002C6E4C" w:rsidRPr="002C6E4C" w:rsidRDefault="002C6E4C" w:rsidP="002C6E4C">
      <w:pPr>
        <w:numPr>
          <w:ilvl w:val="0"/>
          <w:numId w:val="9"/>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Gwarantowany czas naprawy (czas naprawy rozumiany jako czas na usunięcie przez Wykonawcę zgłoszonego przez Zamawiającego błędu jaki mija od momentu potwierdzenia zgłoszenia przez Wykonawcę zgłoszonego błędu do jego usunięcia) </w:t>
      </w:r>
      <w:r w:rsidRPr="002C6E4C">
        <w:rPr>
          <w:rFonts w:ascii="Times New Roman" w:eastAsia="Times New Roman" w:hAnsi="Times New Roman" w:cs="Times New Roman"/>
          <w:b/>
          <w:bCs/>
          <w:color w:val="000000"/>
          <w:lang w:eastAsia="pl-PL"/>
        </w:rPr>
        <w:t>usterki</w:t>
      </w:r>
      <w:r w:rsidRPr="002C6E4C">
        <w:rPr>
          <w:rFonts w:ascii="Times New Roman" w:eastAsia="Times New Roman" w:hAnsi="Times New Roman" w:cs="Times New Roman"/>
          <w:color w:val="000000"/>
          <w:lang w:eastAsia="pl-PL"/>
        </w:rPr>
        <w:t>:</w:t>
      </w:r>
    </w:p>
    <w:p w14:paraId="1F4BB8C7"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 xml:space="preserve">/AMMS – do 21 dni roboczych </w:t>
      </w:r>
      <w:r w:rsidRPr="002C6E4C">
        <w:rPr>
          <w:rFonts w:ascii="Times New Roman" w:eastAsia="Times New Roman" w:hAnsi="Times New Roman" w:cs="Times New Roman"/>
          <w:color w:val="000000"/>
          <w:sz w:val="20"/>
          <w:szCs w:val="20"/>
          <w:lang w:eastAsia="pl-PL"/>
        </w:rPr>
        <w:t>od dnia opublikowania poprawki przez producenta oprogramowania jeżeli wyeliminowanie usterki tego wymaga</w:t>
      </w:r>
      <w:r w:rsidRPr="002C6E4C">
        <w:rPr>
          <w:rFonts w:ascii="Times New Roman" w:eastAsia="Times New Roman" w:hAnsi="Times New Roman" w:cs="Times New Roman"/>
          <w:color w:val="000000"/>
          <w:lang w:eastAsia="pl-PL"/>
        </w:rPr>
        <w:t>;</w:t>
      </w:r>
    </w:p>
    <w:p w14:paraId="36FC5B39" w14:textId="77777777" w:rsidR="002C6E4C" w:rsidRPr="002C6E4C" w:rsidRDefault="002C6E4C" w:rsidP="002C6E4C">
      <w:pPr>
        <w:numPr>
          <w:ilvl w:val="0"/>
          <w:numId w:val="10"/>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Gwarantowany czas naprawy (czas naprawy rozumiany jako czas na usunięcie przez Wykonawcę zgłoszonego przez Zamawiającego błędu jaki mija od momentu potwierdzenia zgłoszenia przez Wykonawcę zgłoszonego błędu do jego usunięcia lub zaproponowania rozwiązania zastępczego </w:t>
      </w:r>
      <w:r w:rsidRPr="002C6E4C">
        <w:rPr>
          <w:rFonts w:ascii="Times New Roman" w:eastAsia="Times New Roman" w:hAnsi="Times New Roman" w:cs="Times New Roman"/>
          <w:color w:val="000000"/>
          <w:lang w:eastAsia="pl-PL"/>
        </w:rPr>
        <w:br/>
        <w:t xml:space="preserve">w ramach procedury awaryjnej) </w:t>
      </w:r>
      <w:r w:rsidRPr="002C6E4C">
        <w:rPr>
          <w:rFonts w:ascii="Times New Roman" w:eastAsia="Times New Roman" w:hAnsi="Times New Roman" w:cs="Times New Roman"/>
          <w:b/>
          <w:bCs/>
          <w:color w:val="000000"/>
          <w:lang w:eastAsia="pl-PL"/>
        </w:rPr>
        <w:t>awarii</w:t>
      </w:r>
      <w:r w:rsidRPr="002C6E4C">
        <w:rPr>
          <w:rFonts w:ascii="Times New Roman" w:eastAsia="Times New Roman" w:hAnsi="Times New Roman" w:cs="Times New Roman"/>
          <w:color w:val="000000"/>
          <w:lang w:eastAsia="pl-PL"/>
        </w:rPr>
        <w:t>:</w:t>
      </w:r>
    </w:p>
    <w:p w14:paraId="0A4464A4" w14:textId="77777777" w:rsidR="002C6E4C" w:rsidRPr="002C6E4C" w:rsidRDefault="002C6E4C" w:rsidP="002C6E4C">
      <w:pPr>
        <w:spacing w:after="0" w:line="240" w:lineRule="auto"/>
        <w:ind w:firstLine="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 xml:space="preserve">/AMMS – następny dzień roboczy </w:t>
      </w:r>
      <w:r w:rsidRPr="002C6E4C">
        <w:rPr>
          <w:rFonts w:ascii="Times New Roman" w:eastAsia="Times New Roman" w:hAnsi="Times New Roman" w:cs="Times New Roman"/>
          <w:color w:val="000000"/>
          <w:sz w:val="20"/>
          <w:szCs w:val="20"/>
          <w:lang w:eastAsia="pl-PL"/>
        </w:rPr>
        <w:t>od dnia opublikowania poprawki przez producenta oprogramowania jeżeli wyeliminowanie usterki tego wymaga</w:t>
      </w:r>
      <w:r w:rsidRPr="002C6E4C">
        <w:rPr>
          <w:rFonts w:ascii="Times New Roman" w:eastAsia="Times New Roman" w:hAnsi="Times New Roman" w:cs="Times New Roman"/>
          <w:color w:val="000000"/>
          <w:lang w:eastAsia="pl-PL"/>
        </w:rPr>
        <w:t>;</w:t>
      </w:r>
    </w:p>
    <w:p w14:paraId="7CD58D44" w14:textId="77777777" w:rsidR="002C6E4C" w:rsidRPr="002C6E4C" w:rsidRDefault="002C6E4C" w:rsidP="002C6E4C">
      <w:pPr>
        <w:numPr>
          <w:ilvl w:val="0"/>
          <w:numId w:val="11"/>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Gwarantowany czas reakcji (czas reakcji rozumiany jako podjęcie działań diagnostycznych, czynności zmierzających do naprawy, kontakt ze zgłaszającym od momentu zarejestrowania lub potwierdzenia zgłoszenia przez Wykonawcę) na modyfikację (modyfikacja rozumiana jako zmiana definiowalnych i konfigurowalnych elementów serwisowanego systemu dopuszczalna w ramach ograniczeń związanych z zachowaniem praw autorskich producenta systemu i nienaruszalności kodu źródłowego tego systemu):</w:t>
      </w:r>
    </w:p>
    <w:p w14:paraId="2799518E"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/AMMS – do 7 dni roboczych;</w:t>
      </w:r>
    </w:p>
    <w:p w14:paraId="3FDA8522" w14:textId="77777777" w:rsidR="002C6E4C" w:rsidRPr="002C6E4C" w:rsidRDefault="002C6E4C" w:rsidP="00CF7F1D">
      <w:pPr>
        <w:numPr>
          <w:ilvl w:val="0"/>
          <w:numId w:val="12"/>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Gwarantowany czas realizacji (czas rozumiany jako maksymalny przedział czasu, w którym Wykonawca zobowiązany jest zrealizować zgłoszoną przez Zamawiającego modyfikację jaki mija od momentu zarejestrowania lub potwierdzenia zgłoszenia przez Wykonawcę) modyfikacji:</w:t>
      </w:r>
    </w:p>
    <w:p w14:paraId="3D324D4E"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 xml:space="preserve">/AMMS – do 21 dni roboczych </w:t>
      </w:r>
      <w:r w:rsidRPr="002C6E4C">
        <w:rPr>
          <w:rFonts w:ascii="Times New Roman" w:eastAsia="Times New Roman" w:hAnsi="Times New Roman" w:cs="Times New Roman"/>
          <w:color w:val="000000"/>
          <w:sz w:val="20"/>
          <w:szCs w:val="20"/>
          <w:lang w:eastAsia="pl-PL"/>
        </w:rPr>
        <w:t>od dnia opublikowania poprawki przez producenta oprogramowania jeżeli wyeliminowanie usterki tego wymaga</w:t>
      </w:r>
      <w:r w:rsidRPr="002C6E4C">
        <w:rPr>
          <w:rFonts w:ascii="Times New Roman" w:eastAsia="Times New Roman" w:hAnsi="Times New Roman" w:cs="Times New Roman"/>
          <w:color w:val="000000"/>
          <w:lang w:eastAsia="pl-PL"/>
        </w:rPr>
        <w:t>;</w:t>
      </w:r>
    </w:p>
    <w:p w14:paraId="4DCC8F03" w14:textId="77777777" w:rsidR="002C6E4C" w:rsidRPr="002C6E4C" w:rsidRDefault="002C6E4C" w:rsidP="002C6E4C">
      <w:pPr>
        <w:numPr>
          <w:ilvl w:val="0"/>
          <w:numId w:val="13"/>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zgłoszenia awarii lub usterki serwisowanego oprogramowania przez Zamawiającego w dzień nie objęty świadczeniem usług serwisowych, zgłoszenie takie było potraktowane jako przyjęte przez Wykonawcę o godzinie 8:00 najbliższego dnia roboczego. </w:t>
      </w:r>
    </w:p>
    <w:p w14:paraId="3B975296" w14:textId="77777777" w:rsidR="002C6E4C" w:rsidRPr="002C6E4C" w:rsidRDefault="002C6E4C" w:rsidP="002C6E4C">
      <w:pPr>
        <w:numPr>
          <w:ilvl w:val="0"/>
          <w:numId w:val="14"/>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gdy zgłoszenie awarii lub usterki serwisowanego oprogramowania zostaje wysłane przez Zamawiającego po godzinie 16:00 a przed godziną 00:00 danego dnia roboczego było potraktowane jako przyjęte przez Wykonawcę o godzinie 8:00 następnego dnia roboczego. </w:t>
      </w:r>
    </w:p>
    <w:p w14:paraId="37481EEE" w14:textId="77777777" w:rsidR="002C6E4C" w:rsidRPr="002C6E4C" w:rsidRDefault="002C6E4C" w:rsidP="002C6E4C">
      <w:pPr>
        <w:numPr>
          <w:ilvl w:val="0"/>
          <w:numId w:val="15"/>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gdy zgłoszenie awarii lub usterki serwisowanego oprogramowania zostaje wysłane przez Zamawiającego po godzinie 00:00 a przed godziną 8:00 danego dnia roboczego było potraktowane jako przyjęte przez Wykonawcę w tym samym dniu roboczym o godz. 8:00. </w:t>
      </w:r>
    </w:p>
    <w:p w14:paraId="64D77384" w14:textId="77777777" w:rsidR="002C6E4C" w:rsidRPr="002C6E4C" w:rsidRDefault="002C6E4C" w:rsidP="002C6E4C">
      <w:pPr>
        <w:numPr>
          <w:ilvl w:val="0"/>
          <w:numId w:val="16"/>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Zamawiający dopuszcza w przypadku wystąpienia awarii zastosowanie procedury awaryjnej, która zakłada doraźne wykorzystanie rozwiązania tymczasowego, rozwiązującego problem awarii, </w:t>
      </w:r>
      <w:r w:rsidRPr="002C6E4C">
        <w:rPr>
          <w:rFonts w:ascii="Times New Roman" w:eastAsia="Times New Roman" w:hAnsi="Times New Roman" w:cs="Times New Roman"/>
          <w:color w:val="000000"/>
          <w:lang w:eastAsia="pl-PL"/>
        </w:rPr>
        <w:br/>
        <w:t>w takim przypadku dalsza obsługa usunięcia dotychczasowej awarii będzie traktowana jako usterka;</w:t>
      </w:r>
    </w:p>
    <w:p w14:paraId="38776DBD" w14:textId="77777777" w:rsidR="002C6E4C" w:rsidRPr="002C6E4C" w:rsidRDefault="002C6E4C" w:rsidP="00CF7F1D">
      <w:pPr>
        <w:numPr>
          <w:ilvl w:val="0"/>
          <w:numId w:val="17"/>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lastRenderedPageBreak/>
        <w:t>Zamawiający wymaga aby konsultacje telefoniczne w zakresie serwisowanych systemów były dostępne dla Zamawiającego od ……</w:t>
      </w:r>
      <w:r w:rsidRPr="002C6E4C">
        <w:rPr>
          <w:rFonts w:ascii="Times New Roman" w:eastAsia="Times New Roman" w:hAnsi="Times New Roman" w:cs="Times New Roman"/>
          <w:color w:val="000000"/>
          <w:shd w:val="clear" w:color="auto" w:fill="FF0000"/>
          <w:lang w:eastAsia="pl-PL"/>
        </w:rPr>
        <w:t>……poniedziałku……</w:t>
      </w:r>
      <w:r w:rsidRPr="002C6E4C">
        <w:rPr>
          <w:rFonts w:ascii="Times New Roman" w:eastAsia="Times New Roman" w:hAnsi="Times New Roman" w:cs="Times New Roman"/>
          <w:color w:val="000000"/>
          <w:lang w:eastAsia="pl-PL"/>
        </w:rPr>
        <w:t>………. do ……………</w:t>
      </w:r>
      <w:r w:rsidRPr="002C6E4C">
        <w:rPr>
          <w:rFonts w:ascii="Times New Roman" w:eastAsia="Times New Roman" w:hAnsi="Times New Roman" w:cs="Times New Roman"/>
          <w:color w:val="000000"/>
          <w:shd w:val="clear" w:color="auto" w:fill="FF0000"/>
          <w:lang w:eastAsia="pl-PL"/>
        </w:rPr>
        <w:t>…</w:t>
      </w:r>
      <w:proofErr w:type="spellStart"/>
      <w:r w:rsidRPr="002C6E4C">
        <w:rPr>
          <w:rFonts w:ascii="Times New Roman" w:eastAsia="Times New Roman" w:hAnsi="Times New Roman" w:cs="Times New Roman"/>
          <w:color w:val="000000"/>
          <w:shd w:val="clear" w:color="auto" w:fill="FF0000"/>
          <w:lang w:eastAsia="pl-PL"/>
        </w:rPr>
        <w:t>piatku</w:t>
      </w:r>
      <w:proofErr w:type="spellEnd"/>
      <w:r w:rsidRPr="002C6E4C">
        <w:rPr>
          <w:rFonts w:ascii="Times New Roman" w:eastAsia="Times New Roman" w:hAnsi="Times New Roman" w:cs="Times New Roman"/>
          <w:color w:val="000000"/>
          <w:shd w:val="clear" w:color="auto" w:fill="FF0000"/>
          <w:lang w:eastAsia="pl-PL"/>
        </w:rPr>
        <w:t>…</w:t>
      </w:r>
      <w:r w:rsidRPr="002C6E4C">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br/>
        <w:t>z wyłączeniem dni ustawowo wolnych od pracy w godzinach od ………</w:t>
      </w:r>
      <w:r w:rsidRPr="002C6E4C">
        <w:rPr>
          <w:rFonts w:ascii="Times New Roman" w:eastAsia="Times New Roman" w:hAnsi="Times New Roman" w:cs="Times New Roman"/>
          <w:color w:val="000000"/>
          <w:shd w:val="clear" w:color="auto" w:fill="FF0000"/>
          <w:lang w:eastAsia="pl-PL"/>
        </w:rPr>
        <w:t>…8:00…</w:t>
      </w:r>
      <w:r w:rsidRPr="002C6E4C">
        <w:rPr>
          <w:rFonts w:ascii="Times New Roman" w:eastAsia="Times New Roman" w:hAnsi="Times New Roman" w:cs="Times New Roman"/>
          <w:color w:val="000000"/>
          <w:lang w:eastAsia="pl-PL"/>
        </w:rPr>
        <w:t>…………… do ………</w:t>
      </w:r>
      <w:r w:rsidRPr="002C6E4C">
        <w:rPr>
          <w:rFonts w:ascii="Times New Roman" w:eastAsia="Times New Roman" w:hAnsi="Times New Roman" w:cs="Times New Roman"/>
          <w:color w:val="000000"/>
          <w:shd w:val="clear" w:color="auto" w:fill="FF0000"/>
          <w:lang w:eastAsia="pl-PL"/>
        </w:rPr>
        <w:t>…15:30…</w:t>
      </w:r>
      <w:r w:rsidRPr="002C6E4C">
        <w:rPr>
          <w:rFonts w:ascii="Times New Roman" w:eastAsia="Times New Roman" w:hAnsi="Times New Roman" w:cs="Times New Roman"/>
          <w:color w:val="000000"/>
          <w:lang w:eastAsia="pl-PL"/>
        </w:rPr>
        <w:t>…………….. zgodnie z formularzem oferty – Załącznik nr 3 do Zaproszenia;</w:t>
      </w:r>
    </w:p>
    <w:p w14:paraId="58B9BCE2" w14:textId="77777777" w:rsidR="002C6E4C" w:rsidRPr="002C6E4C" w:rsidRDefault="002C6E4C" w:rsidP="00CF7F1D">
      <w:pPr>
        <w:numPr>
          <w:ilvl w:val="0"/>
          <w:numId w:val="18"/>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Zamawiający wymaga dostępu do osób dyżurnych Wykonawcy dostępnych dla Zamawiającego </w:t>
      </w:r>
      <w:r w:rsidRPr="002C6E4C">
        <w:rPr>
          <w:rFonts w:ascii="Times New Roman" w:eastAsia="Times New Roman" w:hAnsi="Times New Roman" w:cs="Times New Roman"/>
          <w:color w:val="000000"/>
          <w:lang w:eastAsia="pl-PL"/>
        </w:rPr>
        <w:br/>
        <w:t>w godzinach świadczenia usług serwisowych, będących w gotowości serwisowej usuwania awarii:</w:t>
      </w:r>
    </w:p>
    <w:p w14:paraId="6890000B"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dla systemów informatycznych: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/AMMS minimum 2 osób</w:t>
      </w:r>
    </w:p>
    <w:p w14:paraId="775E8CF2" w14:textId="77777777" w:rsidR="002C6E4C" w:rsidRPr="002C6E4C" w:rsidRDefault="002C6E4C" w:rsidP="002C6E4C">
      <w:pPr>
        <w:spacing w:after="240" w:line="240" w:lineRule="auto"/>
        <w:rPr>
          <w:rFonts w:ascii="Times New Roman" w:eastAsia="Times New Roman" w:hAnsi="Times New Roman" w:cs="Times New Roman"/>
          <w:sz w:val="24"/>
          <w:szCs w:val="24"/>
          <w:lang w:eastAsia="pl-PL"/>
        </w:rPr>
      </w:pPr>
      <w:r w:rsidRPr="002C6E4C">
        <w:rPr>
          <w:rFonts w:ascii="Times New Roman" w:eastAsia="Times New Roman" w:hAnsi="Times New Roman" w:cs="Times New Roman"/>
          <w:sz w:val="24"/>
          <w:szCs w:val="24"/>
          <w:lang w:eastAsia="pl-PL"/>
        </w:rPr>
        <w:br/>
      </w:r>
    </w:p>
    <w:p w14:paraId="01520FC9" w14:textId="77777777" w:rsidR="002C6E4C" w:rsidRPr="002C6E4C" w:rsidRDefault="002C6E4C" w:rsidP="002C6E4C">
      <w:pPr>
        <w:numPr>
          <w:ilvl w:val="0"/>
          <w:numId w:val="19"/>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b/>
          <w:bCs/>
          <w:color w:val="000000"/>
          <w:lang w:eastAsia="pl-PL"/>
        </w:rPr>
        <w:tab/>
        <w:t>Serwis sprzętu i infrastruktury teleinformatycznej:</w:t>
      </w:r>
    </w:p>
    <w:p w14:paraId="44344CD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25749E23" w14:textId="77777777" w:rsidR="002C6E4C" w:rsidRPr="002C6E4C" w:rsidRDefault="002C6E4C" w:rsidP="002C6E4C">
      <w:pPr>
        <w:numPr>
          <w:ilvl w:val="0"/>
          <w:numId w:val="20"/>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Serwery:</w:t>
      </w:r>
    </w:p>
    <w:p w14:paraId="05E37557"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uaktualnianie, diagnostyka oraz usuwanie problemów związanych z systemami  operacyjnymi serwerów:</w:t>
      </w:r>
    </w:p>
    <w:p w14:paraId="02194F2B" w14:textId="77777777" w:rsidR="002C6E4C" w:rsidRPr="002C6E4C" w:rsidRDefault="002C6E4C" w:rsidP="002C6E4C">
      <w:pPr>
        <w:numPr>
          <w:ilvl w:val="0"/>
          <w:numId w:val="21"/>
        </w:numPr>
        <w:spacing w:after="0" w:line="240" w:lineRule="auto"/>
        <w:ind w:left="1211"/>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Windows Server 2008R2, 2012R2, 2019;</w:t>
      </w:r>
    </w:p>
    <w:p w14:paraId="1FFEDFD1" w14:textId="77777777" w:rsidR="002C6E4C" w:rsidRPr="002C6E4C" w:rsidRDefault="002C6E4C" w:rsidP="002C6E4C">
      <w:pPr>
        <w:numPr>
          <w:ilvl w:val="0"/>
          <w:numId w:val="21"/>
        </w:numPr>
        <w:spacing w:after="0" w:line="240" w:lineRule="auto"/>
        <w:ind w:left="1211"/>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CentOS</w:t>
      </w:r>
      <w:proofErr w:type="spellEnd"/>
      <w:r w:rsidRPr="002C6E4C">
        <w:rPr>
          <w:rFonts w:ascii="Times New Roman" w:eastAsia="Times New Roman" w:hAnsi="Times New Roman" w:cs="Times New Roman"/>
          <w:color w:val="000000"/>
          <w:lang w:eastAsia="pl-PL"/>
        </w:rPr>
        <w:t xml:space="preserve"> Linux;</w:t>
      </w:r>
    </w:p>
    <w:p w14:paraId="0FDD1B70" w14:textId="77777777" w:rsidR="002C6E4C" w:rsidRPr="002C6E4C" w:rsidRDefault="002C6E4C" w:rsidP="002C6E4C">
      <w:pPr>
        <w:numPr>
          <w:ilvl w:val="0"/>
          <w:numId w:val="21"/>
        </w:numPr>
        <w:spacing w:after="0" w:line="240" w:lineRule="auto"/>
        <w:ind w:left="1211"/>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ESXi</w:t>
      </w:r>
      <w:proofErr w:type="spellEnd"/>
      <w:r w:rsidRPr="002C6E4C">
        <w:rPr>
          <w:rFonts w:ascii="Times New Roman" w:eastAsia="Times New Roman" w:hAnsi="Times New Roman" w:cs="Times New Roman"/>
          <w:color w:val="000000"/>
          <w:lang w:eastAsia="pl-PL"/>
        </w:rPr>
        <w:t>;</w:t>
      </w:r>
    </w:p>
    <w:p w14:paraId="30725F3F"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zarządzanie klastrem </w:t>
      </w:r>
      <w:proofErr w:type="spellStart"/>
      <w:r w:rsidRPr="002C6E4C">
        <w:rPr>
          <w:rFonts w:ascii="Times New Roman" w:eastAsia="Times New Roman" w:hAnsi="Times New Roman" w:cs="Times New Roman"/>
          <w:color w:val="000000"/>
          <w:lang w:eastAsia="pl-PL"/>
        </w:rPr>
        <w:t>VMware</w:t>
      </w:r>
      <w:proofErr w:type="spellEnd"/>
      <w:r w:rsidRPr="002C6E4C">
        <w:rPr>
          <w:rFonts w:ascii="Times New Roman" w:eastAsia="Times New Roman" w:hAnsi="Times New Roman" w:cs="Times New Roman"/>
          <w:color w:val="000000"/>
          <w:lang w:eastAsia="pl-PL"/>
        </w:rPr>
        <w:t>;</w:t>
      </w:r>
    </w:p>
    <w:p w14:paraId="2EBCB946"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zarządzanie konsolą </w:t>
      </w:r>
      <w:proofErr w:type="spellStart"/>
      <w:r w:rsidRPr="002C6E4C">
        <w:rPr>
          <w:rFonts w:ascii="Times New Roman" w:eastAsia="Times New Roman" w:hAnsi="Times New Roman" w:cs="Times New Roman"/>
          <w:color w:val="000000"/>
          <w:lang w:eastAsia="pl-PL"/>
        </w:rPr>
        <w:t>Eset</w:t>
      </w:r>
      <w:proofErr w:type="spellEnd"/>
      <w:r w:rsidRPr="002C6E4C">
        <w:rPr>
          <w:rFonts w:ascii="Times New Roman" w:eastAsia="Times New Roman" w:hAnsi="Times New Roman" w:cs="Times New Roman"/>
          <w:color w:val="000000"/>
          <w:lang w:eastAsia="pl-PL"/>
        </w:rPr>
        <w:t xml:space="preserve"> </w:t>
      </w:r>
      <w:proofErr w:type="spellStart"/>
      <w:r w:rsidRPr="002C6E4C">
        <w:rPr>
          <w:rFonts w:ascii="Times New Roman" w:eastAsia="Times New Roman" w:hAnsi="Times New Roman" w:cs="Times New Roman"/>
          <w:color w:val="000000"/>
          <w:lang w:eastAsia="pl-PL"/>
        </w:rPr>
        <w:t>Antivirus</w:t>
      </w:r>
      <w:proofErr w:type="spellEnd"/>
      <w:r w:rsidRPr="002C6E4C">
        <w:rPr>
          <w:rFonts w:ascii="Times New Roman" w:eastAsia="Times New Roman" w:hAnsi="Times New Roman" w:cs="Times New Roman"/>
          <w:color w:val="000000"/>
          <w:lang w:eastAsia="pl-PL"/>
        </w:rPr>
        <w:t>;</w:t>
      </w:r>
    </w:p>
    <w:p w14:paraId="191C6D8D"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zarządzanie serwerem terminali (RDS);</w:t>
      </w:r>
    </w:p>
    <w:p w14:paraId="72A379C2"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zarządzanie serwerem systemu szpitalnego;</w:t>
      </w:r>
    </w:p>
    <w:p w14:paraId="048308E2"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monitorowanie wykonywania kopii bezpieczeństwa;</w:t>
      </w:r>
    </w:p>
    <w:p w14:paraId="31F86DE4"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monitorowanie pracy serwerów;</w:t>
      </w:r>
    </w:p>
    <w:p w14:paraId="229C889D"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nadzór nad realizacją napraw gwarancyjnych;</w:t>
      </w:r>
    </w:p>
    <w:p w14:paraId="6A31BF22" w14:textId="77777777" w:rsidR="002C6E4C" w:rsidRPr="002C6E4C" w:rsidRDefault="002C6E4C" w:rsidP="00CF7F1D">
      <w:pPr>
        <w:numPr>
          <w:ilvl w:val="0"/>
          <w:numId w:val="22"/>
        </w:numPr>
        <w:spacing w:after="0" w:line="240" w:lineRule="auto"/>
        <w:ind w:left="284"/>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doradztwo w dziedzinie rozbudowy serwerów, macierzy, platform przetwarzania danych.</w:t>
      </w:r>
    </w:p>
    <w:p w14:paraId="117E5BDD"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Zakres prac dotyczy urządzeń i systemów:</w:t>
      </w:r>
    </w:p>
    <w:p w14:paraId="3796DEF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tbl>
      <w:tblPr>
        <w:tblW w:w="0" w:type="auto"/>
        <w:tblCellMar>
          <w:top w:w="15" w:type="dxa"/>
          <w:left w:w="15" w:type="dxa"/>
          <w:bottom w:w="15" w:type="dxa"/>
          <w:right w:w="15" w:type="dxa"/>
        </w:tblCellMar>
        <w:tblLook w:val="04A0" w:firstRow="1" w:lastRow="0" w:firstColumn="1" w:lastColumn="0" w:noHBand="0" w:noVBand="1"/>
      </w:tblPr>
      <w:tblGrid>
        <w:gridCol w:w="380"/>
        <w:gridCol w:w="2943"/>
        <w:gridCol w:w="1673"/>
        <w:gridCol w:w="2752"/>
        <w:gridCol w:w="1308"/>
      </w:tblGrid>
      <w:tr w:rsidR="002C6E4C" w:rsidRPr="002C6E4C" w14:paraId="4F8A6795"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F46D9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Lp.</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91E0F9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Nazwa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49728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Model urządzenia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9BC120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Lokalizacja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0CF7C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OS</w:t>
            </w:r>
          </w:p>
        </w:tc>
      </w:tr>
      <w:tr w:rsidR="002C6E4C" w:rsidRPr="002C6E4C" w14:paraId="73493B7D"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B49440"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A81BE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Macierz</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43B07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DELL MD3420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D63BA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BBF8E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2D8AC2F2"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7C2EBB"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619B3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Macierz</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116AD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DELL ME4024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E3DC79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1F299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1E17BD82"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658FE3"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4DC65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NAS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0BFC1E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QSAN </w:t>
            </w:r>
            <w:proofErr w:type="spellStart"/>
            <w:r w:rsidRPr="002C6E4C">
              <w:rPr>
                <w:rFonts w:ascii="Arial" w:eastAsia="Times New Roman" w:hAnsi="Arial" w:cs="Arial"/>
                <w:color w:val="000000"/>
                <w:sz w:val="20"/>
                <w:szCs w:val="20"/>
                <w:lang w:eastAsia="pl-PL"/>
              </w:rPr>
              <w:t>TrioNAS</w:t>
            </w:r>
            <w:proofErr w:type="spellEnd"/>
            <w:r w:rsidRPr="002C6E4C">
              <w:rPr>
                <w:rFonts w:ascii="Arial" w:eastAsia="Times New Roman" w:hAnsi="Arial" w:cs="Arial"/>
                <w:color w:val="000000"/>
                <w:sz w:val="20"/>
                <w:szCs w:val="20"/>
                <w:lang w:eastAsia="pl-PL"/>
              </w:rPr>
              <w:t xml:space="preserve"> U210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7E151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FB848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75A8ADD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CDD9F4"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2F222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NAS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3F35E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Synology</w:t>
            </w:r>
            <w:proofErr w:type="spellEnd"/>
            <w:r w:rsidRPr="002C6E4C">
              <w:rPr>
                <w:rFonts w:ascii="Arial" w:eastAsia="Times New Roman" w:hAnsi="Arial" w:cs="Arial"/>
                <w:color w:val="000000"/>
                <w:sz w:val="20"/>
                <w:szCs w:val="20"/>
                <w:lang w:eastAsia="pl-PL"/>
              </w:rPr>
              <w:t xml:space="preserve"> RS3618XS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204783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punkt dystrybucyjny w przychodni - Pomorska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08411B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4D81FB41"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21DD75"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539AEF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klaster </w:t>
            </w:r>
            <w:proofErr w:type="spellStart"/>
            <w:r w:rsidRPr="002C6E4C">
              <w:rPr>
                <w:rFonts w:ascii="Arial" w:eastAsia="Times New Roman" w:hAnsi="Arial" w:cs="Arial"/>
                <w:color w:val="000000"/>
                <w:sz w:val="20"/>
                <w:szCs w:val="20"/>
                <w:lang w:eastAsia="pl-PL"/>
              </w:rPr>
              <w:t>vmware</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0F91A6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R530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77E7B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015E0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ESXi</w:t>
            </w:r>
            <w:proofErr w:type="spellEnd"/>
            <w:r w:rsidRPr="002C6E4C">
              <w:rPr>
                <w:rFonts w:ascii="Arial" w:eastAsia="Times New Roman" w:hAnsi="Arial" w:cs="Arial"/>
                <w:color w:val="000000"/>
                <w:sz w:val="20"/>
                <w:szCs w:val="20"/>
                <w:lang w:eastAsia="pl-PL"/>
              </w:rPr>
              <w:t xml:space="preserve"> 6.0</w:t>
            </w:r>
          </w:p>
        </w:tc>
      </w:tr>
      <w:tr w:rsidR="002C6E4C" w:rsidRPr="002C6E4C" w14:paraId="5CCFCA39"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E90C0FC"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484B4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klaster </w:t>
            </w:r>
            <w:proofErr w:type="spellStart"/>
            <w:r w:rsidRPr="002C6E4C">
              <w:rPr>
                <w:rFonts w:ascii="Arial" w:eastAsia="Times New Roman" w:hAnsi="Arial" w:cs="Arial"/>
                <w:color w:val="000000"/>
                <w:sz w:val="20"/>
                <w:szCs w:val="20"/>
                <w:lang w:eastAsia="pl-PL"/>
              </w:rPr>
              <w:t>vmware</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7BCFF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R540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E4DD1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01957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ESXi</w:t>
            </w:r>
            <w:proofErr w:type="spellEnd"/>
            <w:r w:rsidRPr="002C6E4C">
              <w:rPr>
                <w:rFonts w:ascii="Arial" w:eastAsia="Times New Roman" w:hAnsi="Arial" w:cs="Arial"/>
                <w:color w:val="000000"/>
                <w:sz w:val="20"/>
                <w:szCs w:val="20"/>
                <w:lang w:eastAsia="pl-PL"/>
              </w:rPr>
              <w:t xml:space="preserve"> 6.0</w:t>
            </w:r>
          </w:p>
        </w:tc>
      </w:tr>
      <w:tr w:rsidR="002C6E4C" w:rsidRPr="002C6E4C" w14:paraId="06346DF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8DDE4D"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7</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95F18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klaster </w:t>
            </w:r>
            <w:proofErr w:type="spellStart"/>
            <w:r w:rsidRPr="002C6E4C">
              <w:rPr>
                <w:rFonts w:ascii="Arial" w:eastAsia="Times New Roman" w:hAnsi="Arial" w:cs="Arial"/>
                <w:color w:val="000000"/>
                <w:sz w:val="20"/>
                <w:szCs w:val="20"/>
                <w:lang w:eastAsia="pl-PL"/>
              </w:rPr>
              <w:t>vmware</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65FEC2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R530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F2CC9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A06AF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ESXi</w:t>
            </w:r>
            <w:proofErr w:type="spellEnd"/>
            <w:r w:rsidRPr="002C6E4C">
              <w:rPr>
                <w:rFonts w:ascii="Arial" w:eastAsia="Times New Roman" w:hAnsi="Arial" w:cs="Arial"/>
                <w:color w:val="000000"/>
                <w:sz w:val="20"/>
                <w:szCs w:val="20"/>
                <w:lang w:eastAsia="pl-PL"/>
              </w:rPr>
              <w:t xml:space="preserve"> 6.0</w:t>
            </w:r>
          </w:p>
        </w:tc>
      </w:tr>
      <w:tr w:rsidR="002C6E4C" w:rsidRPr="002C6E4C" w14:paraId="2303FB08"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46B1CE2"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8</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C3FCB8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esxi1std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6F506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R740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6B99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F5D54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ESXi</w:t>
            </w:r>
            <w:proofErr w:type="spellEnd"/>
            <w:r w:rsidRPr="002C6E4C">
              <w:rPr>
                <w:rFonts w:ascii="Arial" w:eastAsia="Times New Roman" w:hAnsi="Arial" w:cs="Arial"/>
                <w:color w:val="000000"/>
                <w:sz w:val="20"/>
                <w:szCs w:val="20"/>
                <w:lang w:eastAsia="pl-PL"/>
              </w:rPr>
              <w:t xml:space="preserve"> 6.7</w:t>
            </w:r>
          </w:p>
        </w:tc>
      </w:tr>
      <w:tr w:rsidR="002C6E4C" w:rsidRPr="002C6E4C" w14:paraId="35F9E09B"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AC22D82"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9</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58B8A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esxi1free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4AFE19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R530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A6F17C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F1168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ESXi</w:t>
            </w:r>
            <w:proofErr w:type="spellEnd"/>
            <w:r w:rsidRPr="002C6E4C">
              <w:rPr>
                <w:rFonts w:ascii="Arial" w:eastAsia="Times New Roman" w:hAnsi="Arial" w:cs="Arial"/>
                <w:color w:val="000000"/>
                <w:sz w:val="20"/>
                <w:szCs w:val="20"/>
                <w:lang w:eastAsia="pl-PL"/>
              </w:rPr>
              <w:t xml:space="preserve"> 6.7</w:t>
            </w:r>
          </w:p>
        </w:tc>
      </w:tr>
      <w:tr w:rsidR="002C6E4C" w:rsidRPr="002C6E4C" w14:paraId="6C9CD8BF"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2A708D"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2CADA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vcenter</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60FF1F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DELL </w:t>
            </w: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R320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CC2269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F500A0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2012R2</w:t>
            </w:r>
          </w:p>
        </w:tc>
      </w:tr>
      <w:tr w:rsidR="002C6E4C" w:rsidRPr="002C6E4C" w14:paraId="11F6AA0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834187D"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9C4C0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pfSense</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41E63F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Dell </w:t>
            </w: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R530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EED5D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18FBA9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pfsense</w:t>
            </w:r>
            <w:proofErr w:type="spellEnd"/>
          </w:p>
        </w:tc>
      </w:tr>
      <w:tr w:rsidR="002C6E4C" w:rsidRPr="002C6E4C" w14:paraId="6DDD29F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EE64AC1"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3CE910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aplikacji AMMS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69E74E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7F6FCE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951455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7F526608"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8A0A886"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66DFFD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VDP</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4FB8DF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18196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80CD5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SuSE</w:t>
            </w:r>
            <w:proofErr w:type="spellEnd"/>
          </w:p>
        </w:tc>
      </w:tr>
      <w:tr w:rsidR="002C6E4C" w:rsidRPr="002C6E4C" w14:paraId="596345AB"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7214289"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lastRenderedPageBreak/>
              <w:t>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2023E8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terminali RDP dla księgowości</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25F38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9FC28E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9BB16B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2008 R2</w:t>
            </w:r>
          </w:p>
        </w:tc>
      </w:tr>
      <w:tr w:rsidR="002C6E4C" w:rsidRPr="002C6E4C" w14:paraId="0C16D709"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0748D22"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2572D4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 xml:space="preserve">RIS/PACS </w:t>
            </w:r>
            <w:proofErr w:type="spellStart"/>
            <w:r w:rsidRPr="002C6E4C">
              <w:rPr>
                <w:rFonts w:ascii="Calibri" w:eastAsia="Times New Roman" w:hAnsi="Calibri" w:cs="Calibri"/>
                <w:color w:val="000000"/>
                <w:lang w:eastAsia="pl-PL"/>
              </w:rPr>
              <w:t>Pixel</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7144D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6B384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D5B213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Ubuntu</w:t>
            </w:r>
            <w:proofErr w:type="spellEnd"/>
          </w:p>
        </w:tc>
      </w:tr>
      <w:tr w:rsidR="002C6E4C" w:rsidRPr="002C6E4C" w14:paraId="2619411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443EBF"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C28145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Elektronicznej Dokumentacji Medycznej</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A1C14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080689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38E0E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41084F82"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E38951"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117C07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 xml:space="preserve">Serwer </w:t>
            </w:r>
            <w:proofErr w:type="spellStart"/>
            <w:r w:rsidRPr="002C6E4C">
              <w:rPr>
                <w:rFonts w:ascii="Calibri" w:eastAsia="Times New Roman" w:hAnsi="Calibri" w:cs="Calibri"/>
                <w:color w:val="000000"/>
                <w:lang w:eastAsia="pl-PL"/>
              </w:rPr>
              <w:t>Veeam</w:t>
            </w:r>
            <w:proofErr w:type="spellEnd"/>
            <w:r w:rsidRPr="002C6E4C">
              <w:rPr>
                <w:rFonts w:ascii="Calibri" w:eastAsia="Times New Roman" w:hAnsi="Calibri" w:cs="Calibri"/>
                <w:color w:val="000000"/>
                <w:lang w:eastAsia="pl-PL"/>
              </w:rPr>
              <w:t xml:space="preserve"> Proxy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3F7F7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0A5AE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A4DAD9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0DC38DAD"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DEF674"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2A1C43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Calibri" w:eastAsia="Times New Roman" w:hAnsi="Calibri" w:cs="Calibri"/>
                <w:color w:val="000000"/>
                <w:lang w:eastAsia="pl-PL"/>
              </w:rPr>
              <w:t>Exhibeon</w:t>
            </w:r>
            <w:proofErr w:type="spellEnd"/>
            <w:r w:rsidRPr="002C6E4C">
              <w:rPr>
                <w:rFonts w:ascii="Calibri" w:eastAsia="Times New Roman" w:hAnsi="Calibri" w:cs="Calibri"/>
                <w:color w:val="000000"/>
                <w:lang w:eastAsia="pl-PL"/>
              </w:rPr>
              <w:t xml:space="preserve"> </w:t>
            </w:r>
            <w:proofErr w:type="spellStart"/>
            <w:r w:rsidRPr="002C6E4C">
              <w:rPr>
                <w:rFonts w:ascii="Calibri" w:eastAsia="Times New Roman" w:hAnsi="Calibri" w:cs="Calibri"/>
                <w:color w:val="000000"/>
                <w:lang w:eastAsia="pl-PL"/>
              </w:rPr>
              <w:t>Pixel</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2F23AF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1CDEC2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E971E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Ubuntu</w:t>
            </w:r>
            <w:proofErr w:type="spellEnd"/>
          </w:p>
        </w:tc>
      </w:tr>
      <w:tr w:rsidR="002C6E4C" w:rsidRPr="002C6E4C" w14:paraId="2737F193"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21EE8C3"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6D43C3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Integracji Asseco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15AB8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561DBF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6416E7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327D24B5"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83B512C"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6A5C46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Aplikacji AMMS2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6B63F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2E7442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D2DD62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1DA83D4A"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F5F060"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713445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wymiany HL7</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311FD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A0107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3A575E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7</w:t>
            </w:r>
          </w:p>
        </w:tc>
      </w:tr>
      <w:tr w:rsidR="002C6E4C" w:rsidRPr="002C6E4C" w14:paraId="1FF9C48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A43FFB8"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DB62CC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Integracji Asseco 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0DFCC1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A48E0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E8906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40A78898"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F5061F"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1F8AB0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AD</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C513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293135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F5A276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2012 R2</w:t>
            </w:r>
          </w:p>
        </w:tc>
      </w:tr>
      <w:tr w:rsidR="002C6E4C" w:rsidRPr="002C6E4C" w14:paraId="2AC32E07"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2FFCC4"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A00EB5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 xml:space="preserve">Serwer </w:t>
            </w:r>
            <w:proofErr w:type="spellStart"/>
            <w:r w:rsidRPr="002C6E4C">
              <w:rPr>
                <w:rFonts w:ascii="Calibri" w:eastAsia="Times New Roman" w:hAnsi="Calibri" w:cs="Calibri"/>
                <w:color w:val="000000"/>
                <w:lang w:eastAsia="pl-PL"/>
              </w:rPr>
              <w:t>Eset</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50E6B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AB07F6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13983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729257FB"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C9974A"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CBDB61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AMMS/EAM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4FE8F4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4CA8BC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962137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4BA7DEAE"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3463383"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733283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Monaco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099C68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62040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4087D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7</w:t>
            </w:r>
          </w:p>
        </w:tc>
      </w:tr>
      <w:tr w:rsidR="002C6E4C" w:rsidRPr="002C6E4C" w14:paraId="3E91B7F5"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2168D0F"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62E35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 xml:space="preserve">Serwer </w:t>
            </w:r>
            <w:proofErr w:type="spellStart"/>
            <w:r w:rsidRPr="002C6E4C">
              <w:rPr>
                <w:rFonts w:ascii="Calibri" w:eastAsia="Times New Roman" w:hAnsi="Calibri" w:cs="Calibri"/>
                <w:color w:val="000000"/>
                <w:lang w:eastAsia="pl-PL"/>
              </w:rPr>
              <w:t>syslog</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5D083D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5E49A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3BC21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7811A8B0"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4B167B"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6AA5CC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pliki1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B60DF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41B39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94587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5E75524A" w14:textId="77777777" w:rsidTr="002C6E4C">
        <w:trPr>
          <w:trHeight w:val="54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8815D44"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5E3D5A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pliki2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87C98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4BD91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D47AB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474E5B6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E2D279"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9B153E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pliki3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2EBDC7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75B9A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5F9E7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4B28B842"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41525AF"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A5364F1" w14:textId="77777777" w:rsidR="002C6E4C" w:rsidRPr="001E19ED" w:rsidRDefault="002C6E4C" w:rsidP="002C6E4C">
            <w:pPr>
              <w:spacing w:after="0" w:line="240" w:lineRule="auto"/>
              <w:rPr>
                <w:rFonts w:ascii="Times New Roman" w:eastAsia="Times New Roman" w:hAnsi="Times New Roman" w:cs="Times New Roman"/>
                <w:sz w:val="24"/>
                <w:szCs w:val="24"/>
                <w:lang w:val="en-US" w:eastAsia="pl-PL"/>
              </w:rPr>
            </w:pPr>
            <w:r w:rsidRPr="001E19ED">
              <w:rPr>
                <w:rFonts w:ascii="Calibri" w:eastAsia="Times New Roman" w:hAnsi="Calibri" w:cs="Calibri"/>
                <w:color w:val="000000"/>
                <w:lang w:val="en-US" w:eastAsia="pl-PL"/>
              </w:rPr>
              <w:t>Windows Server Std - secondary DC (AD2)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545E7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BA0C0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6C0C8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2019</w:t>
            </w:r>
          </w:p>
        </w:tc>
      </w:tr>
      <w:tr w:rsidR="002C6E4C" w:rsidRPr="002C6E4C" w14:paraId="479381F0"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4319E6E"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E97D5BA" w14:textId="77777777" w:rsidR="002C6E4C" w:rsidRPr="001E19ED" w:rsidRDefault="002C6E4C" w:rsidP="002C6E4C">
            <w:pPr>
              <w:spacing w:after="0" w:line="240" w:lineRule="auto"/>
              <w:rPr>
                <w:rFonts w:ascii="Times New Roman" w:eastAsia="Times New Roman" w:hAnsi="Times New Roman" w:cs="Times New Roman"/>
                <w:sz w:val="24"/>
                <w:szCs w:val="24"/>
                <w:lang w:val="en-US" w:eastAsia="pl-PL"/>
              </w:rPr>
            </w:pPr>
            <w:r w:rsidRPr="001E19ED">
              <w:rPr>
                <w:rFonts w:ascii="Calibri" w:eastAsia="Times New Roman" w:hAnsi="Calibri" w:cs="Calibri"/>
                <w:color w:val="000000"/>
                <w:lang w:val="en-US" w:eastAsia="pl-PL"/>
              </w:rPr>
              <w:t xml:space="preserve">Windows Server Std - </w:t>
            </w:r>
            <w:proofErr w:type="spellStart"/>
            <w:r w:rsidRPr="001E19ED">
              <w:rPr>
                <w:rFonts w:ascii="Calibri" w:eastAsia="Times New Roman" w:hAnsi="Calibri" w:cs="Calibri"/>
                <w:color w:val="000000"/>
                <w:lang w:val="en-US" w:eastAsia="pl-PL"/>
              </w:rPr>
              <w:t>Veem</w:t>
            </w:r>
            <w:proofErr w:type="spellEnd"/>
            <w:r w:rsidRPr="001E19ED">
              <w:rPr>
                <w:rFonts w:ascii="Calibri" w:eastAsia="Times New Roman" w:hAnsi="Calibri" w:cs="Calibri"/>
                <w:color w:val="000000"/>
                <w:lang w:val="en-US" w:eastAsia="pl-PL"/>
              </w:rPr>
              <w:t xml:space="preserve"> backup</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EF0C7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ABE57E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3DDEA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Windows 2019</w:t>
            </w:r>
          </w:p>
        </w:tc>
      </w:tr>
      <w:tr w:rsidR="002C6E4C" w:rsidRPr="002C6E4C" w14:paraId="4B557FB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ECA2CB"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12DE79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bazy danych Oracle 11g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1B4FC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7D026D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6E3E3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67C91F6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1236E3"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7D06DB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Calibri" w:eastAsia="Times New Roman" w:hAnsi="Calibri" w:cs="Calibri"/>
                <w:color w:val="000000"/>
                <w:lang w:eastAsia="pl-PL"/>
              </w:rPr>
              <w:t>Veeam</w:t>
            </w:r>
            <w:proofErr w:type="spellEnd"/>
            <w:r w:rsidRPr="002C6E4C">
              <w:rPr>
                <w:rFonts w:ascii="Calibri" w:eastAsia="Times New Roman" w:hAnsi="Calibri" w:cs="Calibri"/>
                <w:color w:val="000000"/>
                <w:lang w:eastAsia="pl-PL"/>
              </w:rPr>
              <w:t xml:space="preserve"> </w:t>
            </w:r>
            <w:proofErr w:type="spellStart"/>
            <w:r w:rsidRPr="002C6E4C">
              <w:rPr>
                <w:rFonts w:ascii="Calibri" w:eastAsia="Times New Roman" w:hAnsi="Calibri" w:cs="Calibri"/>
                <w:color w:val="000000"/>
                <w:lang w:eastAsia="pl-PL"/>
              </w:rPr>
              <w:t>proxy</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20D073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DB137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785819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3B5784B5"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C75A76"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FE62D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Calibri" w:eastAsia="Times New Roman" w:hAnsi="Calibri" w:cs="Calibri"/>
                <w:color w:val="000000"/>
                <w:lang w:eastAsia="pl-PL"/>
              </w:rPr>
              <w:t>WinPower</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75B9C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B65B6E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26960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r w:rsidR="002C6E4C" w:rsidRPr="002C6E4C" w14:paraId="77A4C82A"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8AE3A1"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64B631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Serwer Medycznego Portalu Informacyjnego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254DC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Calibri" w:eastAsia="Times New Roman" w:hAnsi="Calibri" w:cs="Calibri"/>
                <w:color w:val="00000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24F49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BC88BB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CentOS</w:t>
            </w:r>
            <w:proofErr w:type="spellEnd"/>
          </w:p>
        </w:tc>
      </w:tr>
    </w:tbl>
    <w:p w14:paraId="079FE78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1C82BC1B" w14:textId="77777777" w:rsidR="002C6E4C" w:rsidRPr="002C6E4C" w:rsidRDefault="002C6E4C" w:rsidP="002C6E4C">
      <w:pPr>
        <w:numPr>
          <w:ilvl w:val="0"/>
          <w:numId w:val="23"/>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Administracja bazą usług katalogowych Active Directory (domena </w:t>
      </w:r>
      <w:proofErr w:type="spellStart"/>
      <w:r w:rsidRPr="002C6E4C">
        <w:rPr>
          <w:rFonts w:ascii="Times New Roman" w:eastAsia="Times New Roman" w:hAnsi="Times New Roman" w:cs="Times New Roman"/>
          <w:color w:val="000000"/>
          <w:lang w:eastAsia="pl-PL"/>
        </w:rPr>
        <w:t>rydygier.local</w:t>
      </w:r>
      <w:proofErr w:type="spellEnd"/>
      <w:r w:rsidRPr="002C6E4C">
        <w:rPr>
          <w:rFonts w:ascii="Times New Roman" w:eastAsia="Times New Roman" w:hAnsi="Times New Roman" w:cs="Times New Roman"/>
          <w:color w:val="000000"/>
          <w:lang w:eastAsia="pl-PL"/>
        </w:rPr>
        <w:t>):</w:t>
      </w:r>
    </w:p>
    <w:p w14:paraId="5E770DE8"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zarządzanie kontami użytkowników;</w:t>
      </w:r>
    </w:p>
    <w:p w14:paraId="185D5CAB"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zarządzanie kontami komputerów;</w:t>
      </w:r>
    </w:p>
    <w:p w14:paraId="50B8C85D"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zarządzanie zasadami grup;</w:t>
      </w:r>
    </w:p>
    <w:p w14:paraId="5BEB731F"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zarządzanie usługą DNS;</w:t>
      </w:r>
    </w:p>
    <w:p w14:paraId="72AC5635"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dystrybucja pakietów </w:t>
      </w:r>
      <w:proofErr w:type="spellStart"/>
      <w:r w:rsidRPr="002C6E4C">
        <w:rPr>
          <w:rFonts w:ascii="Times New Roman" w:eastAsia="Times New Roman" w:hAnsi="Times New Roman" w:cs="Times New Roman"/>
          <w:color w:val="000000"/>
          <w:lang w:eastAsia="pl-PL"/>
        </w:rPr>
        <w:t>msi</w:t>
      </w:r>
      <w:proofErr w:type="spellEnd"/>
      <w:r w:rsidRPr="002C6E4C">
        <w:rPr>
          <w:rFonts w:ascii="Times New Roman" w:eastAsia="Times New Roman" w:hAnsi="Times New Roman" w:cs="Times New Roman"/>
          <w:color w:val="000000"/>
          <w:lang w:eastAsia="pl-PL"/>
        </w:rPr>
        <w:t xml:space="preserve"> w ramach Active Directory.</w:t>
      </w:r>
    </w:p>
    <w:p w14:paraId="58742950" w14:textId="77777777" w:rsidR="002C6E4C" w:rsidRPr="002C6E4C" w:rsidRDefault="002C6E4C" w:rsidP="002C6E4C">
      <w:pPr>
        <w:numPr>
          <w:ilvl w:val="0"/>
          <w:numId w:val="24"/>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Administracja siecią komputerową:</w:t>
      </w:r>
    </w:p>
    <w:p w14:paraId="7B61B7DA"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zarządzanie urządzeniami aktywnymi sieci LAN;</w:t>
      </w:r>
    </w:p>
    <w:p w14:paraId="6ED72592"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zarządzanie dostępem do Internetu (router </w:t>
      </w:r>
      <w:proofErr w:type="spellStart"/>
      <w:r w:rsidRPr="002C6E4C">
        <w:rPr>
          <w:rFonts w:ascii="Times New Roman" w:eastAsia="Times New Roman" w:hAnsi="Times New Roman" w:cs="Times New Roman"/>
          <w:color w:val="000000"/>
          <w:lang w:eastAsia="pl-PL"/>
        </w:rPr>
        <w:t>pfsense</w:t>
      </w:r>
      <w:proofErr w:type="spellEnd"/>
      <w:r w:rsidRPr="002C6E4C">
        <w:rPr>
          <w:rFonts w:ascii="Times New Roman" w:eastAsia="Times New Roman" w:hAnsi="Times New Roman" w:cs="Times New Roman"/>
          <w:color w:val="000000"/>
          <w:lang w:eastAsia="pl-PL"/>
        </w:rPr>
        <w:t>);</w:t>
      </w:r>
    </w:p>
    <w:p w14:paraId="4EC94A26"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współdzielenie jednego łącza przez wielu użytkowników;</w:t>
      </w:r>
    </w:p>
    <w:p w14:paraId="1B2E743D"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zarządzanie usługami do obsługi sieci i </w:t>
      </w:r>
      <w:proofErr w:type="spellStart"/>
      <w:r w:rsidRPr="002C6E4C">
        <w:rPr>
          <w:rFonts w:ascii="Times New Roman" w:eastAsia="Times New Roman" w:hAnsi="Times New Roman" w:cs="Times New Roman"/>
          <w:color w:val="000000"/>
          <w:lang w:eastAsia="pl-PL"/>
        </w:rPr>
        <w:t>internetu</w:t>
      </w:r>
      <w:proofErr w:type="spellEnd"/>
      <w:r w:rsidRPr="002C6E4C">
        <w:rPr>
          <w:rFonts w:ascii="Times New Roman" w:eastAsia="Times New Roman" w:hAnsi="Times New Roman" w:cs="Times New Roman"/>
          <w:color w:val="000000"/>
          <w:lang w:eastAsia="pl-PL"/>
        </w:rPr>
        <w:t xml:space="preserve">: firewall, DNS, routing, </w:t>
      </w:r>
      <w:proofErr w:type="spellStart"/>
      <w:r w:rsidRPr="002C6E4C">
        <w:rPr>
          <w:rFonts w:ascii="Times New Roman" w:eastAsia="Times New Roman" w:hAnsi="Times New Roman" w:cs="Times New Roman"/>
          <w:color w:val="000000"/>
          <w:lang w:eastAsia="pl-PL"/>
        </w:rPr>
        <w:t>proxy</w:t>
      </w:r>
      <w:proofErr w:type="spellEnd"/>
      <w:r w:rsidRPr="002C6E4C">
        <w:rPr>
          <w:rFonts w:ascii="Times New Roman" w:eastAsia="Times New Roman" w:hAnsi="Times New Roman" w:cs="Times New Roman"/>
          <w:color w:val="000000"/>
          <w:lang w:eastAsia="pl-PL"/>
        </w:rPr>
        <w:t xml:space="preserve"> itp.;</w:t>
      </w:r>
    </w:p>
    <w:p w14:paraId="602E193B" w14:textId="77777777" w:rsidR="002C6E4C" w:rsidRPr="002C6E4C" w:rsidRDefault="002C6E4C" w:rsidP="002C6E4C">
      <w:pPr>
        <w:spacing w:after="0" w:line="240" w:lineRule="auto"/>
        <w:ind w:left="426" w:hanging="141"/>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lastRenderedPageBreak/>
        <w:t>-</w:t>
      </w:r>
      <w:r w:rsidRPr="002C6E4C">
        <w:rPr>
          <w:rFonts w:ascii="Times New Roman" w:eastAsia="Times New Roman" w:hAnsi="Times New Roman" w:cs="Times New Roman"/>
          <w:color w:val="000000"/>
          <w:lang w:eastAsia="pl-PL"/>
        </w:rPr>
        <w:tab/>
        <w:t>konsultacje w zakresie bezpieczeństwa sieci lokalnej zgodnie z polityką bezpieczeństwa Zamawiającego;</w:t>
      </w:r>
    </w:p>
    <w:p w14:paraId="638ADACD"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konsultacje w zakresie rozbudowy sieci lokalnej;</w:t>
      </w:r>
    </w:p>
    <w:p w14:paraId="60F8D9AA" w14:textId="77777777" w:rsidR="002C6E4C" w:rsidRPr="002C6E4C" w:rsidRDefault="002C6E4C" w:rsidP="002C6E4C">
      <w:pPr>
        <w:numPr>
          <w:ilvl w:val="0"/>
          <w:numId w:val="25"/>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Usługi serwisowe:</w:t>
      </w:r>
    </w:p>
    <w:p w14:paraId="45C33DE0" w14:textId="77777777" w:rsidR="002C6E4C" w:rsidRPr="002C6E4C" w:rsidRDefault="002C6E4C" w:rsidP="002C6E4C">
      <w:pPr>
        <w:spacing w:after="0" w:line="240" w:lineRule="auto"/>
        <w:ind w:left="426" w:hanging="141"/>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t>
      </w:r>
      <w:r w:rsidRPr="002C6E4C">
        <w:rPr>
          <w:rFonts w:ascii="Times New Roman" w:eastAsia="Times New Roman" w:hAnsi="Times New Roman" w:cs="Times New Roman"/>
          <w:color w:val="000000"/>
          <w:lang w:eastAsia="pl-PL"/>
        </w:rPr>
        <w:tab/>
      </w:r>
      <w:proofErr w:type="spellStart"/>
      <w:r w:rsidRPr="002C6E4C">
        <w:rPr>
          <w:rFonts w:ascii="Times New Roman" w:eastAsia="Times New Roman" w:hAnsi="Times New Roman" w:cs="Times New Roman"/>
          <w:color w:val="000000"/>
          <w:lang w:eastAsia="pl-PL"/>
        </w:rPr>
        <w:t>reinstalacja</w:t>
      </w:r>
      <w:proofErr w:type="spellEnd"/>
      <w:r w:rsidRPr="002C6E4C">
        <w:rPr>
          <w:rFonts w:ascii="Times New Roman" w:eastAsia="Times New Roman" w:hAnsi="Times New Roman" w:cs="Times New Roman"/>
          <w:color w:val="000000"/>
          <w:lang w:eastAsia="pl-PL"/>
        </w:rPr>
        <w:t>, uaktualnianie oraz usuwanie problemów związanych z systemami operacyjnymi 7, 8, 10 do 5 stacji miesięcznie;</w:t>
      </w:r>
    </w:p>
    <w:p w14:paraId="6E29A286"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przygotowywanie stacji roboczych do pracy w aplikacjach szpitalnych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 AMMS ; innych po ustaleniu szczegółów) do 5 stacji miesięcznie;</w:t>
      </w:r>
    </w:p>
    <w:p w14:paraId="4E4CDAF3"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diagnoza oraz usuwanie problemów w aplikacjach użytkowych (pakiet Office, programy antywirusowe, itp.);</w:t>
      </w:r>
    </w:p>
    <w:p w14:paraId="7578883F"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diagnoza oraz usuwanie problemów w sprzęcie komputerowym (komputery, monitory, drukarki, skanery, zasilacze awaryjne);</w:t>
      </w:r>
    </w:p>
    <w:p w14:paraId="2C0FCF46"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realizacja lub nadzór nad naprawami sprzętu komputerowego (koszty materiałów pokrywa Zamawiający);</w:t>
      </w:r>
    </w:p>
    <w:p w14:paraId="758F89F7"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diagnoza problemów związanych z okablowaniem sieci komputerowej;</w:t>
      </w:r>
    </w:p>
    <w:p w14:paraId="1EACCB42"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t>
      </w:r>
      <w:r w:rsidRPr="002C6E4C">
        <w:rPr>
          <w:rFonts w:ascii="Times New Roman" w:eastAsia="Times New Roman" w:hAnsi="Times New Roman" w:cs="Times New Roman"/>
          <w:color w:val="000000"/>
          <w:lang w:eastAsia="pl-PL"/>
        </w:rPr>
        <w:tab/>
        <w:t>diagnozowanie i usuwanie problemów w aktywnym sprzęcie sieciowym (</w:t>
      </w:r>
      <w:proofErr w:type="spellStart"/>
      <w:r w:rsidRPr="002C6E4C">
        <w:rPr>
          <w:rFonts w:ascii="Times New Roman" w:eastAsia="Times New Roman" w:hAnsi="Times New Roman" w:cs="Times New Roman"/>
          <w:color w:val="000000"/>
          <w:lang w:eastAsia="pl-PL"/>
        </w:rPr>
        <w:t>przełączniki,koncentratory</w:t>
      </w:r>
      <w:proofErr w:type="spellEnd"/>
      <w:r w:rsidRPr="002C6E4C">
        <w:rPr>
          <w:rFonts w:ascii="Times New Roman" w:eastAsia="Times New Roman" w:hAnsi="Times New Roman" w:cs="Times New Roman"/>
          <w:color w:val="000000"/>
          <w:lang w:eastAsia="pl-PL"/>
        </w:rPr>
        <w:t>, routery);</w:t>
      </w:r>
    </w:p>
    <w:p w14:paraId="65FE66A3"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zabezpieczenie i kontrola antywirusowa wskazanych stacji roboczych z wykorzystaniem narzędzi dostarczonych przez Zamawiającego oraz innych dostępnych bezpłatnie.</w:t>
      </w:r>
    </w:p>
    <w:p w14:paraId="6BB455E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004F6A57" w14:textId="77777777" w:rsidR="002C6E4C" w:rsidRPr="002C6E4C" w:rsidRDefault="002C6E4C" w:rsidP="002C6E4C">
      <w:pPr>
        <w:numPr>
          <w:ilvl w:val="0"/>
          <w:numId w:val="26"/>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b/>
          <w:bCs/>
          <w:color w:val="000000"/>
          <w:lang w:eastAsia="pl-PL"/>
        </w:rPr>
        <w:t>Sposób realizacji usług serwisowych sprzętu i infrastruktury teleinformatycznej: </w:t>
      </w:r>
    </w:p>
    <w:p w14:paraId="01AF37BE"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39FA26FA"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Usługi serwisowe realizowane w siedzibie Zamawiającego lub zdalnie z wykorzystaniem bezpiecznego łącza szyfrowanego (on-line);</w:t>
      </w:r>
    </w:p>
    <w:p w14:paraId="4CB61A74"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Realizacja usług serwisowych zgodnie z formularzem oferty – Załącznik nr 3 do Zaproszenia;</w:t>
      </w:r>
    </w:p>
    <w:p w14:paraId="01219F4C"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Zakres prac oraz termin ich wykonania będzie każdorazowo ustalany pomiędzy Zamawiającym </w:t>
      </w:r>
      <w:r w:rsidRPr="002C6E4C">
        <w:rPr>
          <w:rFonts w:ascii="Times New Roman" w:eastAsia="Times New Roman" w:hAnsi="Times New Roman" w:cs="Times New Roman"/>
          <w:color w:val="000000"/>
          <w:lang w:eastAsia="pl-PL"/>
        </w:rPr>
        <w:br/>
        <w:t>i Wykonawcą z wyłączeniem czynności, które muszą być wykonywane obligatoryjnie według potrzeb technicznych w celu usunięcia awarii i usterek;</w:t>
      </w:r>
    </w:p>
    <w:p w14:paraId="01E8E135"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Wszystkie prace wykonane przez Wykonawcę w siedzibie Zamawiającego muszą być potwierdzone protokołami przez Zamawiającego;</w:t>
      </w:r>
    </w:p>
    <w:p w14:paraId="5E146361"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Wszystkie prace wykonane przez Wykonawcę zdalnie (on-line) muszą być potwierdzone protokołami przez Wykonawcę (dopuszcza się elektroniczną formę tych protokołów);</w:t>
      </w:r>
    </w:p>
    <w:p w14:paraId="4F355D42"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Zgłaszanie awarii, usterek oraz zapotrzebowania na inne prace serwisowe będzie odbywać się poprzez program serwisowy (elektroniczny system zgłaszania błędów), który udostępni Wykonawca;</w:t>
      </w:r>
    </w:p>
    <w:p w14:paraId="4D47967A"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Wykonawca udostępni działanie programu serwisowego (elektronicznego systemu zgłaszania błędów) przez 7 dni w tygodniu, 24h na dobę;</w:t>
      </w:r>
    </w:p>
    <w:p w14:paraId="4E649691"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możliwości zgłaszania błędów telefonicznie, drogą elektroniczną (mail) lub za pomocą faxu (w sytuacjach awaryjnych przy braku dostępu do elektronicznego systemu zgłaszania błędów);</w:t>
      </w:r>
    </w:p>
    <w:p w14:paraId="03F12720"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Gwarantowany czas reakcji (czas reakcji rozumiany jako podjęcie działań diagnostycznych, czynności zmierzających do naprawy, kontakt ze zgłaszającym od momentu zarejestrowania lub potwierdzenia zgłoszenia przez Wykonawcę) na awarię (awaria rozumiana jako błąd, który uniemożliwia użytkowanie serwisowanego sprzętu i infrastruktury teleinformatycznej, w zakresie jego podstawowej funkcjonalności wskazanej w dokumentacji użytkownika, który prowadzi do zatrzymania jego eksploatacji, prowadzi do utraty danych lub naruszenia ich spójności, w wyniku których niemożliwe jest prowadzenie działalności z użyciem serwisowanego sprzętu </w:t>
      </w:r>
      <w:r w:rsidRPr="002C6E4C">
        <w:rPr>
          <w:rFonts w:ascii="Times New Roman" w:eastAsia="Times New Roman" w:hAnsi="Times New Roman" w:cs="Times New Roman"/>
          <w:color w:val="000000"/>
          <w:lang w:eastAsia="pl-PL"/>
        </w:rPr>
        <w:br/>
        <w:t>i infrastruktury teleinformatycznej) następny dzień roboczy;</w:t>
      </w:r>
    </w:p>
    <w:p w14:paraId="5576A00F"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Gwarantowany czas reakcji (czas reakcji rozumiany jako podjęcie działań diagnostycznych, czynności zmierzających do naprawy, kontakt ze zgłaszającym od momentu zarejestrowania lub potwierdzenia zgłoszenia przez Wykonawcę) na usterkę (usterka rozumiana jako błąd serwisowanego sprzętu i infrastruktury teleinformatycznej powodujący jego niezdolność do pracy zgodnie z dokumentacją użytkownika, z przyczyn nie zawinionych przez Zamawiającego) do 3 dni roboczych;</w:t>
      </w:r>
    </w:p>
    <w:p w14:paraId="42E74A72"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lastRenderedPageBreak/>
        <w:t xml:space="preserve">Gwarantowany czas naprawy (czas naprawy rozumiany jako czas na usunięcie przez Wykonawcę zgłoszonego przez Zamawiającego błędu jaki mija od momentu potwierdzenia zgłoszenia przez Wykonawcę zgłoszonego błędu do jego usunięcia lub zaproponowania rozwiązania zastępczego </w:t>
      </w:r>
      <w:r w:rsidRPr="002C6E4C">
        <w:rPr>
          <w:rFonts w:ascii="Times New Roman" w:eastAsia="Times New Roman" w:hAnsi="Times New Roman" w:cs="Times New Roman"/>
          <w:color w:val="000000"/>
          <w:lang w:eastAsia="pl-PL"/>
        </w:rPr>
        <w:br/>
        <w:t xml:space="preserve">w ramach procedury awaryjnej) w przypadku awarii będzie każdorazowo ustalany </w:t>
      </w:r>
      <w:r w:rsidRPr="002C6E4C">
        <w:rPr>
          <w:rFonts w:ascii="Times New Roman" w:eastAsia="Times New Roman" w:hAnsi="Times New Roman" w:cs="Times New Roman"/>
          <w:color w:val="000000"/>
          <w:lang w:eastAsia="pl-PL"/>
        </w:rPr>
        <w:br/>
        <w:t>z Zamawiającym po przedstawieniu przez Wykonawcę analizy danej awarii oraz ewentualnej dostępności części zamiennych (ewentualny koszt części zamiennych ponosi Zamawiający).</w:t>
      </w:r>
    </w:p>
    <w:p w14:paraId="3E1FDFF1"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Gwarantowany czas naprawy (czas naprawy rozumiany jako czas na usunięcie przez Wykonawcę zgłoszonego przez Zamawiającego błędu jaki mija od momentu potwierdzenia zgłoszenia przez Wykonawcę zgłoszonego błędu do jego usunięcia) w przypadku usterki będzie każdorazowo ustalany z Zamawiającym po przedstawieniu przez Wykonawcę analizy danej usterki oraz ewentualnej dostępności części zamiennych (ewentualny koszt części zamiennych ponosi Zamawiający).</w:t>
      </w:r>
    </w:p>
    <w:p w14:paraId="67DEE2EF"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zgłoszenia awarii lub usterki sprzętu i infrastruktury teleinformatycznej przez Zamawiającego w dzień nie objęty świadczeniem usług serwisowych, zgłoszenie takie było potraktowane jako przyjęte przez Wykonawcę o godzinie 8:00 najbliższego dnia roboczego.</w:t>
      </w:r>
    </w:p>
    <w:p w14:paraId="6CB4E87A"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gdy zgłoszenie awarii lub usterki sprzętu i infrastruktury teleinformatycznej zostaje wysłane przez Zamawiającego po godzinie 16:00 a przed godziną 00:00 danego dnia roboczego było potraktowane jako przyjęte przez Wykonawcę o godzinie 8:00 następnego dnia roboczego.</w:t>
      </w:r>
    </w:p>
    <w:p w14:paraId="7347819C"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gdy zgłoszenie awarii lub usterki sprzętu i infrastruktury teleinformatycznej zostaje wysłane przez Zamawiającego po godzinie 00:00 a przed godziną 8:00 danego dnia roboczego było potraktowane jako przyjęte przez Wykonawcę w tym samym dniu roboczym o godz. 8:00.</w:t>
      </w:r>
    </w:p>
    <w:p w14:paraId="19443017" w14:textId="77777777" w:rsidR="002C6E4C" w:rsidRP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Zamawiający dopuszcza w przypadku wystąpienia awarii zastosowanie procedury awaryjnej, która zakłada doraźne wykorzystanie rozwiązania tymczasowego, rozwiązującego problem awarii, </w:t>
      </w:r>
      <w:r w:rsidRPr="002C6E4C">
        <w:rPr>
          <w:rFonts w:ascii="Times New Roman" w:eastAsia="Times New Roman" w:hAnsi="Times New Roman" w:cs="Times New Roman"/>
          <w:color w:val="000000"/>
          <w:lang w:eastAsia="pl-PL"/>
        </w:rPr>
        <w:br/>
        <w:t>w takim przypadku dalsza obsługa usunięcia dotychczasowej awarii będzie traktowana jako usterka;</w:t>
      </w:r>
    </w:p>
    <w:p w14:paraId="67F5A3EA" w14:textId="36FAF35C" w:rsidR="002C6E4C" w:rsidRDefault="002C6E4C" w:rsidP="002C6E4C">
      <w:pPr>
        <w:numPr>
          <w:ilvl w:val="0"/>
          <w:numId w:val="2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dostępu do osób dyżurnych Wykonawcy (min. 2 osoby) dostępnych dla Zamawiającego w godzinach świadczenia usług serwisowych, będących w gotowości serwisowej usuwania awarii.</w:t>
      </w:r>
    </w:p>
    <w:p w14:paraId="5456E11E" w14:textId="24072DCB" w:rsidR="002C6E4C" w:rsidRDefault="002C6E4C" w:rsidP="002C6E4C">
      <w:pPr>
        <w:spacing w:after="0" w:line="240" w:lineRule="auto"/>
        <w:ind w:left="360"/>
        <w:jc w:val="both"/>
        <w:textAlignment w:val="baseline"/>
        <w:rPr>
          <w:rFonts w:ascii="Times New Roman" w:eastAsia="Times New Roman" w:hAnsi="Times New Roman" w:cs="Times New Roman"/>
          <w:color w:val="000000"/>
          <w:lang w:eastAsia="pl-PL"/>
        </w:rPr>
      </w:pPr>
    </w:p>
    <w:p w14:paraId="42747BD2" w14:textId="09BEEE2D" w:rsidR="002C6E4C" w:rsidRDefault="002C6E4C" w:rsidP="002C6E4C">
      <w:pPr>
        <w:spacing w:after="0" w:line="240" w:lineRule="auto"/>
        <w:ind w:left="360"/>
        <w:jc w:val="both"/>
        <w:textAlignment w:val="baseline"/>
        <w:rPr>
          <w:rFonts w:ascii="Times New Roman" w:eastAsia="Times New Roman" w:hAnsi="Times New Roman" w:cs="Times New Roman"/>
          <w:color w:val="000000"/>
          <w:lang w:eastAsia="pl-PL"/>
        </w:rPr>
      </w:pPr>
    </w:p>
    <w:p w14:paraId="7CC3E160" w14:textId="01AA2673" w:rsidR="002C6E4C" w:rsidRDefault="002C6E4C" w:rsidP="002C6E4C">
      <w:pPr>
        <w:spacing w:after="0" w:line="240" w:lineRule="auto"/>
        <w:ind w:left="360"/>
        <w:jc w:val="both"/>
        <w:textAlignment w:val="baseline"/>
        <w:rPr>
          <w:rFonts w:ascii="Times New Roman" w:eastAsia="Times New Roman" w:hAnsi="Times New Roman" w:cs="Times New Roman"/>
          <w:color w:val="000000"/>
          <w:lang w:eastAsia="pl-PL"/>
        </w:rPr>
      </w:pPr>
    </w:p>
    <w:p w14:paraId="519469BF" w14:textId="219E07CD" w:rsidR="002C6E4C" w:rsidRDefault="002C6E4C" w:rsidP="002C6E4C">
      <w:pPr>
        <w:spacing w:after="0" w:line="240" w:lineRule="auto"/>
        <w:jc w:val="both"/>
        <w:textAlignment w:val="baseline"/>
        <w:rPr>
          <w:rFonts w:ascii="Times New Roman" w:eastAsia="Times New Roman" w:hAnsi="Times New Roman" w:cs="Times New Roman"/>
          <w:color w:val="000000"/>
          <w:lang w:eastAsia="pl-PL"/>
        </w:rPr>
      </w:pPr>
    </w:p>
    <w:p w14:paraId="195241BC" w14:textId="6A238031" w:rsidR="002C6E4C" w:rsidRPr="002C6E4C" w:rsidRDefault="002C6E4C" w:rsidP="002C6E4C">
      <w:pPr>
        <w:spacing w:after="0" w:line="240" w:lineRule="auto"/>
        <w:ind w:left="360"/>
        <w:jc w:val="center"/>
        <w:textAlignment w:val="baseline"/>
        <w:rPr>
          <w:rFonts w:ascii="Times New Roman" w:eastAsia="Times New Roman" w:hAnsi="Times New Roman" w:cs="Times New Roman"/>
          <w:b/>
          <w:bCs/>
          <w:color w:val="000000"/>
          <w:sz w:val="32"/>
          <w:szCs w:val="32"/>
          <w:lang w:eastAsia="pl-PL"/>
        </w:rPr>
      </w:pPr>
      <w:r w:rsidRPr="002C6E4C">
        <w:rPr>
          <w:rFonts w:ascii="Times New Roman" w:eastAsia="Times New Roman" w:hAnsi="Times New Roman" w:cs="Times New Roman"/>
          <w:b/>
          <w:bCs/>
          <w:color w:val="000000"/>
          <w:sz w:val="32"/>
          <w:szCs w:val="32"/>
          <w:lang w:eastAsia="pl-PL"/>
        </w:rPr>
        <w:t>PAKIET II</w:t>
      </w:r>
    </w:p>
    <w:p w14:paraId="05CFAF63" w14:textId="77777777" w:rsidR="002C6E4C" w:rsidRPr="002C6E4C" w:rsidRDefault="002C6E4C" w:rsidP="002C6E4C">
      <w:pPr>
        <w:spacing w:after="0" w:line="240" w:lineRule="auto"/>
        <w:jc w:val="center"/>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sz w:val="28"/>
          <w:szCs w:val="28"/>
          <w:lang w:eastAsia="pl-PL"/>
        </w:rPr>
        <w:t>Szczegółowy zakres usług realizowanych</w:t>
      </w:r>
      <w:r w:rsidRPr="002C6E4C">
        <w:rPr>
          <w:rFonts w:ascii="Times New Roman" w:eastAsia="Times New Roman" w:hAnsi="Times New Roman" w:cs="Times New Roman"/>
          <w:b/>
          <w:bCs/>
          <w:color w:val="000000"/>
          <w:sz w:val="28"/>
          <w:szCs w:val="28"/>
          <w:lang w:eastAsia="pl-PL"/>
        </w:rPr>
        <w:br/>
        <w:t>w ramach umowy serwisowej</w:t>
      </w:r>
    </w:p>
    <w:p w14:paraId="0B880FDB" w14:textId="77777777" w:rsidR="002C6E4C" w:rsidRPr="002C6E4C" w:rsidRDefault="002C6E4C" w:rsidP="002C6E4C">
      <w:pPr>
        <w:spacing w:after="240" w:line="240" w:lineRule="auto"/>
        <w:rPr>
          <w:rFonts w:ascii="Times New Roman" w:eastAsia="Times New Roman" w:hAnsi="Times New Roman" w:cs="Times New Roman"/>
          <w:sz w:val="24"/>
          <w:szCs w:val="24"/>
          <w:lang w:eastAsia="pl-PL"/>
        </w:rPr>
      </w:pPr>
    </w:p>
    <w:p w14:paraId="6FCBD0F6" w14:textId="7DFAFCE8" w:rsidR="002C6E4C" w:rsidRPr="00EC7D0F" w:rsidRDefault="002C6E4C" w:rsidP="002C6E4C">
      <w:pPr>
        <w:spacing w:after="240" w:line="240" w:lineRule="auto"/>
        <w:ind w:left="560"/>
        <w:jc w:val="both"/>
        <w:rPr>
          <w:rFonts w:ascii="Times New Roman" w:eastAsia="Times New Roman" w:hAnsi="Times New Roman" w:cs="Times New Roman"/>
          <w:lang w:eastAsia="pl-PL"/>
        </w:rPr>
      </w:pPr>
      <w:proofErr w:type="spellStart"/>
      <w:r w:rsidRPr="002C6E4C">
        <w:rPr>
          <w:rFonts w:ascii="Calibri" w:eastAsia="Times New Roman" w:hAnsi="Calibri" w:cs="Calibri"/>
          <w:b/>
          <w:bCs/>
          <w:color w:val="000000"/>
          <w:lang w:eastAsia="pl-PL"/>
        </w:rPr>
        <w:t>I.Serwis</w:t>
      </w:r>
      <w:proofErr w:type="spellEnd"/>
      <w:r w:rsidRPr="002C6E4C">
        <w:rPr>
          <w:rFonts w:ascii="Calibri" w:eastAsia="Times New Roman" w:hAnsi="Calibri" w:cs="Calibri"/>
          <w:b/>
          <w:bCs/>
          <w:color w:val="000000"/>
          <w:lang w:eastAsia="pl-PL"/>
        </w:rPr>
        <w:t xml:space="preserve"> administracyjnego systemu informatycznego – </w:t>
      </w:r>
      <w:proofErr w:type="spellStart"/>
      <w:r w:rsidRPr="002C6E4C">
        <w:rPr>
          <w:rFonts w:ascii="Calibri" w:eastAsia="Times New Roman" w:hAnsi="Calibri" w:cs="Calibri"/>
          <w:b/>
          <w:bCs/>
          <w:color w:val="000000"/>
          <w:lang w:eastAsia="pl-PL"/>
        </w:rPr>
        <w:t>InfoMedica</w:t>
      </w:r>
      <w:proofErr w:type="spellEnd"/>
      <w:r w:rsidRPr="002C6E4C">
        <w:rPr>
          <w:rFonts w:ascii="Calibri" w:eastAsia="Times New Roman" w:hAnsi="Calibri" w:cs="Calibri"/>
          <w:b/>
          <w:bCs/>
          <w:color w:val="000000"/>
          <w:lang w:eastAsia="pl-PL"/>
        </w:rPr>
        <w:t xml:space="preserve"> – moduły Finanse-Księgowość, Koszty, Budżetowanie, Rejestr Sprzedaży, Kasa, Kadry, Płace, Grafik, Środki Trwałe i Wyposażenie wraz z Elektroniczną Inwentaryzacją, Gospodarka Materiałowa, Zamówienia Publiczne, Platforma integracyjna (JPK, biała lista, status płatnika VAT) :</w:t>
      </w:r>
      <w:r>
        <w:rPr>
          <w:rFonts w:ascii="Times New Roman" w:eastAsia="Times New Roman" w:hAnsi="Times New Roman" w:cs="Times New Roman"/>
          <w:sz w:val="24"/>
          <w:szCs w:val="24"/>
          <w:lang w:eastAsia="pl-PL"/>
        </w:rPr>
        <w:br/>
      </w:r>
      <w:r w:rsidRPr="00EC7D0F">
        <w:rPr>
          <w:rFonts w:ascii="Calibri" w:eastAsia="Times New Roman" w:hAnsi="Calibri" w:cs="Calibri"/>
          <w:b/>
          <w:bCs/>
          <w:color w:val="000000"/>
          <w:lang w:eastAsia="pl-PL"/>
        </w:rPr>
        <w:t> </w:t>
      </w:r>
    </w:p>
    <w:p w14:paraId="52FA87E8" w14:textId="32A9025B" w:rsidR="002C6E4C" w:rsidRPr="00EC7D0F" w:rsidRDefault="002C6E4C" w:rsidP="00CF7F1D">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     Analizowanie wprowadzanych do systemu danych w celu utrzymania spójności</w:t>
      </w:r>
      <w:r w:rsidR="00CF7F1D"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i poprawności działania systemu;</w:t>
      </w:r>
    </w:p>
    <w:p w14:paraId="703CA72B" w14:textId="4A01974E"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2.     Serwis bazy danych systemu:</w:t>
      </w:r>
    </w:p>
    <w:p w14:paraId="61E61F4B" w14:textId="77777777" w:rsidR="002C6E4C" w:rsidRPr="00EC7D0F" w:rsidRDefault="002C6E4C" w:rsidP="002C6E4C">
      <w:pPr>
        <w:numPr>
          <w:ilvl w:val="1"/>
          <w:numId w:val="28"/>
        </w:numPr>
        <w:spacing w:after="0" w:line="240" w:lineRule="auto"/>
        <w:textAlignment w:val="baseline"/>
        <w:rPr>
          <w:rFonts w:ascii="Calibri" w:eastAsia="Times New Roman" w:hAnsi="Calibri" w:cs="Calibri"/>
          <w:color w:val="000000"/>
          <w:lang w:eastAsia="pl-PL"/>
        </w:rPr>
      </w:pPr>
      <w:r w:rsidRPr="00EC7D0F">
        <w:rPr>
          <w:rFonts w:ascii="Times New Roman" w:eastAsia="Times New Roman" w:hAnsi="Times New Roman" w:cs="Times New Roman"/>
          <w:color w:val="000000"/>
          <w:lang w:eastAsia="pl-PL"/>
        </w:rPr>
        <w:t>konfiguracja bazy danych;</w:t>
      </w:r>
    </w:p>
    <w:p w14:paraId="544B780E" w14:textId="77777777" w:rsidR="002C6E4C" w:rsidRPr="00EC7D0F" w:rsidRDefault="002C6E4C" w:rsidP="002C6E4C">
      <w:pPr>
        <w:numPr>
          <w:ilvl w:val="1"/>
          <w:numId w:val="28"/>
        </w:numPr>
        <w:spacing w:after="240" w:line="240" w:lineRule="auto"/>
        <w:textAlignment w:val="baseline"/>
        <w:rPr>
          <w:rFonts w:ascii="Calibri" w:eastAsia="Times New Roman" w:hAnsi="Calibri" w:cs="Calibri"/>
          <w:color w:val="000000"/>
          <w:lang w:eastAsia="pl-PL"/>
        </w:rPr>
      </w:pPr>
      <w:r w:rsidRPr="00EC7D0F">
        <w:rPr>
          <w:rFonts w:ascii="Times New Roman" w:eastAsia="Times New Roman" w:hAnsi="Times New Roman" w:cs="Times New Roman"/>
          <w:color w:val="000000"/>
          <w:lang w:eastAsia="pl-PL"/>
        </w:rPr>
        <w:t>uaktualnienia bazy danych (</w:t>
      </w:r>
      <w:proofErr w:type="spellStart"/>
      <w:r w:rsidRPr="00EC7D0F">
        <w:rPr>
          <w:rFonts w:ascii="Times New Roman" w:eastAsia="Times New Roman" w:hAnsi="Times New Roman" w:cs="Times New Roman"/>
          <w:color w:val="000000"/>
          <w:lang w:eastAsia="pl-PL"/>
        </w:rPr>
        <w:t>upgrade</w:t>
      </w:r>
      <w:proofErr w:type="spellEnd"/>
      <w:r w:rsidRPr="00EC7D0F">
        <w:rPr>
          <w:rFonts w:ascii="Times New Roman" w:eastAsia="Times New Roman" w:hAnsi="Times New Roman" w:cs="Times New Roman"/>
          <w:color w:val="000000"/>
          <w:lang w:eastAsia="pl-PL"/>
        </w:rPr>
        <w:t>) jeśli jest udostępniony przez producenta;</w:t>
      </w:r>
    </w:p>
    <w:p w14:paraId="18EFFA6A" w14:textId="1D13CA1C" w:rsidR="002C6E4C" w:rsidRPr="00EC7D0F" w:rsidRDefault="002C6E4C" w:rsidP="00CF7F1D">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lastRenderedPageBreak/>
        <w:t>3.     Monitorowanie wydajności i dostosowanie parametrów bazy danych według aktualnych potrzeb</w:t>
      </w:r>
      <w:r w:rsidR="00CF7F1D"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i możliwości technicznych posiadanych przez Zamawiającego;</w:t>
      </w:r>
    </w:p>
    <w:p w14:paraId="49667F36" w14:textId="7BA3B5B5"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4.     Optymalizacja modyfikowalnych i konfigurowalnych składników systemu uwzględniająca potrzeby Zamawiającego (aplikacja, baza danych);</w:t>
      </w:r>
    </w:p>
    <w:p w14:paraId="7C2B1820" w14:textId="0920707B"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5.     Możliwość zgłaszania awarii oraz usterek drogą telefoniczną;</w:t>
      </w:r>
    </w:p>
    <w:p w14:paraId="1C4977D7" w14:textId="091112E9"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6.     Pomoc przy definiowaniu i wykonywaniu sprawozdań dla potrzeb wewnętrznych Zamawiającego oraz dla instytucji zewnętrznych według możliwości technicznych systemu, pomoc przy tworzeniu raportów i zestawień wewnętrznych lub zewnętrznych niezbędnych do poprawnego funkcjonowania Zamawiającego przygotowanych w porozumieniu z odpowiednimi komórkami organizacyjnymi Zamawiającego:</w:t>
      </w:r>
    </w:p>
    <w:p w14:paraId="49874274"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sprawozdawczość roczna (Sprawozdanie bilansu,  Rachunek zysków i strat);</w:t>
      </w:r>
    </w:p>
    <w:p w14:paraId="650D43B1"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sprawozdawczość okresowa (wydruki obrotów, sald, stanu kont dla kont i grup kont księgi głównej);</w:t>
      </w:r>
    </w:p>
    <w:p w14:paraId="48EAB830"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sprawozdania kosztowe (biblioteka wydruków) w ilości do 2 zestawień w miesiącu;</w:t>
      </w:r>
    </w:p>
    <w:p w14:paraId="6FA8EFF0"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zestawienia z modułu Gospodarka Materiałowa w ilości do 2 zestawień w miesiącu;</w:t>
      </w:r>
    </w:p>
    <w:p w14:paraId="3F09B69C"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zestawienia z modułu Środków Trwałych w ilości do 2 zestawień w miesiącu;</w:t>
      </w:r>
    </w:p>
    <w:p w14:paraId="72AF5237"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definiowanie dodatkowych zestawień z wykorzystaniem narzędzi zewnętrznych w ilości do 2 zestawień w miesiącu;</w:t>
      </w:r>
    </w:p>
    <w:p w14:paraId="4AF1F620"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definiowanie szablonów pism, ich konfiguracja do współpracy z programem biurowym w ilości do 4 pism  w miesiącu;</w:t>
      </w:r>
    </w:p>
    <w:p w14:paraId="3F7C0410"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definiowanie, kontrola poprawności działania szablonów zestawień (wykazów) dla modułów: Kadry, Płace w ilości do 5 zestawień  w miesiącu;</w:t>
      </w:r>
    </w:p>
    <w:p w14:paraId="13B4BCDF"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kontrola poprawności eksportu danych do programu Płatnik;</w:t>
      </w:r>
    </w:p>
    <w:p w14:paraId="17BE6F6F"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pomoc przy poprawie błędów eksportowanych danych do programu Płatnik;</w:t>
      </w:r>
    </w:p>
    <w:p w14:paraId="7FC5C68B"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zarządzanie funkcjami serwisowymi;</w:t>
      </w:r>
    </w:p>
    <w:p w14:paraId="615EBECD"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pomoc przy przesyłaniu danych między modułami;</w:t>
      </w:r>
    </w:p>
    <w:p w14:paraId="0ACAA581"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 import kosztów bezpośrednich (FK – Koszty);</w:t>
      </w:r>
    </w:p>
    <w:p w14:paraId="1B3BEFFA"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 import dokumentów sprzedaży (Rejestr Sprzedaży – FK);</w:t>
      </w:r>
    </w:p>
    <w:p w14:paraId="65720071"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amortyzacji i umorzeń ŚT (Środki Trwałe – FK);</w:t>
      </w:r>
    </w:p>
    <w:p w14:paraId="6187D8D9"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 import przychodów (Gospodarka Materiałowa – FK);</w:t>
      </w:r>
    </w:p>
    <w:p w14:paraId="3396E8F4"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 import rozchodów (Gospodarka Materiałowa – FK);</w:t>
      </w:r>
    </w:p>
    <w:p w14:paraId="3F73B69A"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 import przychodów (Apteka – FK);</w:t>
      </w:r>
    </w:p>
    <w:p w14:paraId="5531033E"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 import rozchodów (Apteka – FK);</w:t>
      </w:r>
    </w:p>
    <w:p w14:paraId="54563E6F"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lastRenderedPageBreak/>
        <w:t xml:space="preserve">-     </w:t>
      </w:r>
      <w:r w:rsidRPr="00EC7D0F">
        <w:rPr>
          <w:rFonts w:ascii="Times New Roman" w:eastAsia="Times New Roman" w:hAnsi="Times New Roman" w:cs="Times New Roman"/>
          <w:color w:val="000000"/>
          <w:lang w:eastAsia="pl-PL"/>
        </w:rPr>
        <w:t>eksport – import przesunięć międzymagazynowych (Apteka – FK);</w:t>
      </w:r>
    </w:p>
    <w:p w14:paraId="0BA60B28"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eksporty przelewów (FK – Rejestr bankowy, Rejestr bankowy – homebanking);</w:t>
      </w:r>
    </w:p>
    <w:p w14:paraId="7C06C768"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import wyciągów bankowych (homebanking – Rejestr Bankowy);</w:t>
      </w:r>
    </w:p>
    <w:p w14:paraId="2B1CE4BB" w14:textId="77777777" w:rsidR="002C6E4C" w:rsidRPr="00EC7D0F" w:rsidRDefault="002C6E4C" w:rsidP="002C6E4C">
      <w:pPr>
        <w:spacing w:before="240" w:after="240" w:line="240" w:lineRule="auto"/>
        <w:ind w:left="700" w:hanging="280"/>
        <w:rPr>
          <w:rFonts w:ascii="Times New Roman" w:eastAsia="Times New Roman" w:hAnsi="Times New Roman" w:cs="Times New Roman"/>
          <w:lang w:eastAsia="pl-PL"/>
        </w:rPr>
      </w:pPr>
      <w:r w:rsidRPr="00EC7D0F">
        <w:rPr>
          <w:rFonts w:ascii="Calibri" w:eastAsia="Times New Roman" w:hAnsi="Calibri" w:cs="Calibri"/>
          <w:color w:val="000000"/>
          <w:lang w:eastAsia="pl-PL"/>
        </w:rPr>
        <w:t xml:space="preserve">-     </w:t>
      </w:r>
      <w:r w:rsidRPr="00EC7D0F">
        <w:rPr>
          <w:rFonts w:ascii="Times New Roman" w:eastAsia="Times New Roman" w:hAnsi="Times New Roman" w:cs="Times New Roman"/>
          <w:color w:val="000000"/>
          <w:lang w:eastAsia="pl-PL"/>
        </w:rPr>
        <w:t>eksport do FK z modułów Kadry, Płac.</w:t>
      </w:r>
    </w:p>
    <w:p w14:paraId="0E7FAED5" w14:textId="0B095DB5"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7.     </w:t>
      </w:r>
      <w:proofErr w:type="spellStart"/>
      <w:r w:rsidRPr="00EC7D0F">
        <w:rPr>
          <w:rFonts w:ascii="Times New Roman" w:eastAsia="Times New Roman" w:hAnsi="Times New Roman" w:cs="Times New Roman"/>
          <w:color w:val="000000"/>
          <w:lang w:eastAsia="pl-PL"/>
        </w:rPr>
        <w:t>Reindeksacja</w:t>
      </w:r>
      <w:proofErr w:type="spellEnd"/>
      <w:r w:rsidRPr="00EC7D0F">
        <w:rPr>
          <w:rFonts w:ascii="Times New Roman" w:eastAsia="Times New Roman" w:hAnsi="Times New Roman" w:cs="Times New Roman"/>
          <w:color w:val="000000"/>
          <w:lang w:eastAsia="pl-PL"/>
        </w:rPr>
        <w:t xml:space="preserve"> bazy danych;</w:t>
      </w:r>
    </w:p>
    <w:p w14:paraId="5362CD23" w14:textId="36E250A8"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8.     Okresowe sprawdzenie wykonania automatycznej archiwizacji bazy danych w ramach posiadanych przez Zamawiającego możliwości sprzętowych;</w:t>
      </w:r>
    </w:p>
    <w:p w14:paraId="1064948E" w14:textId="39933D71"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9.     Dostosowanie i zmiany konfiguracji systemu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w:t>
      </w:r>
    </w:p>
    <w:p w14:paraId="7DA3C115"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10. </w:t>
      </w:r>
      <w:r w:rsidRPr="00EC7D0F">
        <w:rPr>
          <w:rFonts w:ascii="Times New Roman" w:eastAsia="Times New Roman" w:hAnsi="Times New Roman" w:cs="Times New Roman"/>
          <w:color w:val="000000"/>
          <w:lang w:eastAsia="pl-PL"/>
        </w:rPr>
        <w:tab/>
        <w:t xml:space="preserve">Instalacja i konfiguracja systemu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na stacjach roboczych w ilości do 4 stacji w miesiącu;</w:t>
      </w:r>
    </w:p>
    <w:p w14:paraId="0E3336FF"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11. </w:t>
      </w:r>
      <w:r w:rsidRPr="00EC7D0F">
        <w:rPr>
          <w:rFonts w:ascii="Times New Roman" w:eastAsia="Times New Roman" w:hAnsi="Times New Roman" w:cs="Times New Roman"/>
          <w:color w:val="000000"/>
          <w:lang w:eastAsia="pl-PL"/>
        </w:rPr>
        <w:tab/>
        <w:t xml:space="preserve">Instalacja i konfiguracja klienta bazy danych Oracle i oprogramowania towarzyszącego </w:t>
      </w:r>
      <w:proofErr w:type="spellStart"/>
      <w:r w:rsidRPr="00EC7D0F">
        <w:rPr>
          <w:rFonts w:ascii="Times New Roman" w:eastAsia="Times New Roman" w:hAnsi="Times New Roman" w:cs="Times New Roman"/>
          <w:color w:val="000000"/>
          <w:lang w:eastAsia="pl-PL"/>
        </w:rPr>
        <w:t>Borland-Centura</w:t>
      </w:r>
      <w:proofErr w:type="spellEnd"/>
      <w:r w:rsidRPr="00EC7D0F">
        <w:rPr>
          <w:rFonts w:ascii="Times New Roman" w:eastAsia="Times New Roman" w:hAnsi="Times New Roman" w:cs="Times New Roman"/>
          <w:color w:val="000000"/>
          <w:lang w:eastAsia="pl-PL"/>
        </w:rPr>
        <w:t>) na stacjach roboczych w ilości do 4 stacji w miesiącu;</w:t>
      </w:r>
    </w:p>
    <w:p w14:paraId="5DD18B8F"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12. </w:t>
      </w:r>
      <w:r w:rsidRPr="00EC7D0F">
        <w:rPr>
          <w:rFonts w:ascii="Times New Roman" w:eastAsia="Times New Roman" w:hAnsi="Times New Roman" w:cs="Times New Roman"/>
          <w:color w:val="000000"/>
          <w:lang w:eastAsia="pl-PL"/>
        </w:rPr>
        <w:tab/>
        <w:t>Identyfikacja i analiza błędów systemu, przedstawienie sposobu likwidacji błędów systemu;</w:t>
      </w:r>
    </w:p>
    <w:p w14:paraId="4AE3CC42"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13. </w:t>
      </w:r>
      <w:r w:rsidRPr="00EC7D0F">
        <w:rPr>
          <w:rFonts w:ascii="Times New Roman" w:eastAsia="Times New Roman" w:hAnsi="Times New Roman" w:cs="Times New Roman"/>
          <w:color w:val="000000"/>
          <w:lang w:eastAsia="pl-PL"/>
        </w:rPr>
        <w:tab/>
        <w:t>Rozwiązywanie bieżących problemów systemów w miarę możliwości technicznych;</w:t>
      </w:r>
    </w:p>
    <w:p w14:paraId="201FDB9E"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14. </w:t>
      </w:r>
      <w:r w:rsidRPr="00EC7D0F">
        <w:rPr>
          <w:rFonts w:ascii="Times New Roman" w:eastAsia="Times New Roman" w:hAnsi="Times New Roman" w:cs="Times New Roman"/>
          <w:color w:val="000000"/>
          <w:lang w:eastAsia="pl-PL"/>
        </w:rPr>
        <w:tab/>
        <w:t>Identyfikacja i rozwiązywanie błędów powstałych w trakcie pracy użytkowników, nie wynikających z błędów systemów, wymagających krótkiego czasu reakcji, a niemożliwych do usunięcia za pomocą interfejsu aplikacji.</w:t>
      </w:r>
    </w:p>
    <w:p w14:paraId="0138F57F"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15. </w:t>
      </w:r>
      <w:r w:rsidRPr="00EC7D0F">
        <w:rPr>
          <w:rFonts w:ascii="Times New Roman" w:eastAsia="Times New Roman" w:hAnsi="Times New Roman" w:cs="Times New Roman"/>
          <w:color w:val="000000"/>
          <w:lang w:eastAsia="pl-PL"/>
        </w:rPr>
        <w:tab/>
        <w:t>Dokonywanie indywidualnych zmian elementów (zasobów) aplikacji na potrzeby Zamawiającego nie wymagających aktualizacji lub wprowadzenia poprawek od strony producenta.</w:t>
      </w:r>
    </w:p>
    <w:p w14:paraId="012ECC5A"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16. </w:t>
      </w:r>
      <w:r w:rsidRPr="00EC7D0F">
        <w:rPr>
          <w:rFonts w:ascii="Times New Roman" w:eastAsia="Times New Roman" w:hAnsi="Times New Roman" w:cs="Times New Roman"/>
          <w:color w:val="000000"/>
          <w:lang w:eastAsia="pl-PL"/>
        </w:rPr>
        <w:tab/>
        <w:t>Okresowa kontrola pracy aplikacji - zebranie problemów od użytkowników;</w:t>
      </w:r>
    </w:p>
    <w:p w14:paraId="04AC75B0" w14:textId="38C5BA44" w:rsidR="002C6E4C" w:rsidRPr="00EC7D0F" w:rsidRDefault="002C6E4C" w:rsidP="00EA4B0B">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17. </w:t>
      </w:r>
      <w:r w:rsidRPr="00EC7D0F">
        <w:rPr>
          <w:rFonts w:ascii="Times New Roman" w:eastAsia="Times New Roman" w:hAnsi="Times New Roman" w:cs="Times New Roman"/>
          <w:color w:val="000000"/>
          <w:lang w:eastAsia="pl-PL"/>
        </w:rPr>
        <w:tab/>
        <w:t>Bieżące wsparcie poprzez szkolenia użytkowników (w siedzibie Zamawiającego lub online</w:t>
      </w:r>
      <w:r w:rsidR="00EA4B0B" w:rsidRPr="00EC7D0F">
        <w:rPr>
          <w:rFonts w:ascii="Times New Roman" w:eastAsia="Times New Roman" w:hAnsi="Times New Roman" w:cs="Times New Roman"/>
          <w:lang w:eastAsia="pl-PL"/>
        </w:rPr>
        <w:t xml:space="preserve"> </w:t>
      </w:r>
      <w:r w:rsidR="00EA4B0B" w:rsidRPr="00EC7D0F">
        <w:rPr>
          <w:rFonts w:ascii="Times New Roman" w:eastAsia="Times New Roman" w:hAnsi="Times New Roman" w:cs="Times New Roman"/>
          <w:lang w:eastAsia="pl-PL"/>
        </w:rPr>
        <w:br/>
      </w:r>
      <w:r w:rsidRPr="00EC7D0F">
        <w:rPr>
          <w:rFonts w:ascii="Times New Roman" w:eastAsia="Times New Roman" w:hAnsi="Times New Roman" w:cs="Times New Roman"/>
          <w:color w:val="000000"/>
          <w:lang w:eastAsia="pl-PL"/>
        </w:rPr>
        <w:t>z wykorzystaniem łącza szyfrowanego), gdy jest to podyktowane znaczącymi zmianami wprowadzonymi w kolejnych wersjach aplikacji w ilości do 5 godzin w miesiącu;</w:t>
      </w:r>
    </w:p>
    <w:p w14:paraId="672B826E"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18. </w:t>
      </w:r>
      <w:r w:rsidRPr="00EC7D0F">
        <w:rPr>
          <w:rFonts w:ascii="Times New Roman" w:eastAsia="Times New Roman" w:hAnsi="Times New Roman" w:cs="Times New Roman"/>
          <w:color w:val="000000"/>
          <w:lang w:eastAsia="pl-PL"/>
        </w:rPr>
        <w:tab/>
        <w:t>Modyfikacja algorytmów obliczeniowych składników płacowych;</w:t>
      </w:r>
    </w:p>
    <w:p w14:paraId="0B379739"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19. </w:t>
      </w:r>
      <w:r w:rsidRPr="00EC7D0F">
        <w:rPr>
          <w:rFonts w:ascii="Times New Roman" w:eastAsia="Times New Roman" w:hAnsi="Times New Roman" w:cs="Times New Roman"/>
          <w:color w:val="000000"/>
          <w:lang w:eastAsia="pl-PL"/>
        </w:rPr>
        <w:tab/>
        <w:t xml:space="preserve">Aktualizacje systemu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jeśli zostaną udostępnione przez producenta</w:t>
      </w:r>
    </w:p>
    <w:p w14:paraId="6EB11057"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20. </w:t>
      </w:r>
      <w:r w:rsidRPr="00EC7D0F">
        <w:rPr>
          <w:rFonts w:ascii="Times New Roman" w:eastAsia="Times New Roman" w:hAnsi="Times New Roman" w:cs="Times New Roman"/>
          <w:color w:val="000000"/>
          <w:lang w:eastAsia="pl-PL"/>
        </w:rPr>
        <w:tab/>
        <w:t>Organizacyjna i techniczna obsługa błędów aktualizacji</w:t>
      </w:r>
    </w:p>
    <w:p w14:paraId="19CCC102"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21. </w:t>
      </w:r>
      <w:r w:rsidRPr="00EC7D0F">
        <w:rPr>
          <w:rFonts w:ascii="Times New Roman" w:eastAsia="Times New Roman" w:hAnsi="Times New Roman" w:cs="Times New Roman"/>
          <w:color w:val="000000"/>
          <w:lang w:eastAsia="pl-PL"/>
        </w:rPr>
        <w:tab/>
        <w:t>Obsługa zgłoszeń do producenta</w:t>
      </w:r>
    </w:p>
    <w:p w14:paraId="4BDF7997" w14:textId="3128B6B2" w:rsidR="002C6E4C" w:rsidRPr="00EC7D0F" w:rsidRDefault="002C6E4C" w:rsidP="00EA4B0B">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22. </w:t>
      </w:r>
      <w:r w:rsidRPr="00EC7D0F">
        <w:rPr>
          <w:rFonts w:ascii="Times New Roman" w:eastAsia="Times New Roman" w:hAnsi="Times New Roman" w:cs="Times New Roman"/>
          <w:color w:val="000000"/>
          <w:lang w:eastAsia="pl-PL"/>
        </w:rPr>
        <w:tab/>
        <w:t>Konsultacje w zakresie optymalnego wykorzystania produktu do potrzeb Zamawiającego oraz wszelkich zmian definiowalnych elementów produktu. Konsultacje obejmują wszystkie moduły</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i funkcje wdrożone u Zamawiającego;</w:t>
      </w:r>
    </w:p>
    <w:p w14:paraId="57488187"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23. </w:t>
      </w:r>
      <w:r w:rsidRPr="00EC7D0F">
        <w:rPr>
          <w:rFonts w:ascii="Times New Roman" w:eastAsia="Times New Roman" w:hAnsi="Times New Roman" w:cs="Times New Roman"/>
          <w:color w:val="000000"/>
          <w:lang w:eastAsia="pl-PL"/>
        </w:rPr>
        <w:tab/>
        <w:t>Konsultacje w zakresie integracji serwisowanych systemów;</w:t>
      </w:r>
    </w:p>
    <w:p w14:paraId="139DF28F"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24. </w:t>
      </w:r>
      <w:r w:rsidRPr="00EC7D0F">
        <w:rPr>
          <w:rFonts w:ascii="Times New Roman" w:eastAsia="Times New Roman" w:hAnsi="Times New Roman" w:cs="Times New Roman"/>
          <w:color w:val="000000"/>
          <w:lang w:eastAsia="pl-PL"/>
        </w:rPr>
        <w:tab/>
        <w:t>Konsultacje w zakresie rozbudowy i modyfikacji serwisowanych systemów;</w:t>
      </w:r>
    </w:p>
    <w:p w14:paraId="2D6F1B9C" w14:textId="77777777" w:rsidR="002C6E4C" w:rsidRPr="00EC7D0F" w:rsidRDefault="002C6E4C" w:rsidP="002C6E4C">
      <w:pPr>
        <w:spacing w:before="240" w:after="240" w:line="240" w:lineRule="auto"/>
        <w:ind w:left="420" w:hanging="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25. </w:t>
      </w:r>
      <w:r w:rsidRPr="00EC7D0F">
        <w:rPr>
          <w:rFonts w:ascii="Times New Roman" w:eastAsia="Times New Roman" w:hAnsi="Times New Roman" w:cs="Times New Roman"/>
          <w:color w:val="000000"/>
          <w:lang w:eastAsia="pl-PL"/>
        </w:rPr>
        <w:tab/>
        <w:t>Konsultacje telefoniczne w zakresie obsługi produktu.</w:t>
      </w:r>
    </w:p>
    <w:p w14:paraId="1A830A56" w14:textId="77777777" w:rsidR="002C6E4C" w:rsidRPr="00EC7D0F" w:rsidRDefault="002C6E4C" w:rsidP="002C6E4C">
      <w:pPr>
        <w:spacing w:before="240" w:after="240" w:line="240" w:lineRule="auto"/>
        <w:ind w:left="42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lastRenderedPageBreak/>
        <w:t> </w:t>
      </w:r>
    </w:p>
    <w:p w14:paraId="303056D7" w14:textId="77777777" w:rsidR="002C6E4C" w:rsidRPr="00EC7D0F" w:rsidRDefault="002C6E4C" w:rsidP="002C6E4C">
      <w:pPr>
        <w:spacing w:before="240" w:after="240" w:line="240" w:lineRule="auto"/>
        <w:ind w:left="560"/>
        <w:jc w:val="both"/>
        <w:rPr>
          <w:rFonts w:ascii="Times New Roman" w:eastAsia="Times New Roman" w:hAnsi="Times New Roman" w:cs="Times New Roman"/>
          <w:lang w:eastAsia="pl-PL"/>
        </w:rPr>
      </w:pPr>
      <w:r w:rsidRPr="00EC7D0F">
        <w:rPr>
          <w:rFonts w:ascii="Calibri" w:eastAsia="Times New Roman" w:hAnsi="Calibri" w:cs="Calibri"/>
          <w:b/>
          <w:bCs/>
          <w:color w:val="000000"/>
          <w:lang w:eastAsia="pl-PL"/>
        </w:rPr>
        <w:t xml:space="preserve">II.  Sposób realizacji usług serwisowych administracyjnego systemu informatycznego </w:t>
      </w:r>
      <w:proofErr w:type="spellStart"/>
      <w:r w:rsidRPr="00EC7D0F">
        <w:rPr>
          <w:rFonts w:ascii="Calibri" w:eastAsia="Times New Roman" w:hAnsi="Calibri" w:cs="Calibri"/>
          <w:b/>
          <w:bCs/>
          <w:color w:val="000000"/>
          <w:lang w:eastAsia="pl-PL"/>
        </w:rPr>
        <w:t>InfoMedica</w:t>
      </w:r>
      <w:proofErr w:type="spellEnd"/>
      <w:r w:rsidRPr="00EC7D0F">
        <w:rPr>
          <w:rFonts w:ascii="Calibri" w:eastAsia="Times New Roman" w:hAnsi="Calibri" w:cs="Calibri"/>
          <w:b/>
          <w:bCs/>
          <w:color w:val="000000"/>
          <w:lang w:eastAsia="pl-PL"/>
        </w:rPr>
        <w:t xml:space="preserve"> – moduły Finanse-Księgowość, Koszty, Budżetowanie, Rejestr Sprzedaży, Kasa, Kadry, Płace, Grafik, Środki Trwałe i Wyposażenie wraz z Elektroniczną Inwentaryzacją, Gospodarka Materiałowa, Zamówienia Publiczne, Platforma integracyjna (JPK, biała lista, status płatnika VAT) :</w:t>
      </w:r>
    </w:p>
    <w:p w14:paraId="49804887" w14:textId="77777777" w:rsidR="002C6E4C" w:rsidRPr="00EC7D0F" w:rsidRDefault="002C6E4C" w:rsidP="002C6E4C">
      <w:pPr>
        <w:spacing w:before="240" w:after="240" w:line="240" w:lineRule="auto"/>
        <w:ind w:left="420"/>
        <w:jc w:val="both"/>
        <w:rPr>
          <w:rFonts w:ascii="Times New Roman" w:eastAsia="Times New Roman" w:hAnsi="Times New Roman" w:cs="Times New Roman"/>
          <w:lang w:eastAsia="pl-PL"/>
        </w:rPr>
      </w:pPr>
      <w:r w:rsidRPr="00EC7D0F">
        <w:rPr>
          <w:rFonts w:ascii="Calibri" w:eastAsia="Times New Roman" w:hAnsi="Calibri" w:cs="Calibri"/>
          <w:b/>
          <w:bCs/>
          <w:color w:val="000000"/>
          <w:lang w:eastAsia="pl-PL"/>
        </w:rPr>
        <w:t> </w:t>
      </w:r>
    </w:p>
    <w:p w14:paraId="596B3563"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 Usługi serwisowe realizowane w siedzibie Zamawiającego lub zdalnie z wykorzystaniem bezpiecznego łącza szyfrowanego (on-line);</w:t>
      </w:r>
    </w:p>
    <w:p w14:paraId="00EC08B6"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2. Realizacja usług serwisowych zgodnie z formularzem oferty – Załącznik nr 3 do Zaproszenia;</w:t>
      </w:r>
    </w:p>
    <w:p w14:paraId="594CA7BD" w14:textId="4641EB38"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3. Zakres prac oraz termin ich wykonania będzie każdorazowo ustalany pomiędzy Zamawiającym</w:t>
      </w:r>
      <w:r w:rsidR="00EA4B0B" w:rsidRPr="00EC7D0F">
        <w:rPr>
          <w:rFonts w:ascii="Times New Roman" w:eastAsia="Times New Roman" w:hAnsi="Times New Roman" w:cs="Times New Roman"/>
          <w:color w:val="000000"/>
          <w:lang w:eastAsia="pl-PL"/>
        </w:rPr>
        <w:t xml:space="preserve"> </w:t>
      </w:r>
      <w:r w:rsidRPr="00EC7D0F">
        <w:rPr>
          <w:rFonts w:ascii="Times New Roman" w:eastAsia="Times New Roman" w:hAnsi="Times New Roman" w:cs="Times New Roman"/>
          <w:color w:val="000000"/>
          <w:lang w:eastAsia="pl-PL"/>
        </w:rPr>
        <w:t>i Wykonawcą z wyłączeniem czynności, które muszą być wykonywane obligatoryjnie według potrzeb technicznych w celu usunięcia awarii usterek;</w:t>
      </w:r>
    </w:p>
    <w:p w14:paraId="63BDD3AB" w14:textId="415CE6F7" w:rsidR="002C6E4C" w:rsidRPr="00EC7D0F" w:rsidRDefault="002C6E4C" w:rsidP="00EA4B0B">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4. Wszystkie prace wykonane przez Wykonawcę w siedzibie Zamawiającego muszą</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być potwierdzone przez Zamawiającego protokołami;</w:t>
      </w:r>
    </w:p>
    <w:p w14:paraId="144E9CDD" w14:textId="662B41EE" w:rsidR="002C6E4C" w:rsidRPr="00EC7D0F" w:rsidRDefault="002C6E4C" w:rsidP="00EA4B0B">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5. Wszystkie prace wykonane przez Wykonawcę zdalnie (on-line) muszą</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być potwierdzone protokołami przez Wykonawcę (dopuszcza się elektroniczną formę tych protokołów);</w:t>
      </w:r>
    </w:p>
    <w:p w14:paraId="26E4899A" w14:textId="5A569E30"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6. Zgłaszanie awarii, usterek oraz zapotrzebowania na inne prace serwisowe będzie odbywać się poprzez</w:t>
      </w:r>
      <w:r w:rsidR="00EA4B0B" w:rsidRPr="00EC7D0F">
        <w:rPr>
          <w:rFonts w:ascii="Times New Roman" w:eastAsia="Times New Roman" w:hAnsi="Times New Roman" w:cs="Times New Roman"/>
          <w:color w:val="000000"/>
          <w:lang w:eastAsia="pl-PL"/>
        </w:rPr>
        <w:t xml:space="preserve"> </w:t>
      </w:r>
      <w:r w:rsidRPr="00EC7D0F">
        <w:rPr>
          <w:rFonts w:ascii="Times New Roman" w:eastAsia="Times New Roman" w:hAnsi="Times New Roman" w:cs="Times New Roman"/>
          <w:color w:val="000000"/>
          <w:lang w:eastAsia="pl-PL"/>
        </w:rPr>
        <w:t>program serwisowy (elektroniczny system zgłaszania błędów), który udostępni Wykonawca;</w:t>
      </w:r>
    </w:p>
    <w:p w14:paraId="287F9F14"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7. Wykonawca udostępni działanie programu serwisowego (elektronicznego systemu zgłaszania błędów) przez 7 dni w tygodniu, 24h na dobę;</w:t>
      </w:r>
    </w:p>
    <w:p w14:paraId="43069CB4"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8. W sytuacjach awaryjnych przy braku dostępu do elektronicznego systemu zgłaszania błędów udostępnionego przez Wykonawcę, Zamawiający wymaga możliwości zgłaszania błędów: telefonicznie, drogą elektroniczną (mail), za pomocą faxu;</w:t>
      </w:r>
    </w:p>
    <w:p w14:paraId="6FB68871"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9. Gwarantowany czas reakcji (czas reakcji rozumiany jako podjęcie działań diagnostycznych, czynności zmierzających do naprawy, kontakt ze zgłaszającym od momentu zarejestrowania lub potwierdzenia zgłoszenia przez Wykonawcę) na usterkę (usterka rozumiana jako błąd serwisowanego oprogramowania powodująca jego niezdolność do pracy zgodnie z dokumentacją użytkownika, występująca na każdej stacji roboczej skonfigurowanej do pracy z serwisowanym oprogramowaniem wynikająca z przyczyn nie zawinionych przez Zamawiającego):</w:t>
      </w:r>
    </w:p>
    <w:p w14:paraId="489D5C33"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1 dzień roboczy;</w:t>
      </w:r>
    </w:p>
    <w:p w14:paraId="57E6E1D3" w14:textId="3027A5C1"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10. Gwarantowany czas reakcji (czas reakcji rozumiany jako podjęcie działań diagnostycznych, czynności</w:t>
      </w:r>
      <w:r w:rsidR="00EA4B0B" w:rsidRPr="00EC7D0F">
        <w:rPr>
          <w:rFonts w:ascii="Times New Roman" w:eastAsia="Times New Roman" w:hAnsi="Times New Roman" w:cs="Times New Roman"/>
          <w:color w:val="000000"/>
          <w:lang w:eastAsia="pl-PL"/>
        </w:rPr>
        <w:t xml:space="preserve"> </w:t>
      </w:r>
      <w:r w:rsidRPr="00EC7D0F">
        <w:rPr>
          <w:rFonts w:ascii="Times New Roman" w:eastAsia="Times New Roman" w:hAnsi="Times New Roman" w:cs="Times New Roman"/>
          <w:color w:val="000000"/>
          <w:lang w:eastAsia="pl-PL"/>
        </w:rPr>
        <w:t>zmierzających do naprawy, kontakt ze zgłaszającym od momentu zarejestrowania lub potwierdzenia zgłoszenia przez Wykonawcę) na awarię (awaria rozumiana jako błąd, który uniemożliwia użytkowanie serwisowanego oprogramowania, w zakresie jego podstawowej funkcjonalności wskazanej w dokumentacji użytkownika, który prowadzi do zatrzymania jego eksploatacji na każdej stacji roboczej, skonfigurowanej do pracy z serwisowanym oprogramowaniem, prowadzi do utraty danych lub naruszenia ich spójności, w wyniku których niemożliwe jest prowadzenie działalności z użyciem serwisowanego oprogramowania):</w:t>
      </w:r>
    </w:p>
    <w:p w14:paraId="4F723890"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następny dzień roboczy;</w:t>
      </w:r>
    </w:p>
    <w:p w14:paraId="6BF0CF24"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lastRenderedPageBreak/>
        <w:t>11. Gwarantowany czas naprawy (czas naprawy rozumiany jako czas na usunięcie przez Wykonawcę zgłoszonego przez Zamawiającego błędu jaki mija od momentu potwierdzenia zgłoszenia przez Wykonawcę zgłoszonego błędu do jego usunięcia) usterki:</w:t>
      </w:r>
    </w:p>
    <w:p w14:paraId="10478853"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do 21 dni roboczych licząc od dnia opublikowania poprawki przez producenta oprogramowania jeżeli wyeliminowanie usterki tego wymaga;</w:t>
      </w:r>
    </w:p>
    <w:p w14:paraId="3E9FEA70" w14:textId="5C5C7700" w:rsidR="002C6E4C" w:rsidRPr="00EC7D0F" w:rsidRDefault="002C6E4C" w:rsidP="00EA4B0B">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12. Gwarantowany czas naprawy (czas naprawy rozumiany jako czas na usunięcie przez Wykonawcę zgłoszonego przez Zamawiającego błędu jaki mija od momentu potwierdzenia zgłoszenia przez Wykonawcę zgłoszonego błędu do jego usunięcia lub zaproponowania rozwiązania zastępczego</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w ramach procedury awaryjnej) awarii:</w:t>
      </w:r>
    </w:p>
    <w:p w14:paraId="17F18D9A"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następny dzień roboczy licząc od dnia opublikowania poprawki przez producenta oprogramowania jeżeli wyeliminowanie awarii tego wymaga;</w:t>
      </w:r>
    </w:p>
    <w:p w14:paraId="28D2084A"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13. Gwarantowany czas reakcji (czas reakcji rozumiany jako podjęcie działań diagnostycznych, czynności zmierzających do naprawy, kontakt ze zgłaszającym od momentu zarejestrowania lub potwierdzenia zgłoszenia przez Wykonawcę) na modyfikację (modyfikacja rozumiana jako zmiana definiowalnych i konfigurowalnych elementów serwisowanego systemu dopuszczalna w ramach ograniczeń związanych z zachowaniem praw autorskich producenta systemu i nienaruszalności kodu źródłowego tego systemu):</w:t>
      </w:r>
    </w:p>
    <w:p w14:paraId="1C94D354"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do 7 dni roboczych</w:t>
      </w:r>
    </w:p>
    <w:p w14:paraId="147C0C31"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14. Gwarantowany czas realizacji (czas rozumiany jako maksymalny przedział czasu, w którym Wykonawca zobowiązany jest zrealizować zgłoszoną przez Zamawiającego modyfikację jaki mija od momentu zarejestrowania lub potwierdzenia zgłoszenia przez Wykonawcę) modyfikacji:</w:t>
      </w:r>
    </w:p>
    <w:p w14:paraId="75EC82FF"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do 21 dni roboczych licząc od dnia opublikowania poprawki przez producenta oprogramowania jeżeli wprowadzenie modyfikacji tego wymaga;;</w:t>
      </w:r>
    </w:p>
    <w:p w14:paraId="0D6A709E"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15. Zamawiający wymaga, aby w przypadku zgłoszenia awarii lub usterki serwisowanego oprogramowania przez Zamawiającego w dzień nie objęty świadczeniem usług serwisowych, zgłoszenie takie było potraktowane jako przyjęte przez Wykonawcę o godzinie 8:00 najbliższego dnia roboczego.</w:t>
      </w:r>
    </w:p>
    <w:p w14:paraId="476F1A2A"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16. Zamawiający wymaga, aby w przypadku, gdy zgłoszenie awarii lub usterki serwisowanego oprogramowania zostaje wysłane przez Zamawiającego po godzinie 16:00 a przed godziną 00:00 danego dnia roboczego było potraktowane jako przyjęte przez Wykonawcę o godzinie 8:00 następnego dnia roboczego.</w:t>
      </w:r>
    </w:p>
    <w:p w14:paraId="0C4BA304"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17. Zamawiający wymaga, aby w przypadku, gdy zgłoszenie awarii lub usterki serwisowanego oprogramowania zostaje wysłane przez Zamawiającego po godzinie 00:00 a przed godziną 8:00 danego dnia roboczego było potraktowane jako przyjęte przez Wykonawcę w tym samym dniu roboczym o godz. 8:00.</w:t>
      </w:r>
    </w:p>
    <w:p w14:paraId="021E691F" w14:textId="69FDBCB4" w:rsidR="002C6E4C" w:rsidRPr="00EC7D0F" w:rsidRDefault="002C6E4C" w:rsidP="00EA4B0B">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18. Zamawiający dopuszcza w przypadku wystąpienia awarii zastosowanie procedury awaryjnej, która zakłada doraźne wykorzystanie rozwiązania tymczasowego, rozwiązującego problem awarii,</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w takim przypadku dalsza obsługa usunięcia dotychczasowej awarii będzie traktowana jako usterka;</w:t>
      </w:r>
    </w:p>
    <w:p w14:paraId="63B38754"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19. Zamawiający wymaga aby konsultacje telefoniczne w zakresie serwisowanych systemów były dostępne dla Zamawiającego od 8 do 16  z wyłączeniem dni ustawowo wolnych od pracy .</w:t>
      </w:r>
    </w:p>
    <w:p w14:paraId="45CED847" w14:textId="3689F691" w:rsidR="002C6E4C" w:rsidRPr="00EC7D0F" w:rsidRDefault="002C6E4C" w:rsidP="00EA4B0B">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20. Zamawiający wymaga dostępu do osób dyżurnych Wykonawcy dostępnych dla Zamawiającego</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w godzinach świadczenia usług serwisowych, będących w gotowości serwisowej usuwania awarii:</w:t>
      </w:r>
    </w:p>
    <w:p w14:paraId="2B4BEA8B"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lastRenderedPageBreak/>
        <w:t xml:space="preserve">♦ dla systemu informatycznego: </w:t>
      </w:r>
      <w:proofErr w:type="spellStart"/>
      <w:r w:rsidRPr="00EC7D0F">
        <w:rPr>
          <w:rFonts w:ascii="Times New Roman" w:eastAsia="Times New Roman" w:hAnsi="Times New Roman" w:cs="Times New Roman"/>
          <w:color w:val="000000"/>
          <w:lang w:eastAsia="pl-PL"/>
        </w:rPr>
        <w:t>InfoMedica</w:t>
      </w:r>
      <w:proofErr w:type="spellEnd"/>
      <w:r w:rsidRPr="00EC7D0F">
        <w:rPr>
          <w:rFonts w:ascii="Times New Roman" w:eastAsia="Times New Roman" w:hAnsi="Times New Roman" w:cs="Times New Roman"/>
          <w:color w:val="000000"/>
          <w:lang w:eastAsia="pl-PL"/>
        </w:rPr>
        <w:t xml:space="preserve"> – minimum 2 osób;</w:t>
      </w:r>
    </w:p>
    <w:p w14:paraId="15F9CB41" w14:textId="4CCFA3B3" w:rsidR="002C6E4C" w:rsidRPr="00EC7D0F" w:rsidRDefault="002C6E4C" w:rsidP="00EA4B0B">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21. Zamawiający wymaga dyżurów serwisowych w siedzibie Zamawiającego w ilości do 1 razu</w:t>
      </w:r>
      <w:r w:rsidR="00EA4B0B" w:rsidRPr="00EC7D0F">
        <w:rPr>
          <w:rFonts w:ascii="Times New Roman" w:eastAsia="Times New Roman" w:hAnsi="Times New Roman" w:cs="Times New Roman"/>
          <w:lang w:eastAsia="pl-PL"/>
        </w:rPr>
        <w:t xml:space="preserve"> </w:t>
      </w:r>
      <w:r w:rsidRPr="00EC7D0F">
        <w:rPr>
          <w:rFonts w:ascii="Times New Roman" w:eastAsia="Times New Roman" w:hAnsi="Times New Roman" w:cs="Times New Roman"/>
          <w:color w:val="000000"/>
          <w:lang w:eastAsia="pl-PL"/>
        </w:rPr>
        <w:t>w miesiącu w wymiarze:</w:t>
      </w:r>
    </w:p>
    <w:p w14:paraId="2AF739C2" w14:textId="77777777" w:rsidR="002C6E4C" w:rsidRPr="00EC7D0F" w:rsidRDefault="002C6E4C" w:rsidP="002C6E4C">
      <w:pPr>
        <w:spacing w:before="240" w:after="240" w:line="240" w:lineRule="auto"/>
        <w:ind w:left="280" w:hanging="280"/>
        <w:rPr>
          <w:rFonts w:ascii="Times New Roman" w:eastAsia="Times New Roman" w:hAnsi="Times New Roman" w:cs="Times New Roman"/>
          <w:lang w:eastAsia="pl-PL"/>
        </w:rPr>
      </w:pPr>
      <w:r w:rsidRPr="00EC7D0F">
        <w:rPr>
          <w:rFonts w:ascii="Times New Roman" w:eastAsia="Times New Roman" w:hAnsi="Times New Roman" w:cs="Times New Roman"/>
          <w:color w:val="000000"/>
          <w:lang w:eastAsia="pl-PL"/>
        </w:rPr>
        <w:t xml:space="preserve">♦ do 3 roboczogodzin na każdorazową wizytę - dla systemu informatycznego: </w:t>
      </w:r>
      <w:proofErr w:type="spellStart"/>
      <w:r w:rsidRPr="00EC7D0F">
        <w:rPr>
          <w:rFonts w:ascii="Times New Roman" w:eastAsia="Times New Roman" w:hAnsi="Times New Roman" w:cs="Times New Roman"/>
          <w:color w:val="000000"/>
          <w:lang w:eastAsia="pl-PL"/>
        </w:rPr>
        <w:t>InfoMedica</w:t>
      </w:r>
      <w:proofErr w:type="spellEnd"/>
    </w:p>
    <w:p w14:paraId="696F835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760EA5D3" w14:textId="77777777" w:rsidR="002C6E4C" w:rsidRPr="002C6E4C" w:rsidRDefault="002C6E4C" w:rsidP="002C6E4C">
      <w:pPr>
        <w:numPr>
          <w:ilvl w:val="0"/>
          <w:numId w:val="29"/>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b/>
          <w:bCs/>
          <w:color w:val="000000"/>
          <w:lang w:eastAsia="pl-PL"/>
        </w:rPr>
        <w:tab/>
        <w:t>Serwis sprzętu i infrastruktury teleinformatycznej:</w:t>
      </w:r>
    </w:p>
    <w:p w14:paraId="2AFC8E3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35E85927" w14:textId="77777777" w:rsidR="002C6E4C" w:rsidRPr="002C6E4C" w:rsidRDefault="002C6E4C" w:rsidP="002C6E4C">
      <w:pPr>
        <w:numPr>
          <w:ilvl w:val="0"/>
          <w:numId w:val="30"/>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Serwery:</w:t>
      </w:r>
    </w:p>
    <w:p w14:paraId="2DB0F51A" w14:textId="7777777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uaktualnianie, diagnostyka oraz usuwanie problemów związanych z systemami  operacyjnymi serwerów:</w:t>
      </w:r>
    </w:p>
    <w:p w14:paraId="78B7A84E" w14:textId="77777777" w:rsidR="002C6E4C" w:rsidRPr="002C6E4C" w:rsidRDefault="002C6E4C" w:rsidP="002C6E4C">
      <w:pPr>
        <w:numPr>
          <w:ilvl w:val="0"/>
          <w:numId w:val="31"/>
        </w:numPr>
        <w:spacing w:after="0" w:line="240" w:lineRule="auto"/>
        <w:ind w:left="1211"/>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Windows Server 2012 R2;</w:t>
      </w:r>
    </w:p>
    <w:p w14:paraId="38C0AB94" w14:textId="77777777" w:rsidR="002C6E4C" w:rsidRPr="002C6E4C" w:rsidRDefault="002C6E4C" w:rsidP="002C6E4C">
      <w:pPr>
        <w:numPr>
          <w:ilvl w:val="0"/>
          <w:numId w:val="31"/>
        </w:numPr>
        <w:spacing w:after="0" w:line="240" w:lineRule="auto"/>
        <w:ind w:left="1211"/>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Ubuntu</w:t>
      </w:r>
      <w:proofErr w:type="spellEnd"/>
      <w:r w:rsidRPr="002C6E4C">
        <w:rPr>
          <w:rFonts w:ascii="Times New Roman" w:eastAsia="Times New Roman" w:hAnsi="Times New Roman" w:cs="Times New Roman"/>
          <w:color w:val="000000"/>
          <w:lang w:eastAsia="pl-PL"/>
        </w:rPr>
        <w:t xml:space="preserve"> Linux;</w:t>
      </w:r>
    </w:p>
    <w:p w14:paraId="52830E54" w14:textId="77777777" w:rsidR="002C6E4C" w:rsidRPr="002C6E4C" w:rsidRDefault="002C6E4C" w:rsidP="00EA4B0B">
      <w:pPr>
        <w:numPr>
          <w:ilvl w:val="0"/>
          <w:numId w:val="32"/>
        </w:numPr>
        <w:spacing w:after="0" w:line="240" w:lineRule="auto"/>
        <w:ind w:left="426"/>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zarządzanie serwerami </w:t>
      </w:r>
      <w:proofErr w:type="spellStart"/>
      <w:r w:rsidRPr="002C6E4C">
        <w:rPr>
          <w:rFonts w:ascii="Times New Roman" w:eastAsia="Times New Roman" w:hAnsi="Times New Roman" w:cs="Times New Roman"/>
          <w:color w:val="000000"/>
          <w:lang w:eastAsia="pl-PL"/>
        </w:rPr>
        <w:t>hyper-v</w:t>
      </w:r>
      <w:proofErr w:type="spellEnd"/>
      <w:r w:rsidRPr="002C6E4C">
        <w:rPr>
          <w:rFonts w:ascii="Times New Roman" w:eastAsia="Times New Roman" w:hAnsi="Times New Roman" w:cs="Times New Roman"/>
          <w:color w:val="000000"/>
          <w:lang w:eastAsia="pl-PL"/>
        </w:rPr>
        <w:t>;</w:t>
      </w:r>
    </w:p>
    <w:p w14:paraId="08C983E3" w14:textId="77777777" w:rsidR="002C6E4C" w:rsidRPr="002C6E4C" w:rsidRDefault="002C6E4C" w:rsidP="00EA4B0B">
      <w:pPr>
        <w:numPr>
          <w:ilvl w:val="0"/>
          <w:numId w:val="32"/>
        </w:numPr>
        <w:spacing w:after="0" w:line="240" w:lineRule="auto"/>
        <w:ind w:left="426"/>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monitorowanie wykonywania kopii bezpieczeństwa;</w:t>
      </w:r>
    </w:p>
    <w:p w14:paraId="35D54700" w14:textId="77777777" w:rsidR="002C6E4C" w:rsidRPr="002C6E4C" w:rsidRDefault="002C6E4C" w:rsidP="00EA4B0B">
      <w:pPr>
        <w:numPr>
          <w:ilvl w:val="0"/>
          <w:numId w:val="32"/>
        </w:numPr>
        <w:spacing w:after="0" w:line="240" w:lineRule="auto"/>
        <w:ind w:left="426"/>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monitorowanie pracy serwerów;</w:t>
      </w:r>
    </w:p>
    <w:p w14:paraId="521192EE" w14:textId="77777777" w:rsidR="002C6E4C" w:rsidRPr="002C6E4C" w:rsidRDefault="002C6E4C" w:rsidP="00EA4B0B">
      <w:pPr>
        <w:numPr>
          <w:ilvl w:val="0"/>
          <w:numId w:val="32"/>
        </w:numPr>
        <w:spacing w:after="0" w:line="240" w:lineRule="auto"/>
        <w:ind w:left="426"/>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nadzór nad realizacją napraw gwarancyjnych;</w:t>
      </w:r>
    </w:p>
    <w:p w14:paraId="073E9CB1" w14:textId="77777777" w:rsidR="002C6E4C" w:rsidRPr="002C6E4C" w:rsidRDefault="002C6E4C" w:rsidP="00EA4B0B">
      <w:pPr>
        <w:numPr>
          <w:ilvl w:val="0"/>
          <w:numId w:val="32"/>
        </w:numPr>
        <w:spacing w:after="0" w:line="240" w:lineRule="auto"/>
        <w:ind w:left="426"/>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doradztwo w dziedzinie rozbudowy serwerów, macierzy, platform przetwarzania danych.</w:t>
      </w:r>
    </w:p>
    <w:p w14:paraId="5A9C9FE0" w14:textId="77777777" w:rsidR="00EA4B0B" w:rsidRDefault="00EA4B0B" w:rsidP="002C6E4C">
      <w:pPr>
        <w:spacing w:after="0" w:line="240" w:lineRule="auto"/>
        <w:jc w:val="both"/>
        <w:rPr>
          <w:rFonts w:ascii="Times New Roman" w:eastAsia="Times New Roman" w:hAnsi="Times New Roman" w:cs="Times New Roman"/>
          <w:color w:val="000000"/>
          <w:lang w:eastAsia="pl-PL"/>
        </w:rPr>
      </w:pPr>
    </w:p>
    <w:p w14:paraId="080DD8D1" w14:textId="71120026"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Zakres prac dotyczy urządzeń i systemów:</w:t>
      </w:r>
    </w:p>
    <w:p w14:paraId="16438B5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tbl>
      <w:tblPr>
        <w:tblW w:w="0" w:type="auto"/>
        <w:tblCellMar>
          <w:top w:w="15" w:type="dxa"/>
          <w:left w:w="15" w:type="dxa"/>
          <w:bottom w:w="15" w:type="dxa"/>
          <w:right w:w="15" w:type="dxa"/>
        </w:tblCellMar>
        <w:tblLook w:val="04A0" w:firstRow="1" w:lastRow="0" w:firstColumn="1" w:lastColumn="0" w:noHBand="0" w:noVBand="1"/>
      </w:tblPr>
      <w:tblGrid>
        <w:gridCol w:w="380"/>
        <w:gridCol w:w="1886"/>
        <w:gridCol w:w="1937"/>
        <w:gridCol w:w="2933"/>
        <w:gridCol w:w="1920"/>
      </w:tblGrid>
      <w:tr w:rsidR="002C6E4C" w:rsidRPr="002C6E4C" w14:paraId="55E49408"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45520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Lp.</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668FD6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Nazwa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4CE6C5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Model urządzenia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1E9B6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Lokalizacja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3D4DF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b/>
                <w:bCs/>
                <w:color w:val="000000"/>
                <w:sz w:val="20"/>
                <w:szCs w:val="20"/>
                <w:lang w:eastAsia="pl-PL"/>
              </w:rPr>
              <w:t>OS</w:t>
            </w:r>
          </w:p>
        </w:tc>
      </w:tr>
      <w:tr w:rsidR="002C6E4C" w:rsidRPr="002C6E4C" w14:paraId="5F621358"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D0FE38E"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599809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NAS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E7486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NAS </w:t>
            </w:r>
            <w:proofErr w:type="spellStart"/>
            <w:r w:rsidRPr="002C6E4C">
              <w:rPr>
                <w:rFonts w:ascii="Arial" w:eastAsia="Times New Roman" w:hAnsi="Arial" w:cs="Arial"/>
                <w:color w:val="000000"/>
                <w:sz w:val="20"/>
                <w:szCs w:val="20"/>
                <w:lang w:eastAsia="pl-PL"/>
              </w:rPr>
              <w:t>Synology</w:t>
            </w:r>
            <w:proofErr w:type="spellEnd"/>
            <w:r w:rsidRPr="002C6E4C">
              <w:rPr>
                <w:rFonts w:ascii="Arial" w:eastAsia="Times New Roman" w:hAnsi="Arial" w:cs="Arial"/>
                <w:color w:val="000000"/>
                <w:sz w:val="20"/>
                <w:szCs w:val="20"/>
                <w:lang w:eastAsia="pl-PL"/>
              </w:rPr>
              <w:t xml:space="preserve"> RS815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D12A3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Pomieszczenie techniczne - parter</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4DBD4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4E41B697"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08D01AA"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85C9C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NAS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9A83C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Synology</w:t>
            </w:r>
            <w:proofErr w:type="spellEnd"/>
            <w:r w:rsidRPr="002C6E4C">
              <w:rPr>
                <w:rFonts w:ascii="Arial" w:eastAsia="Times New Roman" w:hAnsi="Arial" w:cs="Arial"/>
                <w:color w:val="000000"/>
                <w:sz w:val="20"/>
                <w:szCs w:val="20"/>
                <w:lang w:eastAsia="pl-PL"/>
              </w:rPr>
              <w:t xml:space="preserve"> DS115j</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BF254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Piotrkowska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057AB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5356C6A7"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069F37"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16CB1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NAS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79D71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Synology</w:t>
            </w:r>
            <w:proofErr w:type="spellEnd"/>
            <w:r w:rsidRPr="002C6E4C">
              <w:rPr>
                <w:rFonts w:ascii="Arial" w:eastAsia="Times New Roman" w:hAnsi="Arial" w:cs="Arial"/>
                <w:color w:val="000000"/>
                <w:sz w:val="20"/>
                <w:szCs w:val="20"/>
                <w:lang w:eastAsia="pl-PL"/>
              </w:rPr>
              <w:t xml:space="preserve"> DS115j</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13E88B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Rewolucji</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70FC72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6D4C3D8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0FDF11"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2ED6651"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NAS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7B14C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Synology</w:t>
            </w:r>
            <w:proofErr w:type="spellEnd"/>
            <w:r w:rsidRPr="002C6E4C">
              <w:rPr>
                <w:rFonts w:ascii="Arial" w:eastAsia="Times New Roman" w:hAnsi="Arial" w:cs="Arial"/>
                <w:color w:val="000000"/>
                <w:sz w:val="20"/>
                <w:szCs w:val="20"/>
                <w:lang w:eastAsia="pl-PL"/>
              </w:rPr>
              <w:t xml:space="preserve"> DS115j</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4D910F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Lumumby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6C217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w:t>
            </w:r>
          </w:p>
        </w:tc>
      </w:tr>
      <w:tr w:rsidR="002C6E4C" w:rsidRPr="002C6E4C" w14:paraId="3F8A298C"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E21EF8"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DCAD45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Hyper-v</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9416CB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Dell </w:t>
            </w: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R520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F58C0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094AD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Windows 2012 R2 </w:t>
            </w:r>
            <w:proofErr w:type="spellStart"/>
            <w:r w:rsidRPr="002C6E4C">
              <w:rPr>
                <w:rFonts w:ascii="Arial" w:eastAsia="Times New Roman" w:hAnsi="Arial" w:cs="Arial"/>
                <w:color w:val="000000"/>
                <w:sz w:val="20"/>
                <w:szCs w:val="20"/>
                <w:lang w:eastAsia="pl-PL"/>
              </w:rPr>
              <w:t>Std</w:t>
            </w:r>
            <w:proofErr w:type="spellEnd"/>
          </w:p>
        </w:tc>
      </w:tr>
      <w:tr w:rsidR="002C6E4C" w:rsidRPr="002C6E4C" w14:paraId="1776F48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268C636"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88E41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Hyper-v</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A3952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Dell </w:t>
            </w:r>
            <w:proofErr w:type="spellStart"/>
            <w:r w:rsidRPr="002C6E4C">
              <w:rPr>
                <w:rFonts w:ascii="Arial" w:eastAsia="Times New Roman" w:hAnsi="Arial" w:cs="Arial"/>
                <w:color w:val="000000"/>
                <w:sz w:val="20"/>
                <w:szCs w:val="20"/>
                <w:lang w:eastAsia="pl-PL"/>
              </w:rPr>
              <w:t>PowerEdge</w:t>
            </w:r>
            <w:proofErr w:type="spellEnd"/>
            <w:r w:rsidRPr="002C6E4C">
              <w:rPr>
                <w:rFonts w:ascii="Arial" w:eastAsia="Times New Roman" w:hAnsi="Arial" w:cs="Arial"/>
                <w:color w:val="000000"/>
                <w:sz w:val="20"/>
                <w:szCs w:val="20"/>
                <w:lang w:eastAsia="pl-PL"/>
              </w:rPr>
              <w:t xml:space="preserve"> R520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C9E05F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p w14:paraId="15576D7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60EF91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Windows 2012 R2 </w:t>
            </w:r>
            <w:proofErr w:type="spellStart"/>
            <w:r w:rsidRPr="002C6E4C">
              <w:rPr>
                <w:rFonts w:ascii="Arial" w:eastAsia="Times New Roman" w:hAnsi="Arial" w:cs="Arial"/>
                <w:color w:val="000000"/>
                <w:sz w:val="20"/>
                <w:szCs w:val="20"/>
                <w:lang w:eastAsia="pl-PL"/>
              </w:rPr>
              <w:t>Std</w:t>
            </w:r>
            <w:proofErr w:type="spellEnd"/>
          </w:p>
        </w:tc>
      </w:tr>
      <w:tr w:rsidR="002C6E4C" w:rsidRPr="002C6E4C" w14:paraId="00E4AFF0"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8F743F"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7</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6B7E3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Serwer </w:t>
            </w:r>
            <w:proofErr w:type="spellStart"/>
            <w:r w:rsidRPr="002C6E4C">
              <w:rPr>
                <w:rFonts w:ascii="Arial" w:eastAsia="Times New Roman" w:hAnsi="Arial" w:cs="Arial"/>
                <w:color w:val="000000"/>
                <w:sz w:val="20"/>
                <w:szCs w:val="20"/>
                <w:lang w:eastAsia="pl-PL"/>
              </w:rPr>
              <w:t>mMedica</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9D6AC7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BA36E48"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CA8F36"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Windows 2012 R2 </w:t>
            </w:r>
            <w:proofErr w:type="spellStart"/>
            <w:r w:rsidRPr="002C6E4C">
              <w:rPr>
                <w:rFonts w:ascii="Arial" w:eastAsia="Times New Roman" w:hAnsi="Arial" w:cs="Arial"/>
                <w:color w:val="000000"/>
                <w:sz w:val="20"/>
                <w:szCs w:val="20"/>
                <w:lang w:eastAsia="pl-PL"/>
              </w:rPr>
              <w:t>Std</w:t>
            </w:r>
            <w:proofErr w:type="spellEnd"/>
          </w:p>
        </w:tc>
      </w:tr>
      <w:tr w:rsidR="002C6E4C" w:rsidRPr="002C6E4C" w14:paraId="19620A4B"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03E28D5"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8</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B1586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Serwer </w:t>
            </w:r>
            <w:proofErr w:type="spellStart"/>
            <w:r w:rsidRPr="002C6E4C">
              <w:rPr>
                <w:rFonts w:ascii="Arial" w:eastAsia="Times New Roman" w:hAnsi="Arial" w:cs="Arial"/>
                <w:color w:val="000000"/>
                <w:sz w:val="20"/>
                <w:szCs w:val="20"/>
                <w:lang w:eastAsia="pl-PL"/>
              </w:rPr>
              <w:t>eRejestracja</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D98873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87F3C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D9F754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Windows 2012 R2 </w:t>
            </w:r>
            <w:proofErr w:type="spellStart"/>
            <w:r w:rsidRPr="002C6E4C">
              <w:rPr>
                <w:rFonts w:ascii="Arial" w:eastAsia="Times New Roman" w:hAnsi="Arial" w:cs="Arial"/>
                <w:color w:val="000000"/>
                <w:sz w:val="20"/>
                <w:szCs w:val="20"/>
                <w:lang w:eastAsia="pl-PL"/>
              </w:rPr>
              <w:t>Std</w:t>
            </w:r>
            <w:proofErr w:type="spellEnd"/>
          </w:p>
        </w:tc>
      </w:tr>
      <w:tr w:rsidR="002C6E4C" w:rsidRPr="002C6E4C" w14:paraId="31045432"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31A467"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9</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7CF65C"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 AD1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D03F35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B9A911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BC11D2"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Windows 2012 R2 </w:t>
            </w:r>
            <w:proofErr w:type="spellStart"/>
            <w:r w:rsidRPr="002C6E4C">
              <w:rPr>
                <w:rFonts w:ascii="Arial" w:eastAsia="Times New Roman" w:hAnsi="Arial" w:cs="Arial"/>
                <w:color w:val="000000"/>
                <w:sz w:val="20"/>
                <w:szCs w:val="20"/>
                <w:lang w:eastAsia="pl-PL"/>
              </w:rPr>
              <w:t>Std</w:t>
            </w:r>
            <w:proofErr w:type="spellEnd"/>
          </w:p>
        </w:tc>
      </w:tr>
      <w:tr w:rsidR="002C6E4C" w:rsidRPr="002C6E4C" w14:paraId="774129F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E1ED0C4"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F3BB76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 AD2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F8FB0F"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C45135"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6C212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 xml:space="preserve">Windows 2012 R2 </w:t>
            </w:r>
            <w:proofErr w:type="spellStart"/>
            <w:r w:rsidRPr="002C6E4C">
              <w:rPr>
                <w:rFonts w:ascii="Arial" w:eastAsia="Times New Roman" w:hAnsi="Arial" w:cs="Arial"/>
                <w:color w:val="000000"/>
                <w:sz w:val="20"/>
                <w:szCs w:val="20"/>
                <w:lang w:eastAsia="pl-PL"/>
              </w:rPr>
              <w:t>Std</w:t>
            </w:r>
            <w:proofErr w:type="spellEnd"/>
          </w:p>
        </w:tc>
      </w:tr>
      <w:tr w:rsidR="002C6E4C" w:rsidRPr="002C6E4C" w14:paraId="62045446" w14:textId="77777777" w:rsidTr="002C6E4C">
        <w:trPr>
          <w:trHeight w:val="31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F3BD2D" w14:textId="77777777" w:rsidR="002C6E4C" w:rsidRPr="002C6E4C" w:rsidRDefault="002C6E4C" w:rsidP="002C6E4C">
            <w:pPr>
              <w:spacing w:after="0" w:line="240" w:lineRule="auto"/>
              <w:jc w:val="right"/>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11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AD3619"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Ubuntu</w:t>
            </w:r>
            <w:proofErr w:type="spellEnd"/>
            <w:r w:rsidRPr="002C6E4C">
              <w:rPr>
                <w:rFonts w:ascii="Arial" w:eastAsia="Times New Roman" w:hAnsi="Arial" w:cs="Arial"/>
                <w:color w:val="000000"/>
                <w:sz w:val="20"/>
                <w:szCs w:val="20"/>
                <w:lang w:eastAsia="pl-PL"/>
              </w:rPr>
              <w:t xml:space="preserve"> - </w:t>
            </w:r>
            <w:proofErr w:type="spellStart"/>
            <w:r w:rsidRPr="002C6E4C">
              <w:rPr>
                <w:rFonts w:ascii="Arial" w:eastAsia="Times New Roman" w:hAnsi="Arial" w:cs="Arial"/>
                <w:color w:val="000000"/>
                <w:sz w:val="20"/>
                <w:szCs w:val="20"/>
                <w:lang w:eastAsia="pl-PL"/>
              </w:rPr>
              <w:t>proxy</w:t>
            </w:r>
            <w:proofErr w:type="spellEnd"/>
            <w:r w:rsidRPr="002C6E4C">
              <w:rPr>
                <w:rFonts w:ascii="Arial" w:eastAsia="Times New Roman" w:hAnsi="Arial" w:cs="Arial"/>
                <w:color w:val="000000"/>
                <w:sz w:val="20"/>
                <w:szCs w:val="20"/>
                <w:lang w:eastAsia="pl-PL"/>
              </w:rPr>
              <w:t xml:space="preserve"> </w:t>
            </w:r>
            <w:proofErr w:type="spellStart"/>
            <w:r w:rsidRPr="002C6E4C">
              <w:rPr>
                <w:rFonts w:ascii="Arial" w:eastAsia="Times New Roman" w:hAnsi="Arial" w:cs="Arial"/>
                <w:color w:val="000000"/>
                <w:sz w:val="20"/>
                <w:szCs w:val="20"/>
                <w:lang w:eastAsia="pl-PL"/>
              </w:rPr>
              <w:t>dicom</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E013340"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VM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F17F3BD"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r w:rsidRPr="002C6E4C">
              <w:rPr>
                <w:rFonts w:ascii="Arial" w:eastAsia="Times New Roman" w:hAnsi="Arial" w:cs="Arial"/>
                <w:color w:val="000000"/>
                <w:sz w:val="20"/>
                <w:szCs w:val="20"/>
                <w:lang w:eastAsia="pl-PL"/>
              </w:rPr>
              <w:t>Serwerownia</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4EEA387"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roofErr w:type="spellStart"/>
            <w:r w:rsidRPr="002C6E4C">
              <w:rPr>
                <w:rFonts w:ascii="Arial" w:eastAsia="Times New Roman" w:hAnsi="Arial" w:cs="Arial"/>
                <w:color w:val="000000"/>
                <w:sz w:val="20"/>
                <w:szCs w:val="20"/>
                <w:lang w:eastAsia="pl-PL"/>
              </w:rPr>
              <w:t>Ubuntu</w:t>
            </w:r>
            <w:proofErr w:type="spellEnd"/>
            <w:r w:rsidRPr="002C6E4C">
              <w:rPr>
                <w:rFonts w:ascii="Arial" w:eastAsia="Times New Roman" w:hAnsi="Arial" w:cs="Arial"/>
                <w:color w:val="000000"/>
                <w:sz w:val="20"/>
                <w:szCs w:val="20"/>
                <w:lang w:eastAsia="pl-PL"/>
              </w:rPr>
              <w:t xml:space="preserve"> 18</w:t>
            </w:r>
          </w:p>
        </w:tc>
      </w:tr>
    </w:tbl>
    <w:p w14:paraId="5B21E04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3DA64F13" w14:textId="77777777" w:rsidR="002C6E4C" w:rsidRPr="002C6E4C" w:rsidRDefault="002C6E4C" w:rsidP="00EA4B0B">
      <w:pPr>
        <w:numPr>
          <w:ilvl w:val="0"/>
          <w:numId w:val="33"/>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Administracja bazą usług katalogowych Active Directory (domena </w:t>
      </w:r>
      <w:proofErr w:type="spellStart"/>
      <w:r w:rsidRPr="002C6E4C">
        <w:rPr>
          <w:rFonts w:ascii="Times New Roman" w:eastAsia="Times New Roman" w:hAnsi="Times New Roman" w:cs="Times New Roman"/>
          <w:color w:val="000000"/>
          <w:lang w:eastAsia="pl-PL"/>
        </w:rPr>
        <w:t>mpw.local</w:t>
      </w:r>
      <w:proofErr w:type="spellEnd"/>
      <w:r w:rsidRPr="002C6E4C">
        <w:rPr>
          <w:rFonts w:ascii="Times New Roman" w:eastAsia="Times New Roman" w:hAnsi="Times New Roman" w:cs="Times New Roman"/>
          <w:color w:val="000000"/>
          <w:lang w:eastAsia="pl-PL"/>
        </w:rPr>
        <w:t>):</w:t>
      </w:r>
    </w:p>
    <w:p w14:paraId="30345DBA" w14:textId="0F8C39C1"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zarządzanie kontami użytkowników;</w:t>
      </w:r>
    </w:p>
    <w:p w14:paraId="63FC6988" w14:textId="2895A29D"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zarządzanie kontami komputerów;</w:t>
      </w:r>
    </w:p>
    <w:p w14:paraId="656972C0" w14:textId="1AA78B3F"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zarządzanie zasadami grup;</w:t>
      </w:r>
    </w:p>
    <w:p w14:paraId="1964229E" w14:textId="70C6EE0E"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zarządzanie usługą DNS;</w:t>
      </w:r>
    </w:p>
    <w:p w14:paraId="3190CC55" w14:textId="29C474F0"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dystrybucja pakietów </w:t>
      </w:r>
      <w:proofErr w:type="spellStart"/>
      <w:r w:rsidRPr="002C6E4C">
        <w:rPr>
          <w:rFonts w:ascii="Times New Roman" w:eastAsia="Times New Roman" w:hAnsi="Times New Roman" w:cs="Times New Roman"/>
          <w:color w:val="000000"/>
          <w:lang w:eastAsia="pl-PL"/>
        </w:rPr>
        <w:t>msi</w:t>
      </w:r>
      <w:proofErr w:type="spellEnd"/>
      <w:r w:rsidRPr="002C6E4C">
        <w:rPr>
          <w:rFonts w:ascii="Times New Roman" w:eastAsia="Times New Roman" w:hAnsi="Times New Roman" w:cs="Times New Roman"/>
          <w:color w:val="000000"/>
          <w:lang w:eastAsia="pl-PL"/>
        </w:rPr>
        <w:t xml:space="preserve"> w ramach Active Directory.</w:t>
      </w:r>
    </w:p>
    <w:p w14:paraId="1AFBB6EB" w14:textId="77777777" w:rsidR="002C6E4C" w:rsidRPr="002C6E4C" w:rsidRDefault="002C6E4C" w:rsidP="00EA4B0B">
      <w:pPr>
        <w:numPr>
          <w:ilvl w:val="0"/>
          <w:numId w:val="34"/>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Administracja siecią komputerową:</w:t>
      </w:r>
    </w:p>
    <w:p w14:paraId="45A50746" w14:textId="353412DD"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lastRenderedPageBreak/>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zarządzanie urządzeniami aktywnymi sieci LAN;</w:t>
      </w:r>
    </w:p>
    <w:p w14:paraId="6714E138" w14:textId="79BBD054"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zarządzanie dostępem do Internetu (router </w:t>
      </w:r>
      <w:proofErr w:type="spellStart"/>
      <w:r w:rsidRPr="002C6E4C">
        <w:rPr>
          <w:rFonts w:ascii="Times New Roman" w:eastAsia="Times New Roman" w:hAnsi="Times New Roman" w:cs="Times New Roman"/>
          <w:color w:val="000000"/>
          <w:lang w:eastAsia="pl-PL"/>
        </w:rPr>
        <w:t>drytek</w:t>
      </w:r>
      <w:proofErr w:type="spellEnd"/>
      <w:r w:rsidRPr="002C6E4C">
        <w:rPr>
          <w:rFonts w:ascii="Times New Roman" w:eastAsia="Times New Roman" w:hAnsi="Times New Roman" w:cs="Times New Roman"/>
          <w:color w:val="000000"/>
          <w:lang w:eastAsia="pl-PL"/>
        </w:rPr>
        <w:t>);</w:t>
      </w:r>
    </w:p>
    <w:p w14:paraId="2711048D" w14:textId="396BDAF6"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współdzielenie jednego łącza przez wielu użytkowników;</w:t>
      </w:r>
    </w:p>
    <w:p w14:paraId="52E85B94" w14:textId="7C99F57E" w:rsidR="002C6E4C" w:rsidRPr="002C6E4C" w:rsidRDefault="002C6E4C" w:rsidP="00EA4B0B">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zarządzanie usługami do obsługi sieci i </w:t>
      </w:r>
      <w:proofErr w:type="spellStart"/>
      <w:r w:rsidRPr="002C6E4C">
        <w:rPr>
          <w:rFonts w:ascii="Times New Roman" w:eastAsia="Times New Roman" w:hAnsi="Times New Roman" w:cs="Times New Roman"/>
          <w:color w:val="000000"/>
          <w:lang w:eastAsia="pl-PL"/>
        </w:rPr>
        <w:t>internetu</w:t>
      </w:r>
      <w:proofErr w:type="spellEnd"/>
      <w:r w:rsidRPr="002C6E4C">
        <w:rPr>
          <w:rFonts w:ascii="Times New Roman" w:eastAsia="Times New Roman" w:hAnsi="Times New Roman" w:cs="Times New Roman"/>
          <w:color w:val="000000"/>
          <w:lang w:eastAsia="pl-PL"/>
        </w:rPr>
        <w:t xml:space="preserve">: firewall, DNS, routing, </w:t>
      </w:r>
      <w:proofErr w:type="spellStart"/>
      <w:r w:rsidRPr="002C6E4C">
        <w:rPr>
          <w:rFonts w:ascii="Times New Roman" w:eastAsia="Times New Roman" w:hAnsi="Times New Roman" w:cs="Times New Roman"/>
          <w:color w:val="000000"/>
          <w:lang w:eastAsia="pl-PL"/>
        </w:rPr>
        <w:t>proxy</w:t>
      </w:r>
      <w:proofErr w:type="spellEnd"/>
      <w:r w:rsidRPr="002C6E4C">
        <w:rPr>
          <w:rFonts w:ascii="Times New Roman" w:eastAsia="Times New Roman" w:hAnsi="Times New Roman" w:cs="Times New Roman"/>
          <w:color w:val="000000"/>
          <w:lang w:eastAsia="pl-PL"/>
        </w:rPr>
        <w:t xml:space="preserve">, </w:t>
      </w:r>
      <w:proofErr w:type="spellStart"/>
      <w:r w:rsidRPr="002C6E4C">
        <w:rPr>
          <w:rFonts w:ascii="Times New Roman" w:eastAsia="Times New Roman" w:hAnsi="Times New Roman" w:cs="Times New Roman"/>
          <w:color w:val="000000"/>
          <w:lang w:eastAsia="pl-PL"/>
        </w:rPr>
        <w:t>vpn</w:t>
      </w:r>
      <w:proofErr w:type="spellEnd"/>
      <w:r w:rsidRPr="002C6E4C">
        <w:rPr>
          <w:rFonts w:ascii="Times New Roman" w:eastAsia="Times New Roman" w:hAnsi="Times New Roman" w:cs="Times New Roman"/>
          <w:color w:val="000000"/>
          <w:lang w:eastAsia="pl-PL"/>
        </w:rPr>
        <w:t xml:space="preserve"> itp.;</w:t>
      </w:r>
    </w:p>
    <w:p w14:paraId="370E2C1C" w14:textId="756156C5" w:rsidR="002C6E4C" w:rsidRPr="002C6E4C" w:rsidRDefault="002C6E4C" w:rsidP="00EA4B0B">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konsultacje w zakresie bezpieczeństwa sieci lokalnej zgodnie z polityką bezpieczeństwa </w:t>
      </w:r>
      <w:r w:rsidR="00EA4B0B">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br/>
        <w:t xml:space="preserve">    </w:t>
      </w:r>
      <w:r w:rsidRPr="002C6E4C">
        <w:rPr>
          <w:rFonts w:ascii="Times New Roman" w:eastAsia="Times New Roman" w:hAnsi="Times New Roman" w:cs="Times New Roman"/>
          <w:color w:val="000000"/>
          <w:lang w:eastAsia="pl-PL"/>
        </w:rPr>
        <w:t>Zamawiającego;</w:t>
      </w:r>
    </w:p>
    <w:p w14:paraId="35BF04DD" w14:textId="324AA7E6" w:rsidR="002C6E4C" w:rsidRPr="002C6E4C" w:rsidRDefault="002C6E4C" w:rsidP="00EA4B0B">
      <w:pPr>
        <w:spacing w:after="0" w:line="240" w:lineRule="auto"/>
        <w:ind w:firstLine="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konsultacje w zakresie rozbudowy sieci lokalnej;</w:t>
      </w:r>
    </w:p>
    <w:p w14:paraId="7C2A7231" w14:textId="77777777" w:rsidR="002C6E4C" w:rsidRPr="002C6E4C" w:rsidRDefault="002C6E4C" w:rsidP="002C6E4C">
      <w:pPr>
        <w:numPr>
          <w:ilvl w:val="0"/>
          <w:numId w:val="35"/>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Usługi serwisowe:</w:t>
      </w:r>
    </w:p>
    <w:p w14:paraId="036BAED3" w14:textId="17BD89E8" w:rsidR="002C6E4C" w:rsidRPr="002C6E4C" w:rsidRDefault="002C6E4C" w:rsidP="00EA4B0B">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t>
      </w:r>
      <w:r w:rsidR="00EA4B0B">
        <w:rPr>
          <w:rFonts w:ascii="Times New Roman" w:eastAsia="Times New Roman" w:hAnsi="Times New Roman" w:cs="Times New Roman"/>
          <w:color w:val="000000"/>
          <w:lang w:eastAsia="pl-PL"/>
        </w:rPr>
        <w:t xml:space="preserve">  </w:t>
      </w:r>
      <w:proofErr w:type="spellStart"/>
      <w:r w:rsidRPr="002C6E4C">
        <w:rPr>
          <w:rFonts w:ascii="Times New Roman" w:eastAsia="Times New Roman" w:hAnsi="Times New Roman" w:cs="Times New Roman"/>
          <w:color w:val="000000"/>
          <w:lang w:eastAsia="pl-PL"/>
        </w:rPr>
        <w:t>reinstalacja</w:t>
      </w:r>
      <w:proofErr w:type="spellEnd"/>
      <w:r w:rsidRPr="002C6E4C">
        <w:rPr>
          <w:rFonts w:ascii="Times New Roman" w:eastAsia="Times New Roman" w:hAnsi="Times New Roman" w:cs="Times New Roman"/>
          <w:color w:val="000000"/>
          <w:lang w:eastAsia="pl-PL"/>
        </w:rPr>
        <w:t xml:space="preserve">, uaktualnianie oraz usuwanie problemów związanych z systemami operacyjnymi 7, </w:t>
      </w:r>
      <w:r w:rsidR="00EA4B0B">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8, 10 do 5 stacji miesięcznie;</w:t>
      </w:r>
    </w:p>
    <w:p w14:paraId="551E9337" w14:textId="72F7C123"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przygotowywanie stacji roboczych do pracy w aplikacjach szpitalnych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w:t>
      </w:r>
      <w:proofErr w:type="spellStart"/>
      <w:r w:rsidRPr="002C6E4C">
        <w:rPr>
          <w:rFonts w:ascii="Times New Roman" w:eastAsia="Times New Roman" w:hAnsi="Times New Roman" w:cs="Times New Roman"/>
          <w:color w:val="000000"/>
          <w:lang w:eastAsia="pl-PL"/>
        </w:rPr>
        <w:t>InfoMedica</w:t>
      </w:r>
      <w:proofErr w:type="spellEnd"/>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cz. adm.; innych po ustaleniu szczegółów) do 5 stacji miesięcznie;</w:t>
      </w:r>
    </w:p>
    <w:p w14:paraId="11029886" w14:textId="4A4781EC"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diagnoza oraz usuwanie problemów w aplikacjach użytkowych (pakiet Office, programy </w:t>
      </w:r>
      <w:r w:rsidR="00EA4B0B">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antywirusowe, itp.);</w:t>
      </w:r>
    </w:p>
    <w:p w14:paraId="2BA2039B" w14:textId="79497E78"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diagnoza oraz usuwanie problemów w sprzęcie komputerowym (komputery, monitory, drukarki,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skanery, zasilacze awaryjne);</w:t>
      </w:r>
    </w:p>
    <w:p w14:paraId="01710A42" w14:textId="582A58D3"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realizacja lub nadzór nad naprawami sprzętu komputerowego (koszty materiałów pokrywa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Zamawiający);</w:t>
      </w:r>
    </w:p>
    <w:p w14:paraId="68A33B40" w14:textId="27D1DE47" w:rsidR="002C6E4C" w:rsidRPr="002C6E4C" w:rsidRDefault="002C6E4C" w:rsidP="002C6E4C">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 </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diagnoza problemów związanych z okablowaniem sieci komputerowej;</w:t>
      </w:r>
    </w:p>
    <w:p w14:paraId="5924E5B5" w14:textId="7C0BE11B" w:rsidR="002C6E4C" w:rsidRPr="002C6E4C" w:rsidRDefault="002C6E4C" w:rsidP="00EA4B0B">
      <w:pPr>
        <w:spacing w:after="0" w:line="240" w:lineRule="auto"/>
        <w:ind w:firstLine="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t>
      </w:r>
      <w:r w:rsidR="00EA4B0B">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color w:val="000000"/>
          <w:lang w:eastAsia="pl-PL"/>
        </w:rPr>
        <w:t xml:space="preserve">diagnozowanie i usuwanie problemów w aktywnym sprzęcie sieciowym (przełączniki,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koncentratory, routery);</w:t>
      </w:r>
    </w:p>
    <w:p w14:paraId="778D45CA" w14:textId="05EC608A" w:rsidR="002C6E4C" w:rsidRPr="002C6E4C" w:rsidRDefault="002C6E4C" w:rsidP="00EA4B0B">
      <w:pPr>
        <w:spacing w:after="0" w:line="240" w:lineRule="auto"/>
        <w:ind w:left="426"/>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zabezpieczenie i kontrola antywirusowa wskazanych stacji roboczych z wykorzystaniem </w:t>
      </w:r>
      <w:r w:rsidR="00EA4B0B">
        <w:rPr>
          <w:rFonts w:ascii="Times New Roman" w:eastAsia="Times New Roman" w:hAnsi="Times New Roman" w:cs="Times New Roman"/>
          <w:color w:val="000000"/>
          <w:lang w:eastAsia="pl-PL"/>
        </w:rPr>
        <w:br/>
        <w:t xml:space="preserve"> </w:t>
      </w:r>
      <w:r w:rsidR="00EA4B0B">
        <w:rPr>
          <w:rFonts w:ascii="Times New Roman" w:eastAsia="Times New Roman" w:hAnsi="Times New Roman" w:cs="Times New Roman"/>
          <w:color w:val="000000"/>
          <w:lang w:eastAsia="pl-PL"/>
        </w:rPr>
        <w:tab/>
      </w:r>
      <w:r w:rsidRPr="002C6E4C">
        <w:rPr>
          <w:rFonts w:ascii="Times New Roman" w:eastAsia="Times New Roman" w:hAnsi="Times New Roman" w:cs="Times New Roman"/>
          <w:color w:val="000000"/>
          <w:lang w:eastAsia="pl-PL"/>
        </w:rPr>
        <w:t>narzędzi dostarczonych przez Zamawiającego oraz innych dostępnych bezpłatnie.</w:t>
      </w:r>
    </w:p>
    <w:p w14:paraId="01BB4BF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095D5C9B" w14:textId="77777777" w:rsidR="002C6E4C" w:rsidRPr="002C6E4C" w:rsidRDefault="002C6E4C" w:rsidP="002C6E4C">
      <w:pPr>
        <w:numPr>
          <w:ilvl w:val="0"/>
          <w:numId w:val="36"/>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b/>
          <w:bCs/>
          <w:color w:val="000000"/>
          <w:lang w:eastAsia="pl-PL"/>
        </w:rPr>
        <w:t>Sposób realizacji usług serwisowych sprzętu i infrastruktury teleinformatycznej: </w:t>
      </w:r>
    </w:p>
    <w:p w14:paraId="5DB66A0B"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3A0F209F"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Usługi serwisowe realizowane w siedzibie Zamawiającego lub zdalnie z wykorzystaniem bezpiecznego łącza szyfrowanego (on-line);</w:t>
      </w:r>
    </w:p>
    <w:p w14:paraId="71634F3F"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Realizacja usług serwisowych zgodnie z formularzem oferty – Załącznik nr 3 do Zaproszenia;</w:t>
      </w:r>
    </w:p>
    <w:p w14:paraId="09E41BC7"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Zakres prac oraz termin ich wykonania będzie każdorazowo ustalany pomiędzy Zamawiającym </w:t>
      </w:r>
      <w:r w:rsidRPr="002C6E4C">
        <w:rPr>
          <w:rFonts w:ascii="Times New Roman" w:eastAsia="Times New Roman" w:hAnsi="Times New Roman" w:cs="Times New Roman"/>
          <w:color w:val="000000"/>
          <w:lang w:eastAsia="pl-PL"/>
        </w:rPr>
        <w:br/>
        <w:t>i Wykonawcą z wyłączeniem czynności, które muszą być wykonywane obligatoryjnie według potrzeb technicznych w celu usunięcia awarii i usterek;</w:t>
      </w:r>
    </w:p>
    <w:p w14:paraId="0F0A4663"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Wszystkie prace wykonane przez Wykonawcę w siedzibie Zamawiającego muszą być potwierdzone protokołami przez Zamawiającego;</w:t>
      </w:r>
    </w:p>
    <w:p w14:paraId="183AF412"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Wszystkie prace wykonane przez Wykonawcę zdalnie (on-line) muszą być potwierdzone protokołami przez Wykonawcę (dopuszcza się elektroniczną formę tych protokołów);</w:t>
      </w:r>
    </w:p>
    <w:p w14:paraId="28B2218B"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Zgłaszanie awarii, usterek oraz zapotrzebowania na inne prace serwisowe będzie odbywać się poprzez program serwisowy (elektroniczny system zgłaszania błędów), który udostępni Wykonawca;</w:t>
      </w:r>
    </w:p>
    <w:p w14:paraId="54BDA484"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Wykonawca udostępni działanie programu serwisowego (elektronicznego systemu zgłaszania błędów) przez 7 dni w tygodniu, 24h na dobę;</w:t>
      </w:r>
    </w:p>
    <w:p w14:paraId="0A5D3FB0"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możliwości zgłaszania błędów telefonicznie, drogą elektroniczną (mail) lub za pomocą faxu (w sytuacjach awaryjnych przy braku dostępu do elektronicznego systemu zgłaszania błędów);</w:t>
      </w:r>
    </w:p>
    <w:p w14:paraId="3660ED59"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Gwarantowany czas reakcji (czas reakcji rozumiany jako podjęcie działań diagnostycznych, czynności zmierzających do naprawy, kontakt ze zgłaszającym od momentu zarejestrowania lub potwierdzenia zgłoszenia przez Wykonawcę) na awarię (awaria rozumiana jako błąd, który uniemożliwia użytkowanie serwisowanego sprzętu i infrastruktury teleinformatycznej, w zakresie jego podstawowej funkcjonalności wskazanej w dokumentacji użytkownika, który prowadzi do zatrzymania jego eksploatacji, prowadzi do utraty danych lub naruszenia ich spójności, w wyniku których niemożliwe jest prowadzenie działalności z użyciem serwisowanego sprzętu </w:t>
      </w:r>
      <w:r w:rsidRPr="002C6E4C">
        <w:rPr>
          <w:rFonts w:ascii="Times New Roman" w:eastAsia="Times New Roman" w:hAnsi="Times New Roman" w:cs="Times New Roman"/>
          <w:color w:val="000000"/>
          <w:lang w:eastAsia="pl-PL"/>
        </w:rPr>
        <w:br/>
        <w:t>i infrastruktury teleinformatycznej) następny dzień roboczy;</w:t>
      </w:r>
    </w:p>
    <w:p w14:paraId="3F7E41D4"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Gwarantowany czas reakcji (czas reakcji rozumiany jako podjęcie działań diagnostycznych, czynności zmierzających do naprawy, kontakt ze zgłaszającym od momentu zarejestrowania lub potwierdzenia zgłoszenia przez Wykonawcę) na usterkę (usterka rozumiana jako błąd </w:t>
      </w:r>
      <w:r w:rsidRPr="002C6E4C">
        <w:rPr>
          <w:rFonts w:ascii="Times New Roman" w:eastAsia="Times New Roman" w:hAnsi="Times New Roman" w:cs="Times New Roman"/>
          <w:color w:val="000000"/>
          <w:lang w:eastAsia="pl-PL"/>
        </w:rPr>
        <w:lastRenderedPageBreak/>
        <w:t>serwisowanego sprzętu i infrastruktury teleinformatycznej powodujący jego niezdolność do pracy zgodnie z dokumentacją użytkownika, z przyczyn nie zawinionych przez Zamawiającego) do 3 dni roboczych;</w:t>
      </w:r>
    </w:p>
    <w:p w14:paraId="69B03B54"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Gwarantowany czas naprawy (czas naprawy rozumiany jako czas na usunięcie przez Wykonawcę zgłoszonego przez Zamawiającego błędu jaki mija od momentu potwierdzenia zgłoszenia przez Wykonawcę zgłoszonego błędu do jego usunięcia lub zaproponowania rozwiązania zastępczego </w:t>
      </w:r>
      <w:r w:rsidRPr="002C6E4C">
        <w:rPr>
          <w:rFonts w:ascii="Times New Roman" w:eastAsia="Times New Roman" w:hAnsi="Times New Roman" w:cs="Times New Roman"/>
          <w:color w:val="000000"/>
          <w:lang w:eastAsia="pl-PL"/>
        </w:rPr>
        <w:br/>
        <w:t xml:space="preserve">w ramach procedury awaryjnej) w przypadku awarii będzie każdorazowo ustalany </w:t>
      </w:r>
      <w:r w:rsidRPr="002C6E4C">
        <w:rPr>
          <w:rFonts w:ascii="Times New Roman" w:eastAsia="Times New Roman" w:hAnsi="Times New Roman" w:cs="Times New Roman"/>
          <w:color w:val="000000"/>
          <w:lang w:eastAsia="pl-PL"/>
        </w:rPr>
        <w:br/>
        <w:t>z Zamawiającym po przedstawieniu przez Wykonawcę analizy danej awarii oraz ewentualnej dostępności części zamiennych (ewentualny koszt części zamiennych ponosi Zamawiający).</w:t>
      </w:r>
    </w:p>
    <w:p w14:paraId="28E0F323"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Gwarantowany czas naprawy (czas naprawy rozumiany jako czas na usunięcie przez Wykonawcę zgłoszonego przez Zamawiającego błędu jaki mija od momentu potwierdzenia zgłoszenia przez Wykonawcę zgłoszonego błędu do jego usunięcia) w przypadku usterki będzie każdorazowo ustalany z Zamawiającym po przedstawieniu przez Wykonawcę analizy danej usterki oraz ewentualnej dostępności części zamiennych (ewentualny koszt części zamiennych ponosi Zamawiający).</w:t>
      </w:r>
    </w:p>
    <w:p w14:paraId="58DC5596"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zgłoszenia awarii lub usterki sprzętu i infrastruktury teleinformatycznej przez Zamawiającego w dzień nie objęty świadczeniem usług serwisowych, zgłoszenie takie było potraktowane jako przyjęte przez Wykonawcę o godzinie 8:00 najbliższego dnia roboczego.</w:t>
      </w:r>
    </w:p>
    <w:p w14:paraId="17CC4D76"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gdy zgłoszenie awarii lub usterki sprzętu i infrastruktury teleinformatycznej zostaje wysłane przez Zamawiającego po godzinie 16:00 a przed godziną 00:00 danego dnia roboczego było potraktowane jako przyjęte przez Wykonawcę o godzinie 8:00 następnego dnia roboczego.</w:t>
      </w:r>
    </w:p>
    <w:p w14:paraId="13C465E9"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aby w przypadku, gdy zgłoszenie awarii lub usterki sprzętu i infrastruktury teleinformatycznej zostaje wysłane przez Zamawiającego po godzinie 00:00 a przed godziną 8:00 danego dnia roboczego było potraktowane jako przyjęte przez Wykonawcę w tym samym dniu roboczym o godz. 8:00.</w:t>
      </w:r>
    </w:p>
    <w:p w14:paraId="70865E67"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Zamawiający dopuszcza w przypadku wystąpienia awarii zastosowanie procedury awaryjnej, która zakłada doraźne wykorzystanie rozwiązania tymczasowego, rozwiązującego problem awarii, </w:t>
      </w:r>
      <w:r w:rsidRPr="002C6E4C">
        <w:rPr>
          <w:rFonts w:ascii="Times New Roman" w:eastAsia="Times New Roman" w:hAnsi="Times New Roman" w:cs="Times New Roman"/>
          <w:color w:val="000000"/>
          <w:lang w:eastAsia="pl-PL"/>
        </w:rPr>
        <w:br/>
        <w:t>w takim przypadku dalsza obsługa usunięcia dotychczasowej awarii będzie traktowana jako usterka;</w:t>
      </w:r>
    </w:p>
    <w:p w14:paraId="6DE08F8C" w14:textId="77777777" w:rsidR="002C6E4C" w:rsidRPr="002C6E4C" w:rsidRDefault="002C6E4C" w:rsidP="002C6E4C">
      <w:pPr>
        <w:numPr>
          <w:ilvl w:val="0"/>
          <w:numId w:val="37"/>
        </w:numPr>
        <w:spacing w:after="0" w:line="240" w:lineRule="auto"/>
        <w:ind w:left="360"/>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Zamawiający wymaga dostępu do osób dyżurnych Wykonawcy (min. 2 osoby) dostępnych dla Zamawiającego w godzinach świadczenia usług serwisowych, będących w gotowości serwisowej usuwania awarii.</w:t>
      </w:r>
    </w:p>
    <w:p w14:paraId="5AEFF10F" w14:textId="77777777" w:rsidR="002C6E4C" w:rsidRPr="002C6E4C" w:rsidRDefault="002C6E4C" w:rsidP="002C6E4C">
      <w:pPr>
        <w:spacing w:after="240" w:line="240" w:lineRule="auto"/>
        <w:rPr>
          <w:rFonts w:ascii="Times New Roman" w:eastAsia="Times New Roman" w:hAnsi="Times New Roman" w:cs="Times New Roman"/>
          <w:sz w:val="24"/>
          <w:szCs w:val="24"/>
          <w:lang w:eastAsia="pl-PL"/>
        </w:rPr>
      </w:pPr>
      <w:r w:rsidRPr="002C6E4C">
        <w:rPr>
          <w:rFonts w:ascii="Times New Roman" w:eastAsia="Times New Roman" w:hAnsi="Times New Roman" w:cs="Times New Roman"/>
          <w:sz w:val="24"/>
          <w:szCs w:val="24"/>
          <w:lang w:eastAsia="pl-PL"/>
        </w:rPr>
        <w:br/>
      </w:r>
      <w:r w:rsidRPr="002C6E4C">
        <w:rPr>
          <w:rFonts w:ascii="Times New Roman" w:eastAsia="Times New Roman" w:hAnsi="Times New Roman" w:cs="Times New Roman"/>
          <w:sz w:val="24"/>
          <w:szCs w:val="24"/>
          <w:lang w:eastAsia="pl-PL"/>
        </w:rPr>
        <w:br/>
      </w:r>
    </w:p>
    <w:p w14:paraId="41FFA863"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lang w:eastAsia="pl-PL"/>
        </w:rPr>
        <w:t xml:space="preserve">VII. Wykaz usług serwisowych systemu </w:t>
      </w:r>
      <w:proofErr w:type="spellStart"/>
      <w:r w:rsidRPr="002C6E4C">
        <w:rPr>
          <w:rFonts w:ascii="Times New Roman" w:eastAsia="Times New Roman" w:hAnsi="Times New Roman" w:cs="Times New Roman"/>
          <w:b/>
          <w:bCs/>
          <w:color w:val="000000"/>
          <w:lang w:eastAsia="pl-PL"/>
        </w:rPr>
        <w:t>mMedica</w:t>
      </w:r>
      <w:proofErr w:type="spellEnd"/>
      <w:r w:rsidRPr="002C6E4C">
        <w:rPr>
          <w:rFonts w:ascii="Times New Roman" w:eastAsia="Times New Roman" w:hAnsi="Times New Roman" w:cs="Times New Roman"/>
          <w:b/>
          <w:bCs/>
          <w:color w:val="000000"/>
          <w:lang w:eastAsia="pl-PL"/>
        </w:rPr>
        <w:t>:</w:t>
      </w:r>
    </w:p>
    <w:p w14:paraId="07EBB2F0"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W ramach umowy opieką serwisową objęte są moduły:</w:t>
      </w:r>
    </w:p>
    <w:p w14:paraId="783C53E9" w14:textId="77777777" w:rsidR="002C6E4C" w:rsidRPr="002C6E4C" w:rsidRDefault="002C6E4C" w:rsidP="002C6E4C">
      <w:pPr>
        <w:numPr>
          <w:ilvl w:val="0"/>
          <w:numId w:val="38"/>
        </w:numPr>
        <w:spacing w:after="0" w:line="240" w:lineRule="auto"/>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Standard+</w:t>
      </w:r>
    </w:p>
    <w:p w14:paraId="3D6C10B9" w14:textId="77777777" w:rsidR="002C6E4C" w:rsidRPr="002C6E4C" w:rsidRDefault="002C6E4C" w:rsidP="002C6E4C">
      <w:pPr>
        <w:numPr>
          <w:ilvl w:val="0"/>
          <w:numId w:val="38"/>
        </w:numPr>
        <w:spacing w:after="0" w:line="240" w:lineRule="auto"/>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eRejestracja</w:t>
      </w:r>
      <w:proofErr w:type="spellEnd"/>
    </w:p>
    <w:p w14:paraId="75CA6571" w14:textId="77777777" w:rsidR="002C6E4C" w:rsidRPr="002C6E4C" w:rsidRDefault="002C6E4C" w:rsidP="002C6E4C">
      <w:pPr>
        <w:numPr>
          <w:ilvl w:val="0"/>
          <w:numId w:val="38"/>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MZ/GUS</w:t>
      </w:r>
    </w:p>
    <w:p w14:paraId="70A290E4" w14:textId="77777777" w:rsidR="002C6E4C" w:rsidRPr="002C6E4C" w:rsidRDefault="002C6E4C" w:rsidP="002C6E4C">
      <w:pPr>
        <w:numPr>
          <w:ilvl w:val="0"/>
          <w:numId w:val="38"/>
        </w:numPr>
        <w:spacing w:after="0" w:line="240" w:lineRule="auto"/>
        <w:jc w:val="both"/>
        <w:textAlignment w:val="baseline"/>
        <w:rPr>
          <w:rFonts w:ascii="Times New Roman" w:eastAsia="Times New Roman" w:hAnsi="Times New Roman" w:cs="Times New Roman"/>
          <w:color w:val="000000"/>
          <w:lang w:eastAsia="pl-PL"/>
        </w:rPr>
      </w:pPr>
      <w:proofErr w:type="spellStart"/>
      <w:r w:rsidRPr="002C6E4C">
        <w:rPr>
          <w:rFonts w:ascii="Times New Roman" w:eastAsia="Times New Roman" w:hAnsi="Times New Roman" w:cs="Times New Roman"/>
          <w:color w:val="000000"/>
          <w:lang w:eastAsia="pl-PL"/>
        </w:rPr>
        <w:t>Pharmindex</w:t>
      </w:r>
      <w:proofErr w:type="spellEnd"/>
    </w:p>
    <w:p w14:paraId="279D69F3" w14:textId="77777777" w:rsidR="002C6E4C" w:rsidRPr="002C6E4C" w:rsidRDefault="002C6E4C" w:rsidP="002C6E4C">
      <w:pPr>
        <w:numPr>
          <w:ilvl w:val="0"/>
          <w:numId w:val="38"/>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EDM</w:t>
      </w:r>
    </w:p>
    <w:p w14:paraId="5CF65123" w14:textId="77777777" w:rsidR="002C6E4C" w:rsidRPr="002C6E4C" w:rsidRDefault="002C6E4C" w:rsidP="002C6E4C">
      <w:pPr>
        <w:spacing w:after="120" w:line="240" w:lineRule="auto"/>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lang w:eastAsia="pl-PL"/>
        </w:rPr>
        <w:t>1. Czynności w zakresie bazy danych</w:t>
      </w:r>
    </w:p>
    <w:p w14:paraId="70939EF4" w14:textId="77777777" w:rsidR="002C6E4C" w:rsidRPr="002C6E4C" w:rsidRDefault="002C6E4C" w:rsidP="002C6E4C">
      <w:pPr>
        <w:spacing w:after="0" w:line="240" w:lineRule="auto"/>
        <w:ind w:left="709"/>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konfiguracja bazy danych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i </w:t>
      </w:r>
      <w:proofErr w:type="spellStart"/>
      <w:r w:rsidRPr="002C6E4C">
        <w:rPr>
          <w:rFonts w:ascii="Times New Roman" w:eastAsia="Times New Roman" w:hAnsi="Times New Roman" w:cs="Times New Roman"/>
          <w:color w:val="000000"/>
          <w:lang w:eastAsia="pl-PL"/>
        </w:rPr>
        <w:t>eRejestracji</w:t>
      </w:r>
      <w:proofErr w:type="spellEnd"/>
      <w:r w:rsidRPr="002C6E4C">
        <w:rPr>
          <w:rFonts w:ascii="Times New Roman" w:eastAsia="Times New Roman" w:hAnsi="Times New Roman" w:cs="Times New Roman"/>
          <w:color w:val="000000"/>
          <w:lang w:eastAsia="pl-PL"/>
        </w:rPr>
        <w:t>;</w:t>
      </w:r>
    </w:p>
    <w:p w14:paraId="6A45DE6A" w14:textId="77777777" w:rsidR="002C6E4C" w:rsidRPr="002C6E4C" w:rsidRDefault="002C6E4C" w:rsidP="002C6E4C">
      <w:pPr>
        <w:spacing w:after="0" w:line="240" w:lineRule="auto"/>
        <w:ind w:left="709"/>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aktualizacja bazy danych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i </w:t>
      </w:r>
      <w:proofErr w:type="spellStart"/>
      <w:r w:rsidRPr="002C6E4C">
        <w:rPr>
          <w:rFonts w:ascii="Times New Roman" w:eastAsia="Times New Roman" w:hAnsi="Times New Roman" w:cs="Times New Roman"/>
          <w:color w:val="000000"/>
          <w:lang w:eastAsia="pl-PL"/>
        </w:rPr>
        <w:t>eRejestracji</w:t>
      </w:r>
      <w:proofErr w:type="spellEnd"/>
      <w:r w:rsidRPr="002C6E4C">
        <w:rPr>
          <w:rFonts w:ascii="Times New Roman" w:eastAsia="Times New Roman" w:hAnsi="Times New Roman" w:cs="Times New Roman"/>
          <w:color w:val="000000"/>
          <w:lang w:eastAsia="pl-PL"/>
        </w:rPr>
        <w:t xml:space="preserve"> (</w:t>
      </w:r>
      <w:proofErr w:type="spellStart"/>
      <w:r w:rsidRPr="002C6E4C">
        <w:rPr>
          <w:rFonts w:ascii="Times New Roman" w:eastAsia="Times New Roman" w:hAnsi="Times New Roman" w:cs="Times New Roman"/>
          <w:color w:val="000000"/>
          <w:lang w:eastAsia="pl-PL"/>
        </w:rPr>
        <w:t>upgrade</w:t>
      </w:r>
      <w:proofErr w:type="spellEnd"/>
      <w:r w:rsidRPr="002C6E4C">
        <w:rPr>
          <w:rFonts w:ascii="Times New Roman" w:eastAsia="Times New Roman" w:hAnsi="Times New Roman" w:cs="Times New Roman"/>
          <w:color w:val="000000"/>
          <w:lang w:eastAsia="pl-PL"/>
        </w:rPr>
        <w:t>) jeśli jest udostępniona przez producenta;</w:t>
      </w:r>
    </w:p>
    <w:p w14:paraId="15727861" w14:textId="77777777" w:rsidR="002C6E4C" w:rsidRPr="002C6E4C" w:rsidRDefault="002C6E4C" w:rsidP="002C6E4C">
      <w:pPr>
        <w:spacing w:after="0" w:line="240" w:lineRule="auto"/>
        <w:ind w:left="709"/>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weryfikacja danych w bazie w miarę możliwości, jeśli są niewykonalne z poziomu  </w:t>
      </w:r>
    </w:p>
    <w:p w14:paraId="6380DBFB" w14:textId="77777777" w:rsidR="002C6E4C" w:rsidRPr="002C6E4C" w:rsidRDefault="002C6E4C" w:rsidP="002C6E4C">
      <w:pPr>
        <w:spacing w:after="0" w:line="240" w:lineRule="auto"/>
        <w:ind w:left="709"/>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aplikacji;</w:t>
      </w:r>
    </w:p>
    <w:p w14:paraId="6184159B" w14:textId="77777777" w:rsidR="002C6E4C" w:rsidRPr="002C6E4C" w:rsidRDefault="002C6E4C" w:rsidP="002C6E4C">
      <w:pPr>
        <w:spacing w:after="0" w:line="240" w:lineRule="auto"/>
        <w:ind w:firstLine="708"/>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porządkowanie bazy danych w ramach procedur serwisowych;</w:t>
      </w:r>
    </w:p>
    <w:p w14:paraId="233DCAF4"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149FBED8" w14:textId="77777777" w:rsidR="002C6E4C" w:rsidRPr="002C6E4C" w:rsidRDefault="002C6E4C" w:rsidP="002C6E4C">
      <w:pPr>
        <w:spacing w:after="120" w:line="240" w:lineRule="auto"/>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lang w:eastAsia="pl-PL"/>
        </w:rPr>
        <w:t>2.</w:t>
      </w:r>
      <w:r w:rsidRPr="002C6E4C">
        <w:rPr>
          <w:rFonts w:ascii="Times New Roman" w:eastAsia="Times New Roman" w:hAnsi="Times New Roman" w:cs="Times New Roman"/>
          <w:color w:val="000000"/>
          <w:lang w:eastAsia="pl-PL"/>
        </w:rPr>
        <w:t xml:space="preserve"> </w:t>
      </w:r>
      <w:r w:rsidRPr="002C6E4C">
        <w:rPr>
          <w:rFonts w:ascii="Times New Roman" w:eastAsia="Times New Roman" w:hAnsi="Times New Roman" w:cs="Times New Roman"/>
          <w:b/>
          <w:bCs/>
          <w:color w:val="000000"/>
          <w:lang w:eastAsia="pl-PL"/>
        </w:rPr>
        <w:t xml:space="preserve">Systemy operacyjne serwerów systemu </w:t>
      </w:r>
      <w:proofErr w:type="spellStart"/>
      <w:r w:rsidRPr="002C6E4C">
        <w:rPr>
          <w:rFonts w:ascii="Times New Roman" w:eastAsia="Times New Roman" w:hAnsi="Times New Roman" w:cs="Times New Roman"/>
          <w:b/>
          <w:bCs/>
          <w:color w:val="000000"/>
          <w:lang w:eastAsia="pl-PL"/>
        </w:rPr>
        <w:t>mMedica</w:t>
      </w:r>
      <w:proofErr w:type="spellEnd"/>
    </w:p>
    <w:p w14:paraId="4F6933E4"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a) uaktualnianie systemów i instalowanie poprawek (Windows Server 2012R2) na serwerach;</w:t>
      </w:r>
    </w:p>
    <w:p w14:paraId="11F8A05A"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lastRenderedPageBreak/>
        <w:t>b) tworzenie użytkowników i nadawanie im uprawnień</w:t>
      </w:r>
    </w:p>
    <w:p w14:paraId="0A2C4D1A"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60969EF5" w14:textId="77777777" w:rsidR="002C6E4C" w:rsidRPr="002C6E4C" w:rsidRDefault="002C6E4C" w:rsidP="002C6E4C">
      <w:pPr>
        <w:spacing w:after="120" w:line="240" w:lineRule="auto"/>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lang w:eastAsia="pl-PL"/>
        </w:rPr>
        <w:t xml:space="preserve">3. Czynności w zakresie serwisowanych modułów systemu </w:t>
      </w:r>
      <w:proofErr w:type="spellStart"/>
      <w:r w:rsidRPr="002C6E4C">
        <w:rPr>
          <w:rFonts w:ascii="Times New Roman" w:eastAsia="Times New Roman" w:hAnsi="Times New Roman" w:cs="Times New Roman"/>
          <w:b/>
          <w:bCs/>
          <w:color w:val="000000"/>
          <w:lang w:eastAsia="pl-PL"/>
        </w:rPr>
        <w:t>mMedica</w:t>
      </w:r>
      <w:proofErr w:type="spellEnd"/>
      <w:r w:rsidRPr="002C6E4C">
        <w:rPr>
          <w:rFonts w:ascii="Times New Roman" w:eastAsia="Times New Roman" w:hAnsi="Times New Roman" w:cs="Times New Roman"/>
          <w:b/>
          <w:bCs/>
          <w:color w:val="000000"/>
          <w:lang w:eastAsia="pl-PL"/>
        </w:rPr>
        <w:t> </w:t>
      </w:r>
    </w:p>
    <w:p w14:paraId="0D5D05E8"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utrzymanie poprawnego działania systemu informatycznego wraz z oprogramowaniem </w:t>
      </w:r>
      <w:proofErr w:type="spellStart"/>
      <w:r w:rsidRPr="002C6E4C">
        <w:rPr>
          <w:rFonts w:ascii="Times New Roman" w:eastAsia="Times New Roman" w:hAnsi="Times New Roman" w:cs="Times New Roman"/>
          <w:color w:val="000000"/>
          <w:lang w:eastAsia="pl-PL"/>
        </w:rPr>
        <w:t>mMedica</w:t>
      </w:r>
      <w:proofErr w:type="spellEnd"/>
    </w:p>
    <w:p w14:paraId="44B85425"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nadzór nad aktualnością oprogramowania;</w:t>
      </w:r>
    </w:p>
    <w:p w14:paraId="6E80F87D"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wykonanie aktualizacji jeśli jest udostępniona przez producenta;</w:t>
      </w:r>
    </w:p>
    <w:p w14:paraId="64C9C693"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konfiguracja i rekonfiguracja oprogramowania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i powiązanych z nim urządzeń peryferyjnych;</w:t>
      </w:r>
    </w:p>
    <w:p w14:paraId="2BD3D649"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monitorowanie wykonywania kopii bezpieczeństwa bazy danych;</w:t>
      </w:r>
    </w:p>
    <w:p w14:paraId="78D08309"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inne czynności wcześniej ustalone z przedstawicielem Zamawiającego wynikające z bieżącej eksploatacji Systemu Komputerowego;</w:t>
      </w:r>
    </w:p>
    <w:p w14:paraId="723FEC46"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pomoc przy rozliczeniach kontraktów Zamawiającego w komunikacji z NFZ (konsultacje merytoryczne, tworzenie raportów statystycznych, konsultacje w zakresie błędnie rozliczonych pozycji);</w:t>
      </w:r>
    </w:p>
    <w:p w14:paraId="19582AF3"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pomoc dla osób wprowadzających dane rozliczeniowe przy wyznaczaniu grup JGP, konsultacje merytoryczne;</w:t>
      </w:r>
    </w:p>
    <w:p w14:paraId="667466F2"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zmiany konfiguracji aplikacji na stacjach roboczych;</w:t>
      </w:r>
    </w:p>
    <w:p w14:paraId="1A9E345F"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konfiguracja i instalacji aplikacji  na nowych stacjach roboczych (do pięciu stacji w miesiącu);</w:t>
      </w:r>
    </w:p>
    <w:p w14:paraId="424BEDEA"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xml:space="preserve">- organizacyjna obsługa licencji modułów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w imieniu Zamawiającego;</w:t>
      </w:r>
    </w:p>
    <w:p w14:paraId="75F2F5D5"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pomoc przy administrowaniu użytkownikami aplikacji - zmiana haseł, praw i danych, dodawanie nowych użytkowników – zgodnie z przedstawioną polityką Zamawiającego;</w:t>
      </w:r>
    </w:p>
    <w:p w14:paraId="04CDE5B1"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obsługa zgłoszeń do Asseco - analiza, rejestrowanie zgłoszeń, kontrola realizacji/kontakt z producentem;</w:t>
      </w:r>
    </w:p>
    <w:p w14:paraId="69F16DC5"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identyfikacja i rozwiązywanie błędów powstałych w trakcie pracy użytkowników, nie wynikających z błędów systemów;</w:t>
      </w:r>
    </w:p>
    <w:p w14:paraId="6E0D20CA"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identyfikacja i analiza błędów systemu, przedstawienie sposobu likwidacji i opracowanie rozwiązań w miarę możliwości technicznych;</w:t>
      </w:r>
    </w:p>
    <w:p w14:paraId="08AFD9C0" w14:textId="77777777" w:rsidR="002C6E4C" w:rsidRPr="002C6E4C" w:rsidRDefault="002C6E4C" w:rsidP="002C6E4C">
      <w:pPr>
        <w:spacing w:after="0" w:line="240" w:lineRule="auto"/>
        <w:jc w:val="both"/>
        <w:rPr>
          <w:rFonts w:ascii="Times New Roman" w:eastAsia="Times New Roman" w:hAnsi="Times New Roman" w:cs="Times New Roman"/>
          <w:sz w:val="24"/>
          <w:szCs w:val="24"/>
          <w:lang w:eastAsia="pl-PL"/>
        </w:rPr>
      </w:pPr>
      <w:r w:rsidRPr="002C6E4C">
        <w:rPr>
          <w:rFonts w:ascii="Times New Roman" w:eastAsia="Times New Roman" w:hAnsi="Times New Roman" w:cs="Times New Roman"/>
          <w:color w:val="000000"/>
          <w:lang w:eastAsia="pl-PL"/>
        </w:rPr>
        <w:t>- definiowanie formularzy, wykazów i wydruków do 3 dokumentów w miesiącu;</w:t>
      </w:r>
    </w:p>
    <w:p w14:paraId="5D4151AC" w14:textId="77777777" w:rsidR="002C6E4C" w:rsidRPr="002C6E4C" w:rsidRDefault="002C6E4C" w:rsidP="002C6E4C">
      <w:pPr>
        <w:spacing w:after="240" w:line="240" w:lineRule="auto"/>
        <w:rPr>
          <w:rFonts w:ascii="Times New Roman" w:eastAsia="Times New Roman" w:hAnsi="Times New Roman" w:cs="Times New Roman"/>
          <w:sz w:val="24"/>
          <w:szCs w:val="24"/>
          <w:lang w:eastAsia="pl-PL"/>
        </w:rPr>
      </w:pPr>
    </w:p>
    <w:p w14:paraId="2DE712CB" w14:textId="77777777" w:rsidR="002C6E4C" w:rsidRPr="002C6E4C" w:rsidRDefault="002C6E4C" w:rsidP="002C6E4C">
      <w:pPr>
        <w:spacing w:after="120" w:line="240" w:lineRule="auto"/>
        <w:rPr>
          <w:rFonts w:ascii="Times New Roman" w:eastAsia="Times New Roman" w:hAnsi="Times New Roman" w:cs="Times New Roman"/>
          <w:sz w:val="24"/>
          <w:szCs w:val="24"/>
          <w:lang w:eastAsia="pl-PL"/>
        </w:rPr>
      </w:pPr>
      <w:r w:rsidRPr="002C6E4C">
        <w:rPr>
          <w:rFonts w:ascii="Times New Roman" w:eastAsia="Times New Roman" w:hAnsi="Times New Roman" w:cs="Times New Roman"/>
          <w:b/>
          <w:bCs/>
          <w:color w:val="000000"/>
          <w:lang w:eastAsia="pl-PL"/>
        </w:rPr>
        <w:t>4.  Doradztwo i konsultacje telefoniczne.</w:t>
      </w:r>
    </w:p>
    <w:p w14:paraId="14C8D163" w14:textId="77777777" w:rsidR="002C6E4C" w:rsidRPr="002C6E4C" w:rsidRDefault="002C6E4C" w:rsidP="002C6E4C">
      <w:pPr>
        <w:spacing w:after="0" w:line="240" w:lineRule="auto"/>
        <w:rPr>
          <w:rFonts w:ascii="Times New Roman" w:eastAsia="Times New Roman" w:hAnsi="Times New Roman" w:cs="Times New Roman"/>
          <w:sz w:val="24"/>
          <w:szCs w:val="24"/>
          <w:lang w:eastAsia="pl-PL"/>
        </w:rPr>
      </w:pPr>
    </w:p>
    <w:p w14:paraId="77157C0F" w14:textId="77777777" w:rsidR="002C6E4C" w:rsidRPr="002C6E4C" w:rsidRDefault="002C6E4C" w:rsidP="002C6E4C">
      <w:pPr>
        <w:numPr>
          <w:ilvl w:val="0"/>
          <w:numId w:val="39"/>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konsultacje w zakresie optymalnego wykorzystania systemu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rozbudowy funkcjonalności wraz z  poszerzeniem zakresu licencyjnego oraz wszelkich zmian definiowalnych elementów danego modułu;</w:t>
      </w:r>
    </w:p>
    <w:p w14:paraId="0E453507" w14:textId="77777777" w:rsidR="002C6E4C" w:rsidRPr="002C6E4C" w:rsidRDefault="002C6E4C" w:rsidP="002C6E4C">
      <w:pPr>
        <w:numPr>
          <w:ilvl w:val="0"/>
          <w:numId w:val="39"/>
        </w:numPr>
        <w:spacing w:after="0" w:line="240" w:lineRule="auto"/>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organizacyjna obsługa nadzorów autorskich systemów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w imieniu Zamawiającego;</w:t>
      </w:r>
    </w:p>
    <w:p w14:paraId="100FFE79" w14:textId="77777777" w:rsidR="002C6E4C" w:rsidRPr="002C6E4C" w:rsidRDefault="002C6E4C" w:rsidP="002C6E4C">
      <w:pPr>
        <w:numPr>
          <w:ilvl w:val="0"/>
          <w:numId w:val="39"/>
        </w:numPr>
        <w:spacing w:after="0" w:line="240" w:lineRule="auto"/>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organizacyjna i techniczna obsługa błędów i aktualizacji serwisowanych systemów w imieniu zamawiającego;</w:t>
      </w:r>
    </w:p>
    <w:p w14:paraId="50A232E2" w14:textId="77777777" w:rsidR="002C6E4C" w:rsidRPr="002C6E4C" w:rsidRDefault="002C6E4C" w:rsidP="002C6E4C">
      <w:pPr>
        <w:numPr>
          <w:ilvl w:val="0"/>
          <w:numId w:val="39"/>
        </w:numPr>
        <w:spacing w:after="0" w:line="240" w:lineRule="auto"/>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konsultacje dotyczące wykorzystania serwisowanych systemów; </w:t>
      </w:r>
    </w:p>
    <w:p w14:paraId="7986FA84" w14:textId="77777777" w:rsidR="002C6E4C" w:rsidRPr="002C6E4C" w:rsidRDefault="002C6E4C" w:rsidP="002C6E4C">
      <w:pPr>
        <w:numPr>
          <w:ilvl w:val="0"/>
          <w:numId w:val="39"/>
        </w:numPr>
        <w:spacing w:after="0" w:line="240" w:lineRule="auto"/>
        <w:jc w:val="both"/>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konsultacje w zakresie rozbudowy i modyfikacji systemów informatycznych  zamawiającego;</w:t>
      </w:r>
    </w:p>
    <w:p w14:paraId="4A4581CE" w14:textId="77777777" w:rsidR="002C6E4C" w:rsidRPr="002C6E4C" w:rsidRDefault="002C6E4C" w:rsidP="002C6E4C">
      <w:pPr>
        <w:numPr>
          <w:ilvl w:val="0"/>
          <w:numId w:val="39"/>
        </w:numPr>
        <w:spacing w:after="0" w:line="240" w:lineRule="auto"/>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monitorowanie zmieniających się technicznych wymagań serwisowanych systemów; </w:t>
      </w:r>
    </w:p>
    <w:p w14:paraId="67918C62" w14:textId="77777777" w:rsidR="002C6E4C" w:rsidRPr="002C6E4C" w:rsidRDefault="002C6E4C" w:rsidP="002C6E4C">
      <w:pPr>
        <w:numPr>
          <w:ilvl w:val="0"/>
          <w:numId w:val="39"/>
        </w:numPr>
        <w:spacing w:after="0" w:line="240" w:lineRule="auto"/>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 xml:space="preserve">monitorowanie wymagań systemu informatycznego </w:t>
      </w:r>
      <w:proofErr w:type="spellStart"/>
      <w:r w:rsidRPr="002C6E4C">
        <w:rPr>
          <w:rFonts w:ascii="Times New Roman" w:eastAsia="Times New Roman" w:hAnsi="Times New Roman" w:cs="Times New Roman"/>
          <w:color w:val="000000"/>
          <w:lang w:eastAsia="pl-PL"/>
        </w:rPr>
        <w:t>mMedica</w:t>
      </w:r>
      <w:proofErr w:type="spellEnd"/>
      <w:r w:rsidRPr="002C6E4C">
        <w:rPr>
          <w:rFonts w:ascii="Times New Roman" w:eastAsia="Times New Roman" w:hAnsi="Times New Roman" w:cs="Times New Roman"/>
          <w:color w:val="000000"/>
          <w:lang w:eastAsia="pl-PL"/>
        </w:rPr>
        <w:t xml:space="preserve"> dotyczące serwerów;</w:t>
      </w:r>
    </w:p>
    <w:p w14:paraId="55C36F8E" w14:textId="77777777" w:rsidR="002C6E4C" w:rsidRPr="002C6E4C" w:rsidRDefault="002C6E4C" w:rsidP="002C6E4C">
      <w:pPr>
        <w:numPr>
          <w:ilvl w:val="0"/>
          <w:numId w:val="39"/>
        </w:numPr>
        <w:spacing w:after="0" w:line="240" w:lineRule="auto"/>
        <w:textAlignment w:val="baseline"/>
        <w:rPr>
          <w:rFonts w:ascii="Times New Roman" w:eastAsia="Times New Roman" w:hAnsi="Times New Roman" w:cs="Times New Roman"/>
          <w:color w:val="000000"/>
          <w:lang w:eastAsia="pl-PL"/>
        </w:rPr>
      </w:pPr>
      <w:r w:rsidRPr="002C6E4C">
        <w:rPr>
          <w:rFonts w:ascii="Times New Roman" w:eastAsia="Times New Roman" w:hAnsi="Times New Roman" w:cs="Times New Roman"/>
          <w:color w:val="000000"/>
          <w:lang w:eastAsia="pl-PL"/>
        </w:rPr>
        <w:t>pomoc bieżąca użytkownikom w zakresie informatycznym;</w:t>
      </w:r>
    </w:p>
    <w:p w14:paraId="23C0F456" w14:textId="77777777" w:rsidR="002C6E4C" w:rsidRPr="002C6E4C" w:rsidRDefault="002C6E4C" w:rsidP="002C6E4C">
      <w:pPr>
        <w:spacing w:after="0" w:line="240" w:lineRule="auto"/>
        <w:ind w:left="360"/>
        <w:jc w:val="both"/>
        <w:textAlignment w:val="baseline"/>
        <w:rPr>
          <w:rFonts w:ascii="Times New Roman" w:eastAsia="Times New Roman" w:hAnsi="Times New Roman" w:cs="Times New Roman"/>
          <w:color w:val="000000"/>
          <w:lang w:eastAsia="pl-PL"/>
        </w:rPr>
      </w:pPr>
    </w:p>
    <w:p w14:paraId="7FCDF4BB" w14:textId="559E45BD" w:rsidR="00CF7F1D" w:rsidRDefault="002C6E4C" w:rsidP="002C6E4C">
      <w:r w:rsidRPr="002C6E4C">
        <w:rPr>
          <w:rFonts w:ascii="Times New Roman" w:eastAsia="Times New Roman" w:hAnsi="Times New Roman" w:cs="Times New Roman"/>
          <w:sz w:val="24"/>
          <w:szCs w:val="24"/>
          <w:lang w:eastAsia="pl-PL"/>
        </w:rPr>
        <w:br/>
      </w:r>
    </w:p>
    <w:sectPr w:rsidR="00CF7F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41537"/>
    <w:multiLevelType w:val="multilevel"/>
    <w:tmpl w:val="19D8BE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A5843"/>
    <w:multiLevelType w:val="multilevel"/>
    <w:tmpl w:val="A1E8D76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 w15:restartNumberingAfterBreak="0">
    <w:nsid w:val="087D4906"/>
    <w:multiLevelType w:val="multilevel"/>
    <w:tmpl w:val="4DA2AA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92AD5"/>
    <w:multiLevelType w:val="multilevel"/>
    <w:tmpl w:val="EA8238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77ECC"/>
    <w:multiLevelType w:val="multilevel"/>
    <w:tmpl w:val="4126C1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F1836"/>
    <w:multiLevelType w:val="multilevel"/>
    <w:tmpl w:val="21BC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64685"/>
    <w:multiLevelType w:val="hybridMultilevel"/>
    <w:tmpl w:val="50B825A8"/>
    <w:lvl w:ilvl="0" w:tplc="008C492E">
      <w:start w:val="4"/>
      <w:numFmt w:val="upperRoman"/>
      <w:lvlText w:val="%1."/>
      <w:lvlJc w:val="right"/>
      <w:pPr>
        <w:tabs>
          <w:tab w:val="num" w:pos="720"/>
        </w:tabs>
        <w:ind w:left="720" w:hanging="360"/>
      </w:pPr>
    </w:lvl>
    <w:lvl w:ilvl="1" w:tplc="D26AA6CE" w:tentative="1">
      <w:start w:val="1"/>
      <w:numFmt w:val="decimal"/>
      <w:lvlText w:val="%2."/>
      <w:lvlJc w:val="left"/>
      <w:pPr>
        <w:tabs>
          <w:tab w:val="num" w:pos="1440"/>
        </w:tabs>
        <w:ind w:left="1440" w:hanging="360"/>
      </w:pPr>
    </w:lvl>
    <w:lvl w:ilvl="2" w:tplc="D51AF5DE" w:tentative="1">
      <w:start w:val="1"/>
      <w:numFmt w:val="decimal"/>
      <w:lvlText w:val="%3."/>
      <w:lvlJc w:val="left"/>
      <w:pPr>
        <w:tabs>
          <w:tab w:val="num" w:pos="2160"/>
        </w:tabs>
        <w:ind w:left="2160" w:hanging="360"/>
      </w:pPr>
    </w:lvl>
    <w:lvl w:ilvl="3" w:tplc="DEA4B540" w:tentative="1">
      <w:start w:val="1"/>
      <w:numFmt w:val="decimal"/>
      <w:lvlText w:val="%4."/>
      <w:lvlJc w:val="left"/>
      <w:pPr>
        <w:tabs>
          <w:tab w:val="num" w:pos="2880"/>
        </w:tabs>
        <w:ind w:left="2880" w:hanging="360"/>
      </w:pPr>
    </w:lvl>
    <w:lvl w:ilvl="4" w:tplc="03509664" w:tentative="1">
      <w:start w:val="1"/>
      <w:numFmt w:val="decimal"/>
      <w:lvlText w:val="%5."/>
      <w:lvlJc w:val="left"/>
      <w:pPr>
        <w:tabs>
          <w:tab w:val="num" w:pos="3600"/>
        </w:tabs>
        <w:ind w:left="3600" w:hanging="360"/>
      </w:pPr>
    </w:lvl>
    <w:lvl w:ilvl="5" w:tplc="25349E12" w:tentative="1">
      <w:start w:val="1"/>
      <w:numFmt w:val="decimal"/>
      <w:lvlText w:val="%6."/>
      <w:lvlJc w:val="left"/>
      <w:pPr>
        <w:tabs>
          <w:tab w:val="num" w:pos="4320"/>
        </w:tabs>
        <w:ind w:left="4320" w:hanging="360"/>
      </w:pPr>
    </w:lvl>
    <w:lvl w:ilvl="6" w:tplc="BEF407DE" w:tentative="1">
      <w:start w:val="1"/>
      <w:numFmt w:val="decimal"/>
      <w:lvlText w:val="%7."/>
      <w:lvlJc w:val="left"/>
      <w:pPr>
        <w:tabs>
          <w:tab w:val="num" w:pos="5040"/>
        </w:tabs>
        <w:ind w:left="5040" w:hanging="360"/>
      </w:pPr>
    </w:lvl>
    <w:lvl w:ilvl="7" w:tplc="3F38A2D6" w:tentative="1">
      <w:start w:val="1"/>
      <w:numFmt w:val="decimal"/>
      <w:lvlText w:val="%8."/>
      <w:lvlJc w:val="left"/>
      <w:pPr>
        <w:tabs>
          <w:tab w:val="num" w:pos="5760"/>
        </w:tabs>
        <w:ind w:left="5760" w:hanging="360"/>
      </w:pPr>
    </w:lvl>
    <w:lvl w:ilvl="8" w:tplc="93021FCE" w:tentative="1">
      <w:start w:val="1"/>
      <w:numFmt w:val="decimal"/>
      <w:lvlText w:val="%9."/>
      <w:lvlJc w:val="left"/>
      <w:pPr>
        <w:tabs>
          <w:tab w:val="num" w:pos="6480"/>
        </w:tabs>
        <w:ind w:left="6480" w:hanging="360"/>
      </w:pPr>
    </w:lvl>
  </w:abstractNum>
  <w:abstractNum w:abstractNumId="7" w15:restartNumberingAfterBreak="0">
    <w:nsid w:val="19ED528E"/>
    <w:multiLevelType w:val="multilevel"/>
    <w:tmpl w:val="CC485F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0D08AC"/>
    <w:multiLevelType w:val="multilevel"/>
    <w:tmpl w:val="ADF06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3E5A16"/>
    <w:multiLevelType w:val="hybridMultilevel"/>
    <w:tmpl w:val="9AC62E5E"/>
    <w:lvl w:ilvl="0" w:tplc="580C4718">
      <w:start w:val="2"/>
      <w:numFmt w:val="upperRoman"/>
      <w:lvlText w:val="%1."/>
      <w:lvlJc w:val="right"/>
      <w:pPr>
        <w:tabs>
          <w:tab w:val="num" w:pos="720"/>
        </w:tabs>
        <w:ind w:left="720" w:hanging="360"/>
      </w:pPr>
    </w:lvl>
    <w:lvl w:ilvl="1" w:tplc="CA687932" w:tentative="1">
      <w:start w:val="1"/>
      <w:numFmt w:val="decimal"/>
      <w:lvlText w:val="%2."/>
      <w:lvlJc w:val="left"/>
      <w:pPr>
        <w:tabs>
          <w:tab w:val="num" w:pos="1440"/>
        </w:tabs>
        <w:ind w:left="1440" w:hanging="360"/>
      </w:pPr>
    </w:lvl>
    <w:lvl w:ilvl="2" w:tplc="0F34853E" w:tentative="1">
      <w:start w:val="1"/>
      <w:numFmt w:val="decimal"/>
      <w:lvlText w:val="%3."/>
      <w:lvlJc w:val="left"/>
      <w:pPr>
        <w:tabs>
          <w:tab w:val="num" w:pos="2160"/>
        </w:tabs>
        <w:ind w:left="2160" w:hanging="360"/>
      </w:pPr>
    </w:lvl>
    <w:lvl w:ilvl="3" w:tplc="FCCCE580" w:tentative="1">
      <w:start w:val="1"/>
      <w:numFmt w:val="decimal"/>
      <w:lvlText w:val="%4."/>
      <w:lvlJc w:val="left"/>
      <w:pPr>
        <w:tabs>
          <w:tab w:val="num" w:pos="2880"/>
        </w:tabs>
        <w:ind w:left="2880" w:hanging="360"/>
      </w:pPr>
    </w:lvl>
    <w:lvl w:ilvl="4" w:tplc="FEA4A29C" w:tentative="1">
      <w:start w:val="1"/>
      <w:numFmt w:val="decimal"/>
      <w:lvlText w:val="%5."/>
      <w:lvlJc w:val="left"/>
      <w:pPr>
        <w:tabs>
          <w:tab w:val="num" w:pos="3600"/>
        </w:tabs>
        <w:ind w:left="3600" w:hanging="360"/>
      </w:pPr>
    </w:lvl>
    <w:lvl w:ilvl="5" w:tplc="AE34A540" w:tentative="1">
      <w:start w:val="1"/>
      <w:numFmt w:val="decimal"/>
      <w:lvlText w:val="%6."/>
      <w:lvlJc w:val="left"/>
      <w:pPr>
        <w:tabs>
          <w:tab w:val="num" w:pos="4320"/>
        </w:tabs>
        <w:ind w:left="4320" w:hanging="360"/>
      </w:pPr>
    </w:lvl>
    <w:lvl w:ilvl="6" w:tplc="15247A96" w:tentative="1">
      <w:start w:val="1"/>
      <w:numFmt w:val="decimal"/>
      <w:lvlText w:val="%7."/>
      <w:lvlJc w:val="left"/>
      <w:pPr>
        <w:tabs>
          <w:tab w:val="num" w:pos="5040"/>
        </w:tabs>
        <w:ind w:left="5040" w:hanging="360"/>
      </w:pPr>
    </w:lvl>
    <w:lvl w:ilvl="7" w:tplc="6C3A6538" w:tentative="1">
      <w:start w:val="1"/>
      <w:numFmt w:val="decimal"/>
      <w:lvlText w:val="%8."/>
      <w:lvlJc w:val="left"/>
      <w:pPr>
        <w:tabs>
          <w:tab w:val="num" w:pos="5760"/>
        </w:tabs>
        <w:ind w:left="5760" w:hanging="360"/>
      </w:pPr>
    </w:lvl>
    <w:lvl w:ilvl="8" w:tplc="93E41800" w:tentative="1">
      <w:start w:val="1"/>
      <w:numFmt w:val="decimal"/>
      <w:lvlText w:val="%9."/>
      <w:lvlJc w:val="left"/>
      <w:pPr>
        <w:tabs>
          <w:tab w:val="num" w:pos="6480"/>
        </w:tabs>
        <w:ind w:left="6480" w:hanging="360"/>
      </w:pPr>
    </w:lvl>
  </w:abstractNum>
  <w:abstractNum w:abstractNumId="10" w15:restartNumberingAfterBreak="0">
    <w:nsid w:val="22A965CC"/>
    <w:multiLevelType w:val="multilevel"/>
    <w:tmpl w:val="0CF4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3270C3"/>
    <w:multiLevelType w:val="multilevel"/>
    <w:tmpl w:val="816EDBD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3F62EC"/>
    <w:multiLevelType w:val="multilevel"/>
    <w:tmpl w:val="9C24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0FD7"/>
    <w:multiLevelType w:val="multilevel"/>
    <w:tmpl w:val="B3A09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0B6AE2"/>
    <w:multiLevelType w:val="hybridMultilevel"/>
    <w:tmpl w:val="8168F96A"/>
    <w:lvl w:ilvl="0" w:tplc="F39A17F8">
      <w:start w:val="2"/>
      <w:numFmt w:val="upperRoman"/>
      <w:lvlText w:val="%1."/>
      <w:lvlJc w:val="right"/>
      <w:pPr>
        <w:tabs>
          <w:tab w:val="num" w:pos="720"/>
        </w:tabs>
        <w:ind w:left="720" w:hanging="360"/>
      </w:pPr>
    </w:lvl>
    <w:lvl w:ilvl="1" w:tplc="D4D81316" w:tentative="1">
      <w:start w:val="1"/>
      <w:numFmt w:val="decimal"/>
      <w:lvlText w:val="%2."/>
      <w:lvlJc w:val="left"/>
      <w:pPr>
        <w:tabs>
          <w:tab w:val="num" w:pos="1440"/>
        </w:tabs>
        <w:ind w:left="1440" w:hanging="360"/>
      </w:pPr>
    </w:lvl>
    <w:lvl w:ilvl="2" w:tplc="88DC0662" w:tentative="1">
      <w:start w:val="1"/>
      <w:numFmt w:val="decimal"/>
      <w:lvlText w:val="%3."/>
      <w:lvlJc w:val="left"/>
      <w:pPr>
        <w:tabs>
          <w:tab w:val="num" w:pos="2160"/>
        </w:tabs>
        <w:ind w:left="2160" w:hanging="360"/>
      </w:pPr>
    </w:lvl>
    <w:lvl w:ilvl="3" w:tplc="5BAEAD00" w:tentative="1">
      <w:start w:val="1"/>
      <w:numFmt w:val="decimal"/>
      <w:lvlText w:val="%4."/>
      <w:lvlJc w:val="left"/>
      <w:pPr>
        <w:tabs>
          <w:tab w:val="num" w:pos="2880"/>
        </w:tabs>
        <w:ind w:left="2880" w:hanging="360"/>
      </w:pPr>
    </w:lvl>
    <w:lvl w:ilvl="4" w:tplc="8AD47D68" w:tentative="1">
      <w:start w:val="1"/>
      <w:numFmt w:val="decimal"/>
      <w:lvlText w:val="%5."/>
      <w:lvlJc w:val="left"/>
      <w:pPr>
        <w:tabs>
          <w:tab w:val="num" w:pos="3600"/>
        </w:tabs>
        <w:ind w:left="3600" w:hanging="360"/>
      </w:pPr>
    </w:lvl>
    <w:lvl w:ilvl="5" w:tplc="6D30235E" w:tentative="1">
      <w:start w:val="1"/>
      <w:numFmt w:val="decimal"/>
      <w:lvlText w:val="%6."/>
      <w:lvlJc w:val="left"/>
      <w:pPr>
        <w:tabs>
          <w:tab w:val="num" w:pos="4320"/>
        </w:tabs>
        <w:ind w:left="4320" w:hanging="360"/>
      </w:pPr>
    </w:lvl>
    <w:lvl w:ilvl="6" w:tplc="1310AACE" w:tentative="1">
      <w:start w:val="1"/>
      <w:numFmt w:val="decimal"/>
      <w:lvlText w:val="%7."/>
      <w:lvlJc w:val="left"/>
      <w:pPr>
        <w:tabs>
          <w:tab w:val="num" w:pos="5040"/>
        </w:tabs>
        <w:ind w:left="5040" w:hanging="360"/>
      </w:pPr>
    </w:lvl>
    <w:lvl w:ilvl="7" w:tplc="0ACA6B4C" w:tentative="1">
      <w:start w:val="1"/>
      <w:numFmt w:val="decimal"/>
      <w:lvlText w:val="%8."/>
      <w:lvlJc w:val="left"/>
      <w:pPr>
        <w:tabs>
          <w:tab w:val="num" w:pos="5760"/>
        </w:tabs>
        <w:ind w:left="5760" w:hanging="360"/>
      </w:pPr>
    </w:lvl>
    <w:lvl w:ilvl="8" w:tplc="A366020A" w:tentative="1">
      <w:start w:val="1"/>
      <w:numFmt w:val="decimal"/>
      <w:lvlText w:val="%9."/>
      <w:lvlJc w:val="left"/>
      <w:pPr>
        <w:tabs>
          <w:tab w:val="num" w:pos="6480"/>
        </w:tabs>
        <w:ind w:left="6480" w:hanging="360"/>
      </w:pPr>
    </w:lvl>
  </w:abstractNum>
  <w:abstractNum w:abstractNumId="15" w15:restartNumberingAfterBreak="0">
    <w:nsid w:val="3FA1475A"/>
    <w:multiLevelType w:val="multilevel"/>
    <w:tmpl w:val="0BC29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EA3EA6"/>
    <w:multiLevelType w:val="multilevel"/>
    <w:tmpl w:val="6B08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BF5956"/>
    <w:multiLevelType w:val="multilevel"/>
    <w:tmpl w:val="F68E5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DB0858"/>
    <w:multiLevelType w:val="multilevel"/>
    <w:tmpl w:val="A29E0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E858DE"/>
    <w:multiLevelType w:val="hybridMultilevel"/>
    <w:tmpl w:val="175EBAC2"/>
    <w:lvl w:ilvl="0" w:tplc="577EE23E">
      <w:start w:val="3"/>
      <w:numFmt w:val="upperRoman"/>
      <w:lvlText w:val="%1."/>
      <w:lvlJc w:val="right"/>
      <w:pPr>
        <w:tabs>
          <w:tab w:val="num" w:pos="720"/>
        </w:tabs>
        <w:ind w:left="720" w:hanging="360"/>
      </w:pPr>
    </w:lvl>
    <w:lvl w:ilvl="1" w:tplc="02D0635A" w:tentative="1">
      <w:start w:val="1"/>
      <w:numFmt w:val="decimal"/>
      <w:lvlText w:val="%2."/>
      <w:lvlJc w:val="left"/>
      <w:pPr>
        <w:tabs>
          <w:tab w:val="num" w:pos="1440"/>
        </w:tabs>
        <w:ind w:left="1440" w:hanging="360"/>
      </w:pPr>
    </w:lvl>
    <w:lvl w:ilvl="2" w:tplc="D9E27324" w:tentative="1">
      <w:start w:val="1"/>
      <w:numFmt w:val="decimal"/>
      <w:lvlText w:val="%3."/>
      <w:lvlJc w:val="left"/>
      <w:pPr>
        <w:tabs>
          <w:tab w:val="num" w:pos="2160"/>
        </w:tabs>
        <w:ind w:left="2160" w:hanging="360"/>
      </w:pPr>
    </w:lvl>
    <w:lvl w:ilvl="3" w:tplc="963C180A" w:tentative="1">
      <w:start w:val="1"/>
      <w:numFmt w:val="decimal"/>
      <w:lvlText w:val="%4."/>
      <w:lvlJc w:val="left"/>
      <w:pPr>
        <w:tabs>
          <w:tab w:val="num" w:pos="2880"/>
        </w:tabs>
        <w:ind w:left="2880" w:hanging="360"/>
      </w:pPr>
    </w:lvl>
    <w:lvl w:ilvl="4" w:tplc="A7E8F35A" w:tentative="1">
      <w:start w:val="1"/>
      <w:numFmt w:val="decimal"/>
      <w:lvlText w:val="%5."/>
      <w:lvlJc w:val="left"/>
      <w:pPr>
        <w:tabs>
          <w:tab w:val="num" w:pos="3600"/>
        </w:tabs>
        <w:ind w:left="3600" w:hanging="360"/>
      </w:pPr>
    </w:lvl>
    <w:lvl w:ilvl="5" w:tplc="745E9A3C" w:tentative="1">
      <w:start w:val="1"/>
      <w:numFmt w:val="decimal"/>
      <w:lvlText w:val="%6."/>
      <w:lvlJc w:val="left"/>
      <w:pPr>
        <w:tabs>
          <w:tab w:val="num" w:pos="4320"/>
        </w:tabs>
        <w:ind w:left="4320" w:hanging="360"/>
      </w:pPr>
    </w:lvl>
    <w:lvl w:ilvl="6" w:tplc="6198624C" w:tentative="1">
      <w:start w:val="1"/>
      <w:numFmt w:val="decimal"/>
      <w:lvlText w:val="%7."/>
      <w:lvlJc w:val="left"/>
      <w:pPr>
        <w:tabs>
          <w:tab w:val="num" w:pos="5040"/>
        </w:tabs>
        <w:ind w:left="5040" w:hanging="360"/>
      </w:pPr>
    </w:lvl>
    <w:lvl w:ilvl="7" w:tplc="6DE2F12E" w:tentative="1">
      <w:start w:val="1"/>
      <w:numFmt w:val="decimal"/>
      <w:lvlText w:val="%8."/>
      <w:lvlJc w:val="left"/>
      <w:pPr>
        <w:tabs>
          <w:tab w:val="num" w:pos="5760"/>
        </w:tabs>
        <w:ind w:left="5760" w:hanging="360"/>
      </w:pPr>
    </w:lvl>
    <w:lvl w:ilvl="8" w:tplc="16DC50D0" w:tentative="1">
      <w:start w:val="1"/>
      <w:numFmt w:val="decimal"/>
      <w:lvlText w:val="%9."/>
      <w:lvlJc w:val="left"/>
      <w:pPr>
        <w:tabs>
          <w:tab w:val="num" w:pos="6480"/>
        </w:tabs>
        <w:ind w:left="6480" w:hanging="360"/>
      </w:pPr>
    </w:lvl>
  </w:abstractNum>
  <w:abstractNum w:abstractNumId="20" w15:restartNumberingAfterBreak="0">
    <w:nsid w:val="57940C21"/>
    <w:multiLevelType w:val="multilevel"/>
    <w:tmpl w:val="1B609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032F9D"/>
    <w:multiLevelType w:val="multilevel"/>
    <w:tmpl w:val="C6066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6B399D"/>
    <w:multiLevelType w:val="multilevel"/>
    <w:tmpl w:val="EE62BD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DB3481"/>
    <w:multiLevelType w:val="multilevel"/>
    <w:tmpl w:val="0868FDC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153EA7"/>
    <w:multiLevelType w:val="multilevel"/>
    <w:tmpl w:val="7890B79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826CF9"/>
    <w:multiLevelType w:val="multilevel"/>
    <w:tmpl w:val="A8F2F35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E43154"/>
    <w:multiLevelType w:val="multilevel"/>
    <w:tmpl w:val="28D016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2D0BDF"/>
    <w:multiLevelType w:val="multilevel"/>
    <w:tmpl w:val="4B98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1464AD"/>
    <w:multiLevelType w:val="multilevel"/>
    <w:tmpl w:val="9F784ED4"/>
    <w:lvl w:ilvl="0">
      <w:start w:val="1"/>
      <w:numFmt w:val="decimal"/>
      <w:lvlText w:val="%1."/>
      <w:lvlJc w:val="left"/>
      <w:pPr>
        <w:tabs>
          <w:tab w:val="num" w:pos="720"/>
        </w:tabs>
        <w:ind w:left="720" w:hanging="360"/>
      </w:pPr>
    </w:lvl>
    <w:lvl w:ilvl="1">
      <w:numFmt w:val="lowerRoman"/>
      <w:lvlText w:val="%2."/>
      <w:lvlJc w:val="right"/>
    </w:lvl>
    <w:lvl w:ilvl="2">
      <w:numFmt w:val="lowerRoman"/>
      <w:lvlText w:val="%3."/>
      <w:lvlJc w:val="right"/>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49259E"/>
    <w:multiLevelType w:val="multilevel"/>
    <w:tmpl w:val="A962C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04169"/>
    <w:multiLevelType w:val="multilevel"/>
    <w:tmpl w:val="20E2DB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lvlOverride w:ilvl="0">
      <w:lvl w:ilvl="0">
        <w:numFmt w:val="upperRoman"/>
        <w:lvlText w:val="%1."/>
        <w:lvlJc w:val="right"/>
      </w:lvl>
    </w:lvlOverride>
  </w:num>
  <w:num w:numId="2">
    <w:abstractNumId w:val="28"/>
  </w:num>
  <w:num w:numId="3">
    <w:abstractNumId w:val="28"/>
    <w:lvlOverride w:ilvl="1">
      <w:lvl w:ilvl="1">
        <w:numFmt w:val="lowerRoman"/>
        <w:lvlText w:val="%2."/>
        <w:lvlJc w:val="right"/>
      </w:lvl>
    </w:lvlOverride>
  </w:num>
  <w:num w:numId="4">
    <w:abstractNumId w:val="28"/>
    <w:lvlOverride w:ilvl="0">
      <w:lvl w:ilvl="0">
        <w:start w:val="1"/>
        <w:numFmt w:val="decimal"/>
        <w:lvlText w:val="%1."/>
        <w:lvlJc w:val="left"/>
        <w:pPr>
          <w:tabs>
            <w:tab w:val="num" w:pos="720"/>
          </w:tabs>
          <w:ind w:left="720" w:hanging="360"/>
        </w:pPr>
      </w:lvl>
    </w:lvlOverride>
    <w:lvlOverride w:ilvl="1">
      <w:lvl w:ilvl="1">
        <w:numFmt w:val="lowerRoman"/>
        <w:lvlText w:val="%2."/>
        <w:lvlJc w:val="right"/>
      </w:lvl>
    </w:lvlOverride>
    <w:lvlOverride w:ilvl="2">
      <w:lvl w:ilvl="2">
        <w:numFmt w:val="lowerRoman"/>
        <w:lvlText w:val="%3."/>
        <w:lvlJc w:val="right"/>
      </w:lvl>
    </w:lvlOverride>
    <w:lvlOverride w:ilvl="3">
      <w:lvl w:ilvl="3">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5">
    <w:abstractNumId w:val="28"/>
    <w:lvlOverride w:ilvl="1">
      <w:lvl w:ilvl="1">
        <w:numFmt w:val="lowerRoman"/>
        <w:lvlText w:val="%2."/>
        <w:lvlJc w:val="right"/>
      </w:lvl>
    </w:lvlOverride>
    <w:lvlOverride w:ilvl="2">
      <w:lvl w:ilvl="2">
        <w:numFmt w:val="lowerRoman"/>
        <w:lvlText w:val="%3."/>
        <w:lvlJc w:val="right"/>
      </w:lvl>
    </w:lvlOverride>
  </w:num>
  <w:num w:numId="6">
    <w:abstractNumId w:val="9"/>
  </w:num>
  <w:num w:numId="7">
    <w:abstractNumId w:val="1"/>
  </w:num>
  <w:num w:numId="8">
    <w:abstractNumId w:val="3"/>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24"/>
    <w:lvlOverride w:ilvl="0">
      <w:lvl w:ilvl="0">
        <w:numFmt w:val="decimal"/>
        <w:lvlText w:val="%1."/>
        <w:lvlJc w:val="left"/>
      </w:lvl>
    </w:lvlOverride>
  </w:num>
  <w:num w:numId="11">
    <w:abstractNumId w:val="25"/>
    <w:lvlOverride w:ilvl="0">
      <w:lvl w:ilvl="0">
        <w:numFmt w:val="decimal"/>
        <w:lvlText w:val="%1."/>
        <w:lvlJc w:val="left"/>
      </w:lvl>
    </w:lvlOverride>
  </w:num>
  <w:num w:numId="12">
    <w:abstractNumId w:val="7"/>
    <w:lvlOverride w:ilvl="0">
      <w:lvl w:ilvl="0">
        <w:numFmt w:val="decimal"/>
        <w:lvlText w:val="%1."/>
        <w:lvlJc w:val="left"/>
      </w:lvl>
    </w:lvlOverride>
  </w:num>
  <w:num w:numId="13">
    <w:abstractNumId w:val="23"/>
    <w:lvlOverride w:ilvl="0">
      <w:lvl w:ilvl="0">
        <w:numFmt w:val="decimal"/>
        <w:lvlText w:val="%1."/>
        <w:lvlJc w:val="left"/>
      </w:lvl>
    </w:lvlOverride>
  </w:num>
  <w:num w:numId="14">
    <w:abstractNumId w:val="23"/>
    <w:lvlOverride w:ilvl="0">
      <w:lvl w:ilvl="0">
        <w:numFmt w:val="decimal"/>
        <w:lvlText w:val="%1."/>
        <w:lvlJc w:val="left"/>
      </w:lvl>
    </w:lvlOverride>
  </w:num>
  <w:num w:numId="15">
    <w:abstractNumId w:val="23"/>
    <w:lvlOverride w:ilvl="0">
      <w:lvl w:ilvl="0">
        <w:numFmt w:val="decimal"/>
        <w:lvlText w:val="%1."/>
        <w:lvlJc w:val="left"/>
      </w:lvl>
    </w:lvlOverride>
  </w:num>
  <w:num w:numId="16">
    <w:abstractNumId w:val="23"/>
    <w:lvlOverride w:ilvl="0">
      <w:lvl w:ilvl="0">
        <w:numFmt w:val="decimal"/>
        <w:lvlText w:val="%1."/>
        <w:lvlJc w:val="left"/>
      </w:lvl>
    </w:lvlOverride>
  </w:num>
  <w:num w:numId="17">
    <w:abstractNumId w:val="23"/>
    <w:lvlOverride w:ilvl="0">
      <w:lvl w:ilvl="0">
        <w:numFmt w:val="decimal"/>
        <w:lvlText w:val="%1."/>
        <w:lvlJc w:val="left"/>
      </w:lvl>
    </w:lvlOverride>
  </w:num>
  <w:num w:numId="18">
    <w:abstractNumId w:val="23"/>
    <w:lvlOverride w:ilvl="0">
      <w:lvl w:ilvl="0">
        <w:numFmt w:val="decimal"/>
        <w:lvlText w:val="%1."/>
        <w:lvlJc w:val="left"/>
      </w:lvl>
    </w:lvlOverride>
  </w:num>
  <w:num w:numId="19">
    <w:abstractNumId w:val="19"/>
  </w:num>
  <w:num w:numId="20">
    <w:abstractNumId w:val="17"/>
  </w:num>
  <w:num w:numId="21">
    <w:abstractNumId w:val="10"/>
  </w:num>
  <w:num w:numId="22">
    <w:abstractNumId w:val="27"/>
    <w:lvlOverride w:ilvl="0">
      <w:lvl w:ilvl="0">
        <w:numFmt w:val="lowerLetter"/>
        <w:lvlText w:val="%1."/>
        <w:lvlJc w:val="left"/>
      </w:lvl>
    </w:lvlOverride>
  </w:num>
  <w:num w:numId="23">
    <w:abstractNumId w:val="26"/>
    <w:lvlOverride w:ilvl="0">
      <w:lvl w:ilvl="0">
        <w:numFmt w:val="decimal"/>
        <w:lvlText w:val="%1."/>
        <w:lvlJc w:val="left"/>
      </w:lvl>
    </w:lvlOverride>
  </w:num>
  <w:num w:numId="24">
    <w:abstractNumId w:val="30"/>
    <w:lvlOverride w:ilvl="0">
      <w:lvl w:ilvl="0">
        <w:numFmt w:val="decimal"/>
        <w:lvlText w:val="%1."/>
        <w:lvlJc w:val="left"/>
      </w:lvl>
    </w:lvlOverride>
  </w:num>
  <w:num w:numId="25">
    <w:abstractNumId w:val="22"/>
    <w:lvlOverride w:ilvl="0">
      <w:lvl w:ilvl="0">
        <w:numFmt w:val="decimal"/>
        <w:lvlText w:val="%1."/>
        <w:lvlJc w:val="left"/>
      </w:lvl>
    </w:lvlOverride>
  </w:num>
  <w:num w:numId="26">
    <w:abstractNumId w:val="6"/>
  </w:num>
  <w:num w:numId="27">
    <w:abstractNumId w:val="13"/>
  </w:num>
  <w:num w:numId="28">
    <w:abstractNumId w:val="4"/>
  </w:num>
  <w:num w:numId="29">
    <w:abstractNumId w:val="8"/>
    <w:lvlOverride w:ilvl="0">
      <w:lvl w:ilvl="0">
        <w:numFmt w:val="upperRoman"/>
        <w:lvlText w:val="%1."/>
        <w:lvlJc w:val="right"/>
      </w:lvl>
    </w:lvlOverride>
  </w:num>
  <w:num w:numId="30">
    <w:abstractNumId w:val="18"/>
  </w:num>
  <w:num w:numId="31">
    <w:abstractNumId w:val="16"/>
  </w:num>
  <w:num w:numId="32">
    <w:abstractNumId w:val="20"/>
    <w:lvlOverride w:ilvl="0">
      <w:lvl w:ilvl="0">
        <w:numFmt w:val="lowerLetter"/>
        <w:lvlText w:val="%1."/>
        <w:lvlJc w:val="left"/>
      </w:lvl>
    </w:lvlOverride>
  </w:num>
  <w:num w:numId="33">
    <w:abstractNumId w:val="0"/>
    <w:lvlOverride w:ilvl="0">
      <w:lvl w:ilvl="0">
        <w:numFmt w:val="decimal"/>
        <w:lvlText w:val="%1."/>
        <w:lvlJc w:val="left"/>
      </w:lvl>
    </w:lvlOverride>
  </w:num>
  <w:num w:numId="34">
    <w:abstractNumId w:val="15"/>
    <w:lvlOverride w:ilvl="0">
      <w:lvl w:ilvl="0">
        <w:numFmt w:val="decimal"/>
        <w:lvlText w:val="%1."/>
        <w:lvlJc w:val="left"/>
      </w:lvl>
    </w:lvlOverride>
  </w:num>
  <w:num w:numId="35">
    <w:abstractNumId w:val="2"/>
    <w:lvlOverride w:ilvl="0">
      <w:lvl w:ilvl="0">
        <w:numFmt w:val="decimal"/>
        <w:lvlText w:val="%1."/>
        <w:lvlJc w:val="left"/>
      </w:lvl>
    </w:lvlOverride>
  </w:num>
  <w:num w:numId="36">
    <w:abstractNumId w:val="14"/>
  </w:num>
  <w:num w:numId="37">
    <w:abstractNumId w:val="21"/>
  </w:num>
  <w:num w:numId="38">
    <w:abstractNumId w:val="12"/>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E4C"/>
    <w:rsid w:val="001E19ED"/>
    <w:rsid w:val="00221C7F"/>
    <w:rsid w:val="002C6E4C"/>
    <w:rsid w:val="00CF7F1D"/>
    <w:rsid w:val="00EA4B0B"/>
    <w:rsid w:val="00EC7D0F"/>
    <w:rsid w:val="00F478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2861"/>
  <w15:chartTrackingRefBased/>
  <w15:docId w15:val="{2C60718E-451F-47E1-8CDA-A1C586FF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C6E4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tab-span">
    <w:name w:val="apple-tab-span"/>
    <w:basedOn w:val="Domylnaczcionkaakapitu"/>
    <w:rsid w:val="002C6E4C"/>
  </w:style>
  <w:style w:type="paragraph" w:styleId="Akapitzlist">
    <w:name w:val="List Paragraph"/>
    <w:basedOn w:val="Normalny"/>
    <w:uiPriority w:val="34"/>
    <w:qFormat/>
    <w:rsid w:val="00CF7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1072150">
      <w:bodyDiv w:val="1"/>
      <w:marLeft w:val="0"/>
      <w:marRight w:val="0"/>
      <w:marTop w:val="0"/>
      <w:marBottom w:val="0"/>
      <w:divBdr>
        <w:top w:val="none" w:sz="0" w:space="0" w:color="auto"/>
        <w:left w:val="none" w:sz="0" w:space="0" w:color="auto"/>
        <w:bottom w:val="none" w:sz="0" w:space="0" w:color="auto"/>
        <w:right w:val="none" w:sz="0" w:space="0" w:color="auto"/>
      </w:divBdr>
    </w:div>
    <w:div w:id="148808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6019</Words>
  <Characters>36120</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dc:creator>
  <cp:keywords/>
  <dc:description/>
  <cp:lastModifiedBy>Administrator</cp:lastModifiedBy>
  <cp:revision>4</cp:revision>
  <dcterms:created xsi:type="dcterms:W3CDTF">2020-07-09T07:55:00Z</dcterms:created>
  <dcterms:modified xsi:type="dcterms:W3CDTF">2020-07-22T11:23:00Z</dcterms:modified>
</cp:coreProperties>
</file>