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5F" w:rsidRPr="00E23B5F" w:rsidRDefault="00E23B5F" w:rsidP="00E23B5F">
      <w:pPr>
        <w:suppressAutoHyphens w:val="0"/>
        <w:spacing w:after="240"/>
        <w:rPr>
          <w:lang w:eastAsia="pl-PL"/>
        </w:rPr>
      </w:pPr>
      <w:r w:rsidRPr="00E23B5F">
        <w:rPr>
          <w:lang w:eastAsia="pl-PL"/>
        </w:rPr>
        <w:t xml:space="preserve">Ogłoszenie nr 509177-N-2019 z dnia 2019-01-31 r. </w:t>
      </w:r>
    </w:p>
    <w:p w:rsidR="00E23B5F" w:rsidRPr="00E23B5F" w:rsidRDefault="00E23B5F" w:rsidP="00E23B5F">
      <w:pPr>
        <w:suppressAutoHyphens w:val="0"/>
        <w:jc w:val="center"/>
        <w:rPr>
          <w:lang w:eastAsia="pl-PL"/>
        </w:rPr>
      </w:pPr>
      <w:r w:rsidRPr="00E23B5F">
        <w:rPr>
          <w:lang w:eastAsia="pl-PL"/>
        </w:rPr>
        <w:t xml:space="preserve">Centrum Medyczne im. dr Ludwika Rydygiera spółka z o.o.: ,,ŚWIADCZENIE USŁUGI ŻYWIENIA PACJENTÓW CENTRUM MEDYCZNEGO IM. DR. L. RYDYGIERA SP. Z O.O. ” </w:t>
      </w:r>
      <w:r w:rsidRPr="00E23B5F">
        <w:rPr>
          <w:lang w:eastAsia="pl-PL"/>
        </w:rPr>
        <w:br/>
        <w:t xml:space="preserve">OGŁOSZENIE O ZAMÓWIENIU - Usługi </w:t>
      </w:r>
    </w:p>
    <w:p w:rsidR="00E23B5F" w:rsidRPr="00E23B5F" w:rsidRDefault="00E23B5F" w:rsidP="00E23B5F">
      <w:pPr>
        <w:suppressAutoHyphens w:val="0"/>
        <w:rPr>
          <w:lang w:eastAsia="pl-PL"/>
        </w:rPr>
      </w:pPr>
      <w:r w:rsidRPr="00E23B5F">
        <w:rPr>
          <w:b/>
          <w:bCs/>
          <w:lang w:eastAsia="pl-PL"/>
        </w:rPr>
        <w:t>Zamieszczanie ogłoszenia:</w:t>
      </w:r>
      <w:r w:rsidRPr="00E23B5F">
        <w:rPr>
          <w:lang w:eastAsia="pl-PL"/>
        </w:rPr>
        <w:t xml:space="preserve"> Zamieszczanie obowiązkowe </w:t>
      </w:r>
    </w:p>
    <w:p w:rsidR="00E23B5F" w:rsidRPr="00E23B5F" w:rsidRDefault="00E23B5F" w:rsidP="00E23B5F">
      <w:pPr>
        <w:suppressAutoHyphens w:val="0"/>
        <w:rPr>
          <w:lang w:eastAsia="pl-PL"/>
        </w:rPr>
      </w:pPr>
      <w:r w:rsidRPr="00E23B5F">
        <w:rPr>
          <w:b/>
          <w:bCs/>
          <w:lang w:eastAsia="pl-PL"/>
        </w:rPr>
        <w:t>Ogłoszenie dotyczy:</w:t>
      </w:r>
      <w:r w:rsidRPr="00E23B5F">
        <w:rPr>
          <w:lang w:eastAsia="pl-PL"/>
        </w:rPr>
        <w:t xml:space="preserve"> Zamówienia publicznego </w:t>
      </w:r>
    </w:p>
    <w:p w:rsidR="00E23B5F" w:rsidRPr="00E23B5F" w:rsidRDefault="00E23B5F" w:rsidP="00E23B5F">
      <w:pPr>
        <w:suppressAutoHyphens w:val="0"/>
        <w:rPr>
          <w:lang w:eastAsia="pl-PL"/>
        </w:rPr>
      </w:pPr>
      <w:r w:rsidRPr="00E23B5F">
        <w:rPr>
          <w:b/>
          <w:bCs/>
          <w:lang w:eastAsia="pl-PL"/>
        </w:rPr>
        <w:t xml:space="preserve">Zamówienie dotyczy projektu lub programu współfinansowanego ze środków Unii Europejskiej </w:t>
      </w:r>
    </w:p>
    <w:p w:rsidR="00E23B5F" w:rsidRPr="00E23B5F" w:rsidRDefault="00E23B5F" w:rsidP="00E23B5F">
      <w:pPr>
        <w:suppressAutoHyphens w:val="0"/>
        <w:rPr>
          <w:lang w:eastAsia="pl-PL"/>
        </w:rPr>
      </w:pPr>
      <w:r w:rsidRPr="00E23B5F">
        <w:rPr>
          <w:lang w:eastAsia="pl-PL"/>
        </w:rPr>
        <w:t xml:space="preserve">Nie </w:t>
      </w:r>
    </w:p>
    <w:p w:rsidR="00E23B5F" w:rsidRPr="00E23B5F" w:rsidRDefault="00E23B5F" w:rsidP="00E23B5F">
      <w:pPr>
        <w:suppressAutoHyphens w:val="0"/>
        <w:rPr>
          <w:lang w:eastAsia="pl-PL"/>
        </w:rPr>
      </w:pPr>
      <w:r w:rsidRPr="00E23B5F">
        <w:rPr>
          <w:lang w:eastAsia="pl-PL"/>
        </w:rPr>
        <w:br/>
      </w:r>
      <w:r w:rsidRPr="00E23B5F">
        <w:rPr>
          <w:b/>
          <w:bCs/>
          <w:lang w:eastAsia="pl-PL"/>
        </w:rPr>
        <w:t>Nazwa projektu lub programu</w:t>
      </w:r>
      <w:r w:rsidRPr="00E23B5F">
        <w:rPr>
          <w:lang w:eastAsia="pl-PL"/>
        </w:rPr>
        <w:t xml:space="preserve"> </w:t>
      </w:r>
      <w:r w:rsidRPr="00E23B5F">
        <w:rPr>
          <w:lang w:eastAsia="pl-PL"/>
        </w:rPr>
        <w:br/>
      </w:r>
    </w:p>
    <w:p w:rsidR="00E23B5F" w:rsidRPr="00E23B5F" w:rsidRDefault="00E23B5F" w:rsidP="00E23B5F">
      <w:pPr>
        <w:suppressAutoHyphens w:val="0"/>
        <w:rPr>
          <w:lang w:eastAsia="pl-PL"/>
        </w:rPr>
      </w:pPr>
      <w:r w:rsidRPr="00E23B5F">
        <w:rPr>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23B5F" w:rsidRPr="00E23B5F" w:rsidRDefault="00E23B5F" w:rsidP="00E23B5F">
      <w:pPr>
        <w:suppressAutoHyphens w:val="0"/>
        <w:rPr>
          <w:lang w:eastAsia="pl-PL"/>
        </w:rPr>
      </w:pPr>
      <w:r w:rsidRPr="00E23B5F">
        <w:rPr>
          <w:lang w:eastAsia="pl-PL"/>
        </w:rPr>
        <w:t xml:space="preserve">Nie </w:t>
      </w:r>
    </w:p>
    <w:p w:rsidR="00E23B5F" w:rsidRPr="00E23B5F" w:rsidRDefault="00E23B5F" w:rsidP="00E23B5F">
      <w:pPr>
        <w:suppressAutoHyphens w:val="0"/>
        <w:rPr>
          <w:lang w:eastAsia="pl-PL"/>
        </w:rPr>
      </w:pPr>
      <w:r w:rsidRPr="00E23B5F">
        <w:rPr>
          <w:lang w:eastAsia="pl-PL"/>
        </w:rPr>
        <w:br/>
        <w:t xml:space="preserve">Należy podać minimalny procentowy wskaźnik zatrudnienia osób należących do jednej lub więcej kategorii, o których mowa w art. 22 ust. 2 ustawy </w:t>
      </w:r>
      <w:proofErr w:type="spellStart"/>
      <w:r w:rsidRPr="00E23B5F">
        <w:rPr>
          <w:lang w:eastAsia="pl-PL"/>
        </w:rPr>
        <w:t>Pzp</w:t>
      </w:r>
      <w:proofErr w:type="spellEnd"/>
      <w:r w:rsidRPr="00E23B5F">
        <w:rPr>
          <w:lang w:eastAsia="pl-PL"/>
        </w:rPr>
        <w:t xml:space="preserve">, nie mniejszy niż 30%, osób zatrudnionych przez zakłady pracy chronionej lub wykonawców albo ich jednostki (w %) </w:t>
      </w:r>
      <w:r w:rsidRPr="00E23B5F">
        <w:rPr>
          <w:lang w:eastAsia="pl-PL"/>
        </w:rPr>
        <w:br/>
      </w:r>
    </w:p>
    <w:p w:rsidR="00E23B5F" w:rsidRPr="00E23B5F" w:rsidRDefault="00E23B5F" w:rsidP="00E23B5F">
      <w:pPr>
        <w:suppressAutoHyphens w:val="0"/>
        <w:rPr>
          <w:lang w:eastAsia="pl-PL"/>
        </w:rPr>
      </w:pPr>
      <w:r w:rsidRPr="00E23B5F">
        <w:rPr>
          <w:u w:val="single"/>
          <w:lang w:eastAsia="pl-PL"/>
        </w:rPr>
        <w:t>SEKCJA I: ZAMAWIAJĄCY</w:t>
      </w:r>
      <w:r w:rsidRPr="00E23B5F">
        <w:rPr>
          <w:lang w:eastAsia="pl-PL"/>
        </w:rPr>
        <w:t xml:space="preserve"> </w:t>
      </w:r>
    </w:p>
    <w:p w:rsidR="00E23B5F" w:rsidRPr="00E23B5F" w:rsidRDefault="00E23B5F" w:rsidP="00E23B5F">
      <w:pPr>
        <w:suppressAutoHyphens w:val="0"/>
        <w:rPr>
          <w:lang w:eastAsia="pl-PL"/>
        </w:rPr>
      </w:pPr>
      <w:r w:rsidRPr="00E23B5F">
        <w:rPr>
          <w:b/>
          <w:bCs/>
          <w:lang w:eastAsia="pl-PL"/>
        </w:rPr>
        <w:t xml:space="preserve">Postępowanie przeprowadza centralny zamawiający </w:t>
      </w:r>
    </w:p>
    <w:p w:rsidR="00E23B5F" w:rsidRPr="00E23B5F" w:rsidRDefault="00E23B5F" w:rsidP="00E23B5F">
      <w:pPr>
        <w:suppressAutoHyphens w:val="0"/>
        <w:rPr>
          <w:lang w:eastAsia="pl-PL"/>
        </w:rPr>
      </w:pPr>
      <w:r w:rsidRPr="00E23B5F">
        <w:rPr>
          <w:lang w:eastAsia="pl-PL"/>
        </w:rPr>
        <w:t xml:space="preserve">Nie </w:t>
      </w:r>
    </w:p>
    <w:p w:rsidR="00E23B5F" w:rsidRPr="00E23B5F" w:rsidRDefault="00E23B5F" w:rsidP="00E23B5F">
      <w:pPr>
        <w:suppressAutoHyphens w:val="0"/>
        <w:rPr>
          <w:lang w:eastAsia="pl-PL"/>
        </w:rPr>
      </w:pPr>
      <w:r w:rsidRPr="00E23B5F">
        <w:rPr>
          <w:b/>
          <w:bCs/>
          <w:lang w:eastAsia="pl-PL"/>
        </w:rPr>
        <w:t xml:space="preserve">Postępowanie przeprowadza podmiot, któremu zamawiający powierzył/powierzyli przeprowadzenie postępowania </w:t>
      </w:r>
    </w:p>
    <w:p w:rsidR="00E23B5F" w:rsidRPr="00E23B5F" w:rsidRDefault="00E23B5F" w:rsidP="00E23B5F">
      <w:pPr>
        <w:suppressAutoHyphens w:val="0"/>
        <w:rPr>
          <w:lang w:eastAsia="pl-PL"/>
        </w:rPr>
      </w:pPr>
      <w:r w:rsidRPr="00E23B5F">
        <w:rPr>
          <w:lang w:eastAsia="pl-PL"/>
        </w:rPr>
        <w:t xml:space="preserve">Nie </w:t>
      </w:r>
    </w:p>
    <w:p w:rsidR="00E23B5F" w:rsidRPr="00E23B5F" w:rsidRDefault="00E23B5F" w:rsidP="00E23B5F">
      <w:pPr>
        <w:suppressAutoHyphens w:val="0"/>
        <w:rPr>
          <w:lang w:eastAsia="pl-PL"/>
        </w:rPr>
      </w:pPr>
      <w:r w:rsidRPr="00E23B5F">
        <w:rPr>
          <w:b/>
          <w:bCs/>
          <w:lang w:eastAsia="pl-PL"/>
        </w:rPr>
        <w:t>Informacje na temat podmiotu któremu zamawiający powierzył/powierzyli prowadzenie postępowania:</w:t>
      </w:r>
      <w:r w:rsidRPr="00E23B5F">
        <w:rPr>
          <w:lang w:eastAsia="pl-PL"/>
        </w:rPr>
        <w:t xml:space="preserve"> </w:t>
      </w:r>
      <w:r w:rsidRPr="00E23B5F">
        <w:rPr>
          <w:lang w:eastAsia="pl-PL"/>
        </w:rPr>
        <w:br/>
      </w:r>
      <w:r w:rsidRPr="00E23B5F">
        <w:rPr>
          <w:b/>
          <w:bCs/>
          <w:lang w:eastAsia="pl-PL"/>
        </w:rPr>
        <w:t>Postępowanie jest przeprowadzane wspólnie przez zamawiających</w:t>
      </w:r>
      <w:r w:rsidRPr="00E23B5F">
        <w:rPr>
          <w:lang w:eastAsia="pl-PL"/>
        </w:rPr>
        <w:t xml:space="preserve"> </w:t>
      </w:r>
    </w:p>
    <w:p w:rsidR="00E23B5F" w:rsidRPr="00E23B5F" w:rsidRDefault="00E23B5F" w:rsidP="00E23B5F">
      <w:pPr>
        <w:suppressAutoHyphens w:val="0"/>
        <w:rPr>
          <w:lang w:eastAsia="pl-PL"/>
        </w:rPr>
      </w:pPr>
      <w:r w:rsidRPr="00E23B5F">
        <w:rPr>
          <w:lang w:eastAsia="pl-PL"/>
        </w:rPr>
        <w:t xml:space="preserve">Nie </w:t>
      </w:r>
    </w:p>
    <w:p w:rsidR="00E23B5F" w:rsidRPr="00E23B5F" w:rsidRDefault="00E23B5F" w:rsidP="00E23B5F">
      <w:pPr>
        <w:suppressAutoHyphens w:val="0"/>
        <w:rPr>
          <w:lang w:eastAsia="pl-PL"/>
        </w:rPr>
      </w:pPr>
      <w:r w:rsidRPr="00E23B5F">
        <w:rPr>
          <w:lang w:eastAsia="pl-PL"/>
        </w:rPr>
        <w:br/>
        <w:t xml:space="preserve">Jeżeli tak, należy wymienić zamawiających, którzy wspólnie przeprowadzają postępowanie oraz podać adresy ich siedzib, krajowe numery identyfikacyjne oraz osoby do kontaktów wraz z danymi do kontaktów: </w:t>
      </w:r>
      <w:r w:rsidRPr="00E23B5F">
        <w:rPr>
          <w:lang w:eastAsia="pl-PL"/>
        </w:rPr>
        <w:br/>
      </w:r>
      <w:r w:rsidRPr="00E23B5F">
        <w:rPr>
          <w:lang w:eastAsia="pl-PL"/>
        </w:rPr>
        <w:br/>
      </w:r>
      <w:r w:rsidRPr="00E23B5F">
        <w:rPr>
          <w:b/>
          <w:bCs/>
          <w:lang w:eastAsia="pl-PL"/>
        </w:rPr>
        <w:t xml:space="preserve">Postępowanie jest przeprowadzane wspólnie z zamawiającymi z innych państw członkowskich Unii Europejskiej </w:t>
      </w:r>
    </w:p>
    <w:p w:rsidR="00E23B5F" w:rsidRPr="00E23B5F" w:rsidRDefault="00E23B5F" w:rsidP="00E23B5F">
      <w:pPr>
        <w:suppressAutoHyphens w:val="0"/>
        <w:rPr>
          <w:lang w:eastAsia="pl-PL"/>
        </w:rPr>
      </w:pPr>
      <w:r w:rsidRPr="00E23B5F">
        <w:rPr>
          <w:lang w:eastAsia="pl-PL"/>
        </w:rPr>
        <w:t xml:space="preserve">Nie </w:t>
      </w:r>
    </w:p>
    <w:p w:rsidR="00E23B5F" w:rsidRPr="00E23B5F" w:rsidRDefault="00E23B5F" w:rsidP="00E23B5F">
      <w:pPr>
        <w:suppressAutoHyphens w:val="0"/>
        <w:rPr>
          <w:lang w:eastAsia="pl-PL"/>
        </w:rPr>
      </w:pPr>
      <w:r w:rsidRPr="00E23B5F">
        <w:rPr>
          <w:b/>
          <w:bCs/>
          <w:lang w:eastAsia="pl-PL"/>
        </w:rPr>
        <w:t>W przypadku przeprowadzania postępowania wspólnie z zamawiającymi z innych państw członkowskich Unii Europejskiej – mające zastosowanie krajowe prawo zamówień publicznych:</w:t>
      </w:r>
      <w:r w:rsidRPr="00E23B5F">
        <w:rPr>
          <w:lang w:eastAsia="pl-PL"/>
        </w:rPr>
        <w:t xml:space="preserve"> </w:t>
      </w:r>
      <w:r w:rsidRPr="00E23B5F">
        <w:rPr>
          <w:lang w:eastAsia="pl-PL"/>
        </w:rPr>
        <w:br/>
      </w:r>
      <w:r w:rsidRPr="00E23B5F">
        <w:rPr>
          <w:b/>
          <w:bCs/>
          <w:lang w:eastAsia="pl-PL"/>
        </w:rPr>
        <w:t>Informacje dodatkowe:</w:t>
      </w:r>
      <w:r w:rsidRPr="00E23B5F">
        <w:rPr>
          <w:lang w:eastAsia="pl-PL"/>
        </w:rPr>
        <w:t xml:space="preserve"> </w:t>
      </w:r>
    </w:p>
    <w:p w:rsidR="00E23B5F" w:rsidRPr="00E23B5F" w:rsidRDefault="00E23B5F" w:rsidP="00E23B5F">
      <w:pPr>
        <w:suppressAutoHyphens w:val="0"/>
        <w:rPr>
          <w:lang w:eastAsia="pl-PL"/>
        </w:rPr>
      </w:pPr>
      <w:r w:rsidRPr="00E23B5F">
        <w:rPr>
          <w:b/>
          <w:bCs/>
          <w:lang w:eastAsia="pl-PL"/>
        </w:rPr>
        <w:t xml:space="preserve">I. 1) NAZWA I ADRES: </w:t>
      </w:r>
      <w:r w:rsidRPr="00E23B5F">
        <w:rPr>
          <w:lang w:eastAsia="pl-PL"/>
        </w:rPr>
        <w:t xml:space="preserve">Centrum Medyczne im. dr Ludwika Rydygiera spółka z o.o., krajowy numer identyfikacyjny 47225228500000, ul. Sterlinga  13 , 90-217   Łódź, woj. łódzkie, państwo Polska, tel. 426 335 877, , e-mail przetargi@centrumrydygiera.pl, , faks 426 335 877. </w:t>
      </w:r>
      <w:r w:rsidRPr="00E23B5F">
        <w:rPr>
          <w:lang w:eastAsia="pl-PL"/>
        </w:rPr>
        <w:br/>
        <w:t xml:space="preserve">Adres strony internetowej (URL): http://www.centrumrydygiera.pl </w:t>
      </w:r>
      <w:r w:rsidRPr="00E23B5F">
        <w:rPr>
          <w:lang w:eastAsia="pl-PL"/>
        </w:rPr>
        <w:br/>
      </w:r>
      <w:r w:rsidRPr="00E23B5F">
        <w:rPr>
          <w:lang w:eastAsia="pl-PL"/>
        </w:rPr>
        <w:lastRenderedPageBreak/>
        <w:t xml:space="preserve">Adres profilu nabywcy: </w:t>
      </w:r>
      <w:r w:rsidRPr="00E23B5F">
        <w:rPr>
          <w:lang w:eastAsia="pl-PL"/>
        </w:rPr>
        <w:br/>
        <w:t xml:space="preserve">Adres strony internetowej pod którym można uzyskać dostęp do narzędzi i urządzeń lub formatów plików, które nie są ogólnie dostępne </w:t>
      </w:r>
    </w:p>
    <w:p w:rsidR="00E23B5F" w:rsidRPr="00E23B5F" w:rsidRDefault="00E23B5F" w:rsidP="00E23B5F">
      <w:pPr>
        <w:suppressAutoHyphens w:val="0"/>
        <w:rPr>
          <w:lang w:eastAsia="pl-PL"/>
        </w:rPr>
      </w:pPr>
      <w:r w:rsidRPr="00E23B5F">
        <w:rPr>
          <w:b/>
          <w:bCs/>
          <w:lang w:eastAsia="pl-PL"/>
        </w:rPr>
        <w:t xml:space="preserve">I. 2) RODZAJ ZAMAWIAJĄCEGO: </w:t>
      </w:r>
      <w:r w:rsidRPr="00E23B5F">
        <w:rPr>
          <w:lang w:eastAsia="pl-PL"/>
        </w:rPr>
        <w:t xml:space="preserve">Inny (proszę określić): </w:t>
      </w:r>
      <w:r w:rsidRPr="00E23B5F">
        <w:rPr>
          <w:lang w:eastAsia="pl-PL"/>
        </w:rPr>
        <w:br/>
        <w:t xml:space="preserve">Spółka z ograniczoną odpowiedzialnością </w:t>
      </w:r>
    </w:p>
    <w:p w:rsidR="00E23B5F" w:rsidRPr="00E23B5F" w:rsidRDefault="00E23B5F" w:rsidP="00E23B5F">
      <w:pPr>
        <w:suppressAutoHyphens w:val="0"/>
        <w:rPr>
          <w:lang w:eastAsia="pl-PL"/>
        </w:rPr>
      </w:pPr>
      <w:r w:rsidRPr="00E23B5F">
        <w:rPr>
          <w:b/>
          <w:bCs/>
          <w:lang w:eastAsia="pl-PL"/>
        </w:rPr>
        <w:t xml:space="preserve">I.3) WSPÓLNE UDZIELANIE ZAMÓWIENIA </w:t>
      </w:r>
      <w:r w:rsidRPr="00E23B5F">
        <w:rPr>
          <w:b/>
          <w:bCs/>
          <w:i/>
          <w:iCs/>
          <w:lang w:eastAsia="pl-PL"/>
        </w:rPr>
        <w:t>(jeżeli dotyczy)</w:t>
      </w:r>
      <w:r w:rsidRPr="00E23B5F">
        <w:rPr>
          <w:b/>
          <w:bCs/>
          <w:lang w:eastAsia="pl-PL"/>
        </w:rPr>
        <w:t xml:space="preserve">: </w:t>
      </w:r>
    </w:p>
    <w:p w:rsidR="00E23B5F" w:rsidRPr="00E23B5F" w:rsidRDefault="00E23B5F" w:rsidP="00E23B5F">
      <w:pPr>
        <w:suppressAutoHyphens w:val="0"/>
        <w:rPr>
          <w:lang w:eastAsia="pl-PL"/>
        </w:rPr>
      </w:pPr>
      <w:r w:rsidRPr="00E23B5F">
        <w:rPr>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23B5F">
        <w:rPr>
          <w:lang w:eastAsia="pl-PL"/>
        </w:rPr>
        <w:br/>
      </w:r>
    </w:p>
    <w:p w:rsidR="00E23B5F" w:rsidRPr="00E23B5F" w:rsidRDefault="00E23B5F" w:rsidP="00E23B5F">
      <w:pPr>
        <w:suppressAutoHyphens w:val="0"/>
        <w:rPr>
          <w:lang w:eastAsia="pl-PL"/>
        </w:rPr>
      </w:pPr>
      <w:r w:rsidRPr="00E23B5F">
        <w:rPr>
          <w:b/>
          <w:bCs/>
          <w:lang w:eastAsia="pl-PL"/>
        </w:rPr>
        <w:t xml:space="preserve">I.4) KOMUNIKACJA: </w:t>
      </w:r>
      <w:r w:rsidRPr="00E23B5F">
        <w:rPr>
          <w:lang w:eastAsia="pl-PL"/>
        </w:rPr>
        <w:br/>
      </w:r>
      <w:r w:rsidRPr="00E23B5F">
        <w:rPr>
          <w:b/>
          <w:bCs/>
          <w:lang w:eastAsia="pl-PL"/>
        </w:rPr>
        <w:t>Nieograniczony, pełny i bezpośredni dostęp do dokumentów z postępowania można uzyskać pod adresem (URL)</w:t>
      </w:r>
      <w:r w:rsidRPr="00E23B5F">
        <w:rPr>
          <w:lang w:eastAsia="pl-PL"/>
        </w:rPr>
        <w:t xml:space="preserve"> </w:t>
      </w:r>
    </w:p>
    <w:p w:rsidR="00E23B5F" w:rsidRPr="00E23B5F" w:rsidRDefault="00E23B5F" w:rsidP="00E23B5F">
      <w:pPr>
        <w:suppressAutoHyphens w:val="0"/>
        <w:rPr>
          <w:lang w:eastAsia="pl-PL"/>
        </w:rPr>
      </w:pPr>
      <w:r w:rsidRPr="00E23B5F">
        <w:rPr>
          <w:lang w:eastAsia="pl-PL"/>
        </w:rPr>
        <w:t xml:space="preserve">Tak </w:t>
      </w:r>
      <w:r w:rsidRPr="00E23B5F">
        <w:rPr>
          <w:lang w:eastAsia="pl-PL"/>
        </w:rPr>
        <w:br/>
        <w:t xml:space="preserve">http://www.centrumrydygiera.pl </w:t>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Adres strony internetowej, na której zamieszczona będzie specyfikacja istotnych warunków zamówienia </w:t>
      </w:r>
    </w:p>
    <w:p w:rsidR="00E23B5F" w:rsidRPr="00E23B5F" w:rsidRDefault="00E23B5F" w:rsidP="00E23B5F">
      <w:pPr>
        <w:suppressAutoHyphens w:val="0"/>
        <w:rPr>
          <w:lang w:eastAsia="pl-PL"/>
        </w:rPr>
      </w:pPr>
      <w:r w:rsidRPr="00E23B5F">
        <w:rPr>
          <w:lang w:eastAsia="pl-PL"/>
        </w:rPr>
        <w:t xml:space="preserve">Tak </w:t>
      </w:r>
      <w:r w:rsidRPr="00E23B5F">
        <w:rPr>
          <w:lang w:eastAsia="pl-PL"/>
        </w:rPr>
        <w:br/>
        <w:t xml:space="preserve">http://www.centrumrydygiera.pl </w:t>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Dostęp do dokumentów z postępowania jest ograniczony - więcej informacji można uzyskać pod adresem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Oferty lub wnioski o dopuszczenie do udziału w postępowaniu należy przesyłać:</w:t>
      </w:r>
      <w:r w:rsidRPr="00E23B5F">
        <w:rPr>
          <w:lang w:eastAsia="pl-PL"/>
        </w:rPr>
        <w:t xml:space="preserve"> </w:t>
      </w:r>
      <w:r w:rsidRPr="00E23B5F">
        <w:rPr>
          <w:lang w:eastAsia="pl-PL"/>
        </w:rPr>
        <w:br/>
      </w:r>
      <w:r w:rsidRPr="00E23B5F">
        <w:rPr>
          <w:b/>
          <w:bCs/>
          <w:lang w:eastAsia="pl-PL"/>
        </w:rPr>
        <w:t>Elektronicznie</w:t>
      </w:r>
      <w:r w:rsidRPr="00E23B5F">
        <w:rPr>
          <w:lang w:eastAsia="pl-PL"/>
        </w:rPr>
        <w:t xml:space="preserve">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t xml:space="preserve">adres </w:t>
      </w:r>
      <w:r w:rsidRPr="00E23B5F">
        <w:rPr>
          <w:lang w:eastAsia="pl-PL"/>
        </w:rPr>
        <w:br/>
      </w:r>
    </w:p>
    <w:p w:rsidR="00E23B5F" w:rsidRPr="00E23B5F" w:rsidRDefault="00E23B5F" w:rsidP="00E23B5F">
      <w:pPr>
        <w:suppressAutoHyphens w:val="0"/>
        <w:rPr>
          <w:lang w:eastAsia="pl-PL"/>
        </w:rPr>
      </w:pPr>
    </w:p>
    <w:p w:rsidR="00E23B5F" w:rsidRPr="00E23B5F" w:rsidRDefault="00E23B5F" w:rsidP="00E23B5F">
      <w:pPr>
        <w:suppressAutoHyphens w:val="0"/>
        <w:rPr>
          <w:lang w:eastAsia="pl-PL"/>
        </w:rPr>
      </w:pPr>
      <w:r w:rsidRPr="00E23B5F">
        <w:rPr>
          <w:b/>
          <w:bCs/>
          <w:lang w:eastAsia="pl-PL"/>
        </w:rPr>
        <w:t>Dopuszczone jest przesłanie ofert lub wniosków o dopuszczenie do udziału w postępowaniu w inny sposób:</w:t>
      </w:r>
      <w:r w:rsidRPr="00E23B5F">
        <w:rPr>
          <w:lang w:eastAsia="pl-PL"/>
        </w:rPr>
        <w:t xml:space="preserve"> </w:t>
      </w:r>
      <w:r w:rsidRPr="00E23B5F">
        <w:rPr>
          <w:lang w:eastAsia="pl-PL"/>
        </w:rPr>
        <w:br/>
        <w:t xml:space="preserve">Nie </w:t>
      </w:r>
      <w:r w:rsidRPr="00E23B5F">
        <w:rPr>
          <w:lang w:eastAsia="pl-PL"/>
        </w:rPr>
        <w:br/>
        <w:t xml:space="preserve">Inny sposób: </w:t>
      </w:r>
      <w:r w:rsidRPr="00E23B5F">
        <w:rPr>
          <w:lang w:eastAsia="pl-PL"/>
        </w:rPr>
        <w:br/>
      </w:r>
      <w:r w:rsidRPr="00E23B5F">
        <w:rPr>
          <w:lang w:eastAsia="pl-PL"/>
        </w:rPr>
        <w:br/>
      </w:r>
      <w:r w:rsidRPr="00E23B5F">
        <w:rPr>
          <w:b/>
          <w:bCs/>
          <w:lang w:eastAsia="pl-PL"/>
        </w:rPr>
        <w:t>Wymagane jest przesłanie ofert lub wniosków o dopuszczenie do udziału w postępowaniu w inny sposób:</w:t>
      </w:r>
      <w:r w:rsidRPr="00E23B5F">
        <w:rPr>
          <w:lang w:eastAsia="pl-PL"/>
        </w:rPr>
        <w:t xml:space="preserve"> </w:t>
      </w:r>
      <w:r w:rsidRPr="00E23B5F">
        <w:rPr>
          <w:lang w:eastAsia="pl-PL"/>
        </w:rPr>
        <w:br/>
        <w:t xml:space="preserve">Tak </w:t>
      </w:r>
      <w:r w:rsidRPr="00E23B5F">
        <w:rPr>
          <w:lang w:eastAsia="pl-PL"/>
        </w:rPr>
        <w:br/>
        <w:t xml:space="preserve">Inny sposób: </w:t>
      </w:r>
      <w:r w:rsidRPr="00E23B5F">
        <w:rPr>
          <w:lang w:eastAsia="pl-PL"/>
        </w:rPr>
        <w:br/>
        <w:t xml:space="preserve">W formie pisemnej pod rygorem nieważności. </w:t>
      </w:r>
      <w:r w:rsidRPr="00E23B5F">
        <w:rPr>
          <w:lang w:eastAsia="pl-PL"/>
        </w:rPr>
        <w:br/>
        <w:t xml:space="preserve">Adres: </w:t>
      </w:r>
      <w:r w:rsidRPr="00E23B5F">
        <w:rPr>
          <w:lang w:eastAsia="pl-PL"/>
        </w:rPr>
        <w:br/>
        <w:t xml:space="preserve">Centrum Medyczne im. </w:t>
      </w:r>
      <w:proofErr w:type="spellStart"/>
      <w:r w:rsidRPr="00E23B5F">
        <w:rPr>
          <w:lang w:eastAsia="pl-PL"/>
        </w:rPr>
        <w:t>dr</w:t>
      </w:r>
      <w:proofErr w:type="spellEnd"/>
      <w:r w:rsidRPr="00E23B5F">
        <w:rPr>
          <w:lang w:eastAsia="pl-PL"/>
        </w:rPr>
        <w:t xml:space="preserve">. L. Rydygiera sp. z o.o. , ul. Próchnika 11, 90-408 Łódź, Kancelaria, Pokój nr 39 </w:t>
      </w:r>
    </w:p>
    <w:p w:rsidR="00E23B5F" w:rsidRPr="00E23B5F" w:rsidRDefault="00E23B5F" w:rsidP="00E23B5F">
      <w:pPr>
        <w:suppressAutoHyphens w:val="0"/>
        <w:rPr>
          <w:lang w:eastAsia="pl-PL"/>
        </w:rPr>
      </w:pPr>
      <w:r w:rsidRPr="00E23B5F">
        <w:rPr>
          <w:lang w:eastAsia="pl-PL"/>
        </w:rPr>
        <w:br/>
      </w:r>
      <w:r w:rsidRPr="00E23B5F">
        <w:rPr>
          <w:b/>
          <w:bCs/>
          <w:lang w:eastAsia="pl-PL"/>
        </w:rPr>
        <w:t>Komunikacja elektroniczna wymaga korzystania z narzędzi i urządzeń lub formatów plików, które nie są ogólnie dostępne</w:t>
      </w:r>
      <w:r w:rsidRPr="00E23B5F">
        <w:rPr>
          <w:lang w:eastAsia="pl-PL"/>
        </w:rPr>
        <w:t xml:space="preserve">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t xml:space="preserve">Nieograniczony, pełny, bezpośredni i bezpłatny dostęp do tych narzędzi można uzyskać pod adresem: (URL) </w:t>
      </w:r>
      <w:r w:rsidRPr="00E23B5F">
        <w:rPr>
          <w:lang w:eastAsia="pl-PL"/>
        </w:rPr>
        <w:br/>
      </w:r>
    </w:p>
    <w:p w:rsidR="00E23B5F" w:rsidRPr="00E23B5F" w:rsidRDefault="00E23B5F" w:rsidP="00E23B5F">
      <w:pPr>
        <w:suppressAutoHyphens w:val="0"/>
        <w:rPr>
          <w:lang w:eastAsia="pl-PL"/>
        </w:rPr>
      </w:pPr>
      <w:r w:rsidRPr="00E23B5F">
        <w:rPr>
          <w:u w:val="single"/>
          <w:lang w:eastAsia="pl-PL"/>
        </w:rPr>
        <w:t xml:space="preserve">SEKCJA II: PRZEDMIOT ZAMÓWIENIA </w:t>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II.1) Nazwa nadana zamówieniu przez zamawiającego: </w:t>
      </w:r>
      <w:r w:rsidRPr="00E23B5F">
        <w:rPr>
          <w:lang w:eastAsia="pl-PL"/>
        </w:rPr>
        <w:t xml:space="preserve">,,ŚWIADCZENIE USŁUGI ŻYWIENIA PACJENTÓW CENTRUM MEDYCZNEGO IM. DR. L. RYDYGIERA SP. Z O.O. ” </w:t>
      </w:r>
      <w:r w:rsidRPr="00E23B5F">
        <w:rPr>
          <w:lang w:eastAsia="pl-PL"/>
        </w:rPr>
        <w:br/>
      </w:r>
      <w:r w:rsidRPr="00E23B5F">
        <w:rPr>
          <w:b/>
          <w:bCs/>
          <w:lang w:eastAsia="pl-PL"/>
        </w:rPr>
        <w:t xml:space="preserve">Numer referencyjny: </w:t>
      </w:r>
      <w:r w:rsidRPr="00E23B5F">
        <w:rPr>
          <w:lang w:eastAsia="pl-PL"/>
        </w:rPr>
        <w:t xml:space="preserve">II/PN/2019 </w:t>
      </w:r>
      <w:r w:rsidRPr="00E23B5F">
        <w:rPr>
          <w:lang w:eastAsia="pl-PL"/>
        </w:rPr>
        <w:br/>
      </w:r>
      <w:r w:rsidRPr="00E23B5F">
        <w:rPr>
          <w:b/>
          <w:bCs/>
          <w:lang w:eastAsia="pl-PL"/>
        </w:rPr>
        <w:t xml:space="preserve">Przed wszczęciem postępowania o udzielenie zamówienia przeprowadzono dialog techniczny </w:t>
      </w:r>
    </w:p>
    <w:p w:rsidR="00E23B5F" w:rsidRPr="00E23B5F" w:rsidRDefault="00E23B5F" w:rsidP="00E23B5F">
      <w:pPr>
        <w:suppressAutoHyphens w:val="0"/>
        <w:jc w:val="both"/>
        <w:rPr>
          <w:lang w:eastAsia="pl-PL"/>
        </w:rPr>
      </w:pPr>
      <w:r w:rsidRPr="00E23B5F">
        <w:rPr>
          <w:lang w:eastAsia="pl-PL"/>
        </w:rPr>
        <w:t xml:space="preserve">Nie </w:t>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II.2) Rodzaj zamówienia: </w:t>
      </w:r>
      <w:r w:rsidRPr="00E23B5F">
        <w:rPr>
          <w:lang w:eastAsia="pl-PL"/>
        </w:rPr>
        <w:t xml:space="preserve">Usługi </w:t>
      </w:r>
      <w:r w:rsidRPr="00E23B5F">
        <w:rPr>
          <w:lang w:eastAsia="pl-PL"/>
        </w:rPr>
        <w:br/>
      </w:r>
      <w:r w:rsidRPr="00E23B5F">
        <w:rPr>
          <w:b/>
          <w:bCs/>
          <w:lang w:eastAsia="pl-PL"/>
        </w:rPr>
        <w:t>II.3) Informacja o możliwości składania ofert częściowych</w:t>
      </w:r>
      <w:r w:rsidRPr="00E23B5F">
        <w:rPr>
          <w:lang w:eastAsia="pl-PL"/>
        </w:rPr>
        <w:t xml:space="preserve"> </w:t>
      </w:r>
      <w:r w:rsidRPr="00E23B5F">
        <w:rPr>
          <w:lang w:eastAsia="pl-PL"/>
        </w:rPr>
        <w:br/>
        <w:t xml:space="preserve">Zamówienie podzielone jest na części: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r>
      <w:r w:rsidRPr="00E23B5F">
        <w:rPr>
          <w:b/>
          <w:bCs/>
          <w:lang w:eastAsia="pl-PL"/>
        </w:rPr>
        <w:t>Oferty lub wnioski o dopuszczenie do udziału w postępowaniu można składać w odniesieniu do:</w:t>
      </w:r>
      <w:r w:rsidRPr="00E23B5F">
        <w:rPr>
          <w:lang w:eastAsia="pl-PL"/>
        </w:rPr>
        <w:t xml:space="preserve"> </w:t>
      </w:r>
      <w:r w:rsidRPr="00E23B5F">
        <w:rPr>
          <w:lang w:eastAsia="pl-PL"/>
        </w:rPr>
        <w:br/>
      </w:r>
    </w:p>
    <w:p w:rsidR="00E23B5F" w:rsidRPr="00E23B5F" w:rsidRDefault="00E23B5F" w:rsidP="00E23B5F">
      <w:pPr>
        <w:suppressAutoHyphens w:val="0"/>
        <w:rPr>
          <w:lang w:eastAsia="pl-PL"/>
        </w:rPr>
      </w:pPr>
      <w:r w:rsidRPr="00E23B5F">
        <w:rPr>
          <w:b/>
          <w:bCs/>
          <w:lang w:eastAsia="pl-PL"/>
        </w:rPr>
        <w:t>Zamawiający zastrzega sobie prawo do udzielenia łącznie następujących części lub grup części:</w:t>
      </w:r>
      <w:r w:rsidRPr="00E23B5F">
        <w:rPr>
          <w:lang w:eastAsia="pl-PL"/>
        </w:rPr>
        <w:t xml:space="preserve"> </w:t>
      </w:r>
      <w:r w:rsidRPr="00E23B5F">
        <w:rPr>
          <w:lang w:eastAsia="pl-PL"/>
        </w:rPr>
        <w:br/>
      </w:r>
      <w:r w:rsidRPr="00E23B5F">
        <w:rPr>
          <w:lang w:eastAsia="pl-PL"/>
        </w:rPr>
        <w:br/>
      </w:r>
      <w:r w:rsidRPr="00E23B5F">
        <w:rPr>
          <w:b/>
          <w:bCs/>
          <w:lang w:eastAsia="pl-PL"/>
        </w:rPr>
        <w:t>Maksymalna liczba części zamówienia, na które może zostać udzielone zamówienie jednemu wykonawcy:</w:t>
      </w:r>
      <w:r w:rsidRPr="00E23B5F">
        <w:rPr>
          <w:lang w:eastAsia="pl-PL"/>
        </w:rPr>
        <w:t xml:space="preserve"> </w:t>
      </w:r>
      <w:r w:rsidRPr="00E23B5F">
        <w:rPr>
          <w:lang w:eastAsia="pl-PL"/>
        </w:rPr>
        <w:br/>
      </w:r>
      <w:r w:rsidRPr="00E23B5F">
        <w:rPr>
          <w:lang w:eastAsia="pl-PL"/>
        </w:rPr>
        <w:br/>
      </w:r>
      <w:r w:rsidRPr="00E23B5F">
        <w:rPr>
          <w:lang w:eastAsia="pl-PL"/>
        </w:rPr>
        <w:br/>
      </w:r>
      <w:r w:rsidRPr="00E23B5F">
        <w:rPr>
          <w:lang w:eastAsia="pl-PL"/>
        </w:rPr>
        <w:br/>
      </w:r>
      <w:r w:rsidRPr="00E23B5F">
        <w:rPr>
          <w:b/>
          <w:bCs/>
          <w:lang w:eastAsia="pl-PL"/>
        </w:rPr>
        <w:t xml:space="preserve">II.4) Krótki opis przedmiotu zamówienia </w:t>
      </w:r>
      <w:r w:rsidRPr="00E23B5F">
        <w:rPr>
          <w:i/>
          <w:iCs/>
          <w:lang w:eastAsia="pl-PL"/>
        </w:rPr>
        <w:t>(wielkość, zakres, rodzaj i ilość dostaw, usług lub robót budowlanych lub określenie zapotrzebowania i wymagań )</w:t>
      </w:r>
      <w:r w:rsidRPr="00E23B5F">
        <w:rPr>
          <w:b/>
          <w:bCs/>
          <w:lang w:eastAsia="pl-PL"/>
        </w:rPr>
        <w:t xml:space="preserve"> a w przypadku partnerstwa innowacyjnego - określenie zapotrzebowania na innowacyjny produkt, usługę lub roboty budowlane: </w:t>
      </w:r>
      <w:r w:rsidRPr="00E23B5F">
        <w:rPr>
          <w:lang w:eastAsia="pl-PL"/>
        </w:rPr>
        <w:t xml:space="preserve">Przedmiotem zamówienia jest ,,Świadczenie usługi żywienia pacjentów Centrum Medycznego im. </w:t>
      </w:r>
      <w:proofErr w:type="spellStart"/>
      <w:r w:rsidRPr="00E23B5F">
        <w:rPr>
          <w:lang w:eastAsia="pl-PL"/>
        </w:rPr>
        <w:t>dr</w:t>
      </w:r>
      <w:proofErr w:type="spellEnd"/>
      <w:r w:rsidRPr="00E23B5F">
        <w:rPr>
          <w:lang w:eastAsia="pl-PL"/>
        </w:rPr>
        <w:t xml:space="preserve">. L. Rydygiera sp. z o.o.” polegająca na przygotowaniu, dostawie całodziennego wyżywienia z uwzględnieniem zaleceń dietetycznych wraz z ich dystrybucją do łóżka pacjenta na poszczególnych oddziałach Szpitala, zlokalizowanego przy ul. Sterlinga 13 w Łodzi. Szczegółowy opis przedmiotu zamówienia zawiera Załącznik nr 2 do SIWZ (szczegółowy opis diet wraz z dzienną racją pokarmową kcal w zakresie podstawowym oraz w zakresie ,,plus"). </w:t>
      </w:r>
      <w:r w:rsidRPr="00E23B5F">
        <w:rPr>
          <w:lang w:eastAsia="pl-PL"/>
        </w:rPr>
        <w:br/>
      </w:r>
      <w:r w:rsidRPr="00E23B5F">
        <w:rPr>
          <w:lang w:eastAsia="pl-PL"/>
        </w:rPr>
        <w:br/>
      </w:r>
      <w:r w:rsidRPr="00E23B5F">
        <w:rPr>
          <w:b/>
          <w:bCs/>
          <w:lang w:eastAsia="pl-PL"/>
        </w:rPr>
        <w:t xml:space="preserve">II.5) Główny kod CPV: </w:t>
      </w:r>
      <w:r w:rsidRPr="00E23B5F">
        <w:rPr>
          <w:lang w:eastAsia="pl-PL"/>
        </w:rPr>
        <w:t xml:space="preserve">55520000-1 </w:t>
      </w:r>
      <w:r w:rsidRPr="00E23B5F">
        <w:rPr>
          <w:lang w:eastAsia="pl-PL"/>
        </w:rPr>
        <w:br/>
      </w:r>
      <w:r w:rsidRPr="00E23B5F">
        <w:rPr>
          <w:b/>
          <w:bCs/>
          <w:lang w:eastAsia="pl-PL"/>
        </w:rPr>
        <w:t>Dodatkowe kody CPV:</w:t>
      </w:r>
      <w:r w:rsidRPr="00E23B5F">
        <w:rPr>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Kod CPV</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55400000-4</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55320000-9</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55321000-6</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55322000-3</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55521200-0</w:t>
            </w:r>
          </w:p>
        </w:tc>
      </w:tr>
    </w:tbl>
    <w:p w:rsidR="00E23B5F" w:rsidRPr="00E23B5F" w:rsidRDefault="00E23B5F" w:rsidP="00E23B5F">
      <w:pPr>
        <w:suppressAutoHyphens w:val="0"/>
        <w:rPr>
          <w:lang w:eastAsia="pl-PL"/>
        </w:rPr>
      </w:pPr>
      <w:r w:rsidRPr="00E23B5F">
        <w:rPr>
          <w:lang w:eastAsia="pl-PL"/>
        </w:rPr>
        <w:br/>
      </w:r>
      <w:r w:rsidRPr="00E23B5F">
        <w:rPr>
          <w:lang w:eastAsia="pl-PL"/>
        </w:rPr>
        <w:br/>
      </w:r>
      <w:r w:rsidRPr="00E23B5F">
        <w:rPr>
          <w:b/>
          <w:bCs/>
          <w:lang w:eastAsia="pl-PL"/>
        </w:rPr>
        <w:t xml:space="preserve">II.6) Całkowita wartość zamówienia </w:t>
      </w:r>
      <w:r w:rsidRPr="00E23B5F">
        <w:rPr>
          <w:i/>
          <w:iCs/>
          <w:lang w:eastAsia="pl-PL"/>
        </w:rPr>
        <w:t>(jeżeli zamawiający podaje informacje o wartości zamówienia)</w:t>
      </w:r>
      <w:r w:rsidRPr="00E23B5F">
        <w:rPr>
          <w:lang w:eastAsia="pl-PL"/>
        </w:rPr>
        <w:t xml:space="preserve">: </w:t>
      </w:r>
      <w:r w:rsidRPr="00E23B5F">
        <w:rPr>
          <w:lang w:eastAsia="pl-PL"/>
        </w:rPr>
        <w:br/>
        <w:t xml:space="preserve">Wartość bez VAT: </w:t>
      </w:r>
      <w:r w:rsidRPr="00E23B5F">
        <w:rPr>
          <w:lang w:eastAsia="pl-PL"/>
        </w:rPr>
        <w:br/>
        <w:t xml:space="preserve">Waluta: </w:t>
      </w:r>
    </w:p>
    <w:p w:rsidR="00E23B5F" w:rsidRPr="00E23B5F" w:rsidRDefault="00E23B5F" w:rsidP="00E23B5F">
      <w:pPr>
        <w:suppressAutoHyphens w:val="0"/>
        <w:rPr>
          <w:lang w:eastAsia="pl-PL"/>
        </w:rPr>
      </w:pPr>
      <w:r w:rsidRPr="00E23B5F">
        <w:rPr>
          <w:lang w:eastAsia="pl-PL"/>
        </w:rPr>
        <w:br/>
      </w:r>
      <w:r w:rsidRPr="00E23B5F">
        <w:rPr>
          <w:i/>
          <w:iCs/>
          <w:lang w:eastAsia="pl-PL"/>
        </w:rPr>
        <w:t>(w przypadku umów ramowych lub dynamicznego systemu zakupów – szacunkowa całkowita maksymalna wartość w całym okresie obowiązywania umowy ramowej lub dynamicznego systemu zakupów)</w:t>
      </w:r>
      <w:r w:rsidRPr="00E23B5F">
        <w:rPr>
          <w:lang w:eastAsia="pl-PL"/>
        </w:rPr>
        <w:t xml:space="preserve"> </w:t>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II.7) Czy przewiduje się udzielenie zamówień, o których mowa w art. 67 ust. 1 </w:t>
      </w:r>
      <w:proofErr w:type="spellStart"/>
      <w:r w:rsidRPr="00E23B5F">
        <w:rPr>
          <w:b/>
          <w:bCs/>
          <w:lang w:eastAsia="pl-PL"/>
        </w:rPr>
        <w:t>pkt</w:t>
      </w:r>
      <w:proofErr w:type="spellEnd"/>
      <w:r w:rsidRPr="00E23B5F">
        <w:rPr>
          <w:b/>
          <w:bCs/>
          <w:lang w:eastAsia="pl-PL"/>
        </w:rPr>
        <w:t xml:space="preserve"> 6 i 7 lub w art. 134 ust. 6 </w:t>
      </w:r>
      <w:proofErr w:type="spellStart"/>
      <w:r w:rsidRPr="00E23B5F">
        <w:rPr>
          <w:b/>
          <w:bCs/>
          <w:lang w:eastAsia="pl-PL"/>
        </w:rPr>
        <w:t>pkt</w:t>
      </w:r>
      <w:proofErr w:type="spellEnd"/>
      <w:r w:rsidRPr="00E23B5F">
        <w:rPr>
          <w:b/>
          <w:bCs/>
          <w:lang w:eastAsia="pl-PL"/>
        </w:rPr>
        <w:t xml:space="preserve"> 3 ustawy </w:t>
      </w:r>
      <w:proofErr w:type="spellStart"/>
      <w:r w:rsidRPr="00E23B5F">
        <w:rPr>
          <w:b/>
          <w:bCs/>
          <w:lang w:eastAsia="pl-PL"/>
        </w:rPr>
        <w:t>Pzp</w:t>
      </w:r>
      <w:proofErr w:type="spellEnd"/>
      <w:r w:rsidRPr="00E23B5F">
        <w:rPr>
          <w:b/>
          <w:bCs/>
          <w:lang w:eastAsia="pl-PL"/>
        </w:rPr>
        <w:t xml:space="preserve">: </w:t>
      </w:r>
      <w:r w:rsidRPr="00E23B5F">
        <w:rPr>
          <w:lang w:eastAsia="pl-PL"/>
        </w:rPr>
        <w:t xml:space="preserve">Nie </w:t>
      </w:r>
      <w:r w:rsidRPr="00E23B5F">
        <w:rPr>
          <w:lang w:eastAsia="pl-PL"/>
        </w:rPr>
        <w:br/>
        <w:t xml:space="preserve">Określenie przedmiotu, wielkości lub zakresu oraz warunków na jakich zostaną udzielone zamówienia, o których mowa w art. 67 ust. 1 </w:t>
      </w:r>
      <w:proofErr w:type="spellStart"/>
      <w:r w:rsidRPr="00E23B5F">
        <w:rPr>
          <w:lang w:eastAsia="pl-PL"/>
        </w:rPr>
        <w:t>pkt</w:t>
      </w:r>
      <w:proofErr w:type="spellEnd"/>
      <w:r w:rsidRPr="00E23B5F">
        <w:rPr>
          <w:lang w:eastAsia="pl-PL"/>
        </w:rPr>
        <w:t xml:space="preserve"> 6 lub w art. 134 ust. 6 </w:t>
      </w:r>
      <w:proofErr w:type="spellStart"/>
      <w:r w:rsidRPr="00E23B5F">
        <w:rPr>
          <w:lang w:eastAsia="pl-PL"/>
        </w:rPr>
        <w:t>pkt</w:t>
      </w:r>
      <w:proofErr w:type="spellEnd"/>
      <w:r w:rsidRPr="00E23B5F">
        <w:rPr>
          <w:lang w:eastAsia="pl-PL"/>
        </w:rPr>
        <w:t xml:space="preserve"> 3 ustawy </w:t>
      </w:r>
      <w:proofErr w:type="spellStart"/>
      <w:r w:rsidRPr="00E23B5F">
        <w:rPr>
          <w:lang w:eastAsia="pl-PL"/>
        </w:rPr>
        <w:t>Pzp</w:t>
      </w:r>
      <w:proofErr w:type="spellEnd"/>
      <w:r w:rsidRPr="00E23B5F">
        <w:rPr>
          <w:lang w:eastAsia="pl-PL"/>
        </w:rPr>
        <w:t xml:space="preserve">: </w:t>
      </w:r>
      <w:r w:rsidRPr="00E23B5F">
        <w:rPr>
          <w:lang w:eastAsia="pl-PL"/>
        </w:rPr>
        <w:br/>
      </w:r>
      <w:r w:rsidRPr="00E23B5F">
        <w:rPr>
          <w:b/>
          <w:bCs/>
          <w:lang w:eastAsia="pl-PL"/>
        </w:rPr>
        <w:t>II.8) Okres, w którym realizowane będzie zamówienie lub okres, na który została zawarta umowa ramowa lub okres, na który został ustanowiony dynamiczny system zakupów:</w:t>
      </w:r>
      <w:r w:rsidRPr="00E23B5F">
        <w:rPr>
          <w:lang w:eastAsia="pl-PL"/>
        </w:rPr>
        <w:t xml:space="preserve"> </w:t>
      </w:r>
      <w:r w:rsidRPr="00E23B5F">
        <w:rPr>
          <w:lang w:eastAsia="pl-PL"/>
        </w:rPr>
        <w:br/>
        <w:t>miesiącach:  36  </w:t>
      </w:r>
      <w:r w:rsidRPr="00E23B5F">
        <w:rPr>
          <w:i/>
          <w:iCs/>
          <w:lang w:eastAsia="pl-PL"/>
        </w:rPr>
        <w:t xml:space="preserve"> lub </w:t>
      </w:r>
      <w:r w:rsidRPr="00E23B5F">
        <w:rPr>
          <w:b/>
          <w:bCs/>
          <w:lang w:eastAsia="pl-PL"/>
        </w:rPr>
        <w:t>dniach:</w:t>
      </w:r>
      <w:r w:rsidRPr="00E23B5F">
        <w:rPr>
          <w:lang w:eastAsia="pl-PL"/>
        </w:rPr>
        <w:t xml:space="preserve"> </w:t>
      </w:r>
      <w:r w:rsidRPr="00E23B5F">
        <w:rPr>
          <w:lang w:eastAsia="pl-PL"/>
        </w:rPr>
        <w:br/>
      </w:r>
      <w:r w:rsidRPr="00E23B5F">
        <w:rPr>
          <w:i/>
          <w:iCs/>
          <w:lang w:eastAsia="pl-PL"/>
        </w:rPr>
        <w:t>lub</w:t>
      </w:r>
      <w:r w:rsidRPr="00E23B5F">
        <w:rPr>
          <w:lang w:eastAsia="pl-PL"/>
        </w:rPr>
        <w:t xml:space="preserve"> </w:t>
      </w:r>
      <w:r w:rsidRPr="00E23B5F">
        <w:rPr>
          <w:lang w:eastAsia="pl-PL"/>
        </w:rPr>
        <w:br/>
      </w:r>
      <w:r w:rsidRPr="00E23B5F">
        <w:rPr>
          <w:b/>
          <w:bCs/>
          <w:lang w:eastAsia="pl-PL"/>
        </w:rPr>
        <w:t xml:space="preserve">data rozpoczęcia: </w:t>
      </w:r>
      <w:r w:rsidRPr="00E23B5F">
        <w:rPr>
          <w:lang w:eastAsia="pl-PL"/>
        </w:rPr>
        <w:t> </w:t>
      </w:r>
      <w:r w:rsidRPr="00E23B5F">
        <w:rPr>
          <w:i/>
          <w:iCs/>
          <w:lang w:eastAsia="pl-PL"/>
        </w:rPr>
        <w:t xml:space="preserve"> lub </w:t>
      </w:r>
      <w:r w:rsidRPr="00E23B5F">
        <w:rPr>
          <w:b/>
          <w:bCs/>
          <w:lang w:eastAsia="pl-PL"/>
        </w:rPr>
        <w:t xml:space="preserve">zakończenia: </w:t>
      </w:r>
      <w:r w:rsidRPr="00E23B5F">
        <w:rPr>
          <w:lang w:eastAsia="pl-PL"/>
        </w:rPr>
        <w:br/>
      </w:r>
      <w:r w:rsidRPr="00E23B5F">
        <w:rPr>
          <w:lang w:eastAsia="pl-PL"/>
        </w:rPr>
        <w:br/>
      </w:r>
      <w:r w:rsidRPr="00E23B5F">
        <w:rPr>
          <w:b/>
          <w:bCs/>
          <w:lang w:eastAsia="pl-PL"/>
        </w:rPr>
        <w:t xml:space="preserve">II.9) Informacje dodatkowe: </w:t>
      </w:r>
    </w:p>
    <w:p w:rsidR="00E23B5F" w:rsidRPr="00E23B5F" w:rsidRDefault="00E23B5F" w:rsidP="00E23B5F">
      <w:pPr>
        <w:suppressAutoHyphens w:val="0"/>
        <w:rPr>
          <w:lang w:eastAsia="pl-PL"/>
        </w:rPr>
      </w:pPr>
      <w:r w:rsidRPr="00E23B5F">
        <w:rPr>
          <w:u w:val="single"/>
          <w:lang w:eastAsia="pl-PL"/>
        </w:rPr>
        <w:t xml:space="preserve">SEKCJA III: INFORMACJE O CHARAKTERZE PRAWNYM, EKONOMICZNYM, FINANSOWYM I TECHNICZNYM </w:t>
      </w:r>
    </w:p>
    <w:p w:rsidR="00E23B5F" w:rsidRPr="00E23B5F" w:rsidRDefault="00E23B5F" w:rsidP="00E23B5F">
      <w:pPr>
        <w:suppressAutoHyphens w:val="0"/>
        <w:rPr>
          <w:lang w:eastAsia="pl-PL"/>
        </w:rPr>
      </w:pPr>
      <w:r w:rsidRPr="00E23B5F">
        <w:rPr>
          <w:b/>
          <w:bCs/>
          <w:lang w:eastAsia="pl-PL"/>
        </w:rPr>
        <w:t xml:space="preserve">III.1) WARUNKI UDZIAŁU W POSTĘPOWANIU </w:t>
      </w:r>
    </w:p>
    <w:p w:rsidR="00E23B5F" w:rsidRPr="00E23B5F" w:rsidRDefault="00E23B5F" w:rsidP="00E23B5F">
      <w:pPr>
        <w:suppressAutoHyphens w:val="0"/>
        <w:rPr>
          <w:lang w:eastAsia="pl-PL"/>
        </w:rPr>
      </w:pPr>
      <w:r w:rsidRPr="00E23B5F">
        <w:rPr>
          <w:b/>
          <w:bCs/>
          <w:lang w:eastAsia="pl-PL"/>
        </w:rPr>
        <w:t>III.1.1) Kompetencje lub uprawnienia do prowadzenia określonej działalności zawodowej, o ile wynika to z odrębnych przepisów</w:t>
      </w:r>
      <w:r w:rsidRPr="00E23B5F">
        <w:rPr>
          <w:lang w:eastAsia="pl-PL"/>
        </w:rPr>
        <w:t xml:space="preserve"> </w:t>
      </w:r>
      <w:r w:rsidRPr="00E23B5F">
        <w:rPr>
          <w:lang w:eastAsia="pl-PL"/>
        </w:rPr>
        <w:br/>
        <w:t>Określenie warunków: Określenie warunków: a.1. Decyzja Państwowego Powiatowego Inspektoratu Sanitarnego zatwierdzająca zakład wprowadzający do obrotu żywność i uzyskanie wpisu do rejestru zakładów, które wprowadzają do obrotu żywność, o których mowa w art. 61-67 ustawy z dnia 24 sierpnia 2006 r. o bezpieczeństwie żywności i żywienia (</w:t>
      </w:r>
      <w:proofErr w:type="spellStart"/>
      <w:r w:rsidRPr="00E23B5F">
        <w:rPr>
          <w:lang w:eastAsia="pl-PL"/>
        </w:rPr>
        <w:t>t.j</w:t>
      </w:r>
      <w:proofErr w:type="spellEnd"/>
      <w:r w:rsidRPr="00E23B5F">
        <w:rPr>
          <w:lang w:eastAsia="pl-PL"/>
        </w:rPr>
        <w:t xml:space="preserve">. Dz.U.2018 poz.1541 z </w:t>
      </w:r>
      <w:proofErr w:type="spellStart"/>
      <w:r w:rsidRPr="00E23B5F">
        <w:rPr>
          <w:lang w:eastAsia="pl-PL"/>
        </w:rPr>
        <w:t>późń</w:t>
      </w:r>
      <w:proofErr w:type="spellEnd"/>
      <w:r w:rsidRPr="00E23B5F">
        <w:rPr>
          <w:lang w:eastAsia="pl-PL"/>
        </w:rPr>
        <w:t xml:space="preserve">. zm.) a.2. Wykaz osób wykonujących zamówienie oraz ich kwalifikacje zawodowe, doświadczenie i wykształcenia niezbędnego do wykonania zamówienia, w tym minimum 1 osoba będąca dietetykiem, stanowiący Załącznik nr 3 do SIWZ podpisany przez osobę /y/ uprawnioną /e do reprezentowania Wykonawcy. </w:t>
      </w:r>
      <w:r w:rsidRPr="00E23B5F">
        <w:rPr>
          <w:lang w:eastAsia="pl-PL"/>
        </w:rPr>
        <w:br/>
        <w:t xml:space="preserve">Informacje dodatkowe </w:t>
      </w:r>
      <w:r w:rsidRPr="00E23B5F">
        <w:rPr>
          <w:lang w:eastAsia="pl-PL"/>
        </w:rPr>
        <w:br/>
      </w:r>
      <w:r w:rsidRPr="00E23B5F">
        <w:rPr>
          <w:b/>
          <w:bCs/>
          <w:lang w:eastAsia="pl-PL"/>
        </w:rPr>
        <w:t xml:space="preserve">III.1.2) Sytuacja finansowa lub ekonomiczna </w:t>
      </w:r>
      <w:r w:rsidRPr="00E23B5F">
        <w:rPr>
          <w:lang w:eastAsia="pl-PL"/>
        </w:rPr>
        <w:br/>
        <w:t xml:space="preserve">Określenie warunków: Określenie warunków: b.1. warunek zostanie spełniony jeśli Wykonawca posiada ubezpieczenie od odpowiedzialności cywilnej w zakresie prowadzonej działalności gospodarczej o wartości minimum 500.000,00 złotych – ocena na podstawie kserokopii, potwierdzonej za zgodność z oryginałem, opłaconej polisy wraz z dowodem jej opłacenia. Zaś w przypadku jej braku innego dokumentu potwierdzającego, że Wykonawca jest ubezpieczony od odpowiedzialności cywilnej w zakresie prowadzonej działalności związanej z przedmiotem zamówienia. </w:t>
      </w:r>
      <w:r w:rsidRPr="00E23B5F">
        <w:rPr>
          <w:lang w:eastAsia="pl-PL"/>
        </w:rPr>
        <w:br/>
        <w:t xml:space="preserve">Informacje dodatkowe </w:t>
      </w:r>
      <w:r w:rsidRPr="00E23B5F">
        <w:rPr>
          <w:lang w:eastAsia="pl-PL"/>
        </w:rPr>
        <w:br/>
      </w:r>
      <w:r w:rsidRPr="00E23B5F">
        <w:rPr>
          <w:b/>
          <w:bCs/>
          <w:lang w:eastAsia="pl-PL"/>
        </w:rPr>
        <w:t xml:space="preserve">III.1.3) Zdolność techniczna lub zawodowa </w:t>
      </w:r>
      <w:r w:rsidRPr="00E23B5F">
        <w:rPr>
          <w:lang w:eastAsia="pl-PL"/>
        </w:rPr>
        <w:br/>
        <w:t xml:space="preserve">Określenie warunków: Określenie warunków: c.1. Niniejszy warunek zostanie spełniony, jeżeli Wykonawca przedłoży wykaz co najmniej 4 usług żywienia, w tym minimum 2 usługi żywienia pacjentów szpitali polegających na przygotowaniu i dostawie całodziennego wyżywienia pacjentów, a wartość każdej ze zrealizowanych usług jest nie mniejsza niż 400 000,00 złotych każda,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c.2. Aktualny Certyfikat systemów jakości ISO 22000, procedurę postępowania z odpadami pokonsumpcyjnymi, procedurę postępowania od wydania żywności do odbioru przez odbiorcę, program szkoleń dla pracowników dystrybuujących żywność. c.3. W przypadku Wykonawców wspólnie ubiegających się o udzielenie zamówienia, warunek zostanie uznany przez Zamawiającego, za spełniony jeżeli spełnią go co najmniej łącznie. Zamawiający dokona oceny spełnienia warunku posiadania zdolności technicznej lub zawodowej, na podstawie wykazu zrealizowanych zamówień oraz dokumentów, potwierdzających wykonanie zamówienia. 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23B5F">
        <w:rPr>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E23B5F">
        <w:rPr>
          <w:lang w:eastAsia="pl-PL"/>
        </w:rPr>
        <w:br/>
        <w:t xml:space="preserve">Informacje dodatkowe: </w:t>
      </w:r>
    </w:p>
    <w:p w:rsidR="00E23B5F" w:rsidRPr="00E23B5F" w:rsidRDefault="00E23B5F" w:rsidP="00E23B5F">
      <w:pPr>
        <w:suppressAutoHyphens w:val="0"/>
        <w:rPr>
          <w:lang w:eastAsia="pl-PL"/>
        </w:rPr>
      </w:pPr>
      <w:r w:rsidRPr="00E23B5F">
        <w:rPr>
          <w:b/>
          <w:bCs/>
          <w:lang w:eastAsia="pl-PL"/>
        </w:rPr>
        <w:t xml:space="preserve">III.2) PODSTAWY WYKLUCZENIA </w:t>
      </w:r>
    </w:p>
    <w:p w:rsidR="00E23B5F" w:rsidRPr="00E23B5F" w:rsidRDefault="00E23B5F" w:rsidP="00E23B5F">
      <w:pPr>
        <w:suppressAutoHyphens w:val="0"/>
        <w:rPr>
          <w:lang w:eastAsia="pl-PL"/>
        </w:rPr>
      </w:pPr>
      <w:r w:rsidRPr="00E23B5F">
        <w:rPr>
          <w:b/>
          <w:bCs/>
          <w:lang w:eastAsia="pl-PL"/>
        </w:rPr>
        <w:t xml:space="preserve">III.2.1) Podstawy wykluczenia określone w art. 24 ust. 1 ustawy </w:t>
      </w:r>
      <w:proofErr w:type="spellStart"/>
      <w:r w:rsidRPr="00E23B5F">
        <w:rPr>
          <w:b/>
          <w:bCs/>
          <w:lang w:eastAsia="pl-PL"/>
        </w:rPr>
        <w:t>Pzp</w:t>
      </w:r>
      <w:proofErr w:type="spellEnd"/>
      <w:r w:rsidRPr="00E23B5F">
        <w:rPr>
          <w:lang w:eastAsia="pl-PL"/>
        </w:rPr>
        <w:t xml:space="preserve"> </w:t>
      </w:r>
      <w:r w:rsidRPr="00E23B5F">
        <w:rPr>
          <w:lang w:eastAsia="pl-PL"/>
        </w:rPr>
        <w:br/>
      </w:r>
      <w:r w:rsidRPr="00E23B5F">
        <w:rPr>
          <w:b/>
          <w:bCs/>
          <w:lang w:eastAsia="pl-PL"/>
        </w:rPr>
        <w:t xml:space="preserve">III.2.2) Zamawiający przewiduje wykluczenie wykonawcy na podstawie art. 24 ust. 5 ustawy </w:t>
      </w:r>
      <w:proofErr w:type="spellStart"/>
      <w:r w:rsidRPr="00E23B5F">
        <w:rPr>
          <w:b/>
          <w:bCs/>
          <w:lang w:eastAsia="pl-PL"/>
        </w:rPr>
        <w:t>Pzp</w:t>
      </w:r>
      <w:proofErr w:type="spellEnd"/>
      <w:r w:rsidRPr="00E23B5F">
        <w:rPr>
          <w:lang w:eastAsia="pl-PL"/>
        </w:rPr>
        <w:t xml:space="preserve"> Tak Zamawiający przewiduje następujące fakultatywne podstawy wykluczenia: Tak (podstawa wykluczenia określona w art. 24 ust. 5 </w:t>
      </w:r>
      <w:proofErr w:type="spellStart"/>
      <w:r w:rsidRPr="00E23B5F">
        <w:rPr>
          <w:lang w:eastAsia="pl-PL"/>
        </w:rPr>
        <w:t>pkt</w:t>
      </w:r>
      <w:proofErr w:type="spellEnd"/>
      <w:r w:rsidRPr="00E23B5F">
        <w:rPr>
          <w:lang w:eastAsia="pl-PL"/>
        </w:rPr>
        <w:t xml:space="preserve"> 1 ustawy </w:t>
      </w:r>
      <w:proofErr w:type="spellStart"/>
      <w:r w:rsidRPr="00E23B5F">
        <w:rPr>
          <w:lang w:eastAsia="pl-PL"/>
        </w:rPr>
        <w:t>Pzp</w:t>
      </w:r>
      <w:proofErr w:type="spellEnd"/>
      <w:r w:rsidRPr="00E23B5F">
        <w:rPr>
          <w:lang w:eastAsia="pl-PL"/>
        </w:rPr>
        <w:t xml:space="preserve">) </w:t>
      </w:r>
      <w:r w:rsidRPr="00E23B5F">
        <w:rPr>
          <w:lang w:eastAsia="pl-PL"/>
        </w:rPr>
        <w:br/>
        <w:t xml:space="preserve">Tak (podstawa wykluczenia określona w art. 24 ust. 5 </w:t>
      </w:r>
      <w:proofErr w:type="spellStart"/>
      <w:r w:rsidRPr="00E23B5F">
        <w:rPr>
          <w:lang w:eastAsia="pl-PL"/>
        </w:rPr>
        <w:t>pkt</w:t>
      </w:r>
      <w:proofErr w:type="spellEnd"/>
      <w:r w:rsidRPr="00E23B5F">
        <w:rPr>
          <w:lang w:eastAsia="pl-PL"/>
        </w:rPr>
        <w:t xml:space="preserve"> 2 ustawy </w:t>
      </w:r>
      <w:proofErr w:type="spellStart"/>
      <w:r w:rsidRPr="00E23B5F">
        <w:rPr>
          <w:lang w:eastAsia="pl-PL"/>
        </w:rPr>
        <w:t>Pzp</w:t>
      </w:r>
      <w:proofErr w:type="spellEnd"/>
      <w:r w:rsidRPr="00E23B5F">
        <w:rPr>
          <w:lang w:eastAsia="pl-PL"/>
        </w:rPr>
        <w:t xml:space="preserve">) </w:t>
      </w:r>
      <w:r w:rsidRPr="00E23B5F">
        <w:rPr>
          <w:lang w:eastAsia="pl-PL"/>
        </w:rPr>
        <w:br/>
      </w:r>
      <w:r w:rsidRPr="00E23B5F">
        <w:rPr>
          <w:lang w:eastAsia="pl-PL"/>
        </w:rPr>
        <w:br/>
        <w:t xml:space="preserve">Tak (podstawa wykluczenia określona w art. 24 ust. 5 </w:t>
      </w:r>
      <w:proofErr w:type="spellStart"/>
      <w:r w:rsidRPr="00E23B5F">
        <w:rPr>
          <w:lang w:eastAsia="pl-PL"/>
        </w:rPr>
        <w:t>pkt</w:t>
      </w:r>
      <w:proofErr w:type="spellEnd"/>
      <w:r w:rsidRPr="00E23B5F">
        <w:rPr>
          <w:lang w:eastAsia="pl-PL"/>
        </w:rPr>
        <w:t xml:space="preserve"> 4 ustawy </w:t>
      </w:r>
      <w:proofErr w:type="spellStart"/>
      <w:r w:rsidRPr="00E23B5F">
        <w:rPr>
          <w:lang w:eastAsia="pl-PL"/>
        </w:rPr>
        <w:t>Pzp</w:t>
      </w:r>
      <w:proofErr w:type="spellEnd"/>
      <w:r w:rsidRPr="00E23B5F">
        <w:rPr>
          <w:lang w:eastAsia="pl-PL"/>
        </w:rPr>
        <w:t xml:space="preserve">) </w:t>
      </w:r>
      <w:r w:rsidRPr="00E23B5F">
        <w:rPr>
          <w:lang w:eastAsia="pl-PL"/>
        </w:rPr>
        <w:br/>
      </w:r>
      <w:r w:rsidRPr="00E23B5F">
        <w:rPr>
          <w:lang w:eastAsia="pl-PL"/>
        </w:rPr>
        <w:br/>
      </w:r>
      <w:r w:rsidRPr="00E23B5F">
        <w:rPr>
          <w:lang w:eastAsia="pl-PL"/>
        </w:rPr>
        <w:br/>
      </w:r>
      <w:r w:rsidRPr="00E23B5F">
        <w:rPr>
          <w:lang w:eastAsia="pl-PL"/>
        </w:rPr>
        <w:br/>
      </w:r>
    </w:p>
    <w:p w:rsidR="00E23B5F" w:rsidRPr="00E23B5F" w:rsidRDefault="00E23B5F" w:rsidP="00E23B5F">
      <w:pPr>
        <w:suppressAutoHyphens w:val="0"/>
        <w:rPr>
          <w:lang w:eastAsia="pl-PL"/>
        </w:rPr>
      </w:pPr>
      <w:r w:rsidRPr="00E23B5F">
        <w:rPr>
          <w:b/>
          <w:bCs/>
          <w:lang w:eastAsia="pl-PL"/>
        </w:rPr>
        <w:t xml:space="preserve">III.3) WYKAZ OŚWIADCZEŃ SKŁADANYCH PRZEZ WYKONAWCĘ W CELU WSTĘPNEGO POTWIERDZENIA, ŻE NIE PODLEGA ON WYKLUCZENIU ORAZ SPEŁNIA WARUNKI UDZIAŁU W POSTĘPOWANIU ORAZ SPEŁNIA KRYTERIA SELEKCJI </w:t>
      </w:r>
    </w:p>
    <w:p w:rsidR="00E23B5F" w:rsidRPr="00E23B5F" w:rsidRDefault="00E23B5F" w:rsidP="00E23B5F">
      <w:pPr>
        <w:suppressAutoHyphens w:val="0"/>
        <w:rPr>
          <w:lang w:eastAsia="pl-PL"/>
        </w:rPr>
      </w:pPr>
      <w:r w:rsidRPr="00E23B5F">
        <w:rPr>
          <w:b/>
          <w:bCs/>
          <w:lang w:eastAsia="pl-PL"/>
        </w:rPr>
        <w:t xml:space="preserve">Oświadczenie o niepodleganiu wykluczeniu oraz spełnianiu warunków udziału w postępowaniu </w:t>
      </w:r>
      <w:r w:rsidRPr="00E23B5F">
        <w:rPr>
          <w:lang w:eastAsia="pl-PL"/>
        </w:rPr>
        <w:br/>
        <w:t xml:space="preserve">Tak </w:t>
      </w:r>
      <w:r w:rsidRPr="00E23B5F">
        <w:rPr>
          <w:lang w:eastAsia="pl-PL"/>
        </w:rPr>
        <w:br/>
      </w:r>
      <w:r w:rsidRPr="00E23B5F">
        <w:rPr>
          <w:b/>
          <w:bCs/>
          <w:lang w:eastAsia="pl-PL"/>
        </w:rPr>
        <w:t xml:space="preserve">Oświadczenie o spełnianiu kryteriów selekcji </w:t>
      </w:r>
      <w:r w:rsidRPr="00E23B5F">
        <w:rPr>
          <w:lang w:eastAsia="pl-PL"/>
        </w:rPr>
        <w:br/>
        <w:t xml:space="preserve">Nie </w:t>
      </w:r>
    </w:p>
    <w:p w:rsidR="00E23B5F" w:rsidRPr="00E23B5F" w:rsidRDefault="00E23B5F" w:rsidP="00E23B5F">
      <w:pPr>
        <w:suppressAutoHyphens w:val="0"/>
        <w:rPr>
          <w:lang w:eastAsia="pl-PL"/>
        </w:rPr>
      </w:pPr>
      <w:r w:rsidRPr="00E23B5F">
        <w:rPr>
          <w:b/>
          <w:bCs/>
          <w:lang w:eastAsia="pl-PL"/>
        </w:rPr>
        <w:t xml:space="preserve">III.4) WYKAZ OŚWIADCZEŃ LUB DOKUMENTÓW , SKŁADANYCH PRZEZ WYKONAWCĘ W POSTĘPOWANIU NA WEZWANIE ZAMAWIAJACEGO W CELU POTWIERDZENIA OKOLICZNOŚCI, O KTÓRYCH MOWA W ART. 25 UST. 1 PKT 3 USTAWY PZP: </w:t>
      </w:r>
    </w:p>
    <w:p w:rsidR="00E23B5F" w:rsidRPr="00E23B5F" w:rsidRDefault="00E23B5F" w:rsidP="00E23B5F">
      <w:pPr>
        <w:suppressAutoHyphens w:val="0"/>
        <w:rPr>
          <w:lang w:eastAsia="pl-PL"/>
        </w:rPr>
      </w:pPr>
      <w:r w:rsidRPr="00E23B5F">
        <w:rPr>
          <w:lang w:eastAsia="pl-PL"/>
        </w:rPr>
        <w:t xml:space="preserve">a) aktualną informację z Krajowego Rejestru Karnego w zakresie określonym w art. 24 ust. 1 pkt. 13, 14 i 21 ustawy Prawo zamówień publicznych, wystawioną nie wcześniej niż 6 miesięcy przed upływem terminu składania ofert albo wniosków o dopuszczenie do udziału w postępowaniu oraz, b) aktualną informację z Krajowego Rejestru Karnego odnośnie skazania za wykroczenie na karę aresztu, w zakresie określonym przez zamawiającego na podstawie art. 24 ust. 5 pkt. 5 i 6 ustawy Prawo zamówień publicznych, wystawionej nie wcześniej niż 6 miesięcy przed upływem terminu składania ofert albo wniosków o dopuszczenie do udziału w postępowaniu, c) aktualne 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w:t>
      </w:r>
      <w:proofErr w:type="spellStart"/>
      <w:r w:rsidRPr="00E23B5F">
        <w:rPr>
          <w:lang w:eastAsia="pl-PL"/>
        </w:rPr>
        <w:t>organu,d</w:t>
      </w:r>
      <w:proofErr w:type="spellEnd"/>
      <w:r w:rsidRPr="00E23B5F">
        <w:rPr>
          <w:lang w:eastAsia="pl-PL"/>
        </w:rPr>
        <w:t xml:space="preserve">) aktualne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e)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 Załącznik nr 7 do </w:t>
      </w:r>
      <w:proofErr w:type="spellStart"/>
      <w:r w:rsidRPr="00E23B5F">
        <w:rPr>
          <w:lang w:eastAsia="pl-PL"/>
        </w:rPr>
        <w:t>SIWZ,f</w:t>
      </w:r>
      <w:proofErr w:type="spellEnd"/>
      <w:r w:rsidRPr="00E23B5F">
        <w:rPr>
          <w:lang w:eastAsia="pl-PL"/>
        </w:rPr>
        <w:t xml:space="preserve">) oświadczenie Wykonawcy o braku orzeczenia wobec niego tytułem środka zapobiegawczego zakazu ubiegania się o zamówienia publiczne – Załącznik nr 7 do </w:t>
      </w:r>
      <w:proofErr w:type="spellStart"/>
      <w:r w:rsidRPr="00E23B5F">
        <w:rPr>
          <w:lang w:eastAsia="pl-PL"/>
        </w:rPr>
        <w:t>SIWZ,g</w:t>
      </w:r>
      <w:proofErr w:type="spellEnd"/>
      <w:r w:rsidRPr="00E23B5F">
        <w:rPr>
          <w:lang w:eastAsia="pl-PL"/>
        </w:rPr>
        <w:t xml:space="preserve">) oświadczenie Wykonawcy o braku wydania prawomocnego wyroku sądu skazującego za wykroczenie na karę ograniczenia wolności lub grzywny w zakresie określonym przez zamawiającego na podstawie art. 24 ust. 5 pkt. 5 i 6 ustawy PZP – Załącznik nr 7 do </w:t>
      </w:r>
      <w:proofErr w:type="spellStart"/>
      <w:r w:rsidRPr="00E23B5F">
        <w:rPr>
          <w:lang w:eastAsia="pl-PL"/>
        </w:rPr>
        <w:t>SIWZ,h</w:t>
      </w:r>
      <w:proofErr w:type="spellEnd"/>
      <w:r w:rsidRPr="00E23B5F">
        <w:rPr>
          <w:lang w:eastAsia="pl-PL"/>
        </w:rPr>
        <w:t xml:space="preserve">) oświadczenie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PZP – Załącznik nr 7 do </w:t>
      </w:r>
      <w:proofErr w:type="spellStart"/>
      <w:r w:rsidRPr="00E23B5F">
        <w:rPr>
          <w:lang w:eastAsia="pl-PL"/>
        </w:rPr>
        <w:t>SIWZ,i</w:t>
      </w:r>
      <w:proofErr w:type="spellEnd"/>
      <w:r w:rsidRPr="00E23B5F">
        <w:rPr>
          <w:lang w:eastAsia="pl-PL"/>
        </w:rPr>
        <w:t>) oświadczenie Wykonawcy o niezaleganiu z opłacaniem podatków i opłat lokalnych, o których mowa w ustawie z dnia 12 stycznia 1991 r. o podatkach i opłatach lokalnych (</w:t>
      </w:r>
      <w:proofErr w:type="spellStart"/>
      <w:r w:rsidRPr="00E23B5F">
        <w:rPr>
          <w:lang w:eastAsia="pl-PL"/>
        </w:rPr>
        <w:t>t.j</w:t>
      </w:r>
      <w:proofErr w:type="spellEnd"/>
      <w:r w:rsidRPr="00E23B5F">
        <w:rPr>
          <w:lang w:eastAsia="pl-PL"/>
        </w:rPr>
        <w:t xml:space="preserve">. Dz. U. z 2018 r., poz. 1445 z </w:t>
      </w:r>
      <w:proofErr w:type="spellStart"/>
      <w:r w:rsidRPr="00E23B5F">
        <w:rPr>
          <w:lang w:eastAsia="pl-PL"/>
        </w:rPr>
        <w:t>późn</w:t>
      </w:r>
      <w:proofErr w:type="spellEnd"/>
      <w:r w:rsidRPr="00E23B5F">
        <w:rPr>
          <w:lang w:eastAsia="pl-PL"/>
        </w:rPr>
        <w:t xml:space="preserve">. zm.) – Załącznik nr 7 do SIWZ, j) w przypadku wspólnego ubiegania się o zamówienie przez Wykonawców oświadczenia zawarte w Załączniku nr 7 do SIWZ składa każdy z Wykonawców wspólnie ubiegających się o zamówienie. </w:t>
      </w:r>
    </w:p>
    <w:p w:rsidR="00E23B5F" w:rsidRPr="00E23B5F" w:rsidRDefault="00E23B5F" w:rsidP="00E23B5F">
      <w:pPr>
        <w:suppressAutoHyphens w:val="0"/>
        <w:rPr>
          <w:lang w:eastAsia="pl-PL"/>
        </w:rPr>
      </w:pPr>
      <w:r w:rsidRPr="00E23B5F">
        <w:rPr>
          <w:b/>
          <w:bCs/>
          <w:lang w:eastAsia="pl-PL"/>
        </w:rPr>
        <w:t xml:space="preserve">III.5) WYKAZ OŚWIADCZEŃ LUB DOKUMENTÓW SKŁADANYCH PRZEZ WYKONAWCĘ W POSTĘPOWANIU NA WEZWANIE ZAMAWIAJACEGO W CELU POTWIERDZENIA OKOLICZNOŚCI, O KTÓRYCH MOWA W ART. 25 UST. 1 PKT 1 USTAWY PZP </w:t>
      </w:r>
    </w:p>
    <w:p w:rsidR="00E23B5F" w:rsidRPr="00E23B5F" w:rsidRDefault="00E23B5F" w:rsidP="00E23B5F">
      <w:pPr>
        <w:suppressAutoHyphens w:val="0"/>
        <w:rPr>
          <w:lang w:eastAsia="pl-PL"/>
        </w:rPr>
      </w:pPr>
      <w:r w:rsidRPr="00E23B5F">
        <w:rPr>
          <w:b/>
          <w:bCs/>
          <w:lang w:eastAsia="pl-PL"/>
        </w:rPr>
        <w:t>III.5.1) W ZAKRESIE SPEŁNIANIA WARUNKÓW UDZIAŁU W POSTĘPOWANIU:</w:t>
      </w:r>
      <w:r w:rsidRPr="00E23B5F">
        <w:rPr>
          <w:lang w:eastAsia="pl-PL"/>
        </w:rPr>
        <w:t xml:space="preserve"> </w:t>
      </w:r>
      <w:r w:rsidRPr="00E23B5F">
        <w:rPr>
          <w:lang w:eastAsia="pl-PL"/>
        </w:rPr>
        <w:br/>
        <w:t>3.1. w celu potwierdzenia spełniania warunków udziału w postępowaniu Wykonawca zobowiązany jest złożyć następujące dokumenty i oświadczenia: spełniają warunki udziału w postępowaniu, o których mowa w art. 22 ust. 1b ustawy PZP dotyczące: a) posiadania kompetencji lub uprawnień do prowadzenia określonej działalności zawodowej o ile wynika to z odrębnych przepisów: a.1. Decyzja Państwowego Powiatowego Inspektoratu Sanitarnego zatwierdzająca zakład wprowadzający do obrotu żywność i uzyskanie wpisu do rejestru zakładów, które wprowadzają do obrotu żywność, o których mowa w art. 61-67 ustawy z dnia 24 sierpnia 2006 r. o bezpieczeństwie żywności i żywienia (</w:t>
      </w:r>
      <w:proofErr w:type="spellStart"/>
      <w:r w:rsidRPr="00E23B5F">
        <w:rPr>
          <w:lang w:eastAsia="pl-PL"/>
        </w:rPr>
        <w:t>t.j</w:t>
      </w:r>
      <w:proofErr w:type="spellEnd"/>
      <w:r w:rsidRPr="00E23B5F">
        <w:rPr>
          <w:lang w:eastAsia="pl-PL"/>
        </w:rPr>
        <w:t xml:space="preserve">. Dz.U.2018 poz.1541 z </w:t>
      </w:r>
      <w:proofErr w:type="spellStart"/>
      <w:r w:rsidRPr="00E23B5F">
        <w:rPr>
          <w:lang w:eastAsia="pl-PL"/>
        </w:rPr>
        <w:t>późń</w:t>
      </w:r>
      <w:proofErr w:type="spellEnd"/>
      <w:r w:rsidRPr="00E23B5F">
        <w:rPr>
          <w:lang w:eastAsia="pl-PL"/>
        </w:rPr>
        <w:t xml:space="preserve">. zm.) a.2. Wykaz osób wykonujących zamówienie oraz ich kwalifikacje zawodowe, doświadczenie i wykształcenia niezbędnego do wykonania zamówienia, w tym minimum 1 osoba będąca dietetykiem, stanowiący Załącznik nr 3 do SIWZ podpisany przez osobę /y/ uprawnioną /e do reprezentowania Wykonawcy. b) sytuacji ekonomicznej lub finansowej: b.1. warunek zostanie spełniony jeśli Wykonawca posiada ubezpieczenie od odpowiedzialności cywilnej w zakresie prowadzonej działalności gospodarczej o wartości minimum 500.000,00 złotych – ocena na podstawie kserokopii, potwierdzonej za zgodność z oryginałem, opłaconej polisy wraz z dowodem jej opłacenia. Zaś w przypadku jej braku innego dokumentu potwierdzającego, że Wykonawca jest ubezpieczony od odpowiedzialności cywilnej w zakresie prowadzonej działalności związanej z przedmiotem zamówienia. </w:t>
      </w:r>
      <w:r w:rsidRPr="00E23B5F">
        <w:rPr>
          <w:lang w:eastAsia="pl-PL"/>
        </w:rPr>
        <w:br/>
      </w:r>
      <w:r w:rsidRPr="00E23B5F">
        <w:rPr>
          <w:b/>
          <w:bCs/>
          <w:lang w:eastAsia="pl-PL"/>
        </w:rPr>
        <w:t>III.5.2) W ZAKRESIE KRYTERIÓW SELEKCJI:</w:t>
      </w:r>
      <w:r w:rsidRPr="00E23B5F">
        <w:rPr>
          <w:lang w:eastAsia="pl-PL"/>
        </w:rPr>
        <w:t xml:space="preserve"> </w:t>
      </w:r>
      <w:r w:rsidRPr="00E23B5F">
        <w:rPr>
          <w:lang w:eastAsia="pl-PL"/>
        </w:rPr>
        <w:br/>
      </w:r>
    </w:p>
    <w:p w:rsidR="00E23B5F" w:rsidRPr="00E23B5F" w:rsidRDefault="00E23B5F" w:rsidP="00E23B5F">
      <w:pPr>
        <w:suppressAutoHyphens w:val="0"/>
        <w:rPr>
          <w:lang w:eastAsia="pl-PL"/>
        </w:rPr>
      </w:pPr>
      <w:r w:rsidRPr="00E23B5F">
        <w:rPr>
          <w:b/>
          <w:bCs/>
          <w:lang w:eastAsia="pl-PL"/>
        </w:rPr>
        <w:t xml:space="preserve">III.6) WYKAZ OŚWIADCZEŃ LUB DOKUMENTÓW SKŁADANYCH PRZEZ WYKONAWCĘ W POSTĘPOWANIU NA WEZWANIE ZAMAWIAJACEGO W CELU POTWIERDZENIA OKOLICZNOŚCI, O KTÓRYCH MOWA W ART. 25 UST. 1 PKT 2 USTAWY PZP </w:t>
      </w:r>
    </w:p>
    <w:p w:rsidR="00E23B5F" w:rsidRPr="00E23B5F" w:rsidRDefault="00E23B5F" w:rsidP="00E23B5F">
      <w:pPr>
        <w:suppressAutoHyphens w:val="0"/>
        <w:rPr>
          <w:lang w:eastAsia="pl-PL"/>
        </w:rPr>
      </w:pPr>
      <w:r w:rsidRPr="00E23B5F">
        <w:rPr>
          <w:lang w:eastAsia="pl-PL"/>
        </w:rPr>
        <w:t xml:space="preserve">Wykaz wykonanych usług w/w zakresie (Załącznik nr 9 do SIWZ). Niniejszy warunek zostanie spełniony, jeżeli Wykonawca przedłoży wykaz co najmniej 4 usług żywienia, w tym minimum 2 usługi żywienia pacjentów szpitali polegających na przygotowaniu i dostawie całodziennego wyżywienia pacjentów, a wartość każdej ze zrealizowanych usług jest nie mniejsza niż 400 000,00 złotych każda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(Załącznik nr 9 do SIWZ). </w:t>
      </w:r>
    </w:p>
    <w:p w:rsidR="00E23B5F" w:rsidRPr="00E23B5F" w:rsidRDefault="00E23B5F" w:rsidP="00E23B5F">
      <w:pPr>
        <w:suppressAutoHyphens w:val="0"/>
        <w:rPr>
          <w:lang w:eastAsia="pl-PL"/>
        </w:rPr>
      </w:pPr>
      <w:r w:rsidRPr="00E23B5F">
        <w:rPr>
          <w:b/>
          <w:bCs/>
          <w:lang w:eastAsia="pl-PL"/>
        </w:rPr>
        <w:t xml:space="preserve">III.7) INNE DOKUMENTY NIE WYMIENIONE W </w:t>
      </w:r>
      <w:proofErr w:type="spellStart"/>
      <w:r w:rsidRPr="00E23B5F">
        <w:rPr>
          <w:b/>
          <w:bCs/>
          <w:lang w:eastAsia="pl-PL"/>
        </w:rPr>
        <w:t>pkt</w:t>
      </w:r>
      <w:proofErr w:type="spellEnd"/>
      <w:r w:rsidRPr="00E23B5F">
        <w:rPr>
          <w:b/>
          <w:bCs/>
          <w:lang w:eastAsia="pl-PL"/>
        </w:rPr>
        <w:t xml:space="preserve"> III.3) - III.6) </w:t>
      </w:r>
    </w:p>
    <w:p w:rsidR="00E23B5F" w:rsidRPr="00E23B5F" w:rsidRDefault="00E23B5F" w:rsidP="00E23B5F">
      <w:pPr>
        <w:suppressAutoHyphens w:val="0"/>
        <w:rPr>
          <w:lang w:eastAsia="pl-PL"/>
        </w:rPr>
      </w:pPr>
      <w:r w:rsidRPr="00E23B5F">
        <w:rPr>
          <w:u w:val="single"/>
          <w:lang w:eastAsia="pl-PL"/>
        </w:rPr>
        <w:t xml:space="preserve">SEKCJA IV: PROCEDURA </w:t>
      </w:r>
    </w:p>
    <w:p w:rsidR="00E23B5F" w:rsidRPr="00E23B5F" w:rsidRDefault="00E23B5F" w:rsidP="00E23B5F">
      <w:pPr>
        <w:suppressAutoHyphens w:val="0"/>
        <w:rPr>
          <w:lang w:eastAsia="pl-PL"/>
        </w:rPr>
      </w:pPr>
      <w:r w:rsidRPr="00E23B5F">
        <w:rPr>
          <w:b/>
          <w:bCs/>
          <w:lang w:eastAsia="pl-PL"/>
        </w:rPr>
        <w:t xml:space="preserve">IV.1) OPIS </w:t>
      </w:r>
      <w:r w:rsidRPr="00E23B5F">
        <w:rPr>
          <w:lang w:eastAsia="pl-PL"/>
        </w:rPr>
        <w:br/>
      </w:r>
      <w:r w:rsidRPr="00E23B5F">
        <w:rPr>
          <w:b/>
          <w:bCs/>
          <w:lang w:eastAsia="pl-PL"/>
        </w:rPr>
        <w:t xml:space="preserve">IV.1.1) Tryb udzielenia zamówienia: </w:t>
      </w:r>
      <w:r w:rsidRPr="00E23B5F">
        <w:rPr>
          <w:lang w:eastAsia="pl-PL"/>
        </w:rPr>
        <w:t xml:space="preserve">Przetarg nieograniczony </w:t>
      </w:r>
      <w:r w:rsidRPr="00E23B5F">
        <w:rPr>
          <w:lang w:eastAsia="pl-PL"/>
        </w:rPr>
        <w:br/>
      </w:r>
      <w:r w:rsidRPr="00E23B5F">
        <w:rPr>
          <w:b/>
          <w:bCs/>
          <w:lang w:eastAsia="pl-PL"/>
        </w:rPr>
        <w:t>IV.1.2) Zamawiający żąda wniesienia wadium:</w:t>
      </w:r>
      <w:r w:rsidRPr="00E23B5F">
        <w:rPr>
          <w:lang w:eastAsia="pl-PL"/>
        </w:rPr>
        <w:t xml:space="preserve">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t xml:space="preserve">Informacja na temat wadium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IV.1.3) Przewiduje się udzielenie zaliczek na poczet wykonania zamówienia:</w:t>
      </w:r>
      <w:r w:rsidRPr="00E23B5F">
        <w:rPr>
          <w:lang w:eastAsia="pl-PL"/>
        </w:rPr>
        <w:t xml:space="preserve">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t xml:space="preserve">Należy podać informacje na temat udzielania zaliczek: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IV.1.4) Wymaga się złożenia ofert w postaci katalogów elektronicznych lub dołączenia do ofert katalogów elektronicznych: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t xml:space="preserve">Dopuszcza się złożenie ofert w postaci katalogów elektronicznych lub dołączenia do ofert katalogów elektronicznych: </w:t>
      </w:r>
      <w:r w:rsidRPr="00E23B5F">
        <w:rPr>
          <w:lang w:eastAsia="pl-PL"/>
        </w:rPr>
        <w:br/>
        <w:t xml:space="preserve">Nie </w:t>
      </w:r>
      <w:r w:rsidRPr="00E23B5F">
        <w:rPr>
          <w:lang w:eastAsia="pl-PL"/>
        </w:rPr>
        <w:br/>
        <w:t xml:space="preserve">Informacje dodatkowe: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IV.1.5.) Wymaga się złożenia oferty wariantowej: </w:t>
      </w:r>
    </w:p>
    <w:p w:rsidR="00E23B5F" w:rsidRPr="00E23B5F" w:rsidRDefault="00E23B5F" w:rsidP="00E23B5F">
      <w:pPr>
        <w:suppressAutoHyphens w:val="0"/>
        <w:rPr>
          <w:lang w:eastAsia="pl-PL"/>
        </w:rPr>
      </w:pPr>
      <w:r w:rsidRPr="00E23B5F">
        <w:rPr>
          <w:lang w:eastAsia="pl-PL"/>
        </w:rPr>
        <w:t xml:space="preserve">Nie </w:t>
      </w:r>
      <w:r w:rsidRPr="00E23B5F">
        <w:rPr>
          <w:lang w:eastAsia="pl-PL"/>
        </w:rPr>
        <w:br/>
        <w:t xml:space="preserve">Dopuszcza się złożenie oferty wariantowej </w:t>
      </w:r>
      <w:r w:rsidRPr="00E23B5F">
        <w:rPr>
          <w:lang w:eastAsia="pl-PL"/>
        </w:rPr>
        <w:br/>
      </w:r>
      <w:r w:rsidRPr="00E23B5F">
        <w:rPr>
          <w:lang w:eastAsia="pl-PL"/>
        </w:rPr>
        <w:br/>
        <w:t xml:space="preserve">Złożenie oferty wariantowej dopuszcza się tylko z jednoczesnym złożeniem oferty zasadniczej: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IV.1.6) Przewidywana liczba wykonawców, którzy zostaną zaproszeni do udziału w postępowaniu </w:t>
      </w:r>
      <w:r w:rsidRPr="00E23B5F">
        <w:rPr>
          <w:lang w:eastAsia="pl-PL"/>
        </w:rPr>
        <w:br/>
      </w:r>
      <w:r w:rsidRPr="00E23B5F">
        <w:rPr>
          <w:i/>
          <w:iCs/>
          <w:lang w:eastAsia="pl-PL"/>
        </w:rPr>
        <w:t xml:space="preserve">(przetarg ograniczony, negocjacje z ogłoszeniem, dialog konkurencyjny, partnerstwo innowacyjne) </w:t>
      </w:r>
    </w:p>
    <w:p w:rsidR="00E23B5F" w:rsidRPr="00E23B5F" w:rsidRDefault="00E23B5F" w:rsidP="00E23B5F">
      <w:pPr>
        <w:suppressAutoHyphens w:val="0"/>
        <w:rPr>
          <w:lang w:eastAsia="pl-PL"/>
        </w:rPr>
      </w:pPr>
      <w:r w:rsidRPr="00E23B5F">
        <w:rPr>
          <w:lang w:eastAsia="pl-PL"/>
        </w:rPr>
        <w:t xml:space="preserve">Liczba wykonawców   </w:t>
      </w:r>
      <w:r w:rsidRPr="00E23B5F">
        <w:rPr>
          <w:lang w:eastAsia="pl-PL"/>
        </w:rPr>
        <w:br/>
        <w:t xml:space="preserve">Przewidywana minimalna liczba wykonawców </w:t>
      </w:r>
      <w:r w:rsidRPr="00E23B5F">
        <w:rPr>
          <w:lang w:eastAsia="pl-PL"/>
        </w:rPr>
        <w:br/>
        <w:t xml:space="preserve">Maksymalna liczba wykonawców   </w:t>
      </w:r>
      <w:r w:rsidRPr="00E23B5F">
        <w:rPr>
          <w:lang w:eastAsia="pl-PL"/>
        </w:rPr>
        <w:br/>
        <w:t xml:space="preserve">Kryteria selekcji wykonawców: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IV.1.7) Informacje na temat umowy ramowej lub dynamicznego systemu zakupów: </w:t>
      </w:r>
    </w:p>
    <w:p w:rsidR="00E23B5F" w:rsidRPr="00E23B5F" w:rsidRDefault="00E23B5F" w:rsidP="00E23B5F">
      <w:pPr>
        <w:suppressAutoHyphens w:val="0"/>
        <w:rPr>
          <w:lang w:eastAsia="pl-PL"/>
        </w:rPr>
      </w:pPr>
      <w:r w:rsidRPr="00E23B5F">
        <w:rPr>
          <w:lang w:eastAsia="pl-PL"/>
        </w:rPr>
        <w:t xml:space="preserve">Umowa ramowa będzie zawarta: </w:t>
      </w:r>
      <w:r w:rsidRPr="00E23B5F">
        <w:rPr>
          <w:lang w:eastAsia="pl-PL"/>
        </w:rPr>
        <w:br/>
      </w:r>
      <w:r w:rsidRPr="00E23B5F">
        <w:rPr>
          <w:lang w:eastAsia="pl-PL"/>
        </w:rPr>
        <w:br/>
        <w:t xml:space="preserve">Czy przewiduje się ograniczenie liczby uczestników umowy ramowej: </w:t>
      </w:r>
      <w:r w:rsidRPr="00E23B5F">
        <w:rPr>
          <w:lang w:eastAsia="pl-PL"/>
        </w:rPr>
        <w:br/>
      </w:r>
      <w:r w:rsidRPr="00E23B5F">
        <w:rPr>
          <w:lang w:eastAsia="pl-PL"/>
        </w:rPr>
        <w:br/>
        <w:t xml:space="preserve">Przewidziana maksymalna liczba uczestników umowy ramowej: </w:t>
      </w:r>
      <w:r w:rsidRPr="00E23B5F">
        <w:rPr>
          <w:lang w:eastAsia="pl-PL"/>
        </w:rPr>
        <w:br/>
      </w:r>
      <w:r w:rsidRPr="00E23B5F">
        <w:rPr>
          <w:lang w:eastAsia="pl-PL"/>
        </w:rPr>
        <w:br/>
        <w:t xml:space="preserve">Informacje dodatkowe: </w:t>
      </w:r>
      <w:r w:rsidRPr="00E23B5F">
        <w:rPr>
          <w:lang w:eastAsia="pl-PL"/>
        </w:rPr>
        <w:br/>
      </w:r>
      <w:r w:rsidRPr="00E23B5F">
        <w:rPr>
          <w:lang w:eastAsia="pl-PL"/>
        </w:rPr>
        <w:br/>
        <w:t xml:space="preserve">Zamówienie obejmuje ustanowienie dynamicznego systemu zakupów: </w:t>
      </w:r>
      <w:r w:rsidRPr="00E23B5F">
        <w:rPr>
          <w:lang w:eastAsia="pl-PL"/>
        </w:rPr>
        <w:br/>
      </w:r>
      <w:r w:rsidRPr="00E23B5F">
        <w:rPr>
          <w:lang w:eastAsia="pl-PL"/>
        </w:rPr>
        <w:br/>
        <w:t xml:space="preserve">Adres strony internetowej, na której będą zamieszczone dodatkowe informacje dotyczące dynamicznego systemu zakupów: </w:t>
      </w:r>
      <w:r w:rsidRPr="00E23B5F">
        <w:rPr>
          <w:lang w:eastAsia="pl-PL"/>
        </w:rPr>
        <w:br/>
      </w:r>
      <w:r w:rsidRPr="00E23B5F">
        <w:rPr>
          <w:lang w:eastAsia="pl-PL"/>
        </w:rPr>
        <w:br/>
        <w:t xml:space="preserve">Informacje dodatkowe: </w:t>
      </w:r>
      <w:r w:rsidRPr="00E23B5F">
        <w:rPr>
          <w:lang w:eastAsia="pl-PL"/>
        </w:rPr>
        <w:br/>
      </w:r>
      <w:r w:rsidRPr="00E23B5F">
        <w:rPr>
          <w:lang w:eastAsia="pl-PL"/>
        </w:rPr>
        <w:br/>
        <w:t xml:space="preserve">W ramach umowy ramowej/dynamicznego systemu zakupów dopuszcza się złożenie ofert w formie katalogów elektronicznych: </w:t>
      </w:r>
      <w:r w:rsidRPr="00E23B5F">
        <w:rPr>
          <w:lang w:eastAsia="pl-PL"/>
        </w:rPr>
        <w:br/>
      </w:r>
      <w:r w:rsidRPr="00E23B5F">
        <w:rPr>
          <w:lang w:eastAsia="pl-PL"/>
        </w:rPr>
        <w:br/>
        <w:t xml:space="preserve">Przewiduje się pobranie ze złożonych katalogów elektronicznych informacji potrzebnych do sporządzenia ofert w ramach umowy ramowej/dynamicznego systemu zakupów: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IV.1.8) Aukcja elektroniczna </w:t>
      </w:r>
      <w:r w:rsidRPr="00E23B5F">
        <w:rPr>
          <w:lang w:eastAsia="pl-PL"/>
        </w:rPr>
        <w:br/>
      </w:r>
      <w:r w:rsidRPr="00E23B5F">
        <w:rPr>
          <w:b/>
          <w:bCs/>
          <w:lang w:eastAsia="pl-PL"/>
        </w:rPr>
        <w:t xml:space="preserve">Przewidziane jest przeprowadzenie aukcji elektronicznej </w:t>
      </w:r>
      <w:r w:rsidRPr="00E23B5F">
        <w:rPr>
          <w:i/>
          <w:iCs/>
          <w:lang w:eastAsia="pl-PL"/>
        </w:rPr>
        <w:t xml:space="preserve">(przetarg nieograniczony, przetarg ograniczony, negocjacje z ogłoszeniem) </w:t>
      </w:r>
      <w:r w:rsidRPr="00E23B5F">
        <w:rPr>
          <w:lang w:eastAsia="pl-PL"/>
        </w:rPr>
        <w:t xml:space="preserve">Nie </w:t>
      </w:r>
      <w:r w:rsidRPr="00E23B5F">
        <w:rPr>
          <w:lang w:eastAsia="pl-PL"/>
        </w:rPr>
        <w:br/>
        <w:t xml:space="preserve">Należy podać adres strony internetowej, na której aukcja będzie prowadzona: </w:t>
      </w:r>
      <w:r w:rsidRPr="00E23B5F">
        <w:rPr>
          <w:lang w:eastAsia="pl-PL"/>
        </w:rPr>
        <w:br/>
      </w:r>
      <w:r w:rsidRPr="00E23B5F">
        <w:rPr>
          <w:lang w:eastAsia="pl-PL"/>
        </w:rPr>
        <w:br/>
      </w:r>
      <w:r w:rsidRPr="00E23B5F">
        <w:rPr>
          <w:b/>
          <w:bCs/>
          <w:lang w:eastAsia="pl-PL"/>
        </w:rPr>
        <w:t xml:space="preserve">Należy wskazać elementy, których wartości będą przedmiotem aukcji elektronicznej: </w:t>
      </w:r>
      <w:r w:rsidRPr="00E23B5F">
        <w:rPr>
          <w:lang w:eastAsia="pl-PL"/>
        </w:rPr>
        <w:br/>
      </w:r>
      <w:r w:rsidRPr="00E23B5F">
        <w:rPr>
          <w:b/>
          <w:bCs/>
          <w:lang w:eastAsia="pl-PL"/>
        </w:rPr>
        <w:t>Przewiduje się ograniczenia co do przedstawionych wartości, wynikające z opisu przedmiotu zamówienia:</w:t>
      </w:r>
      <w:r w:rsidRPr="00E23B5F">
        <w:rPr>
          <w:lang w:eastAsia="pl-PL"/>
        </w:rPr>
        <w:t xml:space="preserve"> </w:t>
      </w:r>
      <w:r w:rsidRPr="00E23B5F">
        <w:rPr>
          <w:lang w:eastAsia="pl-PL"/>
        </w:rPr>
        <w:br/>
      </w:r>
      <w:r w:rsidRPr="00E23B5F">
        <w:rPr>
          <w:lang w:eastAsia="pl-PL"/>
        </w:rPr>
        <w:br/>
        <w:t xml:space="preserve">Należy podać, które informacje zostaną udostępnione wykonawcom w trakcie aukcji elektronicznej oraz jaki będzie termin ich udostępnienia: </w:t>
      </w:r>
      <w:r w:rsidRPr="00E23B5F">
        <w:rPr>
          <w:lang w:eastAsia="pl-PL"/>
        </w:rPr>
        <w:br/>
        <w:t xml:space="preserve">Informacje dotyczące przebiegu aukcji elektronicznej: </w:t>
      </w:r>
      <w:r w:rsidRPr="00E23B5F">
        <w:rPr>
          <w:lang w:eastAsia="pl-PL"/>
        </w:rPr>
        <w:br/>
        <w:t xml:space="preserve">Jaki jest przewidziany sposób postępowania w toku aukcji elektronicznej i jakie będą warunki, na jakich wykonawcy będą mogli licytować (minimalne wysokości postąpień): </w:t>
      </w:r>
      <w:r w:rsidRPr="00E23B5F">
        <w:rPr>
          <w:lang w:eastAsia="pl-PL"/>
        </w:rPr>
        <w:br/>
        <w:t xml:space="preserve">Informacje dotyczące wykorzystywanego sprzętu elektronicznego, rozwiązań i specyfikacji technicznych w zakresie połączeń: </w:t>
      </w:r>
      <w:r w:rsidRPr="00E23B5F">
        <w:rPr>
          <w:lang w:eastAsia="pl-PL"/>
        </w:rPr>
        <w:br/>
        <w:t xml:space="preserve">Wymagania dotyczące rejestracji i identyfikacji wykonawców w aukcji elektronicznej: </w:t>
      </w:r>
      <w:r w:rsidRPr="00E23B5F">
        <w:rPr>
          <w:lang w:eastAsia="pl-PL"/>
        </w:rPr>
        <w:br/>
        <w:t xml:space="preserve">Informacje o liczbie etapów aukcji elektronicznej i czasie ich trwania: </w:t>
      </w:r>
    </w:p>
    <w:p w:rsidR="00E23B5F" w:rsidRPr="00E23B5F" w:rsidRDefault="00E23B5F" w:rsidP="00E23B5F">
      <w:pPr>
        <w:suppressAutoHyphens w:val="0"/>
        <w:rPr>
          <w:lang w:eastAsia="pl-PL"/>
        </w:rPr>
      </w:pPr>
      <w:r w:rsidRPr="00E23B5F">
        <w:rPr>
          <w:lang w:eastAsia="pl-PL"/>
        </w:rPr>
        <w:br/>
        <w:t xml:space="preserve">Czas trwania: </w:t>
      </w:r>
      <w:r w:rsidRPr="00E23B5F">
        <w:rPr>
          <w:lang w:eastAsia="pl-PL"/>
        </w:rPr>
        <w:br/>
      </w:r>
      <w:r w:rsidRPr="00E23B5F">
        <w:rPr>
          <w:lang w:eastAsia="pl-PL"/>
        </w:rPr>
        <w:br/>
        <w:t xml:space="preserve">Czy wykonawcy, którzy nie złożyli nowych postąpień, zostaną zakwalifikowani do następnego etapu: </w:t>
      </w:r>
      <w:r w:rsidRPr="00E23B5F">
        <w:rPr>
          <w:lang w:eastAsia="pl-PL"/>
        </w:rPr>
        <w:br/>
        <w:t xml:space="preserve">Warunki zamknięcia aukcji elektronicznej: </w:t>
      </w:r>
      <w:r w:rsidRPr="00E23B5F">
        <w:rPr>
          <w:lang w:eastAsia="pl-PL"/>
        </w:rPr>
        <w:br/>
      </w:r>
    </w:p>
    <w:p w:rsidR="00E23B5F" w:rsidRPr="00E23B5F" w:rsidRDefault="00E23B5F" w:rsidP="00E23B5F">
      <w:pPr>
        <w:suppressAutoHyphens w:val="0"/>
        <w:rPr>
          <w:lang w:eastAsia="pl-PL"/>
        </w:rPr>
      </w:pPr>
      <w:r w:rsidRPr="00E23B5F">
        <w:rPr>
          <w:lang w:eastAsia="pl-PL"/>
        </w:rPr>
        <w:br/>
      </w:r>
      <w:r w:rsidRPr="00E23B5F">
        <w:rPr>
          <w:b/>
          <w:bCs/>
          <w:lang w:eastAsia="pl-PL"/>
        </w:rPr>
        <w:t xml:space="preserve">IV.2) KRYTERIA OCENY OFERT </w:t>
      </w:r>
      <w:r w:rsidRPr="00E23B5F">
        <w:rPr>
          <w:lang w:eastAsia="pl-PL"/>
        </w:rPr>
        <w:br/>
      </w:r>
      <w:r w:rsidRPr="00E23B5F">
        <w:rPr>
          <w:b/>
          <w:bCs/>
          <w:lang w:eastAsia="pl-PL"/>
        </w:rPr>
        <w:t xml:space="preserve">IV.2.1) Kryteria oceny ofert: </w:t>
      </w:r>
      <w:r w:rsidRPr="00E23B5F">
        <w:rPr>
          <w:lang w:eastAsia="pl-PL"/>
        </w:rPr>
        <w:br/>
      </w:r>
      <w:r w:rsidRPr="00E23B5F">
        <w:rPr>
          <w:b/>
          <w:bCs/>
          <w:lang w:eastAsia="pl-PL"/>
        </w:rPr>
        <w:t>IV.2.2) Kryteria</w:t>
      </w:r>
      <w:r w:rsidRPr="00E23B5F">
        <w:rPr>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4903"/>
        <w:gridCol w:w="1016"/>
      </w:tblGrid>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Znaczenie</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60,00</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ILOŚĆ WYKONANYCH USŁUG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20,00</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10,00</w:t>
            </w:r>
          </w:p>
        </w:tc>
      </w:tr>
      <w:tr w:rsidR="00E23B5F" w:rsidRPr="00E23B5F" w:rsidTr="00E23B5F">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 xml:space="preserve">DOŚWIADCZENIE DIETETYKA (W </w:t>
            </w:r>
            <w:proofErr w:type="spellStart"/>
            <w:r w:rsidRPr="00E23B5F">
              <w:rPr>
                <w:lang w:eastAsia="pl-PL"/>
              </w:rPr>
              <w:t>M-CACH</w:t>
            </w:r>
            <w:proofErr w:type="spellEnd"/>
            <w:r w:rsidRPr="00E23B5F">
              <w:rPr>
                <w:lang w:eastAsia="pl-PL"/>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23B5F" w:rsidRPr="00E23B5F" w:rsidRDefault="00E23B5F" w:rsidP="00E23B5F">
            <w:pPr>
              <w:suppressAutoHyphens w:val="0"/>
              <w:rPr>
                <w:lang w:eastAsia="pl-PL"/>
              </w:rPr>
            </w:pPr>
            <w:r w:rsidRPr="00E23B5F">
              <w:rPr>
                <w:lang w:eastAsia="pl-PL"/>
              </w:rPr>
              <w:t>10,00</w:t>
            </w:r>
          </w:p>
        </w:tc>
      </w:tr>
    </w:tbl>
    <w:p w:rsidR="00E23B5F" w:rsidRPr="00E23B5F" w:rsidRDefault="00E23B5F" w:rsidP="00E23B5F">
      <w:pPr>
        <w:suppressAutoHyphens w:val="0"/>
        <w:rPr>
          <w:lang w:eastAsia="pl-PL"/>
        </w:rPr>
      </w:pPr>
      <w:r w:rsidRPr="00E23B5F">
        <w:rPr>
          <w:lang w:eastAsia="pl-PL"/>
        </w:rPr>
        <w:br/>
      </w:r>
      <w:r w:rsidRPr="00E23B5F">
        <w:rPr>
          <w:b/>
          <w:bCs/>
          <w:lang w:eastAsia="pl-PL"/>
        </w:rPr>
        <w:t xml:space="preserve">IV.2.3) Zastosowanie procedury, o której mowa w art. 24aa ust. 1 ustawy </w:t>
      </w:r>
      <w:proofErr w:type="spellStart"/>
      <w:r w:rsidRPr="00E23B5F">
        <w:rPr>
          <w:b/>
          <w:bCs/>
          <w:lang w:eastAsia="pl-PL"/>
        </w:rPr>
        <w:t>Pzp</w:t>
      </w:r>
      <w:proofErr w:type="spellEnd"/>
      <w:r w:rsidRPr="00E23B5F">
        <w:rPr>
          <w:b/>
          <w:bCs/>
          <w:lang w:eastAsia="pl-PL"/>
        </w:rPr>
        <w:t xml:space="preserve"> </w:t>
      </w:r>
      <w:r w:rsidRPr="00E23B5F">
        <w:rPr>
          <w:lang w:eastAsia="pl-PL"/>
        </w:rPr>
        <w:t xml:space="preserve">(przetarg nieograniczony) </w:t>
      </w:r>
      <w:r w:rsidRPr="00E23B5F">
        <w:rPr>
          <w:lang w:eastAsia="pl-PL"/>
        </w:rPr>
        <w:br/>
        <w:t xml:space="preserve">Tak </w:t>
      </w:r>
      <w:r w:rsidRPr="00E23B5F">
        <w:rPr>
          <w:lang w:eastAsia="pl-PL"/>
        </w:rPr>
        <w:br/>
      </w:r>
      <w:r w:rsidRPr="00E23B5F">
        <w:rPr>
          <w:b/>
          <w:bCs/>
          <w:lang w:eastAsia="pl-PL"/>
        </w:rPr>
        <w:t xml:space="preserve">IV.3) Negocjacje z ogłoszeniem, dialog konkurencyjny, partnerstwo innowacyjne </w:t>
      </w:r>
      <w:r w:rsidRPr="00E23B5F">
        <w:rPr>
          <w:lang w:eastAsia="pl-PL"/>
        </w:rPr>
        <w:br/>
      </w:r>
      <w:r w:rsidRPr="00E23B5F">
        <w:rPr>
          <w:b/>
          <w:bCs/>
          <w:lang w:eastAsia="pl-PL"/>
        </w:rPr>
        <w:t>IV.3.1) Informacje na temat negocjacji z ogłoszeniem</w:t>
      </w:r>
      <w:r w:rsidRPr="00E23B5F">
        <w:rPr>
          <w:lang w:eastAsia="pl-PL"/>
        </w:rPr>
        <w:t xml:space="preserve"> </w:t>
      </w:r>
      <w:r w:rsidRPr="00E23B5F">
        <w:rPr>
          <w:lang w:eastAsia="pl-PL"/>
        </w:rPr>
        <w:br/>
        <w:t xml:space="preserve">Minimalne wymagania, które muszą spełniać wszystkie oferty: </w:t>
      </w:r>
      <w:r w:rsidRPr="00E23B5F">
        <w:rPr>
          <w:lang w:eastAsia="pl-PL"/>
        </w:rPr>
        <w:br/>
      </w:r>
      <w:r w:rsidRPr="00E23B5F">
        <w:rPr>
          <w:lang w:eastAsia="pl-PL"/>
        </w:rPr>
        <w:br/>
        <w:t xml:space="preserve">Przewidziane jest zastrzeżenie prawa do udzielenia zamówienia na podstawie ofert wstępnych bez przeprowadzenia negocjacji </w:t>
      </w:r>
      <w:r w:rsidRPr="00E23B5F">
        <w:rPr>
          <w:lang w:eastAsia="pl-PL"/>
        </w:rPr>
        <w:br/>
        <w:t xml:space="preserve">Przewidziany jest podział negocjacji na etapy w celu ograniczenia liczby ofert: </w:t>
      </w:r>
      <w:r w:rsidRPr="00E23B5F">
        <w:rPr>
          <w:lang w:eastAsia="pl-PL"/>
        </w:rPr>
        <w:br/>
        <w:t xml:space="preserve">Należy podać informacje na temat etapów negocjacji (w tym liczbę etapów): </w:t>
      </w:r>
      <w:r w:rsidRPr="00E23B5F">
        <w:rPr>
          <w:lang w:eastAsia="pl-PL"/>
        </w:rPr>
        <w:br/>
      </w:r>
      <w:r w:rsidRPr="00E23B5F">
        <w:rPr>
          <w:lang w:eastAsia="pl-PL"/>
        </w:rPr>
        <w:br/>
        <w:t xml:space="preserve">Informacje dodatkowe </w:t>
      </w:r>
      <w:r w:rsidRPr="00E23B5F">
        <w:rPr>
          <w:lang w:eastAsia="pl-PL"/>
        </w:rPr>
        <w:br/>
      </w:r>
      <w:r w:rsidRPr="00E23B5F">
        <w:rPr>
          <w:lang w:eastAsia="pl-PL"/>
        </w:rPr>
        <w:br/>
      </w:r>
      <w:r w:rsidRPr="00E23B5F">
        <w:rPr>
          <w:lang w:eastAsia="pl-PL"/>
        </w:rPr>
        <w:br/>
      </w:r>
      <w:r w:rsidRPr="00E23B5F">
        <w:rPr>
          <w:b/>
          <w:bCs/>
          <w:lang w:eastAsia="pl-PL"/>
        </w:rPr>
        <w:t>IV.3.2) Informacje na temat dialogu konkurencyjnego</w:t>
      </w:r>
      <w:r w:rsidRPr="00E23B5F">
        <w:rPr>
          <w:lang w:eastAsia="pl-PL"/>
        </w:rPr>
        <w:t xml:space="preserve"> </w:t>
      </w:r>
      <w:r w:rsidRPr="00E23B5F">
        <w:rPr>
          <w:lang w:eastAsia="pl-PL"/>
        </w:rPr>
        <w:br/>
        <w:t xml:space="preserve">Opis potrzeb i wymagań zamawiającego lub informacja o sposobie uzyskania tego opisu: </w:t>
      </w:r>
      <w:r w:rsidRPr="00E23B5F">
        <w:rPr>
          <w:lang w:eastAsia="pl-PL"/>
        </w:rPr>
        <w:br/>
      </w:r>
      <w:r w:rsidRPr="00E23B5F">
        <w:rPr>
          <w:lang w:eastAsia="pl-PL"/>
        </w:rPr>
        <w:br/>
        <w:t xml:space="preserve">Informacja o wysokości nagród dla wykonawców, którzy podczas dialogu konkurencyjnego przedstawili rozwiązania stanowiące podstawę do składania ofert, jeżeli zamawiający przewiduje nagrody: </w:t>
      </w:r>
      <w:r w:rsidRPr="00E23B5F">
        <w:rPr>
          <w:lang w:eastAsia="pl-PL"/>
        </w:rPr>
        <w:br/>
      </w:r>
      <w:r w:rsidRPr="00E23B5F">
        <w:rPr>
          <w:lang w:eastAsia="pl-PL"/>
        </w:rPr>
        <w:br/>
        <w:t xml:space="preserve">Wstępny harmonogram postępowania: </w:t>
      </w:r>
      <w:r w:rsidRPr="00E23B5F">
        <w:rPr>
          <w:lang w:eastAsia="pl-PL"/>
        </w:rPr>
        <w:br/>
      </w:r>
      <w:r w:rsidRPr="00E23B5F">
        <w:rPr>
          <w:lang w:eastAsia="pl-PL"/>
        </w:rPr>
        <w:br/>
        <w:t xml:space="preserve">Podział dialogu na etapy w celu ograniczenia liczby rozwiązań: </w:t>
      </w:r>
      <w:r w:rsidRPr="00E23B5F">
        <w:rPr>
          <w:lang w:eastAsia="pl-PL"/>
        </w:rPr>
        <w:br/>
        <w:t xml:space="preserve">Należy podać informacje na temat etapów dialogu: </w:t>
      </w:r>
      <w:r w:rsidRPr="00E23B5F">
        <w:rPr>
          <w:lang w:eastAsia="pl-PL"/>
        </w:rPr>
        <w:br/>
      </w:r>
      <w:r w:rsidRPr="00E23B5F">
        <w:rPr>
          <w:lang w:eastAsia="pl-PL"/>
        </w:rPr>
        <w:br/>
      </w:r>
      <w:r w:rsidRPr="00E23B5F">
        <w:rPr>
          <w:lang w:eastAsia="pl-PL"/>
        </w:rPr>
        <w:br/>
        <w:t xml:space="preserve">Informacje dodatkowe: </w:t>
      </w:r>
      <w:r w:rsidRPr="00E23B5F">
        <w:rPr>
          <w:lang w:eastAsia="pl-PL"/>
        </w:rPr>
        <w:br/>
      </w:r>
      <w:r w:rsidRPr="00E23B5F">
        <w:rPr>
          <w:lang w:eastAsia="pl-PL"/>
        </w:rPr>
        <w:br/>
      </w:r>
      <w:r w:rsidRPr="00E23B5F">
        <w:rPr>
          <w:b/>
          <w:bCs/>
          <w:lang w:eastAsia="pl-PL"/>
        </w:rPr>
        <w:t>IV.3.3) Informacje na temat partnerstwa innowacyjnego</w:t>
      </w:r>
      <w:r w:rsidRPr="00E23B5F">
        <w:rPr>
          <w:lang w:eastAsia="pl-PL"/>
        </w:rPr>
        <w:t xml:space="preserve"> </w:t>
      </w:r>
      <w:r w:rsidRPr="00E23B5F">
        <w:rPr>
          <w:lang w:eastAsia="pl-PL"/>
        </w:rPr>
        <w:br/>
        <w:t xml:space="preserve">Elementy opisu przedmiotu zamówienia definiujące minimalne wymagania, którym muszą odpowiadać wszystkie oferty: </w:t>
      </w:r>
      <w:r w:rsidRPr="00E23B5F">
        <w:rPr>
          <w:lang w:eastAsia="pl-PL"/>
        </w:rPr>
        <w:br/>
      </w:r>
      <w:r w:rsidRPr="00E23B5F">
        <w:rPr>
          <w:lang w:eastAsia="pl-PL"/>
        </w:rPr>
        <w:br/>
        <w:t xml:space="preserve">Podział negocjacji na etapy w celu ograniczeniu liczby ofert podlegających negocjacjom poprzez zastosowanie kryteriów oceny ofert wskazanych w specyfikacji istotnych warunków zamówienia: </w:t>
      </w:r>
      <w:r w:rsidRPr="00E23B5F">
        <w:rPr>
          <w:lang w:eastAsia="pl-PL"/>
        </w:rPr>
        <w:br/>
      </w:r>
      <w:r w:rsidRPr="00E23B5F">
        <w:rPr>
          <w:lang w:eastAsia="pl-PL"/>
        </w:rPr>
        <w:br/>
        <w:t xml:space="preserve">Informacje dodatkowe: </w:t>
      </w:r>
      <w:r w:rsidRPr="00E23B5F">
        <w:rPr>
          <w:lang w:eastAsia="pl-PL"/>
        </w:rPr>
        <w:br/>
      </w:r>
      <w:r w:rsidRPr="00E23B5F">
        <w:rPr>
          <w:lang w:eastAsia="pl-PL"/>
        </w:rPr>
        <w:br/>
      </w:r>
      <w:r w:rsidRPr="00E23B5F">
        <w:rPr>
          <w:b/>
          <w:bCs/>
          <w:lang w:eastAsia="pl-PL"/>
        </w:rPr>
        <w:t xml:space="preserve">IV.4) Licytacja elektroniczna </w:t>
      </w:r>
      <w:r w:rsidRPr="00E23B5F">
        <w:rPr>
          <w:lang w:eastAsia="pl-PL"/>
        </w:rPr>
        <w:br/>
        <w:t xml:space="preserve">Adres strony internetowej, na której będzie prowadzona licytacja elektroniczna: </w:t>
      </w:r>
    </w:p>
    <w:p w:rsidR="00E23B5F" w:rsidRPr="00E23B5F" w:rsidRDefault="00E23B5F" w:rsidP="00E23B5F">
      <w:pPr>
        <w:suppressAutoHyphens w:val="0"/>
        <w:rPr>
          <w:lang w:eastAsia="pl-PL"/>
        </w:rPr>
      </w:pPr>
      <w:r w:rsidRPr="00E23B5F">
        <w:rPr>
          <w:lang w:eastAsia="pl-PL"/>
        </w:rPr>
        <w:t xml:space="preserve">Adres strony internetowej, na której jest dostępny opis przedmiotu zamówienia w licytacji elektronicznej: </w:t>
      </w:r>
    </w:p>
    <w:p w:rsidR="00E23B5F" w:rsidRPr="00E23B5F" w:rsidRDefault="00E23B5F" w:rsidP="00E23B5F">
      <w:pPr>
        <w:suppressAutoHyphens w:val="0"/>
        <w:rPr>
          <w:lang w:eastAsia="pl-PL"/>
        </w:rPr>
      </w:pPr>
      <w:r w:rsidRPr="00E23B5F">
        <w:rPr>
          <w:lang w:eastAsia="pl-PL"/>
        </w:rPr>
        <w:t xml:space="preserve">Wymagania dotyczące rejestracji i identyfikacji wykonawców w licytacji elektronicznej, w tym wymagania techniczne urządzeń informatycznych: </w:t>
      </w:r>
    </w:p>
    <w:p w:rsidR="00E23B5F" w:rsidRPr="00E23B5F" w:rsidRDefault="00E23B5F" w:rsidP="00E23B5F">
      <w:pPr>
        <w:suppressAutoHyphens w:val="0"/>
        <w:rPr>
          <w:lang w:eastAsia="pl-PL"/>
        </w:rPr>
      </w:pPr>
      <w:r w:rsidRPr="00E23B5F">
        <w:rPr>
          <w:lang w:eastAsia="pl-PL"/>
        </w:rPr>
        <w:t xml:space="preserve">Sposób postępowania w toku licytacji elektronicznej, w tym określenie minimalnych wysokości postąpień: </w:t>
      </w:r>
    </w:p>
    <w:p w:rsidR="00E23B5F" w:rsidRPr="00E23B5F" w:rsidRDefault="00E23B5F" w:rsidP="00E23B5F">
      <w:pPr>
        <w:suppressAutoHyphens w:val="0"/>
        <w:rPr>
          <w:lang w:eastAsia="pl-PL"/>
        </w:rPr>
      </w:pPr>
      <w:r w:rsidRPr="00E23B5F">
        <w:rPr>
          <w:lang w:eastAsia="pl-PL"/>
        </w:rPr>
        <w:t xml:space="preserve">Informacje o liczbie etapów licytacji elektronicznej i czasie ich trwania: </w:t>
      </w:r>
    </w:p>
    <w:p w:rsidR="00E23B5F" w:rsidRPr="00E23B5F" w:rsidRDefault="00E23B5F" w:rsidP="00E23B5F">
      <w:pPr>
        <w:suppressAutoHyphens w:val="0"/>
        <w:rPr>
          <w:lang w:eastAsia="pl-PL"/>
        </w:rPr>
      </w:pPr>
      <w:r w:rsidRPr="00E23B5F">
        <w:rPr>
          <w:lang w:eastAsia="pl-PL"/>
        </w:rPr>
        <w:t xml:space="preserve">Czas trwania: </w:t>
      </w:r>
      <w:r w:rsidRPr="00E23B5F">
        <w:rPr>
          <w:lang w:eastAsia="pl-PL"/>
        </w:rPr>
        <w:br/>
      </w:r>
      <w:r w:rsidRPr="00E23B5F">
        <w:rPr>
          <w:lang w:eastAsia="pl-PL"/>
        </w:rPr>
        <w:br/>
        <w:t xml:space="preserve">Wykonawcy, którzy nie złożyli nowych postąpień, zostaną zakwalifikowani do następnego etapu: </w:t>
      </w:r>
    </w:p>
    <w:p w:rsidR="00E23B5F" w:rsidRPr="00E23B5F" w:rsidRDefault="00E23B5F" w:rsidP="00E23B5F">
      <w:pPr>
        <w:suppressAutoHyphens w:val="0"/>
        <w:rPr>
          <w:lang w:eastAsia="pl-PL"/>
        </w:rPr>
      </w:pPr>
      <w:r w:rsidRPr="00E23B5F">
        <w:rPr>
          <w:lang w:eastAsia="pl-PL"/>
        </w:rPr>
        <w:t xml:space="preserve">Termin składania wniosków o dopuszczenie do udziału w licytacji elektronicznej: </w:t>
      </w:r>
      <w:r w:rsidRPr="00E23B5F">
        <w:rPr>
          <w:lang w:eastAsia="pl-PL"/>
        </w:rPr>
        <w:br/>
        <w:t xml:space="preserve">Data: godzina: </w:t>
      </w:r>
      <w:r w:rsidRPr="00E23B5F">
        <w:rPr>
          <w:lang w:eastAsia="pl-PL"/>
        </w:rPr>
        <w:br/>
        <w:t xml:space="preserve">Termin otwarcia licytacji elektronicznej: </w:t>
      </w:r>
    </w:p>
    <w:p w:rsidR="00E23B5F" w:rsidRPr="00E23B5F" w:rsidRDefault="00E23B5F" w:rsidP="00E23B5F">
      <w:pPr>
        <w:suppressAutoHyphens w:val="0"/>
        <w:rPr>
          <w:lang w:eastAsia="pl-PL"/>
        </w:rPr>
      </w:pPr>
      <w:r w:rsidRPr="00E23B5F">
        <w:rPr>
          <w:lang w:eastAsia="pl-PL"/>
        </w:rPr>
        <w:t xml:space="preserve">Termin i warunki zamknięcia licytacji elektronicznej: </w:t>
      </w:r>
    </w:p>
    <w:p w:rsidR="00E23B5F" w:rsidRPr="00E23B5F" w:rsidRDefault="00E23B5F" w:rsidP="00E23B5F">
      <w:pPr>
        <w:suppressAutoHyphens w:val="0"/>
        <w:rPr>
          <w:lang w:eastAsia="pl-PL"/>
        </w:rPr>
      </w:pPr>
      <w:r w:rsidRPr="00E23B5F">
        <w:rPr>
          <w:lang w:eastAsia="pl-PL"/>
        </w:rPr>
        <w:br/>
        <w:t xml:space="preserve">Istotne dla stron postanowienia, które zostaną wprowadzone do treści zawieranej umowy w sprawie zamówienia publicznego, albo ogólne warunki umowy, albo wzór umowy: </w:t>
      </w:r>
    </w:p>
    <w:p w:rsidR="00E23B5F" w:rsidRPr="00E23B5F" w:rsidRDefault="00E23B5F" w:rsidP="00E23B5F">
      <w:pPr>
        <w:suppressAutoHyphens w:val="0"/>
        <w:rPr>
          <w:lang w:eastAsia="pl-PL"/>
        </w:rPr>
      </w:pPr>
      <w:r w:rsidRPr="00E23B5F">
        <w:rPr>
          <w:lang w:eastAsia="pl-PL"/>
        </w:rPr>
        <w:br/>
        <w:t xml:space="preserve">Wymagania dotyczące zabezpieczenia należytego wykonania umowy: </w:t>
      </w:r>
    </w:p>
    <w:p w:rsidR="00E23B5F" w:rsidRPr="00E23B5F" w:rsidRDefault="00E23B5F" w:rsidP="00E23B5F">
      <w:pPr>
        <w:suppressAutoHyphens w:val="0"/>
        <w:rPr>
          <w:lang w:eastAsia="pl-PL"/>
        </w:rPr>
      </w:pPr>
      <w:r w:rsidRPr="00E23B5F">
        <w:rPr>
          <w:lang w:eastAsia="pl-PL"/>
        </w:rPr>
        <w:br/>
        <w:t xml:space="preserve">Informacje dodatkowe: </w:t>
      </w:r>
    </w:p>
    <w:p w:rsidR="00E23B5F" w:rsidRPr="00E23B5F" w:rsidRDefault="00E23B5F" w:rsidP="00E23B5F">
      <w:pPr>
        <w:suppressAutoHyphens w:val="0"/>
        <w:rPr>
          <w:lang w:eastAsia="pl-PL"/>
        </w:rPr>
      </w:pPr>
      <w:r w:rsidRPr="00E23B5F">
        <w:rPr>
          <w:b/>
          <w:bCs/>
          <w:lang w:eastAsia="pl-PL"/>
        </w:rPr>
        <w:t>IV.5) ZMIANA UMOWY</w:t>
      </w:r>
      <w:r w:rsidRPr="00E23B5F">
        <w:rPr>
          <w:lang w:eastAsia="pl-PL"/>
        </w:rPr>
        <w:t xml:space="preserve"> </w:t>
      </w:r>
      <w:r w:rsidRPr="00E23B5F">
        <w:rPr>
          <w:lang w:eastAsia="pl-PL"/>
        </w:rPr>
        <w:br/>
      </w:r>
      <w:r w:rsidRPr="00E23B5F">
        <w:rPr>
          <w:b/>
          <w:bCs/>
          <w:lang w:eastAsia="pl-PL"/>
        </w:rPr>
        <w:t>Przewiduje się istotne zmiany postanowień zawartej umowy w stosunku do treści oferty, na podstawie której dokonano wyboru wykonawcy:</w:t>
      </w:r>
      <w:r w:rsidRPr="00E23B5F">
        <w:rPr>
          <w:lang w:eastAsia="pl-PL"/>
        </w:rPr>
        <w:t xml:space="preserve"> Tak </w:t>
      </w:r>
      <w:r w:rsidRPr="00E23B5F">
        <w:rPr>
          <w:lang w:eastAsia="pl-PL"/>
        </w:rPr>
        <w:br/>
        <w:t xml:space="preserve">Należy wskazać zakres, charakter zmian oraz warunki wprowadzenia zmian: </w:t>
      </w:r>
      <w:r w:rsidRPr="00E23B5F">
        <w:rPr>
          <w:lang w:eastAsia="pl-PL"/>
        </w:rPr>
        <w:br/>
        <w:t>1. Zmiana umowy może nastąpić za zgodą obu Stron w przypadkach ściśle określonych w SIWZ w formie aneksu. 2. Zmiana umowy może nastąpić za zgodą obu Stron w przypadkach określonych w art. 144 ustawy z dnia 29 stycznia 2004 r. Prawo zamówień publicznych (</w:t>
      </w:r>
      <w:proofErr w:type="spellStart"/>
      <w:r w:rsidRPr="00E23B5F">
        <w:rPr>
          <w:lang w:eastAsia="pl-PL"/>
        </w:rPr>
        <w:t>t.j</w:t>
      </w:r>
      <w:proofErr w:type="spellEnd"/>
      <w:r w:rsidRPr="00E23B5F">
        <w:rPr>
          <w:lang w:eastAsia="pl-PL"/>
        </w:rPr>
        <w:t xml:space="preserve">. Dz. U. z 2018 r., poz. 1986 z </w:t>
      </w:r>
      <w:proofErr w:type="spellStart"/>
      <w:r w:rsidRPr="00E23B5F">
        <w:rPr>
          <w:lang w:eastAsia="pl-PL"/>
        </w:rPr>
        <w:t>późn</w:t>
      </w:r>
      <w:proofErr w:type="spellEnd"/>
      <w:r w:rsidRPr="00E23B5F">
        <w:rPr>
          <w:lang w:eastAsia="pl-PL"/>
        </w:rPr>
        <w:t xml:space="preserve">. zm.). 3. Zmiana umowy może nastąpi za zgodą obu Stron w przypadku zmiany diet, jak również zmiany ilości posiłków w zależności od potrzeb i ilości leczonych pacjentów. 4. Zamawiający dopuszcza możliwość przedłużenia okresu trwania umowy, nie dłużej niż do 36 miesięcy, w przypadku niezrealizowania przedmiotu umowy w całości w określonym w umowie terminie. 5. Wszelkie zmiany umowy wymagają dla swojej ważności formy pisemnej. </w:t>
      </w:r>
      <w:r w:rsidRPr="00E23B5F">
        <w:rPr>
          <w:lang w:eastAsia="pl-PL"/>
        </w:rPr>
        <w:br/>
      </w:r>
      <w:r w:rsidRPr="00E23B5F">
        <w:rPr>
          <w:b/>
          <w:bCs/>
          <w:lang w:eastAsia="pl-PL"/>
        </w:rPr>
        <w:t xml:space="preserve">IV.6) INFORMACJE ADMINISTRACYJNE </w:t>
      </w:r>
      <w:r w:rsidRPr="00E23B5F">
        <w:rPr>
          <w:lang w:eastAsia="pl-PL"/>
        </w:rPr>
        <w:br/>
      </w:r>
      <w:r w:rsidRPr="00E23B5F">
        <w:rPr>
          <w:lang w:eastAsia="pl-PL"/>
        </w:rPr>
        <w:br/>
      </w:r>
      <w:r w:rsidRPr="00E23B5F">
        <w:rPr>
          <w:b/>
          <w:bCs/>
          <w:lang w:eastAsia="pl-PL"/>
        </w:rPr>
        <w:t xml:space="preserve">IV.6.1) Sposób udostępniania informacji o charakterze poufnym </w:t>
      </w:r>
      <w:r w:rsidRPr="00E23B5F">
        <w:rPr>
          <w:i/>
          <w:iCs/>
          <w:lang w:eastAsia="pl-PL"/>
        </w:rPr>
        <w:t xml:space="preserve">(jeżeli dotyczy): </w:t>
      </w:r>
      <w:r w:rsidRPr="00E23B5F">
        <w:rPr>
          <w:lang w:eastAsia="pl-PL"/>
        </w:rPr>
        <w:br/>
      </w:r>
      <w:r w:rsidRPr="00E23B5F">
        <w:rPr>
          <w:lang w:eastAsia="pl-PL"/>
        </w:rPr>
        <w:br/>
      </w:r>
      <w:r w:rsidRPr="00E23B5F">
        <w:rPr>
          <w:b/>
          <w:bCs/>
          <w:lang w:eastAsia="pl-PL"/>
        </w:rPr>
        <w:t>Środki służące ochronie informacji o charakterze poufnym</w:t>
      </w:r>
      <w:r w:rsidRPr="00E23B5F">
        <w:rPr>
          <w:lang w:eastAsia="pl-PL"/>
        </w:rPr>
        <w:t xml:space="preserve"> </w:t>
      </w:r>
      <w:r w:rsidRPr="00E23B5F">
        <w:rPr>
          <w:lang w:eastAsia="pl-PL"/>
        </w:rPr>
        <w:br/>
      </w:r>
      <w:r w:rsidRPr="00E23B5F">
        <w:rPr>
          <w:lang w:eastAsia="pl-PL"/>
        </w:rPr>
        <w:br/>
      </w:r>
      <w:r w:rsidRPr="00E23B5F">
        <w:rPr>
          <w:b/>
          <w:bCs/>
          <w:lang w:eastAsia="pl-PL"/>
        </w:rPr>
        <w:t xml:space="preserve">IV.6.2) Termin składania ofert lub wniosków o dopuszczenie do udziału w postępowaniu: </w:t>
      </w:r>
      <w:r w:rsidRPr="00E23B5F">
        <w:rPr>
          <w:lang w:eastAsia="pl-PL"/>
        </w:rPr>
        <w:br/>
        <w:t xml:space="preserve">Data: 2019-02-08, godzina: 09:30, </w:t>
      </w:r>
      <w:r w:rsidRPr="00E23B5F">
        <w:rPr>
          <w:lang w:eastAsia="pl-PL"/>
        </w:rPr>
        <w:br/>
        <w:t xml:space="preserve">Skrócenie terminu składania wniosków, ze względu na pilną potrzebę udzielenia zamówienia (przetarg nieograniczony, przetarg ograniczony, negocjacje z ogłoszeniem): </w:t>
      </w:r>
      <w:r w:rsidRPr="00E23B5F">
        <w:rPr>
          <w:lang w:eastAsia="pl-PL"/>
        </w:rPr>
        <w:br/>
      </w:r>
      <w:r w:rsidRPr="00E23B5F">
        <w:rPr>
          <w:lang w:eastAsia="pl-PL"/>
        </w:rPr>
        <w:br/>
        <w:t xml:space="preserve">Wskazać powody: </w:t>
      </w:r>
      <w:r w:rsidRPr="00E23B5F">
        <w:rPr>
          <w:lang w:eastAsia="pl-PL"/>
        </w:rPr>
        <w:br/>
      </w:r>
      <w:r w:rsidRPr="00E23B5F">
        <w:rPr>
          <w:lang w:eastAsia="pl-PL"/>
        </w:rPr>
        <w:br/>
        <w:t xml:space="preserve">Język lub języki, w jakich mogą być sporządzane oferty lub wnioski o dopuszczenie do udziału w postępowaniu </w:t>
      </w:r>
      <w:r w:rsidRPr="00E23B5F">
        <w:rPr>
          <w:lang w:eastAsia="pl-PL"/>
        </w:rPr>
        <w:br/>
        <w:t xml:space="preserve">&gt; </w:t>
      </w:r>
      <w:r w:rsidRPr="00E23B5F">
        <w:rPr>
          <w:lang w:eastAsia="pl-PL"/>
        </w:rPr>
        <w:br/>
      </w:r>
      <w:r w:rsidRPr="00E23B5F">
        <w:rPr>
          <w:b/>
          <w:bCs/>
          <w:lang w:eastAsia="pl-PL"/>
        </w:rPr>
        <w:t xml:space="preserve">IV.6.3) Termin związania ofertą: </w:t>
      </w:r>
      <w:r w:rsidRPr="00E23B5F">
        <w:rPr>
          <w:lang w:eastAsia="pl-PL"/>
        </w:rPr>
        <w:t xml:space="preserve">do: okres w dniach: 30 (od ostatecznego terminu składania ofert) </w:t>
      </w:r>
      <w:r w:rsidRPr="00E23B5F">
        <w:rPr>
          <w:lang w:eastAsia="pl-PL"/>
        </w:rPr>
        <w:br/>
      </w:r>
      <w:r w:rsidRPr="00E23B5F">
        <w:rPr>
          <w:b/>
          <w:bCs/>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23B5F">
        <w:rPr>
          <w:lang w:eastAsia="pl-PL"/>
        </w:rPr>
        <w:t xml:space="preserve"> </w:t>
      </w:r>
      <w:r w:rsidRPr="00E23B5F">
        <w:rPr>
          <w:lang w:eastAsia="pl-PL"/>
        </w:rPr>
        <w:br/>
      </w:r>
      <w:r w:rsidRPr="00E23B5F">
        <w:rPr>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23B5F">
        <w:rPr>
          <w:lang w:eastAsia="pl-PL"/>
        </w:rPr>
        <w:t xml:space="preserve"> </w:t>
      </w:r>
      <w:r w:rsidRPr="00E23B5F">
        <w:rPr>
          <w:lang w:eastAsia="pl-PL"/>
        </w:rPr>
        <w:br/>
      </w:r>
      <w:r w:rsidRPr="00E23B5F">
        <w:rPr>
          <w:b/>
          <w:bCs/>
          <w:lang w:eastAsia="pl-PL"/>
        </w:rPr>
        <w:t>IV.6.6) Informacje dodatkowe:</w:t>
      </w:r>
      <w:r w:rsidRPr="00E23B5F">
        <w:rPr>
          <w:lang w:eastAsia="pl-PL"/>
        </w:rPr>
        <w:t xml:space="preserve"> </w:t>
      </w:r>
      <w:r w:rsidRPr="00E23B5F">
        <w:rPr>
          <w:lang w:eastAsia="pl-PL"/>
        </w:rPr>
        <w:br/>
      </w:r>
    </w:p>
    <w:p w:rsidR="00E23B5F" w:rsidRPr="00E23B5F" w:rsidRDefault="00E23B5F" w:rsidP="00E23B5F">
      <w:pPr>
        <w:suppressAutoHyphens w:val="0"/>
        <w:jc w:val="center"/>
        <w:rPr>
          <w:lang w:eastAsia="pl-PL"/>
        </w:rPr>
      </w:pPr>
      <w:r w:rsidRPr="00E23B5F">
        <w:rPr>
          <w:u w:val="single"/>
          <w:lang w:eastAsia="pl-PL"/>
        </w:rPr>
        <w:t>ZAŁĄCZNIK I - INFORMACJE DOTYCZĄCE OFERT CZĘŚCIOWYC</w:t>
      </w:r>
      <w:r>
        <w:rPr>
          <w:u w:val="single"/>
          <w:lang w:eastAsia="pl-PL"/>
        </w:rPr>
        <w:t>H</w:t>
      </w:r>
    </w:p>
    <w:p w:rsidR="00E51166" w:rsidRPr="00E23B5F" w:rsidRDefault="00E51166" w:rsidP="00E23B5F"/>
    <w:sectPr w:rsidR="00E51166" w:rsidRPr="00E23B5F" w:rsidSect="00FA600D">
      <w:headerReference w:type="default" r:id="rId7"/>
      <w:footerReference w:type="even" r:id="rId8"/>
      <w:footerReference w:type="default" r:id="rId9"/>
      <w:footnotePr>
        <w:pos w:val="beneathText"/>
      </w:footnotePr>
      <w:pgSz w:w="11906" w:h="16838" w:code="9"/>
      <w:pgMar w:top="1276" w:right="1417" w:bottom="1417"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538" w:rsidRDefault="00087538">
      <w:r>
        <w:separator/>
      </w:r>
    </w:p>
  </w:endnote>
  <w:endnote w:type="continuationSeparator" w:id="0">
    <w:p w:rsidR="00087538" w:rsidRDefault="000875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TE22844E0t00">
    <w:altName w:val="Times New Roman"/>
    <w:charset w:val="00"/>
    <w:family w:val="auto"/>
    <w:pitch w:val="default"/>
    <w:sig w:usb0="00000000" w:usb1="00000000" w:usb2="00000000" w:usb3="00000000" w:csb0="00000000" w:csb1="00000000"/>
  </w:font>
  <w:font w:name="TTE2250F18t00">
    <w:altName w:val="Times New Roman"/>
    <w:charset w:val="00"/>
    <w:family w:val="auto"/>
    <w:pitch w:val="default"/>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TE225EE08t00">
    <w:altName w:val="Times New Roman"/>
    <w:charset w:val="00"/>
    <w:family w:val="auto"/>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Andale Sans UI">
    <w:altName w:val="Arial Unicode MS"/>
    <w:charset w:val="EE"/>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82E" w:rsidRDefault="00F153CE" w:rsidP="00C775F3">
    <w:pPr>
      <w:pStyle w:val="Stopka"/>
      <w:framePr w:wrap="around" w:vAnchor="text" w:hAnchor="margin" w:xAlign="right" w:y="1"/>
      <w:rPr>
        <w:rStyle w:val="Numerstrony"/>
      </w:rPr>
    </w:pPr>
    <w:r>
      <w:rPr>
        <w:rStyle w:val="Numerstrony"/>
      </w:rPr>
      <w:fldChar w:fldCharType="begin"/>
    </w:r>
    <w:r w:rsidR="00E9782E">
      <w:rPr>
        <w:rStyle w:val="Numerstrony"/>
      </w:rPr>
      <w:instrText xml:space="preserve">PAGE  </w:instrText>
    </w:r>
    <w:r>
      <w:rPr>
        <w:rStyle w:val="Numerstrony"/>
      </w:rPr>
      <w:fldChar w:fldCharType="end"/>
    </w:r>
  </w:p>
  <w:p w:rsidR="00E9782E" w:rsidRDefault="00E9782E" w:rsidP="00C775F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82E" w:rsidRPr="00C247F7" w:rsidRDefault="00E9782E" w:rsidP="00AC6E8E">
    <w:pPr>
      <w:pStyle w:val="Stopka"/>
      <w:ind w:right="360"/>
      <w:jc w:val="center"/>
      <w:rPr>
        <w:i/>
        <w:sz w:val="12"/>
        <w:szCs w:val="20"/>
      </w:rPr>
    </w:pPr>
    <w:r w:rsidRPr="00AC6E8E">
      <w:rPr>
        <w:i/>
        <w:sz w:val="16"/>
      </w:rPr>
      <w:t>,,</w:t>
    </w:r>
    <w:r w:rsidR="00C247F7">
      <w:rPr>
        <w:i/>
        <w:sz w:val="16"/>
      </w:rPr>
      <w:t xml:space="preserve">Świadczenie usługi żywienia pacjentów Centrum Medycznego im. </w:t>
    </w:r>
    <w:proofErr w:type="spellStart"/>
    <w:r w:rsidR="00C247F7">
      <w:rPr>
        <w:i/>
        <w:sz w:val="16"/>
      </w:rPr>
      <w:t>dr</w:t>
    </w:r>
    <w:proofErr w:type="spellEnd"/>
    <w:r w:rsidR="00C247F7">
      <w:rPr>
        <w:i/>
        <w:sz w:val="16"/>
      </w:rPr>
      <w:t>. L. Rydygiera sp. z o.o.”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538" w:rsidRDefault="00087538">
      <w:r>
        <w:separator/>
      </w:r>
    </w:p>
  </w:footnote>
  <w:footnote w:type="continuationSeparator" w:id="0">
    <w:p w:rsidR="00087538" w:rsidRDefault="000875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82E" w:rsidRPr="00AD1A43" w:rsidRDefault="00F153CE" w:rsidP="00FA26C9">
    <w:pPr>
      <w:pStyle w:val="Nagwek"/>
      <w:tabs>
        <w:tab w:val="right" w:pos="9072"/>
      </w:tabs>
      <w:jc w:val="center"/>
      <w:rPr>
        <w:i/>
        <w:sz w:val="18"/>
        <w:szCs w:val="18"/>
      </w:rPr>
    </w:pPr>
    <w:r>
      <w:rPr>
        <w:i/>
        <w:noProof/>
        <w:sz w:val="18"/>
        <w:szCs w:val="18"/>
        <w:lang w:eastAsia="zh-TW"/>
      </w:rPr>
      <w:pict>
        <v:rect id="_x0000_s2051" style="position:absolute;left:0;text-align:left;margin-left:544.25pt;margin-top:599.15pt;width:31.25pt;height:171.9pt;z-index:251657728;mso-position-horizontal-relative:page;mso-position-vertical-relative:page;v-text-anchor:middle" o:allowincell="f" filled="f" stroked="f">
          <v:textbox style="layout-flow:vertical;mso-layout-flow-alt:bottom-to-top;mso-next-textbox:#_x0000_s2051;mso-fit-shape-to-text:t">
            <w:txbxContent>
              <w:p w:rsidR="00E9782E" w:rsidRPr="00441A13" w:rsidRDefault="00E9782E">
                <w:pPr>
                  <w:pStyle w:val="Stopka"/>
                  <w:rPr>
                    <w:rFonts w:ascii="Cambria" w:hAnsi="Cambria"/>
                    <w:sz w:val="28"/>
                    <w:szCs w:val="44"/>
                  </w:rPr>
                </w:pPr>
                <w:r w:rsidRPr="00441A13">
                  <w:rPr>
                    <w:rFonts w:ascii="Cambria" w:hAnsi="Cambria"/>
                    <w:sz w:val="16"/>
                  </w:rPr>
                  <w:t>Strona</w:t>
                </w:r>
                <w:r w:rsidR="00F153CE" w:rsidRPr="00441A13">
                  <w:rPr>
                    <w:sz w:val="16"/>
                  </w:rPr>
                  <w:fldChar w:fldCharType="begin"/>
                </w:r>
                <w:r w:rsidRPr="00441A13">
                  <w:rPr>
                    <w:sz w:val="16"/>
                  </w:rPr>
                  <w:instrText xml:space="preserve"> PAGE    \* MERGEFORMAT </w:instrText>
                </w:r>
                <w:r w:rsidR="00F153CE" w:rsidRPr="00441A13">
                  <w:rPr>
                    <w:sz w:val="16"/>
                  </w:rPr>
                  <w:fldChar w:fldCharType="separate"/>
                </w:r>
                <w:r w:rsidR="00C445A0" w:rsidRPr="00C445A0">
                  <w:rPr>
                    <w:rFonts w:ascii="Cambria" w:hAnsi="Cambria"/>
                    <w:noProof/>
                    <w:sz w:val="28"/>
                    <w:szCs w:val="44"/>
                  </w:rPr>
                  <w:t>3</w:t>
                </w:r>
                <w:r w:rsidR="00F153CE" w:rsidRPr="00441A13">
                  <w:rPr>
                    <w:sz w:val="16"/>
                  </w:rPr>
                  <w:fldChar w:fldCharType="end"/>
                </w:r>
              </w:p>
            </w:txbxContent>
          </v:textbox>
          <w10:wrap anchorx="page" anchory="margin"/>
        </v:rect>
      </w:pict>
    </w:r>
    <w:r w:rsidR="00E9782E" w:rsidRPr="00AD1A43">
      <w:rPr>
        <w:i/>
        <w:sz w:val="18"/>
        <w:szCs w:val="18"/>
      </w:rPr>
      <w:t xml:space="preserve">Znak sprawy: </w:t>
    </w:r>
    <w:r w:rsidR="00C445A0">
      <w:rPr>
        <w:i/>
        <w:sz w:val="18"/>
        <w:szCs w:val="18"/>
      </w:rPr>
      <w:t>I</w:t>
    </w:r>
    <w:r w:rsidR="00464019">
      <w:rPr>
        <w:i/>
        <w:sz w:val="18"/>
        <w:szCs w:val="18"/>
      </w:rPr>
      <w:t>I/PN/2019</w:t>
    </w:r>
    <w:r w:rsidR="00E9782E" w:rsidRPr="00AD1A43">
      <w:rPr>
        <w:i/>
        <w:sz w:val="18"/>
        <w:szCs w:val="18"/>
      </w:rPr>
      <w:tab/>
    </w:r>
    <w:r w:rsidR="00E9782E" w:rsidRPr="00AD1A43">
      <w:rPr>
        <w:i/>
        <w:sz w:val="18"/>
        <w:szCs w:val="18"/>
      </w:rPr>
      <w:tab/>
    </w:r>
    <w:r w:rsidR="00464019">
      <w:rPr>
        <w:i/>
        <w:sz w:val="18"/>
        <w:szCs w:val="18"/>
      </w:rPr>
      <w:t>Ogłoszenie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lowerLetter"/>
      <w:lvlText w:val="%1)"/>
      <w:lvlJc w:val="left"/>
      <w:pPr>
        <w:tabs>
          <w:tab w:val="num" w:pos="0"/>
        </w:tabs>
        <w:ind w:left="720" w:hanging="360"/>
      </w:pPr>
      <w:rPr>
        <w:rFonts w:ascii="Times New Roman" w:hAnsi="Times New Roman" w:cs="Times New Roman"/>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b w:val="0"/>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b w:val="0"/>
      </w:rPr>
    </w:lvl>
  </w:abstractNum>
  <w:abstractNum w:abstractNumId="4">
    <w:nsid w:val="00000005"/>
    <w:multiLevelType w:val="singleLevel"/>
    <w:tmpl w:val="00000005"/>
    <w:name w:val="WW8Num5"/>
    <w:lvl w:ilvl="0">
      <w:start w:val="1"/>
      <w:numFmt w:val="decimal"/>
      <w:lvlText w:val="%1."/>
      <w:lvlJc w:val="left"/>
      <w:pPr>
        <w:tabs>
          <w:tab w:val="num" w:pos="0"/>
        </w:tabs>
        <w:ind w:left="720" w:hanging="360"/>
      </w:pPr>
      <w:rPr>
        <w:b w:val="0"/>
      </w:rPr>
    </w:lvl>
  </w:abstractNum>
  <w:abstractNum w:abstractNumId="5">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Symbol" w:hAnsi="Symbol"/>
        <w:b w:val="0"/>
      </w:rPr>
    </w:lvl>
  </w:abstractNum>
  <w:abstractNum w:abstractNumId="7">
    <w:nsid w:val="00000008"/>
    <w:multiLevelType w:val="multilevel"/>
    <w:tmpl w:val="00000008"/>
    <w:name w:val="WW8Num8"/>
    <w:lvl w:ilvl="0">
      <w:start w:val="4"/>
      <w:numFmt w:val="decimal"/>
      <w:lvlText w:val="%1."/>
      <w:lvlJc w:val="left"/>
      <w:pPr>
        <w:tabs>
          <w:tab w:val="num" w:pos="360"/>
        </w:tabs>
        <w:ind w:left="360" w:hanging="360"/>
      </w:pPr>
      <w:rPr>
        <w:b w:val="0"/>
      </w:rPr>
    </w:lvl>
    <w:lvl w:ilvl="1">
      <w:start w:val="2"/>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160"/>
        </w:tabs>
        <w:ind w:left="2160" w:hanging="1800"/>
      </w:pPr>
    </w:lvl>
  </w:abstractNum>
  <w:abstractNum w:abstractNumId="9">
    <w:nsid w:val="0000000A"/>
    <w:multiLevelType w:val="multilevel"/>
    <w:tmpl w:val="0000000A"/>
    <w:name w:val="WW8Num10"/>
    <w:lvl w:ilvl="0">
      <w:start w:val="2"/>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B"/>
    <w:multiLevelType w:val="singleLevel"/>
    <w:tmpl w:val="0000000B"/>
    <w:name w:val="WW8Num11"/>
    <w:lvl w:ilvl="0">
      <w:start w:val="1"/>
      <w:numFmt w:val="lowerLetter"/>
      <w:lvlText w:val="%1)"/>
      <w:lvlJc w:val="left"/>
      <w:pPr>
        <w:tabs>
          <w:tab w:val="num" w:pos="0"/>
        </w:tabs>
        <w:ind w:left="1440" w:hanging="360"/>
      </w:pPr>
    </w:lvl>
  </w:abstractNum>
  <w:abstractNum w:abstractNumId="11">
    <w:nsid w:val="0000000D"/>
    <w:multiLevelType w:val="singleLevel"/>
    <w:tmpl w:val="0000000D"/>
    <w:name w:val="WW8Num17"/>
    <w:lvl w:ilvl="0">
      <w:start w:val="1"/>
      <w:numFmt w:val="lowerLetter"/>
      <w:lvlText w:val="%1)"/>
      <w:lvlJc w:val="left"/>
      <w:pPr>
        <w:tabs>
          <w:tab w:val="num" w:pos="0"/>
        </w:tabs>
        <w:ind w:left="1146" w:hanging="360"/>
      </w:p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3">
    <w:nsid w:val="00000012"/>
    <w:multiLevelType w:val="singleLevel"/>
    <w:tmpl w:val="00000012"/>
    <w:name w:val="WW8Num18"/>
    <w:lvl w:ilvl="0">
      <w:start w:val="1"/>
      <w:numFmt w:val="lowerLetter"/>
      <w:lvlText w:val="%1)"/>
      <w:lvlJc w:val="left"/>
      <w:pPr>
        <w:tabs>
          <w:tab w:val="num" w:pos="0"/>
        </w:tabs>
        <w:ind w:left="2130" w:hanging="360"/>
      </w:pPr>
    </w:lvl>
  </w:abstractNum>
  <w:abstractNum w:abstractNumId="14">
    <w:nsid w:val="00000013"/>
    <w:multiLevelType w:val="singleLevel"/>
    <w:tmpl w:val="00000013"/>
    <w:name w:val="WW8Num19"/>
    <w:lvl w:ilvl="0">
      <w:start w:val="1"/>
      <w:numFmt w:val="decimal"/>
      <w:lvlText w:val="%1."/>
      <w:lvlJc w:val="left"/>
      <w:pPr>
        <w:tabs>
          <w:tab w:val="num" w:pos="0"/>
        </w:tabs>
        <w:ind w:left="720" w:hanging="360"/>
      </w:pPr>
      <w:rPr>
        <w:b w:val="0"/>
      </w:rPr>
    </w:lvl>
  </w:abstractNum>
  <w:abstractNum w:abstractNumId="15">
    <w:nsid w:val="00000014"/>
    <w:multiLevelType w:val="singleLevel"/>
    <w:tmpl w:val="00000014"/>
    <w:name w:val="WW8Num24"/>
    <w:lvl w:ilvl="0">
      <w:start w:val="1"/>
      <w:numFmt w:val="decimal"/>
      <w:lvlText w:val="%1."/>
      <w:lvlJc w:val="left"/>
      <w:pPr>
        <w:tabs>
          <w:tab w:val="num" w:pos="0"/>
        </w:tabs>
        <w:ind w:left="720" w:hanging="360"/>
      </w:pPr>
      <w:rPr>
        <w:b w:val="0"/>
      </w:rPr>
    </w:lvl>
  </w:abstractNum>
  <w:abstractNum w:abstractNumId="16">
    <w:nsid w:val="00000016"/>
    <w:multiLevelType w:val="singleLevel"/>
    <w:tmpl w:val="00000016"/>
    <w:name w:val="WW8Num29"/>
    <w:lvl w:ilvl="0">
      <w:start w:val="1"/>
      <w:numFmt w:val="decimal"/>
      <w:lvlText w:val="%1."/>
      <w:lvlJc w:val="left"/>
      <w:pPr>
        <w:tabs>
          <w:tab w:val="num" w:pos="0"/>
        </w:tabs>
        <w:ind w:left="720" w:hanging="360"/>
      </w:pPr>
      <w:rPr>
        <w:b w:val="0"/>
      </w:rPr>
    </w:lvl>
  </w:abstractNum>
  <w:abstractNum w:abstractNumId="17">
    <w:nsid w:val="00000035"/>
    <w:multiLevelType w:val="singleLevel"/>
    <w:tmpl w:val="00000035"/>
    <w:lvl w:ilvl="0">
      <w:start w:val="1"/>
      <w:numFmt w:val="decimal"/>
      <w:lvlText w:val="%1."/>
      <w:lvlJc w:val="left"/>
      <w:pPr>
        <w:tabs>
          <w:tab w:val="num" w:pos="720"/>
        </w:tabs>
        <w:ind w:left="720" w:hanging="360"/>
      </w:pPr>
    </w:lvl>
  </w:abstractNum>
  <w:abstractNum w:abstractNumId="18">
    <w:nsid w:val="00ED37BF"/>
    <w:multiLevelType w:val="hybridMultilevel"/>
    <w:tmpl w:val="C17652F0"/>
    <w:lvl w:ilvl="0" w:tplc="04150011">
      <w:start w:val="1"/>
      <w:numFmt w:val="decimal"/>
      <w:lvlText w:val="%1)"/>
      <w:lvlJc w:val="left"/>
      <w:pPr>
        <w:tabs>
          <w:tab w:val="num" w:pos="720"/>
        </w:tabs>
        <w:ind w:left="720" w:hanging="360"/>
      </w:pPr>
      <w:rPr>
        <w:rFonts w:hint="default"/>
      </w:rPr>
    </w:lvl>
    <w:lvl w:ilvl="1" w:tplc="ECB0BA4A">
      <w:start w:val="1"/>
      <w:numFmt w:val="lowerLetter"/>
      <w:lvlText w:val="%2)"/>
      <w:lvlJc w:val="left"/>
      <w:pPr>
        <w:tabs>
          <w:tab w:val="num" w:pos="1440"/>
        </w:tabs>
        <w:ind w:left="1440" w:hanging="360"/>
      </w:pPr>
      <w:rPr>
        <w:rFonts w:hint="default"/>
      </w:rPr>
    </w:lvl>
    <w:lvl w:ilvl="2" w:tplc="CC4C3A30">
      <w:start w:val="2"/>
      <w:numFmt w:val="decimal"/>
      <w:lvlText w:val="%3."/>
      <w:lvlJc w:val="left"/>
      <w:pPr>
        <w:tabs>
          <w:tab w:val="num" w:pos="2340"/>
        </w:tabs>
        <w:ind w:left="2340" w:hanging="360"/>
      </w:pPr>
      <w:rPr>
        <w:rFonts w:hint="default"/>
      </w:rPr>
    </w:lvl>
    <w:lvl w:ilvl="3" w:tplc="19089BCC">
      <w:start w:val="10"/>
      <w:numFmt w:val="upperRoman"/>
      <w:lvlText w:val="%4."/>
      <w:lvlJc w:val="left"/>
      <w:pPr>
        <w:tabs>
          <w:tab w:val="num" w:pos="3240"/>
        </w:tabs>
        <w:ind w:left="3240" w:hanging="720"/>
      </w:pPr>
      <w:rPr>
        <w:rFonts w:hint="default"/>
        <w:sz w:val="28"/>
        <w:szCs w:val="28"/>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20E7B79"/>
    <w:multiLevelType w:val="singleLevel"/>
    <w:tmpl w:val="7FBCF38C"/>
    <w:lvl w:ilvl="0">
      <w:start w:val="1"/>
      <w:numFmt w:val="decimal"/>
      <w:lvlText w:val="%1."/>
      <w:lvlJc w:val="left"/>
      <w:pPr>
        <w:tabs>
          <w:tab w:val="num" w:pos="340"/>
        </w:tabs>
        <w:ind w:left="340" w:hanging="340"/>
      </w:pPr>
      <w:rPr>
        <w:rFonts w:hint="default"/>
      </w:rPr>
    </w:lvl>
  </w:abstractNum>
  <w:abstractNum w:abstractNumId="20">
    <w:nsid w:val="055964F0"/>
    <w:multiLevelType w:val="hybridMultilevel"/>
    <w:tmpl w:val="12467A60"/>
    <w:lvl w:ilvl="0" w:tplc="4E02225C">
      <w:start w:val="1"/>
      <w:numFmt w:val="bullet"/>
      <w:lvlText w:val=""/>
      <w:lvlJc w:val="left"/>
      <w:pPr>
        <w:tabs>
          <w:tab w:val="num" w:pos="360"/>
        </w:tabs>
        <w:ind w:left="360" w:hanging="360"/>
      </w:pPr>
      <w:rPr>
        <w:rFonts w:ascii="Wingdings" w:hAnsi="Wingdings" w:hint="default"/>
        <w:strike w:val="0"/>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1">
    <w:nsid w:val="05C800D2"/>
    <w:multiLevelType w:val="hybridMultilevel"/>
    <w:tmpl w:val="804AFA5C"/>
    <w:lvl w:ilvl="0" w:tplc="3CDC2964">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6260253"/>
    <w:multiLevelType w:val="hybridMultilevel"/>
    <w:tmpl w:val="E356DC52"/>
    <w:name w:val="WW8Num52"/>
    <w:lvl w:ilvl="0" w:tplc="13389350">
      <w:start w:val="1"/>
      <w:numFmt w:val="decimal"/>
      <w:lvlText w:val="6.%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B1F5563"/>
    <w:multiLevelType w:val="hybridMultilevel"/>
    <w:tmpl w:val="FCF4B3A0"/>
    <w:lvl w:ilvl="0" w:tplc="D1903D6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B865650"/>
    <w:multiLevelType w:val="multilevel"/>
    <w:tmpl w:val="0B2E3BC0"/>
    <w:lvl w:ilvl="0">
      <w:start w:val="1"/>
      <w:numFmt w:val="upperRoman"/>
      <w:lvlText w:val="%1."/>
      <w:lvlJc w:val="left"/>
      <w:pPr>
        <w:tabs>
          <w:tab w:val="num" w:pos="357"/>
        </w:tabs>
        <w:ind w:left="360" w:hanging="360"/>
      </w:pPr>
      <w:rPr>
        <w:rFonts w:ascii="Times New Roman" w:hAnsi="Times New Roman" w:hint="default"/>
      </w:rPr>
    </w:lvl>
    <w:lvl w:ilvl="1">
      <w:start w:val="1"/>
      <w:numFmt w:val="decimal"/>
      <w:lvlText w:val="%1.%2."/>
      <w:lvlJc w:val="left"/>
      <w:pPr>
        <w:tabs>
          <w:tab w:val="num" w:pos="357"/>
        </w:tabs>
        <w:ind w:left="357" w:hanging="357"/>
      </w:pPr>
      <w:rPr>
        <w:rFonts w:ascii="Verdana" w:eastAsia="Times New Roman" w:hAnsi="Verdana" w:cs="Times New Roman" w:hint="default"/>
        <w:b w:val="0"/>
      </w:rPr>
    </w:lvl>
    <w:lvl w:ilvl="2">
      <w:start w:val="1"/>
      <w:numFmt w:val="bullet"/>
      <w:lvlText w:val=""/>
      <w:lvlJc w:val="left"/>
      <w:pPr>
        <w:tabs>
          <w:tab w:val="num" w:pos="2340"/>
        </w:tabs>
        <w:ind w:left="2320" w:hanging="340"/>
      </w:pPr>
      <w:rPr>
        <w:rFonts w:ascii="Symbol" w:hAnsi="Symbol" w:cs="Arial" w:hint="default"/>
      </w:rPr>
    </w:lvl>
    <w:lvl w:ilvl="3">
      <w:start w:val="1"/>
      <w:numFmt w:val="bullet"/>
      <w:lvlText w:val=""/>
      <w:lvlJc w:val="left"/>
      <w:pPr>
        <w:tabs>
          <w:tab w:val="num" w:pos="3087"/>
        </w:tabs>
        <w:ind w:left="3087" w:hanging="567"/>
      </w:pPr>
      <w:rPr>
        <w:rFonts w:ascii="Symbol" w:hAnsi="Symbol" w:hint="default"/>
      </w:rPr>
    </w:lvl>
    <w:lvl w:ilvl="4">
      <w:start w:val="1"/>
      <w:numFmt w:val="decimal"/>
      <w:lvlText w:val="%5."/>
      <w:lvlJc w:val="left"/>
      <w:pPr>
        <w:tabs>
          <w:tab w:val="num" w:pos="3904"/>
        </w:tabs>
        <w:ind w:left="3904" w:hanging="360"/>
      </w:pPr>
      <w:rPr>
        <w:rFonts w:ascii="Times New Roman" w:eastAsia="Times New Roman" w:hAnsi="Times New Roman" w:cs="Times New Roman" w:hint="default"/>
      </w:rPr>
    </w:lvl>
    <w:lvl w:ilvl="5">
      <w:start w:val="1"/>
      <w:numFmt w:val="bullet"/>
      <w:lvlText w:val=""/>
      <w:lvlJc w:val="left"/>
      <w:pPr>
        <w:tabs>
          <w:tab w:val="num" w:pos="4500"/>
        </w:tabs>
        <w:ind w:left="4500" w:hanging="360"/>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nsid w:val="0C0127E4"/>
    <w:multiLevelType w:val="multilevel"/>
    <w:tmpl w:val="F82447C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0CE43C0A"/>
    <w:multiLevelType w:val="hybridMultilevel"/>
    <w:tmpl w:val="AB0EC6EC"/>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13D753D8"/>
    <w:multiLevelType w:val="hybridMultilevel"/>
    <w:tmpl w:val="8CD2C4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F0672D6"/>
    <w:multiLevelType w:val="hybridMultilevel"/>
    <w:tmpl w:val="F9A25AAA"/>
    <w:lvl w:ilvl="0" w:tplc="04150011">
      <w:start w:val="1"/>
      <w:numFmt w:val="decimal"/>
      <w:lvlText w:val="%1)"/>
      <w:lvlJc w:val="left"/>
      <w:pPr>
        <w:tabs>
          <w:tab w:val="num" w:pos="1080"/>
        </w:tabs>
        <w:ind w:left="1080" w:hanging="360"/>
      </w:pPr>
      <w:rPr>
        <w:rFonts w:hint="default"/>
        <w:b w:val="0"/>
      </w:rPr>
    </w:lvl>
    <w:lvl w:ilvl="1" w:tplc="B01E01FE">
      <w:start w:val="1"/>
      <w:numFmt w:val="ordinal"/>
      <w:lvlText w:val="12.%2"/>
      <w:lvlJc w:val="left"/>
      <w:pPr>
        <w:tabs>
          <w:tab w:val="num" w:pos="1260"/>
        </w:tabs>
        <w:ind w:left="1260" w:hanging="360"/>
      </w:pPr>
      <w:rPr>
        <w:rFonts w:hint="default"/>
        <w:b w:val="0"/>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0">
    <w:nsid w:val="245A5944"/>
    <w:multiLevelType w:val="hybridMultilevel"/>
    <w:tmpl w:val="BA3AB29C"/>
    <w:lvl w:ilvl="0" w:tplc="7E40C5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30638AE"/>
    <w:multiLevelType w:val="hybridMultilevel"/>
    <w:tmpl w:val="D722DDBA"/>
    <w:lvl w:ilvl="0" w:tplc="CC103792">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3849021F"/>
    <w:multiLevelType w:val="hybridMultilevel"/>
    <w:tmpl w:val="19368B68"/>
    <w:lvl w:ilvl="0" w:tplc="461853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3A004BD7"/>
    <w:multiLevelType w:val="hybridMultilevel"/>
    <w:tmpl w:val="1EC82CA8"/>
    <w:lvl w:ilvl="0" w:tplc="EE20F916">
      <w:start w:val="1"/>
      <w:numFmt w:val="decimal"/>
      <w:lvlText w:val="10.%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1BE6AF6"/>
    <w:multiLevelType w:val="hybridMultilevel"/>
    <w:tmpl w:val="6E8C7B5E"/>
    <w:lvl w:ilvl="0" w:tplc="82C687D6">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27C42F7"/>
    <w:multiLevelType w:val="singleLevel"/>
    <w:tmpl w:val="DCCAC2C8"/>
    <w:lvl w:ilvl="0">
      <w:start w:val="3"/>
      <w:numFmt w:val="decimal"/>
      <w:lvlText w:val="%1."/>
      <w:lvlJc w:val="left"/>
      <w:pPr>
        <w:ind w:left="1211" w:hanging="360"/>
      </w:pPr>
      <w:rPr>
        <w:rFonts w:hint="default"/>
        <w:b w:val="0"/>
        <w:color w:val="auto"/>
      </w:rPr>
    </w:lvl>
  </w:abstractNum>
  <w:abstractNum w:abstractNumId="37">
    <w:nsid w:val="479A2F93"/>
    <w:multiLevelType w:val="multilevel"/>
    <w:tmpl w:val="880823EE"/>
    <w:lvl w:ilvl="0">
      <w:start w:val="1"/>
      <w:numFmt w:val="decimal"/>
      <w:lvlText w:val="%1."/>
      <w:lvlJc w:val="left"/>
      <w:pPr>
        <w:tabs>
          <w:tab w:val="num" w:pos="360"/>
        </w:tabs>
        <w:ind w:left="757" w:hanging="397"/>
      </w:pPr>
      <w:rPr>
        <w:rFonts w:hint="default"/>
        <w:b w:val="0"/>
      </w:rPr>
    </w:lvl>
    <w:lvl w:ilvl="1">
      <w:start w:val="7"/>
      <w:numFmt w:val="decimal"/>
      <w:lvlText w:val="%2."/>
      <w:lvlJc w:val="left"/>
      <w:pPr>
        <w:tabs>
          <w:tab w:val="num" w:pos="1800"/>
        </w:tabs>
        <w:ind w:left="1800" w:hanging="720"/>
      </w:pPr>
      <w:rPr>
        <w:rFonts w:hint="default"/>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nsid w:val="48F9420D"/>
    <w:multiLevelType w:val="hybridMultilevel"/>
    <w:tmpl w:val="41B2DF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4D3C4D7F"/>
    <w:multiLevelType w:val="hybridMultilevel"/>
    <w:tmpl w:val="A24E0F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4EBA7BA0"/>
    <w:multiLevelType w:val="hybridMultilevel"/>
    <w:tmpl w:val="06BE231A"/>
    <w:lvl w:ilvl="0" w:tplc="DB362A58">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53A120B3"/>
    <w:multiLevelType w:val="hybridMultilevel"/>
    <w:tmpl w:val="BE382034"/>
    <w:lvl w:ilvl="0" w:tplc="0415000F">
      <w:start w:val="1"/>
      <w:numFmt w:val="decimal"/>
      <w:lvlText w:val="%1."/>
      <w:lvlJc w:val="left"/>
      <w:pPr>
        <w:ind w:left="360" w:hanging="360"/>
      </w:pPr>
    </w:lvl>
    <w:lvl w:ilvl="1" w:tplc="FB5E1104">
      <w:start w:val="1"/>
      <w:numFmt w:val="decimal"/>
      <w:lvlText w:val="4.%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7215F4D"/>
    <w:multiLevelType w:val="hybridMultilevel"/>
    <w:tmpl w:val="801AE6D0"/>
    <w:lvl w:ilvl="0" w:tplc="FFFFFFFF">
      <w:start w:val="1"/>
      <w:numFmt w:val="upp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2"/>
      <w:numFmt w:val="decimal"/>
      <w:lvlText w:val="%3"/>
      <w:lvlJc w:val="left"/>
      <w:pPr>
        <w:tabs>
          <w:tab w:val="num" w:pos="2340"/>
        </w:tabs>
        <w:ind w:left="2340" w:hanging="360"/>
      </w:pPr>
      <w:rPr>
        <w:rFonts w:hint="default"/>
        <w:b/>
        <w:sz w:val="26"/>
      </w:rPr>
    </w:lvl>
    <w:lvl w:ilvl="3" w:tplc="FFFFFFFF">
      <w:start w:val="1"/>
      <w:numFmt w:val="decimal"/>
      <w:lvlText w:val="%4)"/>
      <w:lvlJc w:val="left"/>
      <w:pPr>
        <w:tabs>
          <w:tab w:val="num" w:pos="2880"/>
        </w:tabs>
        <w:ind w:left="2880" w:hanging="360"/>
      </w:pPr>
      <w:rPr>
        <w:rFonts w:hint="default"/>
      </w:rPr>
    </w:lvl>
    <w:lvl w:ilvl="4" w:tplc="83DE828A">
      <w:start w:val="1"/>
      <w:numFmt w:val="lowerLetter"/>
      <w:lvlText w:val="%5)"/>
      <w:lvlJc w:val="left"/>
      <w:pPr>
        <w:tabs>
          <w:tab w:val="num" w:pos="720"/>
        </w:tabs>
        <w:ind w:left="72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84751AB"/>
    <w:multiLevelType w:val="hybridMultilevel"/>
    <w:tmpl w:val="B80050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92400FE"/>
    <w:multiLevelType w:val="hybridMultilevel"/>
    <w:tmpl w:val="58B0D9D2"/>
    <w:lvl w:ilvl="0" w:tplc="FF445EA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AAC3036"/>
    <w:multiLevelType w:val="hybridMultilevel"/>
    <w:tmpl w:val="8810306C"/>
    <w:lvl w:ilvl="0" w:tplc="5F3AB2CE">
      <w:start w:val="1"/>
      <w:numFmt w:val="decimal"/>
      <w:lvlText w:val="5.%1."/>
      <w:lvlJc w:val="center"/>
      <w:pPr>
        <w:ind w:left="644"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7A919AE"/>
    <w:multiLevelType w:val="hybridMultilevel"/>
    <w:tmpl w:val="1728A9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00F3C8D"/>
    <w:multiLevelType w:val="hybridMultilevel"/>
    <w:tmpl w:val="EA2E6D7C"/>
    <w:lvl w:ilvl="0" w:tplc="7AAA5BE8">
      <w:start w:val="1"/>
      <w:numFmt w:val="decimal"/>
      <w:lvlText w:val="%1."/>
      <w:lvlJc w:val="left"/>
      <w:pPr>
        <w:ind w:left="720" w:hanging="360"/>
      </w:pPr>
      <w:rPr>
        <w:rFonts w:ascii="Verdana" w:hAnsi="Verdana" w:hint="default"/>
        <w:b w:val="0"/>
        <w:i w:val="0"/>
        <w:caps w:val="0"/>
        <w:sz w:val="20"/>
        <w:szCs w:val="20"/>
      </w:rPr>
    </w:lvl>
    <w:lvl w:ilvl="1" w:tplc="FDEAB54C">
      <w:start w:val="1"/>
      <w:numFmt w:val="decimal"/>
      <w:lvlText w:val="%2."/>
      <w:lvlJc w:val="left"/>
      <w:pPr>
        <w:ind w:left="1440" w:hanging="360"/>
      </w:pPr>
      <w:rPr>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70723EA"/>
    <w:multiLevelType w:val="hybridMultilevel"/>
    <w:tmpl w:val="D8F83B0E"/>
    <w:lvl w:ilvl="0" w:tplc="F1F6FCC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0"/>
  </w:num>
  <w:num w:numId="3">
    <w:abstractNumId w:val="41"/>
  </w:num>
  <w:num w:numId="4">
    <w:abstractNumId w:val="22"/>
  </w:num>
  <w:num w:numId="5">
    <w:abstractNumId w:val="24"/>
  </w:num>
  <w:num w:numId="6">
    <w:abstractNumId w:val="25"/>
  </w:num>
  <w:num w:numId="7">
    <w:abstractNumId w:val="47"/>
  </w:num>
  <w:num w:numId="8">
    <w:abstractNumId w:val="49"/>
  </w:num>
  <w:num w:numId="9">
    <w:abstractNumId w:val="29"/>
  </w:num>
  <w:num w:numId="10">
    <w:abstractNumId w:val="34"/>
  </w:num>
  <w:num w:numId="11">
    <w:abstractNumId w:val="45"/>
  </w:num>
  <w:num w:numId="12">
    <w:abstractNumId w:val="48"/>
  </w:num>
  <w:num w:numId="13">
    <w:abstractNumId w:val="44"/>
  </w:num>
  <w:num w:numId="14">
    <w:abstractNumId w:val="27"/>
  </w:num>
  <w:num w:numId="15">
    <w:abstractNumId w:val="42"/>
  </w:num>
  <w:num w:numId="16">
    <w:abstractNumId w:val="30"/>
  </w:num>
  <w:num w:numId="17">
    <w:abstractNumId w:val="33"/>
  </w:num>
  <w:num w:numId="18">
    <w:abstractNumId w:val="23"/>
  </w:num>
  <w:num w:numId="19">
    <w:abstractNumId w:val="19"/>
  </w:num>
  <w:num w:numId="20">
    <w:abstractNumId w:val="46"/>
  </w:num>
  <w:num w:numId="21">
    <w:abstractNumId w:val="37"/>
  </w:num>
  <w:num w:numId="22">
    <w:abstractNumId w:val="17"/>
  </w:num>
  <w:num w:numId="23">
    <w:abstractNumId w:val="3"/>
  </w:num>
  <w:num w:numId="24">
    <w:abstractNumId w:val="21"/>
  </w:num>
  <w:num w:numId="25">
    <w:abstractNumId w:val="38"/>
  </w:num>
  <w:num w:numId="26">
    <w:abstractNumId w:val="36"/>
  </w:num>
  <w:num w:numId="27">
    <w:abstractNumId w:val="40"/>
  </w:num>
  <w:num w:numId="28">
    <w:abstractNumId w:val="35"/>
  </w:num>
  <w:num w:numId="29">
    <w:abstractNumId w:val="18"/>
  </w:num>
  <w:num w:numId="30">
    <w:abstractNumId w:val="43"/>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num>
  <w:num w:numId="33">
    <w:abstractNumId w:val="31"/>
  </w:num>
  <w:num w:numId="34">
    <w:abstractNumId w:val="28"/>
  </w:num>
  <w:num w:numId="3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rawingGridVerticalSpacing w:val="0"/>
  <w:displayHorizontalDrawingGridEvery w:val="0"/>
  <w:displayVerticalDrawingGridEvery w:val="0"/>
  <w:characterSpacingControl w:val="doNotCompress"/>
  <w:savePreviewPicture/>
  <w:hdrShapeDefaults>
    <o:shapedefaults v:ext="edit" spidmax="5122"/>
    <o:shapelayout v:ext="edit">
      <o:idmap v:ext="edit" data="2"/>
    </o:shapelayout>
  </w:hdrShapeDefaults>
  <w:footnotePr>
    <w:pos w:val="beneathText"/>
    <w:footnote w:id="-1"/>
    <w:footnote w:id="0"/>
  </w:footnotePr>
  <w:endnotePr>
    <w:endnote w:id="-1"/>
    <w:endnote w:id="0"/>
  </w:endnotePr>
  <w:compat/>
  <w:rsids>
    <w:rsidRoot w:val="00D65A85"/>
    <w:rsid w:val="00006C14"/>
    <w:rsid w:val="00007FE6"/>
    <w:rsid w:val="00010194"/>
    <w:rsid w:val="00010E90"/>
    <w:rsid w:val="00011E58"/>
    <w:rsid w:val="00016450"/>
    <w:rsid w:val="00016A15"/>
    <w:rsid w:val="000170DF"/>
    <w:rsid w:val="0002244F"/>
    <w:rsid w:val="00022D88"/>
    <w:rsid w:val="00030505"/>
    <w:rsid w:val="0003748C"/>
    <w:rsid w:val="00040720"/>
    <w:rsid w:val="00040C8C"/>
    <w:rsid w:val="00042DDE"/>
    <w:rsid w:val="000436CD"/>
    <w:rsid w:val="000451C4"/>
    <w:rsid w:val="0004568E"/>
    <w:rsid w:val="00045B97"/>
    <w:rsid w:val="000471F7"/>
    <w:rsid w:val="00052F12"/>
    <w:rsid w:val="00053505"/>
    <w:rsid w:val="00054123"/>
    <w:rsid w:val="00054729"/>
    <w:rsid w:val="00057035"/>
    <w:rsid w:val="000605C7"/>
    <w:rsid w:val="0006172E"/>
    <w:rsid w:val="00062505"/>
    <w:rsid w:val="00062F53"/>
    <w:rsid w:val="000656B7"/>
    <w:rsid w:val="0006638C"/>
    <w:rsid w:val="00067E1F"/>
    <w:rsid w:val="00073BD7"/>
    <w:rsid w:val="00073CD6"/>
    <w:rsid w:val="00076CDC"/>
    <w:rsid w:val="00081AC7"/>
    <w:rsid w:val="00081CE9"/>
    <w:rsid w:val="00084863"/>
    <w:rsid w:val="00085F1E"/>
    <w:rsid w:val="00087538"/>
    <w:rsid w:val="000925D8"/>
    <w:rsid w:val="000A4C06"/>
    <w:rsid w:val="000A4E17"/>
    <w:rsid w:val="000A514B"/>
    <w:rsid w:val="000A52D7"/>
    <w:rsid w:val="000A549D"/>
    <w:rsid w:val="000B2214"/>
    <w:rsid w:val="000B2397"/>
    <w:rsid w:val="000B2E45"/>
    <w:rsid w:val="000B3F69"/>
    <w:rsid w:val="000B573E"/>
    <w:rsid w:val="000C0569"/>
    <w:rsid w:val="000C403D"/>
    <w:rsid w:val="000D200B"/>
    <w:rsid w:val="000D313A"/>
    <w:rsid w:val="000E2AB1"/>
    <w:rsid w:val="000E5E2B"/>
    <w:rsid w:val="000E699F"/>
    <w:rsid w:val="000E6D9F"/>
    <w:rsid w:val="000F24A7"/>
    <w:rsid w:val="000F55C9"/>
    <w:rsid w:val="000F665B"/>
    <w:rsid w:val="000F66A4"/>
    <w:rsid w:val="001048B7"/>
    <w:rsid w:val="001048C8"/>
    <w:rsid w:val="0011025F"/>
    <w:rsid w:val="00112CC7"/>
    <w:rsid w:val="001152C7"/>
    <w:rsid w:val="001166F5"/>
    <w:rsid w:val="0012052A"/>
    <w:rsid w:val="001206CC"/>
    <w:rsid w:val="001217CC"/>
    <w:rsid w:val="00123117"/>
    <w:rsid w:val="0012353E"/>
    <w:rsid w:val="00125AE5"/>
    <w:rsid w:val="00126F68"/>
    <w:rsid w:val="00130DD6"/>
    <w:rsid w:val="001314E7"/>
    <w:rsid w:val="0013407B"/>
    <w:rsid w:val="0013683B"/>
    <w:rsid w:val="00136CC9"/>
    <w:rsid w:val="00136F46"/>
    <w:rsid w:val="001445DC"/>
    <w:rsid w:val="001512AB"/>
    <w:rsid w:val="001534AD"/>
    <w:rsid w:val="00154D5C"/>
    <w:rsid w:val="001603E9"/>
    <w:rsid w:val="00161C5D"/>
    <w:rsid w:val="00163697"/>
    <w:rsid w:val="001654F2"/>
    <w:rsid w:val="001668AF"/>
    <w:rsid w:val="00166A82"/>
    <w:rsid w:val="00166AD0"/>
    <w:rsid w:val="00170716"/>
    <w:rsid w:val="00172899"/>
    <w:rsid w:val="00172C58"/>
    <w:rsid w:val="001750DD"/>
    <w:rsid w:val="0017741F"/>
    <w:rsid w:val="00177871"/>
    <w:rsid w:val="0018081E"/>
    <w:rsid w:val="0018115D"/>
    <w:rsid w:val="00183B18"/>
    <w:rsid w:val="0018421A"/>
    <w:rsid w:val="00184426"/>
    <w:rsid w:val="00186725"/>
    <w:rsid w:val="00186739"/>
    <w:rsid w:val="00186B70"/>
    <w:rsid w:val="00190198"/>
    <w:rsid w:val="00192695"/>
    <w:rsid w:val="00195B36"/>
    <w:rsid w:val="001A2C77"/>
    <w:rsid w:val="001A4D75"/>
    <w:rsid w:val="001A4EA8"/>
    <w:rsid w:val="001A5D05"/>
    <w:rsid w:val="001A6304"/>
    <w:rsid w:val="001A6706"/>
    <w:rsid w:val="001B568D"/>
    <w:rsid w:val="001B6E08"/>
    <w:rsid w:val="001C0B7B"/>
    <w:rsid w:val="001C2F17"/>
    <w:rsid w:val="001C4C1E"/>
    <w:rsid w:val="001C5103"/>
    <w:rsid w:val="001C6AEB"/>
    <w:rsid w:val="001C7465"/>
    <w:rsid w:val="001D03D1"/>
    <w:rsid w:val="001D0C1F"/>
    <w:rsid w:val="001D296B"/>
    <w:rsid w:val="001D4383"/>
    <w:rsid w:val="001D5F10"/>
    <w:rsid w:val="001D6EC9"/>
    <w:rsid w:val="001E3A4C"/>
    <w:rsid w:val="001E4D2D"/>
    <w:rsid w:val="001E634F"/>
    <w:rsid w:val="001F1B51"/>
    <w:rsid w:val="001F2259"/>
    <w:rsid w:val="001F6A3F"/>
    <w:rsid w:val="0020333D"/>
    <w:rsid w:val="00204AD4"/>
    <w:rsid w:val="00206CDA"/>
    <w:rsid w:val="00206D2E"/>
    <w:rsid w:val="0021386E"/>
    <w:rsid w:val="00215EA0"/>
    <w:rsid w:val="002169A7"/>
    <w:rsid w:val="002242E2"/>
    <w:rsid w:val="00227568"/>
    <w:rsid w:val="00227ECB"/>
    <w:rsid w:val="00230052"/>
    <w:rsid w:val="00231ADC"/>
    <w:rsid w:val="00235057"/>
    <w:rsid w:val="0023543A"/>
    <w:rsid w:val="00235E43"/>
    <w:rsid w:val="00236D77"/>
    <w:rsid w:val="00237FBA"/>
    <w:rsid w:val="00240630"/>
    <w:rsid w:val="002416F1"/>
    <w:rsid w:val="00247C61"/>
    <w:rsid w:val="00250CE2"/>
    <w:rsid w:val="00250FE3"/>
    <w:rsid w:val="00254823"/>
    <w:rsid w:val="0025770D"/>
    <w:rsid w:val="002654D7"/>
    <w:rsid w:val="00265967"/>
    <w:rsid w:val="00265D1C"/>
    <w:rsid w:val="00271A61"/>
    <w:rsid w:val="00274DF2"/>
    <w:rsid w:val="002757B2"/>
    <w:rsid w:val="00277AF7"/>
    <w:rsid w:val="002819B6"/>
    <w:rsid w:val="00281A5D"/>
    <w:rsid w:val="00283383"/>
    <w:rsid w:val="00286606"/>
    <w:rsid w:val="0028668C"/>
    <w:rsid w:val="00287312"/>
    <w:rsid w:val="00291B19"/>
    <w:rsid w:val="0029283D"/>
    <w:rsid w:val="00293BC4"/>
    <w:rsid w:val="00293BD7"/>
    <w:rsid w:val="0029557A"/>
    <w:rsid w:val="002971AA"/>
    <w:rsid w:val="00297329"/>
    <w:rsid w:val="002A275E"/>
    <w:rsid w:val="002A605D"/>
    <w:rsid w:val="002B511F"/>
    <w:rsid w:val="002B6B9D"/>
    <w:rsid w:val="002B7C66"/>
    <w:rsid w:val="002C2637"/>
    <w:rsid w:val="002C51FE"/>
    <w:rsid w:val="002C7268"/>
    <w:rsid w:val="002D0A7E"/>
    <w:rsid w:val="002D0A8B"/>
    <w:rsid w:val="002D5976"/>
    <w:rsid w:val="002D68C2"/>
    <w:rsid w:val="002D6A6D"/>
    <w:rsid w:val="002E3A12"/>
    <w:rsid w:val="002E541B"/>
    <w:rsid w:val="002E69E7"/>
    <w:rsid w:val="002F3793"/>
    <w:rsid w:val="003000D6"/>
    <w:rsid w:val="00300D57"/>
    <w:rsid w:val="003037F4"/>
    <w:rsid w:val="00304301"/>
    <w:rsid w:val="003051C8"/>
    <w:rsid w:val="00305B59"/>
    <w:rsid w:val="003069DA"/>
    <w:rsid w:val="0030736E"/>
    <w:rsid w:val="0031539A"/>
    <w:rsid w:val="003173FF"/>
    <w:rsid w:val="00323E48"/>
    <w:rsid w:val="0032513C"/>
    <w:rsid w:val="00327785"/>
    <w:rsid w:val="00330B15"/>
    <w:rsid w:val="00331731"/>
    <w:rsid w:val="003321C9"/>
    <w:rsid w:val="00332EFC"/>
    <w:rsid w:val="00333346"/>
    <w:rsid w:val="003339E1"/>
    <w:rsid w:val="00336D41"/>
    <w:rsid w:val="0033754D"/>
    <w:rsid w:val="003417D0"/>
    <w:rsid w:val="00344DFB"/>
    <w:rsid w:val="0034515D"/>
    <w:rsid w:val="00353061"/>
    <w:rsid w:val="00355A0A"/>
    <w:rsid w:val="0036313B"/>
    <w:rsid w:val="00364828"/>
    <w:rsid w:val="00373A61"/>
    <w:rsid w:val="00376C2E"/>
    <w:rsid w:val="00380306"/>
    <w:rsid w:val="0038062F"/>
    <w:rsid w:val="00381622"/>
    <w:rsid w:val="0038399F"/>
    <w:rsid w:val="003846A9"/>
    <w:rsid w:val="00385448"/>
    <w:rsid w:val="003855A3"/>
    <w:rsid w:val="0038713D"/>
    <w:rsid w:val="00387D2D"/>
    <w:rsid w:val="00392826"/>
    <w:rsid w:val="003955CE"/>
    <w:rsid w:val="003965AD"/>
    <w:rsid w:val="0039687A"/>
    <w:rsid w:val="003A11C7"/>
    <w:rsid w:val="003A1B3C"/>
    <w:rsid w:val="003A43C2"/>
    <w:rsid w:val="003A4AAF"/>
    <w:rsid w:val="003A5CC4"/>
    <w:rsid w:val="003A6305"/>
    <w:rsid w:val="003B1DCE"/>
    <w:rsid w:val="003B3419"/>
    <w:rsid w:val="003B35D5"/>
    <w:rsid w:val="003B460F"/>
    <w:rsid w:val="003C1E1F"/>
    <w:rsid w:val="003C2341"/>
    <w:rsid w:val="003C360A"/>
    <w:rsid w:val="003C4A67"/>
    <w:rsid w:val="003D1C98"/>
    <w:rsid w:val="003D3D5B"/>
    <w:rsid w:val="003D4676"/>
    <w:rsid w:val="003D4B0C"/>
    <w:rsid w:val="003D75EF"/>
    <w:rsid w:val="003E3621"/>
    <w:rsid w:val="003E5100"/>
    <w:rsid w:val="003E7B13"/>
    <w:rsid w:val="003F05DD"/>
    <w:rsid w:val="003F0645"/>
    <w:rsid w:val="003F2AE7"/>
    <w:rsid w:val="003F2BCB"/>
    <w:rsid w:val="003F3077"/>
    <w:rsid w:val="003F690C"/>
    <w:rsid w:val="003F69E5"/>
    <w:rsid w:val="003F6CED"/>
    <w:rsid w:val="00401CF4"/>
    <w:rsid w:val="004032EE"/>
    <w:rsid w:val="00405B45"/>
    <w:rsid w:val="00407307"/>
    <w:rsid w:val="00411389"/>
    <w:rsid w:val="004144EE"/>
    <w:rsid w:val="0041505B"/>
    <w:rsid w:val="00415D7F"/>
    <w:rsid w:val="00424155"/>
    <w:rsid w:val="004241B2"/>
    <w:rsid w:val="004247AD"/>
    <w:rsid w:val="00425FE8"/>
    <w:rsid w:val="004261F2"/>
    <w:rsid w:val="00427E1A"/>
    <w:rsid w:val="00431C33"/>
    <w:rsid w:val="00431EA4"/>
    <w:rsid w:val="004327F4"/>
    <w:rsid w:val="00433EF0"/>
    <w:rsid w:val="00436955"/>
    <w:rsid w:val="00441A13"/>
    <w:rsid w:val="004421AC"/>
    <w:rsid w:val="00447697"/>
    <w:rsid w:val="00447EF8"/>
    <w:rsid w:val="00452F7D"/>
    <w:rsid w:val="004561E5"/>
    <w:rsid w:val="00456B69"/>
    <w:rsid w:val="00462E18"/>
    <w:rsid w:val="00464019"/>
    <w:rsid w:val="00466FA9"/>
    <w:rsid w:val="00467142"/>
    <w:rsid w:val="00467215"/>
    <w:rsid w:val="00471F6D"/>
    <w:rsid w:val="004742D9"/>
    <w:rsid w:val="00475EBD"/>
    <w:rsid w:val="0047635A"/>
    <w:rsid w:val="00477E20"/>
    <w:rsid w:val="0048029E"/>
    <w:rsid w:val="0048721A"/>
    <w:rsid w:val="0048748B"/>
    <w:rsid w:val="004879BE"/>
    <w:rsid w:val="00491716"/>
    <w:rsid w:val="00494925"/>
    <w:rsid w:val="0049599A"/>
    <w:rsid w:val="00495B29"/>
    <w:rsid w:val="004A0000"/>
    <w:rsid w:val="004A28A1"/>
    <w:rsid w:val="004A5712"/>
    <w:rsid w:val="004B48E8"/>
    <w:rsid w:val="004B6BB1"/>
    <w:rsid w:val="004B72C9"/>
    <w:rsid w:val="004C3AF0"/>
    <w:rsid w:val="004C4902"/>
    <w:rsid w:val="004C511A"/>
    <w:rsid w:val="004C72B2"/>
    <w:rsid w:val="004D1E59"/>
    <w:rsid w:val="004D4B5B"/>
    <w:rsid w:val="004D6260"/>
    <w:rsid w:val="004D658C"/>
    <w:rsid w:val="004D6E07"/>
    <w:rsid w:val="004E159F"/>
    <w:rsid w:val="004E2756"/>
    <w:rsid w:val="004E51C3"/>
    <w:rsid w:val="004E539D"/>
    <w:rsid w:val="004F0C1F"/>
    <w:rsid w:val="004F1878"/>
    <w:rsid w:val="004F2FDA"/>
    <w:rsid w:val="005008AA"/>
    <w:rsid w:val="005013DC"/>
    <w:rsid w:val="0050224D"/>
    <w:rsid w:val="00503EDE"/>
    <w:rsid w:val="00504044"/>
    <w:rsid w:val="00511958"/>
    <w:rsid w:val="00515DD6"/>
    <w:rsid w:val="00521494"/>
    <w:rsid w:val="0052247D"/>
    <w:rsid w:val="0052393E"/>
    <w:rsid w:val="00524657"/>
    <w:rsid w:val="005276B9"/>
    <w:rsid w:val="00527FC5"/>
    <w:rsid w:val="00532D74"/>
    <w:rsid w:val="00533A6D"/>
    <w:rsid w:val="00535B2B"/>
    <w:rsid w:val="00536E2D"/>
    <w:rsid w:val="0054453B"/>
    <w:rsid w:val="00546998"/>
    <w:rsid w:val="00546C43"/>
    <w:rsid w:val="00550418"/>
    <w:rsid w:val="005515E4"/>
    <w:rsid w:val="00553772"/>
    <w:rsid w:val="005543E2"/>
    <w:rsid w:val="00556495"/>
    <w:rsid w:val="00557CA1"/>
    <w:rsid w:val="005600CC"/>
    <w:rsid w:val="0056205F"/>
    <w:rsid w:val="0057396E"/>
    <w:rsid w:val="00573D05"/>
    <w:rsid w:val="00575BC1"/>
    <w:rsid w:val="00575EAE"/>
    <w:rsid w:val="00576A44"/>
    <w:rsid w:val="00580C88"/>
    <w:rsid w:val="0058619F"/>
    <w:rsid w:val="005861F7"/>
    <w:rsid w:val="005876EB"/>
    <w:rsid w:val="00590381"/>
    <w:rsid w:val="00592115"/>
    <w:rsid w:val="00594E11"/>
    <w:rsid w:val="005951FC"/>
    <w:rsid w:val="0059726D"/>
    <w:rsid w:val="005A0141"/>
    <w:rsid w:val="005A0CA4"/>
    <w:rsid w:val="005A2385"/>
    <w:rsid w:val="005A25A6"/>
    <w:rsid w:val="005A6D2A"/>
    <w:rsid w:val="005A748E"/>
    <w:rsid w:val="005B037F"/>
    <w:rsid w:val="005B042F"/>
    <w:rsid w:val="005B1227"/>
    <w:rsid w:val="005B5419"/>
    <w:rsid w:val="005B626F"/>
    <w:rsid w:val="005B6CFC"/>
    <w:rsid w:val="005B73EB"/>
    <w:rsid w:val="005C1EDA"/>
    <w:rsid w:val="005C1F76"/>
    <w:rsid w:val="005C2C4D"/>
    <w:rsid w:val="005C33EF"/>
    <w:rsid w:val="005C5F1E"/>
    <w:rsid w:val="005C63B6"/>
    <w:rsid w:val="005C71EF"/>
    <w:rsid w:val="005C77BD"/>
    <w:rsid w:val="005D23D8"/>
    <w:rsid w:val="005D5A8B"/>
    <w:rsid w:val="005D7114"/>
    <w:rsid w:val="005E11E4"/>
    <w:rsid w:val="005E1FE0"/>
    <w:rsid w:val="005E60D9"/>
    <w:rsid w:val="005F06DD"/>
    <w:rsid w:val="005F1826"/>
    <w:rsid w:val="005F4A48"/>
    <w:rsid w:val="005F5639"/>
    <w:rsid w:val="005F61FC"/>
    <w:rsid w:val="005F736F"/>
    <w:rsid w:val="0060384B"/>
    <w:rsid w:val="00603FB2"/>
    <w:rsid w:val="00604EC0"/>
    <w:rsid w:val="0060694D"/>
    <w:rsid w:val="00606A15"/>
    <w:rsid w:val="00606AF5"/>
    <w:rsid w:val="00610FC0"/>
    <w:rsid w:val="00611169"/>
    <w:rsid w:val="00612048"/>
    <w:rsid w:val="006125F7"/>
    <w:rsid w:val="00614053"/>
    <w:rsid w:val="00614673"/>
    <w:rsid w:val="00616404"/>
    <w:rsid w:val="006217ED"/>
    <w:rsid w:val="00621945"/>
    <w:rsid w:val="00623FB2"/>
    <w:rsid w:val="00624DFC"/>
    <w:rsid w:val="00625079"/>
    <w:rsid w:val="00625613"/>
    <w:rsid w:val="00635282"/>
    <w:rsid w:val="00641CB2"/>
    <w:rsid w:val="00643CDC"/>
    <w:rsid w:val="00644192"/>
    <w:rsid w:val="00645AE4"/>
    <w:rsid w:val="0064665E"/>
    <w:rsid w:val="0064695D"/>
    <w:rsid w:val="00646FD9"/>
    <w:rsid w:val="0065168D"/>
    <w:rsid w:val="00652060"/>
    <w:rsid w:val="00653C2C"/>
    <w:rsid w:val="00655035"/>
    <w:rsid w:val="00661AEA"/>
    <w:rsid w:val="0066382C"/>
    <w:rsid w:val="006710D7"/>
    <w:rsid w:val="006715E3"/>
    <w:rsid w:val="00671A87"/>
    <w:rsid w:val="00673FE9"/>
    <w:rsid w:val="00675082"/>
    <w:rsid w:val="006835E1"/>
    <w:rsid w:val="00683654"/>
    <w:rsid w:val="0069767C"/>
    <w:rsid w:val="006A4859"/>
    <w:rsid w:val="006A5903"/>
    <w:rsid w:val="006B097A"/>
    <w:rsid w:val="006B392D"/>
    <w:rsid w:val="006B4354"/>
    <w:rsid w:val="006C0023"/>
    <w:rsid w:val="006C1852"/>
    <w:rsid w:val="006C295D"/>
    <w:rsid w:val="006C3BAE"/>
    <w:rsid w:val="006C5318"/>
    <w:rsid w:val="006C6D65"/>
    <w:rsid w:val="006D3845"/>
    <w:rsid w:val="006D70DA"/>
    <w:rsid w:val="006E1A95"/>
    <w:rsid w:val="006E426B"/>
    <w:rsid w:val="006E4D64"/>
    <w:rsid w:val="006F587E"/>
    <w:rsid w:val="0070040F"/>
    <w:rsid w:val="00701B80"/>
    <w:rsid w:val="0070257B"/>
    <w:rsid w:val="00706844"/>
    <w:rsid w:val="0070744E"/>
    <w:rsid w:val="0071004E"/>
    <w:rsid w:val="007103E5"/>
    <w:rsid w:val="007125E9"/>
    <w:rsid w:val="0071508F"/>
    <w:rsid w:val="007155FE"/>
    <w:rsid w:val="00715BD3"/>
    <w:rsid w:val="00715C3D"/>
    <w:rsid w:val="00715E5A"/>
    <w:rsid w:val="00715F6D"/>
    <w:rsid w:val="00720F47"/>
    <w:rsid w:val="007224B3"/>
    <w:rsid w:val="00723449"/>
    <w:rsid w:val="00724B13"/>
    <w:rsid w:val="0073278E"/>
    <w:rsid w:val="00734A72"/>
    <w:rsid w:val="00734F68"/>
    <w:rsid w:val="00735EA9"/>
    <w:rsid w:val="00737C05"/>
    <w:rsid w:val="00745F8B"/>
    <w:rsid w:val="0074736A"/>
    <w:rsid w:val="00747C3D"/>
    <w:rsid w:val="00753089"/>
    <w:rsid w:val="007538E1"/>
    <w:rsid w:val="007538E6"/>
    <w:rsid w:val="00753EAD"/>
    <w:rsid w:val="0076004B"/>
    <w:rsid w:val="00763C89"/>
    <w:rsid w:val="00767BC8"/>
    <w:rsid w:val="00770383"/>
    <w:rsid w:val="00773B2A"/>
    <w:rsid w:val="00773D87"/>
    <w:rsid w:val="00774D77"/>
    <w:rsid w:val="00775B05"/>
    <w:rsid w:val="0077671F"/>
    <w:rsid w:val="007821AD"/>
    <w:rsid w:val="00782853"/>
    <w:rsid w:val="007856EF"/>
    <w:rsid w:val="007915ED"/>
    <w:rsid w:val="007942A0"/>
    <w:rsid w:val="00795760"/>
    <w:rsid w:val="00796622"/>
    <w:rsid w:val="00796827"/>
    <w:rsid w:val="007A1712"/>
    <w:rsid w:val="007A763D"/>
    <w:rsid w:val="007B0517"/>
    <w:rsid w:val="007B54B1"/>
    <w:rsid w:val="007D1A35"/>
    <w:rsid w:val="007D1D57"/>
    <w:rsid w:val="007D1D8E"/>
    <w:rsid w:val="007D3223"/>
    <w:rsid w:val="007D4218"/>
    <w:rsid w:val="007D4541"/>
    <w:rsid w:val="007D4844"/>
    <w:rsid w:val="007E0D0F"/>
    <w:rsid w:val="007E0EFE"/>
    <w:rsid w:val="007E359D"/>
    <w:rsid w:val="007E4777"/>
    <w:rsid w:val="007F61F6"/>
    <w:rsid w:val="007F748A"/>
    <w:rsid w:val="007F7523"/>
    <w:rsid w:val="0080298B"/>
    <w:rsid w:val="008042D9"/>
    <w:rsid w:val="0080717E"/>
    <w:rsid w:val="00810BF2"/>
    <w:rsid w:val="00811767"/>
    <w:rsid w:val="00816FFB"/>
    <w:rsid w:val="00817974"/>
    <w:rsid w:val="00821E92"/>
    <w:rsid w:val="0082466A"/>
    <w:rsid w:val="008248E1"/>
    <w:rsid w:val="008278B7"/>
    <w:rsid w:val="0083227D"/>
    <w:rsid w:val="008344CE"/>
    <w:rsid w:val="00840212"/>
    <w:rsid w:val="008417A3"/>
    <w:rsid w:val="00842CD8"/>
    <w:rsid w:val="00850D0A"/>
    <w:rsid w:val="00851DA5"/>
    <w:rsid w:val="00856A44"/>
    <w:rsid w:val="00856CE9"/>
    <w:rsid w:val="00862DDF"/>
    <w:rsid w:val="00864500"/>
    <w:rsid w:val="00865ED8"/>
    <w:rsid w:val="0086624E"/>
    <w:rsid w:val="00870F77"/>
    <w:rsid w:val="008730F4"/>
    <w:rsid w:val="00874330"/>
    <w:rsid w:val="0087549D"/>
    <w:rsid w:val="008762DD"/>
    <w:rsid w:val="0087651C"/>
    <w:rsid w:val="008803F7"/>
    <w:rsid w:val="008834A6"/>
    <w:rsid w:val="00885E1E"/>
    <w:rsid w:val="00886E81"/>
    <w:rsid w:val="00893811"/>
    <w:rsid w:val="0089504C"/>
    <w:rsid w:val="00896CC2"/>
    <w:rsid w:val="00897BC0"/>
    <w:rsid w:val="00897E0D"/>
    <w:rsid w:val="008A1121"/>
    <w:rsid w:val="008A121C"/>
    <w:rsid w:val="008A3C33"/>
    <w:rsid w:val="008A48CA"/>
    <w:rsid w:val="008A4CD1"/>
    <w:rsid w:val="008A5627"/>
    <w:rsid w:val="008A5735"/>
    <w:rsid w:val="008A7182"/>
    <w:rsid w:val="008B05D8"/>
    <w:rsid w:val="008B0A28"/>
    <w:rsid w:val="008B31FE"/>
    <w:rsid w:val="008B73C7"/>
    <w:rsid w:val="008C049B"/>
    <w:rsid w:val="008C08C7"/>
    <w:rsid w:val="008C2032"/>
    <w:rsid w:val="008C23A8"/>
    <w:rsid w:val="008C2D9E"/>
    <w:rsid w:val="008C67D6"/>
    <w:rsid w:val="008C76B4"/>
    <w:rsid w:val="008D2C7C"/>
    <w:rsid w:val="008D59E8"/>
    <w:rsid w:val="008E0C44"/>
    <w:rsid w:val="008F0D21"/>
    <w:rsid w:val="008F2C9E"/>
    <w:rsid w:val="008F3769"/>
    <w:rsid w:val="008F4AD8"/>
    <w:rsid w:val="008F4DFB"/>
    <w:rsid w:val="008F507B"/>
    <w:rsid w:val="008F55E5"/>
    <w:rsid w:val="008F6133"/>
    <w:rsid w:val="008F6667"/>
    <w:rsid w:val="008F708E"/>
    <w:rsid w:val="008F7B25"/>
    <w:rsid w:val="00902788"/>
    <w:rsid w:val="0090572B"/>
    <w:rsid w:val="00905C72"/>
    <w:rsid w:val="00905E3B"/>
    <w:rsid w:val="009064F7"/>
    <w:rsid w:val="00911E73"/>
    <w:rsid w:val="00914868"/>
    <w:rsid w:val="00914926"/>
    <w:rsid w:val="00915FF2"/>
    <w:rsid w:val="0091644B"/>
    <w:rsid w:val="0092020B"/>
    <w:rsid w:val="00922369"/>
    <w:rsid w:val="009260E3"/>
    <w:rsid w:val="009344ED"/>
    <w:rsid w:val="00934C29"/>
    <w:rsid w:val="0094454C"/>
    <w:rsid w:val="00947A56"/>
    <w:rsid w:val="00947E65"/>
    <w:rsid w:val="009505E3"/>
    <w:rsid w:val="0095079B"/>
    <w:rsid w:val="00953F70"/>
    <w:rsid w:val="00954F34"/>
    <w:rsid w:val="0096605B"/>
    <w:rsid w:val="00967B5A"/>
    <w:rsid w:val="00970039"/>
    <w:rsid w:val="0097123D"/>
    <w:rsid w:val="00972ECE"/>
    <w:rsid w:val="0097324F"/>
    <w:rsid w:val="0097499B"/>
    <w:rsid w:val="00974D45"/>
    <w:rsid w:val="009765B7"/>
    <w:rsid w:val="009766CC"/>
    <w:rsid w:val="00976C56"/>
    <w:rsid w:val="0098078D"/>
    <w:rsid w:val="00980BA3"/>
    <w:rsid w:val="00990BFF"/>
    <w:rsid w:val="009A105D"/>
    <w:rsid w:val="009A5F30"/>
    <w:rsid w:val="009B047B"/>
    <w:rsid w:val="009B0D88"/>
    <w:rsid w:val="009B3624"/>
    <w:rsid w:val="009B52AC"/>
    <w:rsid w:val="009C0957"/>
    <w:rsid w:val="009C13FB"/>
    <w:rsid w:val="009C2852"/>
    <w:rsid w:val="009C37D3"/>
    <w:rsid w:val="009C4512"/>
    <w:rsid w:val="009C483B"/>
    <w:rsid w:val="009C532A"/>
    <w:rsid w:val="009C5636"/>
    <w:rsid w:val="009C5771"/>
    <w:rsid w:val="009C6536"/>
    <w:rsid w:val="009C6972"/>
    <w:rsid w:val="009C6FE6"/>
    <w:rsid w:val="009C72F6"/>
    <w:rsid w:val="009C7E9B"/>
    <w:rsid w:val="009E68B7"/>
    <w:rsid w:val="009F1259"/>
    <w:rsid w:val="009F1F3F"/>
    <w:rsid w:val="009F4F29"/>
    <w:rsid w:val="009F695F"/>
    <w:rsid w:val="009F70CB"/>
    <w:rsid w:val="00A04CAF"/>
    <w:rsid w:val="00A05B45"/>
    <w:rsid w:val="00A060CD"/>
    <w:rsid w:val="00A12A2D"/>
    <w:rsid w:val="00A14BDD"/>
    <w:rsid w:val="00A16812"/>
    <w:rsid w:val="00A179EC"/>
    <w:rsid w:val="00A22E2E"/>
    <w:rsid w:val="00A23FE3"/>
    <w:rsid w:val="00A25240"/>
    <w:rsid w:val="00A32740"/>
    <w:rsid w:val="00A332FB"/>
    <w:rsid w:val="00A337F9"/>
    <w:rsid w:val="00A33B2E"/>
    <w:rsid w:val="00A3486F"/>
    <w:rsid w:val="00A358C8"/>
    <w:rsid w:val="00A362EF"/>
    <w:rsid w:val="00A40522"/>
    <w:rsid w:val="00A461B2"/>
    <w:rsid w:val="00A46E17"/>
    <w:rsid w:val="00A51638"/>
    <w:rsid w:val="00A5527B"/>
    <w:rsid w:val="00A5540A"/>
    <w:rsid w:val="00A57451"/>
    <w:rsid w:val="00A57E81"/>
    <w:rsid w:val="00A64637"/>
    <w:rsid w:val="00A652AC"/>
    <w:rsid w:val="00A67710"/>
    <w:rsid w:val="00A73300"/>
    <w:rsid w:val="00A73375"/>
    <w:rsid w:val="00A743C5"/>
    <w:rsid w:val="00A77722"/>
    <w:rsid w:val="00A80368"/>
    <w:rsid w:val="00A81DD1"/>
    <w:rsid w:val="00A825E5"/>
    <w:rsid w:val="00A842E5"/>
    <w:rsid w:val="00A919CF"/>
    <w:rsid w:val="00A92254"/>
    <w:rsid w:val="00AA3CD5"/>
    <w:rsid w:val="00AA5393"/>
    <w:rsid w:val="00AA6635"/>
    <w:rsid w:val="00AA756A"/>
    <w:rsid w:val="00AB1274"/>
    <w:rsid w:val="00AB27F1"/>
    <w:rsid w:val="00AB2C36"/>
    <w:rsid w:val="00AB3B69"/>
    <w:rsid w:val="00AB763E"/>
    <w:rsid w:val="00AB7BF8"/>
    <w:rsid w:val="00AC14F9"/>
    <w:rsid w:val="00AC6E8E"/>
    <w:rsid w:val="00AD1A43"/>
    <w:rsid w:val="00AD1B12"/>
    <w:rsid w:val="00AD2A24"/>
    <w:rsid w:val="00AD3C72"/>
    <w:rsid w:val="00AD48E1"/>
    <w:rsid w:val="00AD779D"/>
    <w:rsid w:val="00AE37D3"/>
    <w:rsid w:val="00AE6324"/>
    <w:rsid w:val="00AF056B"/>
    <w:rsid w:val="00AF06BE"/>
    <w:rsid w:val="00AF241E"/>
    <w:rsid w:val="00AF2FC4"/>
    <w:rsid w:val="00AF348C"/>
    <w:rsid w:val="00AF4822"/>
    <w:rsid w:val="00AF73D3"/>
    <w:rsid w:val="00B0375C"/>
    <w:rsid w:val="00B03D07"/>
    <w:rsid w:val="00B06B9C"/>
    <w:rsid w:val="00B11090"/>
    <w:rsid w:val="00B1219D"/>
    <w:rsid w:val="00B142E6"/>
    <w:rsid w:val="00B15590"/>
    <w:rsid w:val="00B16C1A"/>
    <w:rsid w:val="00B17862"/>
    <w:rsid w:val="00B17910"/>
    <w:rsid w:val="00B17CD4"/>
    <w:rsid w:val="00B21E61"/>
    <w:rsid w:val="00B220E5"/>
    <w:rsid w:val="00B26095"/>
    <w:rsid w:val="00B30463"/>
    <w:rsid w:val="00B30B17"/>
    <w:rsid w:val="00B33B23"/>
    <w:rsid w:val="00B3772C"/>
    <w:rsid w:val="00B4269D"/>
    <w:rsid w:val="00B4274B"/>
    <w:rsid w:val="00B42CBB"/>
    <w:rsid w:val="00B43C63"/>
    <w:rsid w:val="00B44220"/>
    <w:rsid w:val="00B4481E"/>
    <w:rsid w:val="00B50557"/>
    <w:rsid w:val="00B51BE1"/>
    <w:rsid w:val="00B51C4C"/>
    <w:rsid w:val="00B528AE"/>
    <w:rsid w:val="00B53542"/>
    <w:rsid w:val="00B6391F"/>
    <w:rsid w:val="00B65033"/>
    <w:rsid w:val="00B65364"/>
    <w:rsid w:val="00B6594B"/>
    <w:rsid w:val="00B65D67"/>
    <w:rsid w:val="00B65FBA"/>
    <w:rsid w:val="00B6601C"/>
    <w:rsid w:val="00B67AB7"/>
    <w:rsid w:val="00B71712"/>
    <w:rsid w:val="00B72E25"/>
    <w:rsid w:val="00B748AA"/>
    <w:rsid w:val="00B74B25"/>
    <w:rsid w:val="00B760E3"/>
    <w:rsid w:val="00B821E5"/>
    <w:rsid w:val="00B827A8"/>
    <w:rsid w:val="00B93E96"/>
    <w:rsid w:val="00B9471F"/>
    <w:rsid w:val="00B968F0"/>
    <w:rsid w:val="00BA1500"/>
    <w:rsid w:val="00BA6DD6"/>
    <w:rsid w:val="00BA7B90"/>
    <w:rsid w:val="00BA7E16"/>
    <w:rsid w:val="00BB27B1"/>
    <w:rsid w:val="00BB49A9"/>
    <w:rsid w:val="00BB6C13"/>
    <w:rsid w:val="00BC1675"/>
    <w:rsid w:val="00BC7836"/>
    <w:rsid w:val="00BD03CC"/>
    <w:rsid w:val="00BD0598"/>
    <w:rsid w:val="00BD5E1E"/>
    <w:rsid w:val="00BD5FB7"/>
    <w:rsid w:val="00BD7192"/>
    <w:rsid w:val="00BD749E"/>
    <w:rsid w:val="00BD7DA4"/>
    <w:rsid w:val="00BE442F"/>
    <w:rsid w:val="00BE4B5D"/>
    <w:rsid w:val="00BE6BAA"/>
    <w:rsid w:val="00BF0E0C"/>
    <w:rsid w:val="00BF0E4E"/>
    <w:rsid w:val="00BF1176"/>
    <w:rsid w:val="00BF501F"/>
    <w:rsid w:val="00BF5F4B"/>
    <w:rsid w:val="00BF6842"/>
    <w:rsid w:val="00BF75F6"/>
    <w:rsid w:val="00C0101E"/>
    <w:rsid w:val="00C0214C"/>
    <w:rsid w:val="00C03028"/>
    <w:rsid w:val="00C05196"/>
    <w:rsid w:val="00C07579"/>
    <w:rsid w:val="00C118C1"/>
    <w:rsid w:val="00C11EE2"/>
    <w:rsid w:val="00C15CA3"/>
    <w:rsid w:val="00C16977"/>
    <w:rsid w:val="00C17607"/>
    <w:rsid w:val="00C20249"/>
    <w:rsid w:val="00C247F7"/>
    <w:rsid w:val="00C25F20"/>
    <w:rsid w:val="00C262BB"/>
    <w:rsid w:val="00C26872"/>
    <w:rsid w:val="00C32A35"/>
    <w:rsid w:val="00C37816"/>
    <w:rsid w:val="00C423E9"/>
    <w:rsid w:val="00C445A0"/>
    <w:rsid w:val="00C46D4B"/>
    <w:rsid w:val="00C5160A"/>
    <w:rsid w:val="00C5204F"/>
    <w:rsid w:val="00C5220E"/>
    <w:rsid w:val="00C541EA"/>
    <w:rsid w:val="00C57B57"/>
    <w:rsid w:val="00C63507"/>
    <w:rsid w:val="00C651DC"/>
    <w:rsid w:val="00C71D2E"/>
    <w:rsid w:val="00C73735"/>
    <w:rsid w:val="00C74373"/>
    <w:rsid w:val="00C75B4B"/>
    <w:rsid w:val="00C775F3"/>
    <w:rsid w:val="00C77DCE"/>
    <w:rsid w:val="00C810D1"/>
    <w:rsid w:val="00C8487E"/>
    <w:rsid w:val="00C875C9"/>
    <w:rsid w:val="00C937A3"/>
    <w:rsid w:val="00C95AA0"/>
    <w:rsid w:val="00C96FB4"/>
    <w:rsid w:val="00CA0CD0"/>
    <w:rsid w:val="00CA0F8E"/>
    <w:rsid w:val="00CA481D"/>
    <w:rsid w:val="00CA4FF2"/>
    <w:rsid w:val="00CB3C57"/>
    <w:rsid w:val="00CB45A3"/>
    <w:rsid w:val="00CB4699"/>
    <w:rsid w:val="00CB4915"/>
    <w:rsid w:val="00CC001F"/>
    <w:rsid w:val="00CC0A1F"/>
    <w:rsid w:val="00CC1FB6"/>
    <w:rsid w:val="00CC75CE"/>
    <w:rsid w:val="00CD223B"/>
    <w:rsid w:val="00CD248F"/>
    <w:rsid w:val="00CD3E9B"/>
    <w:rsid w:val="00CD55E4"/>
    <w:rsid w:val="00CD6FB3"/>
    <w:rsid w:val="00CE4F28"/>
    <w:rsid w:val="00CE7528"/>
    <w:rsid w:val="00CF01D2"/>
    <w:rsid w:val="00CF128A"/>
    <w:rsid w:val="00CF360F"/>
    <w:rsid w:val="00CF3DB7"/>
    <w:rsid w:val="00CF519A"/>
    <w:rsid w:val="00CF5A05"/>
    <w:rsid w:val="00D009F6"/>
    <w:rsid w:val="00D02B87"/>
    <w:rsid w:val="00D03ED4"/>
    <w:rsid w:val="00D03EF2"/>
    <w:rsid w:val="00D049ED"/>
    <w:rsid w:val="00D05999"/>
    <w:rsid w:val="00D0741D"/>
    <w:rsid w:val="00D077D1"/>
    <w:rsid w:val="00D10795"/>
    <w:rsid w:val="00D11F8A"/>
    <w:rsid w:val="00D15465"/>
    <w:rsid w:val="00D164B6"/>
    <w:rsid w:val="00D202FD"/>
    <w:rsid w:val="00D253F6"/>
    <w:rsid w:val="00D30DBA"/>
    <w:rsid w:val="00D30E06"/>
    <w:rsid w:val="00D31E64"/>
    <w:rsid w:val="00D40DFE"/>
    <w:rsid w:val="00D43FB6"/>
    <w:rsid w:val="00D445B2"/>
    <w:rsid w:val="00D505FD"/>
    <w:rsid w:val="00D538BE"/>
    <w:rsid w:val="00D55A4A"/>
    <w:rsid w:val="00D56EAA"/>
    <w:rsid w:val="00D5741F"/>
    <w:rsid w:val="00D62EFD"/>
    <w:rsid w:val="00D63F83"/>
    <w:rsid w:val="00D64D1E"/>
    <w:rsid w:val="00D659CB"/>
    <w:rsid w:val="00D65A85"/>
    <w:rsid w:val="00D70FF2"/>
    <w:rsid w:val="00D73FDC"/>
    <w:rsid w:val="00D74975"/>
    <w:rsid w:val="00D772FD"/>
    <w:rsid w:val="00D806B0"/>
    <w:rsid w:val="00D812D1"/>
    <w:rsid w:val="00D83451"/>
    <w:rsid w:val="00D834D2"/>
    <w:rsid w:val="00D85B56"/>
    <w:rsid w:val="00D861CE"/>
    <w:rsid w:val="00D866AE"/>
    <w:rsid w:val="00D917A1"/>
    <w:rsid w:val="00D92C78"/>
    <w:rsid w:val="00D978F4"/>
    <w:rsid w:val="00DA107B"/>
    <w:rsid w:val="00DA1F87"/>
    <w:rsid w:val="00DA7BD3"/>
    <w:rsid w:val="00DA7CB5"/>
    <w:rsid w:val="00DB12E4"/>
    <w:rsid w:val="00DB1C9A"/>
    <w:rsid w:val="00DB1F49"/>
    <w:rsid w:val="00DB59FB"/>
    <w:rsid w:val="00DB5E15"/>
    <w:rsid w:val="00DB633B"/>
    <w:rsid w:val="00DB635B"/>
    <w:rsid w:val="00DB78E9"/>
    <w:rsid w:val="00DC088E"/>
    <w:rsid w:val="00DC118C"/>
    <w:rsid w:val="00DC34FD"/>
    <w:rsid w:val="00DC5155"/>
    <w:rsid w:val="00DC58AD"/>
    <w:rsid w:val="00DC5EF9"/>
    <w:rsid w:val="00DD0145"/>
    <w:rsid w:val="00DD1992"/>
    <w:rsid w:val="00DD347B"/>
    <w:rsid w:val="00DE0B90"/>
    <w:rsid w:val="00DE3DD0"/>
    <w:rsid w:val="00DE4E74"/>
    <w:rsid w:val="00DE5E03"/>
    <w:rsid w:val="00DE6549"/>
    <w:rsid w:val="00DF277E"/>
    <w:rsid w:val="00DF7D4F"/>
    <w:rsid w:val="00E051A4"/>
    <w:rsid w:val="00E06299"/>
    <w:rsid w:val="00E079E6"/>
    <w:rsid w:val="00E11AAA"/>
    <w:rsid w:val="00E12611"/>
    <w:rsid w:val="00E12DBB"/>
    <w:rsid w:val="00E23B5F"/>
    <w:rsid w:val="00E30920"/>
    <w:rsid w:val="00E3314B"/>
    <w:rsid w:val="00E43EAC"/>
    <w:rsid w:val="00E43F76"/>
    <w:rsid w:val="00E47324"/>
    <w:rsid w:val="00E478F7"/>
    <w:rsid w:val="00E51166"/>
    <w:rsid w:val="00E53EF8"/>
    <w:rsid w:val="00E54F21"/>
    <w:rsid w:val="00E55FC8"/>
    <w:rsid w:val="00E56030"/>
    <w:rsid w:val="00E624DD"/>
    <w:rsid w:val="00E64409"/>
    <w:rsid w:val="00E65447"/>
    <w:rsid w:val="00E738AA"/>
    <w:rsid w:val="00E8463F"/>
    <w:rsid w:val="00E8580F"/>
    <w:rsid w:val="00E9090D"/>
    <w:rsid w:val="00E921A8"/>
    <w:rsid w:val="00E9232A"/>
    <w:rsid w:val="00E93198"/>
    <w:rsid w:val="00E94BD1"/>
    <w:rsid w:val="00E96C0F"/>
    <w:rsid w:val="00E9782E"/>
    <w:rsid w:val="00EA478A"/>
    <w:rsid w:val="00EA4B60"/>
    <w:rsid w:val="00EA4C06"/>
    <w:rsid w:val="00EA75F2"/>
    <w:rsid w:val="00EA79F7"/>
    <w:rsid w:val="00EB1F08"/>
    <w:rsid w:val="00EB263F"/>
    <w:rsid w:val="00EB4970"/>
    <w:rsid w:val="00EB4F53"/>
    <w:rsid w:val="00EB6CC9"/>
    <w:rsid w:val="00EC0BAD"/>
    <w:rsid w:val="00EC1055"/>
    <w:rsid w:val="00EC7B35"/>
    <w:rsid w:val="00EC7DF7"/>
    <w:rsid w:val="00ED3BCD"/>
    <w:rsid w:val="00ED597F"/>
    <w:rsid w:val="00ED6C86"/>
    <w:rsid w:val="00ED6E1F"/>
    <w:rsid w:val="00ED7988"/>
    <w:rsid w:val="00EE01FE"/>
    <w:rsid w:val="00EE3E86"/>
    <w:rsid w:val="00EE42AF"/>
    <w:rsid w:val="00EE6E96"/>
    <w:rsid w:val="00EF01D0"/>
    <w:rsid w:val="00EF16FE"/>
    <w:rsid w:val="00F0010F"/>
    <w:rsid w:val="00F003F5"/>
    <w:rsid w:val="00F009C4"/>
    <w:rsid w:val="00F010AC"/>
    <w:rsid w:val="00F02AAC"/>
    <w:rsid w:val="00F06984"/>
    <w:rsid w:val="00F101FD"/>
    <w:rsid w:val="00F107D6"/>
    <w:rsid w:val="00F11D0D"/>
    <w:rsid w:val="00F14BD1"/>
    <w:rsid w:val="00F153CE"/>
    <w:rsid w:val="00F155AD"/>
    <w:rsid w:val="00F1779E"/>
    <w:rsid w:val="00F20319"/>
    <w:rsid w:val="00F20442"/>
    <w:rsid w:val="00F26063"/>
    <w:rsid w:val="00F305D1"/>
    <w:rsid w:val="00F3226B"/>
    <w:rsid w:val="00F3256D"/>
    <w:rsid w:val="00F32811"/>
    <w:rsid w:val="00F35CBF"/>
    <w:rsid w:val="00F43847"/>
    <w:rsid w:val="00F447BB"/>
    <w:rsid w:val="00F519A7"/>
    <w:rsid w:val="00F533ED"/>
    <w:rsid w:val="00F569F1"/>
    <w:rsid w:val="00F62D3A"/>
    <w:rsid w:val="00F637DC"/>
    <w:rsid w:val="00F65B59"/>
    <w:rsid w:val="00F667AE"/>
    <w:rsid w:val="00F6683E"/>
    <w:rsid w:val="00F66ED3"/>
    <w:rsid w:val="00F74070"/>
    <w:rsid w:val="00F76599"/>
    <w:rsid w:val="00F811F2"/>
    <w:rsid w:val="00F81F63"/>
    <w:rsid w:val="00F8407C"/>
    <w:rsid w:val="00F859CD"/>
    <w:rsid w:val="00F859EA"/>
    <w:rsid w:val="00F86CE2"/>
    <w:rsid w:val="00F904B1"/>
    <w:rsid w:val="00F90F13"/>
    <w:rsid w:val="00F937B1"/>
    <w:rsid w:val="00F944B1"/>
    <w:rsid w:val="00F97BF8"/>
    <w:rsid w:val="00FA2222"/>
    <w:rsid w:val="00FA26C9"/>
    <w:rsid w:val="00FA4FEF"/>
    <w:rsid w:val="00FA600D"/>
    <w:rsid w:val="00FA63A5"/>
    <w:rsid w:val="00FB173B"/>
    <w:rsid w:val="00FB2653"/>
    <w:rsid w:val="00FB28BD"/>
    <w:rsid w:val="00FB7465"/>
    <w:rsid w:val="00FC2AB5"/>
    <w:rsid w:val="00FC3A10"/>
    <w:rsid w:val="00FC3D7A"/>
    <w:rsid w:val="00FC3E57"/>
    <w:rsid w:val="00FC43FF"/>
    <w:rsid w:val="00FC4BD4"/>
    <w:rsid w:val="00FC63D1"/>
    <w:rsid w:val="00FC655A"/>
    <w:rsid w:val="00FC7A68"/>
    <w:rsid w:val="00FD4D42"/>
    <w:rsid w:val="00FD5DFA"/>
    <w:rsid w:val="00FD5F9D"/>
    <w:rsid w:val="00FD7D07"/>
    <w:rsid w:val="00FD7F26"/>
    <w:rsid w:val="00FE1A46"/>
    <w:rsid w:val="00FE3C91"/>
    <w:rsid w:val="00FE627E"/>
    <w:rsid w:val="00FE707A"/>
    <w:rsid w:val="00FE7B6F"/>
    <w:rsid w:val="00FF0F62"/>
    <w:rsid w:val="00FF3FB2"/>
    <w:rsid w:val="00FF51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53CE"/>
    <w:pPr>
      <w:suppressAutoHyphens/>
    </w:pPr>
    <w:rPr>
      <w:sz w:val="24"/>
      <w:szCs w:val="24"/>
      <w:lang w:eastAsia="ar-SA"/>
    </w:rPr>
  </w:style>
  <w:style w:type="paragraph" w:styleId="Nagwek1">
    <w:name w:val="heading 1"/>
    <w:basedOn w:val="Normalny"/>
    <w:next w:val="Normalny"/>
    <w:qFormat/>
    <w:rsid w:val="00F153CE"/>
    <w:pPr>
      <w:keepNext/>
      <w:numPr>
        <w:numId w:val="1"/>
      </w:numPr>
      <w:autoSpaceDE w:val="0"/>
      <w:spacing w:line="360" w:lineRule="auto"/>
      <w:jc w:val="center"/>
      <w:outlineLvl w:val="0"/>
    </w:pPr>
    <w:rPr>
      <w:rFonts w:ascii="TTE22844E0t00" w:hAnsi="TTE22844E0t00"/>
      <w:b/>
      <w:color w:val="000000"/>
      <w:sz w:val="28"/>
      <w:szCs w:val="28"/>
    </w:rPr>
  </w:style>
  <w:style w:type="paragraph" w:styleId="Nagwek2">
    <w:name w:val="heading 2"/>
    <w:basedOn w:val="Normalny"/>
    <w:next w:val="Normalny"/>
    <w:qFormat/>
    <w:rsid w:val="00F153CE"/>
    <w:pPr>
      <w:keepNext/>
      <w:numPr>
        <w:ilvl w:val="1"/>
        <w:numId w:val="1"/>
      </w:numPr>
      <w:autoSpaceDE w:val="0"/>
      <w:spacing w:line="360" w:lineRule="auto"/>
      <w:jc w:val="both"/>
      <w:outlineLvl w:val="1"/>
    </w:pPr>
    <w:rPr>
      <w:rFonts w:ascii="TTE22844E0t00" w:hAnsi="TTE22844E0t00"/>
      <w:b/>
      <w:color w:val="000000"/>
    </w:rPr>
  </w:style>
  <w:style w:type="paragraph" w:styleId="Nagwek3">
    <w:name w:val="heading 3"/>
    <w:basedOn w:val="Normalny"/>
    <w:next w:val="Normalny"/>
    <w:qFormat/>
    <w:rsid w:val="00F153CE"/>
    <w:pPr>
      <w:keepNext/>
      <w:numPr>
        <w:ilvl w:val="2"/>
        <w:numId w:val="1"/>
      </w:numPr>
      <w:autoSpaceDE w:val="0"/>
      <w:jc w:val="center"/>
      <w:outlineLvl w:val="2"/>
    </w:pPr>
    <w:rPr>
      <w:rFonts w:ascii="TTE2250F18t00" w:hAnsi="TTE2250F18t00"/>
      <w:b/>
    </w:rPr>
  </w:style>
  <w:style w:type="paragraph" w:styleId="Nagwek4">
    <w:name w:val="heading 4"/>
    <w:basedOn w:val="Normalny"/>
    <w:next w:val="Normalny"/>
    <w:qFormat/>
    <w:rsid w:val="00F153CE"/>
    <w:pPr>
      <w:keepNext/>
      <w:autoSpaceDE w:val="0"/>
      <w:jc w:val="both"/>
      <w:outlineLvl w:val="3"/>
    </w:pPr>
    <w:rPr>
      <w:rFonts w:ascii="TTE22844E0t00" w:hAnsi="TTE22844E0t00"/>
      <w:b/>
      <w:color w:val="000000"/>
      <w:u w:val="single"/>
    </w:rPr>
  </w:style>
  <w:style w:type="paragraph" w:styleId="Nagwek5">
    <w:name w:val="heading 5"/>
    <w:basedOn w:val="Normalny"/>
    <w:next w:val="Normalny"/>
    <w:qFormat/>
    <w:rsid w:val="00F153CE"/>
    <w:pPr>
      <w:numPr>
        <w:ilvl w:val="4"/>
        <w:numId w:val="1"/>
      </w:numPr>
      <w:spacing w:before="240" w:after="60"/>
      <w:outlineLvl w:val="4"/>
    </w:pPr>
    <w:rPr>
      <w:b/>
      <w:bCs/>
      <w:i/>
      <w:iCs/>
      <w:sz w:val="26"/>
      <w:szCs w:val="26"/>
    </w:rPr>
  </w:style>
  <w:style w:type="paragraph" w:styleId="Nagwek6">
    <w:name w:val="heading 6"/>
    <w:basedOn w:val="Normalny"/>
    <w:next w:val="Normalny"/>
    <w:qFormat/>
    <w:rsid w:val="00F153CE"/>
    <w:pPr>
      <w:keepNext/>
      <w:widowControl w:val="0"/>
      <w:ind w:left="1985" w:hanging="1276"/>
      <w:jc w:val="both"/>
      <w:outlineLvl w:val="5"/>
    </w:pPr>
    <w:rPr>
      <w:b/>
    </w:rPr>
  </w:style>
  <w:style w:type="paragraph" w:styleId="Nagwek7">
    <w:name w:val="heading 7"/>
    <w:basedOn w:val="Normalny"/>
    <w:next w:val="Normalny"/>
    <w:qFormat/>
    <w:rsid w:val="00F153CE"/>
    <w:pPr>
      <w:numPr>
        <w:ilvl w:val="6"/>
        <w:numId w:val="1"/>
      </w:numPr>
      <w:spacing w:before="240" w:after="60"/>
      <w:outlineLvl w:val="6"/>
    </w:pPr>
  </w:style>
  <w:style w:type="paragraph" w:styleId="Nagwek8">
    <w:name w:val="heading 8"/>
    <w:basedOn w:val="Normalny"/>
    <w:next w:val="Normalny"/>
    <w:qFormat/>
    <w:rsid w:val="00F153CE"/>
    <w:pPr>
      <w:keepNext/>
      <w:autoSpaceDE w:val="0"/>
      <w:spacing w:line="360" w:lineRule="auto"/>
      <w:jc w:val="center"/>
      <w:outlineLvl w:val="7"/>
    </w:pPr>
    <w:rPr>
      <w:b/>
      <w:color w:val="000000"/>
      <w:szCs w:val="28"/>
    </w:rPr>
  </w:style>
  <w:style w:type="paragraph" w:styleId="Nagwek9">
    <w:name w:val="heading 9"/>
    <w:basedOn w:val="Normalny"/>
    <w:next w:val="Normalny"/>
    <w:qFormat/>
    <w:rsid w:val="00F153CE"/>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F153CE"/>
    <w:rPr>
      <w:rFonts w:ascii="Times New Roman" w:hAnsi="Times New Roman" w:cs="Times New Roman"/>
    </w:rPr>
  </w:style>
  <w:style w:type="character" w:customStyle="1" w:styleId="WW8Num3z0">
    <w:name w:val="WW8Num3z0"/>
    <w:rsid w:val="00F153CE"/>
    <w:rPr>
      <w:b w:val="0"/>
    </w:rPr>
  </w:style>
  <w:style w:type="character" w:customStyle="1" w:styleId="WW8Num4z0">
    <w:name w:val="WW8Num4z0"/>
    <w:rsid w:val="00F153CE"/>
    <w:rPr>
      <w:b w:val="0"/>
    </w:rPr>
  </w:style>
  <w:style w:type="character" w:customStyle="1" w:styleId="WW8Num5z0">
    <w:name w:val="WW8Num5z0"/>
    <w:rsid w:val="00F153CE"/>
    <w:rPr>
      <w:b w:val="0"/>
    </w:rPr>
  </w:style>
  <w:style w:type="character" w:customStyle="1" w:styleId="WW8Num7z0">
    <w:name w:val="WW8Num7z0"/>
    <w:rsid w:val="00F153CE"/>
    <w:rPr>
      <w:b w:val="0"/>
    </w:rPr>
  </w:style>
  <w:style w:type="character" w:customStyle="1" w:styleId="WW8Num8z0">
    <w:name w:val="WW8Num8z0"/>
    <w:rsid w:val="00F153CE"/>
    <w:rPr>
      <w:b w:val="0"/>
    </w:rPr>
  </w:style>
  <w:style w:type="character" w:customStyle="1" w:styleId="WW8Num9z0">
    <w:name w:val="WW8Num9z0"/>
    <w:rsid w:val="00F153CE"/>
    <w:rPr>
      <w:rFonts w:cs="Times New Roman"/>
    </w:rPr>
  </w:style>
  <w:style w:type="character" w:customStyle="1" w:styleId="Absatz-Standardschriftart">
    <w:name w:val="Absatz-Standardschriftart"/>
    <w:rsid w:val="00F153CE"/>
  </w:style>
  <w:style w:type="character" w:customStyle="1" w:styleId="WW-Absatz-Standardschriftart">
    <w:name w:val="WW-Absatz-Standardschriftart"/>
    <w:rsid w:val="00F153CE"/>
  </w:style>
  <w:style w:type="character" w:customStyle="1" w:styleId="WW-Absatz-Standardschriftart1">
    <w:name w:val="WW-Absatz-Standardschriftart1"/>
    <w:rsid w:val="00F153CE"/>
  </w:style>
  <w:style w:type="character" w:customStyle="1" w:styleId="WW-Absatz-Standardschriftart11">
    <w:name w:val="WW-Absatz-Standardschriftart11"/>
    <w:rsid w:val="00F153CE"/>
  </w:style>
  <w:style w:type="character" w:customStyle="1" w:styleId="WW-Absatz-Standardschriftart111">
    <w:name w:val="WW-Absatz-Standardschriftart111"/>
    <w:rsid w:val="00F153CE"/>
  </w:style>
  <w:style w:type="character" w:customStyle="1" w:styleId="WW-Absatz-Standardschriftart1111">
    <w:name w:val="WW-Absatz-Standardschriftart1111"/>
    <w:rsid w:val="00F153CE"/>
  </w:style>
  <w:style w:type="character" w:customStyle="1" w:styleId="WW-Absatz-Standardschriftart11111">
    <w:name w:val="WW-Absatz-Standardschriftart11111"/>
    <w:rsid w:val="00F153CE"/>
  </w:style>
  <w:style w:type="character" w:customStyle="1" w:styleId="WW8Num10z0">
    <w:name w:val="WW8Num10z0"/>
    <w:rsid w:val="00F153CE"/>
    <w:rPr>
      <w:sz w:val="24"/>
    </w:rPr>
  </w:style>
  <w:style w:type="character" w:customStyle="1" w:styleId="WW-Absatz-Standardschriftart111111">
    <w:name w:val="WW-Absatz-Standardschriftart111111"/>
    <w:rsid w:val="00F153CE"/>
  </w:style>
  <w:style w:type="character" w:customStyle="1" w:styleId="WW-Absatz-Standardschriftart1111111">
    <w:name w:val="WW-Absatz-Standardschriftart1111111"/>
    <w:rsid w:val="00F153CE"/>
  </w:style>
  <w:style w:type="character" w:customStyle="1" w:styleId="WW-Absatz-Standardschriftart11111111">
    <w:name w:val="WW-Absatz-Standardschriftart11111111"/>
    <w:rsid w:val="00F153CE"/>
  </w:style>
  <w:style w:type="character" w:customStyle="1" w:styleId="WW-Absatz-Standardschriftart111111111">
    <w:name w:val="WW-Absatz-Standardschriftart111111111"/>
    <w:rsid w:val="00F153CE"/>
  </w:style>
  <w:style w:type="character" w:customStyle="1" w:styleId="WW-Absatz-Standardschriftart1111111111">
    <w:name w:val="WW-Absatz-Standardschriftart1111111111"/>
    <w:rsid w:val="00F153CE"/>
  </w:style>
  <w:style w:type="character" w:customStyle="1" w:styleId="WW-Absatz-Standardschriftart11111111111">
    <w:name w:val="WW-Absatz-Standardschriftart11111111111"/>
    <w:rsid w:val="00F153CE"/>
  </w:style>
  <w:style w:type="character" w:customStyle="1" w:styleId="WW-Absatz-Standardschriftart111111111111">
    <w:name w:val="WW-Absatz-Standardschriftart111111111111"/>
    <w:rsid w:val="00F153CE"/>
  </w:style>
  <w:style w:type="character" w:customStyle="1" w:styleId="WW8Num6z0">
    <w:name w:val="WW8Num6z0"/>
    <w:rsid w:val="00F153CE"/>
    <w:rPr>
      <w:b w:val="0"/>
    </w:rPr>
  </w:style>
  <w:style w:type="character" w:customStyle="1" w:styleId="WW8Num12z0">
    <w:name w:val="WW8Num12z0"/>
    <w:rsid w:val="00F153CE"/>
    <w:rPr>
      <w:b w:val="0"/>
    </w:rPr>
  </w:style>
  <w:style w:type="character" w:customStyle="1" w:styleId="WW-Absatz-Standardschriftart1111111111111">
    <w:name w:val="WW-Absatz-Standardschriftart1111111111111"/>
    <w:rsid w:val="00F153CE"/>
  </w:style>
  <w:style w:type="character" w:customStyle="1" w:styleId="WW8Num11z0">
    <w:name w:val="WW8Num11z0"/>
    <w:rsid w:val="00F153CE"/>
    <w:rPr>
      <w:rFonts w:ascii="Symbol" w:hAnsi="Symbol"/>
    </w:rPr>
  </w:style>
  <w:style w:type="character" w:customStyle="1" w:styleId="WW8Num13z0">
    <w:name w:val="WW8Num13z0"/>
    <w:rsid w:val="00F153CE"/>
    <w:rPr>
      <w:rFonts w:ascii="Times New Roman" w:eastAsia="Times New Roman" w:hAnsi="Times New Roman" w:cs="Times New Roman"/>
      <w:b w:val="0"/>
      <w:i w:val="0"/>
      <w:sz w:val="22"/>
    </w:rPr>
  </w:style>
  <w:style w:type="character" w:customStyle="1" w:styleId="WW-Absatz-Standardschriftart11111111111111">
    <w:name w:val="WW-Absatz-Standardschriftart11111111111111"/>
    <w:rsid w:val="00F153CE"/>
  </w:style>
  <w:style w:type="character" w:customStyle="1" w:styleId="WW8Num1z0">
    <w:name w:val="WW8Num1z0"/>
    <w:rsid w:val="00F153CE"/>
    <w:rPr>
      <w:rFonts w:ascii="OpenSymbol" w:hAnsi="OpenSymbol"/>
      <w:b/>
    </w:rPr>
  </w:style>
  <w:style w:type="character" w:customStyle="1" w:styleId="WW8Num11z1">
    <w:name w:val="WW8Num11z1"/>
    <w:rsid w:val="00F153CE"/>
    <w:rPr>
      <w:rFonts w:ascii="Courier New" w:hAnsi="Courier New"/>
    </w:rPr>
  </w:style>
  <w:style w:type="character" w:customStyle="1" w:styleId="WW8Num11z2">
    <w:name w:val="WW8Num11z2"/>
    <w:rsid w:val="00F153CE"/>
    <w:rPr>
      <w:rFonts w:ascii="Wingdings" w:hAnsi="Wingdings"/>
    </w:rPr>
  </w:style>
  <w:style w:type="character" w:customStyle="1" w:styleId="WW8Num14z0">
    <w:name w:val="WW8Num14z0"/>
    <w:rsid w:val="00F153CE"/>
    <w:rPr>
      <w:rFonts w:ascii="Wingdings" w:hAnsi="Wingdings"/>
    </w:rPr>
  </w:style>
  <w:style w:type="character" w:customStyle="1" w:styleId="WW8Num14z1">
    <w:name w:val="WW8Num14z1"/>
    <w:rsid w:val="00F153CE"/>
    <w:rPr>
      <w:rFonts w:ascii="Courier New" w:hAnsi="Courier New"/>
    </w:rPr>
  </w:style>
  <w:style w:type="character" w:customStyle="1" w:styleId="WW8Num14z3">
    <w:name w:val="WW8Num14z3"/>
    <w:rsid w:val="00F153CE"/>
    <w:rPr>
      <w:rFonts w:ascii="Symbol" w:hAnsi="Symbol"/>
    </w:rPr>
  </w:style>
  <w:style w:type="character" w:customStyle="1" w:styleId="WW8Num17z0">
    <w:name w:val="WW8Num17z0"/>
    <w:rsid w:val="00F153CE"/>
    <w:rPr>
      <w:rFonts w:ascii="Symbol" w:hAnsi="Symbol"/>
    </w:rPr>
  </w:style>
  <w:style w:type="character" w:customStyle="1" w:styleId="WW8Num17z2">
    <w:name w:val="WW8Num17z2"/>
    <w:rsid w:val="00F153CE"/>
    <w:rPr>
      <w:rFonts w:ascii="Wingdings" w:hAnsi="Wingdings"/>
    </w:rPr>
  </w:style>
  <w:style w:type="character" w:customStyle="1" w:styleId="WW8Num17z4">
    <w:name w:val="WW8Num17z4"/>
    <w:rsid w:val="00F153CE"/>
    <w:rPr>
      <w:rFonts w:ascii="Courier New" w:hAnsi="Courier New" w:cs="Courier New"/>
    </w:rPr>
  </w:style>
  <w:style w:type="character" w:customStyle="1" w:styleId="WW8Num18z0">
    <w:name w:val="WW8Num18z0"/>
    <w:rsid w:val="00F153CE"/>
    <w:rPr>
      <w:rFonts w:ascii="Symbol" w:hAnsi="Symbol"/>
    </w:rPr>
  </w:style>
  <w:style w:type="character" w:customStyle="1" w:styleId="WW8Num18z1">
    <w:name w:val="WW8Num18z1"/>
    <w:rsid w:val="00F153CE"/>
    <w:rPr>
      <w:rFonts w:ascii="Times New Roman" w:eastAsia="Times New Roman" w:hAnsi="Times New Roman" w:cs="Times New Roman"/>
    </w:rPr>
  </w:style>
  <w:style w:type="character" w:customStyle="1" w:styleId="WW8Num20z0">
    <w:name w:val="WW8Num20z0"/>
    <w:rsid w:val="00F153CE"/>
    <w:rPr>
      <w:rFonts w:ascii="Symbol" w:hAnsi="Symbol"/>
    </w:rPr>
  </w:style>
  <w:style w:type="character" w:customStyle="1" w:styleId="WW8Num20z1">
    <w:name w:val="WW8Num20z1"/>
    <w:rsid w:val="00F153CE"/>
    <w:rPr>
      <w:rFonts w:ascii="Courier New" w:hAnsi="Courier New"/>
    </w:rPr>
  </w:style>
  <w:style w:type="character" w:customStyle="1" w:styleId="WW8Num20z2">
    <w:name w:val="WW8Num20z2"/>
    <w:rsid w:val="00F153CE"/>
    <w:rPr>
      <w:rFonts w:ascii="Wingdings" w:hAnsi="Wingdings"/>
    </w:rPr>
  </w:style>
  <w:style w:type="character" w:customStyle="1" w:styleId="WW8Num21z0">
    <w:name w:val="WW8Num21z0"/>
    <w:rsid w:val="00F153CE"/>
    <w:rPr>
      <w:rFonts w:ascii="Symbol" w:hAnsi="Symbol"/>
    </w:rPr>
  </w:style>
  <w:style w:type="character" w:customStyle="1" w:styleId="WW8Num21z1">
    <w:name w:val="WW8Num21z1"/>
    <w:rsid w:val="00F153CE"/>
    <w:rPr>
      <w:rFonts w:ascii="Courier New" w:hAnsi="Courier New" w:cs="Courier New"/>
    </w:rPr>
  </w:style>
  <w:style w:type="character" w:customStyle="1" w:styleId="WW8Num21z2">
    <w:name w:val="WW8Num21z2"/>
    <w:rsid w:val="00F153CE"/>
    <w:rPr>
      <w:rFonts w:ascii="Wingdings" w:hAnsi="Wingdings"/>
    </w:rPr>
  </w:style>
  <w:style w:type="character" w:customStyle="1" w:styleId="WW8Num22z0">
    <w:name w:val="WW8Num22z0"/>
    <w:rsid w:val="00F153CE"/>
    <w:rPr>
      <w:rFonts w:ascii="Symbol" w:hAnsi="Symbol"/>
    </w:rPr>
  </w:style>
  <w:style w:type="character" w:customStyle="1" w:styleId="WW8Num22z1">
    <w:name w:val="WW8Num22z1"/>
    <w:rsid w:val="00F153CE"/>
    <w:rPr>
      <w:rFonts w:ascii="Courier New" w:hAnsi="Courier New"/>
    </w:rPr>
  </w:style>
  <w:style w:type="character" w:customStyle="1" w:styleId="WW8Num22z2">
    <w:name w:val="WW8Num22z2"/>
    <w:rsid w:val="00F153CE"/>
    <w:rPr>
      <w:rFonts w:ascii="Wingdings" w:hAnsi="Wingdings"/>
    </w:rPr>
  </w:style>
  <w:style w:type="character" w:customStyle="1" w:styleId="WW8Num23z0">
    <w:name w:val="WW8Num23z0"/>
    <w:rsid w:val="00F153CE"/>
    <w:rPr>
      <w:rFonts w:ascii="Symbol" w:hAnsi="Symbol"/>
    </w:rPr>
  </w:style>
  <w:style w:type="character" w:customStyle="1" w:styleId="WW8Num23z1">
    <w:name w:val="WW8Num23z1"/>
    <w:rsid w:val="00F153CE"/>
    <w:rPr>
      <w:rFonts w:ascii="Courier New" w:hAnsi="Courier New"/>
    </w:rPr>
  </w:style>
  <w:style w:type="character" w:customStyle="1" w:styleId="WW8Num23z2">
    <w:name w:val="WW8Num23z2"/>
    <w:rsid w:val="00F153CE"/>
    <w:rPr>
      <w:rFonts w:ascii="Wingdings" w:hAnsi="Wingdings"/>
    </w:rPr>
  </w:style>
  <w:style w:type="character" w:customStyle="1" w:styleId="WW8Num24z0">
    <w:name w:val="WW8Num24z0"/>
    <w:rsid w:val="00F153CE"/>
    <w:rPr>
      <w:rFonts w:ascii="Symbol" w:hAnsi="Symbol"/>
    </w:rPr>
  </w:style>
  <w:style w:type="character" w:customStyle="1" w:styleId="WW8Num24z2">
    <w:name w:val="WW8Num24z2"/>
    <w:rsid w:val="00F153CE"/>
    <w:rPr>
      <w:rFonts w:ascii="Wingdings" w:hAnsi="Wingdings"/>
    </w:rPr>
  </w:style>
  <w:style w:type="character" w:customStyle="1" w:styleId="WW8Num24z4">
    <w:name w:val="WW8Num24z4"/>
    <w:rsid w:val="00F153CE"/>
    <w:rPr>
      <w:rFonts w:ascii="Courier New" w:hAnsi="Courier New"/>
    </w:rPr>
  </w:style>
  <w:style w:type="character" w:customStyle="1" w:styleId="WW8Num26z0">
    <w:name w:val="WW8Num26z0"/>
    <w:rsid w:val="00F153CE"/>
    <w:rPr>
      <w:rFonts w:cs="Times New Roman"/>
    </w:rPr>
  </w:style>
  <w:style w:type="character" w:customStyle="1" w:styleId="WW8Num28z0">
    <w:name w:val="WW8Num28z0"/>
    <w:rsid w:val="00F153CE"/>
    <w:rPr>
      <w:rFonts w:ascii="Symbol" w:hAnsi="Symbol"/>
    </w:rPr>
  </w:style>
  <w:style w:type="character" w:customStyle="1" w:styleId="WW8Num29z0">
    <w:name w:val="WW8Num29z0"/>
    <w:rsid w:val="00F153CE"/>
    <w:rPr>
      <w:rFonts w:ascii="Symbol" w:hAnsi="Symbol"/>
    </w:rPr>
  </w:style>
  <w:style w:type="character" w:customStyle="1" w:styleId="WW8Num29z1">
    <w:name w:val="WW8Num29z1"/>
    <w:rsid w:val="00F153CE"/>
    <w:rPr>
      <w:rFonts w:ascii="Courier New" w:hAnsi="Courier New"/>
    </w:rPr>
  </w:style>
  <w:style w:type="character" w:customStyle="1" w:styleId="WW8Num29z2">
    <w:name w:val="WW8Num29z2"/>
    <w:rsid w:val="00F153CE"/>
    <w:rPr>
      <w:rFonts w:ascii="Wingdings" w:hAnsi="Wingdings"/>
    </w:rPr>
  </w:style>
  <w:style w:type="character" w:customStyle="1" w:styleId="WW8Num30z1">
    <w:name w:val="WW8Num30z1"/>
    <w:rsid w:val="00F153CE"/>
    <w:rPr>
      <w:rFonts w:ascii="Times New Roman" w:eastAsia="Times New Roman" w:hAnsi="Times New Roman" w:cs="Times New Roman"/>
    </w:rPr>
  </w:style>
  <w:style w:type="character" w:customStyle="1" w:styleId="WW8Num32z0">
    <w:name w:val="WW8Num32z0"/>
    <w:rsid w:val="00F153CE"/>
    <w:rPr>
      <w:b w:val="0"/>
    </w:rPr>
  </w:style>
  <w:style w:type="character" w:customStyle="1" w:styleId="WW8Num33z0">
    <w:name w:val="WW8Num33z0"/>
    <w:rsid w:val="00F153CE"/>
    <w:rPr>
      <w:b w:val="0"/>
    </w:rPr>
  </w:style>
  <w:style w:type="character" w:customStyle="1" w:styleId="WW8Num34z0">
    <w:name w:val="WW8Num34z0"/>
    <w:rsid w:val="00F153CE"/>
    <w:rPr>
      <w:sz w:val="24"/>
    </w:rPr>
  </w:style>
  <w:style w:type="character" w:customStyle="1" w:styleId="WW8Num35z1">
    <w:name w:val="WW8Num35z1"/>
    <w:rsid w:val="00F153CE"/>
    <w:rPr>
      <w:rFonts w:ascii="Symbol" w:hAnsi="Symbol"/>
    </w:rPr>
  </w:style>
  <w:style w:type="character" w:customStyle="1" w:styleId="WW8Num38z0">
    <w:name w:val="WW8Num38z0"/>
    <w:rsid w:val="00F153CE"/>
    <w:rPr>
      <w:rFonts w:ascii="Symbol" w:hAnsi="Symbol"/>
    </w:rPr>
  </w:style>
  <w:style w:type="character" w:customStyle="1" w:styleId="WW8Num38z1">
    <w:name w:val="WW8Num38z1"/>
    <w:rsid w:val="00F153CE"/>
    <w:rPr>
      <w:rFonts w:ascii="Courier New" w:hAnsi="Courier New"/>
    </w:rPr>
  </w:style>
  <w:style w:type="character" w:customStyle="1" w:styleId="WW8Num38z2">
    <w:name w:val="WW8Num38z2"/>
    <w:rsid w:val="00F153CE"/>
    <w:rPr>
      <w:rFonts w:ascii="Wingdings" w:hAnsi="Wingdings"/>
    </w:rPr>
  </w:style>
  <w:style w:type="character" w:customStyle="1" w:styleId="WW8Num39z0">
    <w:name w:val="WW8Num39z0"/>
    <w:rsid w:val="00F153CE"/>
    <w:rPr>
      <w:rFonts w:ascii="Times New Roman" w:eastAsia="Times New Roman" w:hAnsi="Times New Roman" w:cs="Times New Roman"/>
      <w:b w:val="0"/>
      <w:i w:val="0"/>
      <w:sz w:val="22"/>
    </w:rPr>
  </w:style>
  <w:style w:type="character" w:customStyle="1" w:styleId="WW8Num40z0">
    <w:name w:val="WW8Num40z0"/>
    <w:rsid w:val="00F153CE"/>
    <w:rPr>
      <w:rFonts w:ascii="Symbol" w:hAnsi="Symbol"/>
    </w:rPr>
  </w:style>
  <w:style w:type="character" w:customStyle="1" w:styleId="WW8Num42z0">
    <w:name w:val="WW8Num42z0"/>
    <w:rsid w:val="00F153CE"/>
    <w:rPr>
      <w:rFonts w:ascii="Symbol" w:hAnsi="Symbol"/>
    </w:rPr>
  </w:style>
  <w:style w:type="character" w:customStyle="1" w:styleId="WW8Num42z1">
    <w:name w:val="WW8Num42z1"/>
    <w:rsid w:val="00F153CE"/>
    <w:rPr>
      <w:rFonts w:ascii="Courier New" w:hAnsi="Courier New"/>
    </w:rPr>
  </w:style>
  <w:style w:type="character" w:customStyle="1" w:styleId="WW8Num42z2">
    <w:name w:val="WW8Num42z2"/>
    <w:rsid w:val="00F153CE"/>
    <w:rPr>
      <w:rFonts w:ascii="Wingdings" w:hAnsi="Wingdings"/>
    </w:rPr>
  </w:style>
  <w:style w:type="character" w:customStyle="1" w:styleId="Domylnaczcionkaakapitu1">
    <w:name w:val="Domyślna czcionka akapitu1"/>
    <w:rsid w:val="00F153CE"/>
  </w:style>
  <w:style w:type="character" w:styleId="Numerstrony">
    <w:name w:val="page number"/>
    <w:basedOn w:val="Domylnaczcionkaakapitu1"/>
    <w:semiHidden/>
    <w:rsid w:val="00F153CE"/>
  </w:style>
  <w:style w:type="character" w:customStyle="1" w:styleId="text">
    <w:name w:val="text"/>
    <w:basedOn w:val="Domylnaczcionkaakapitu1"/>
    <w:rsid w:val="00F153CE"/>
  </w:style>
  <w:style w:type="character" w:styleId="Hipercze">
    <w:name w:val="Hyperlink"/>
    <w:uiPriority w:val="99"/>
    <w:rsid w:val="00F153CE"/>
    <w:rPr>
      <w:color w:val="0000FF"/>
      <w:u w:val="single"/>
    </w:rPr>
  </w:style>
  <w:style w:type="character" w:customStyle="1" w:styleId="FontStyle97">
    <w:name w:val="Font Style97"/>
    <w:rsid w:val="00F153CE"/>
    <w:rPr>
      <w:rFonts w:ascii="Century Gothic" w:hAnsi="Century Gothic" w:cs="Century Gothic"/>
      <w:color w:val="000000"/>
      <w:sz w:val="18"/>
      <w:szCs w:val="18"/>
    </w:rPr>
  </w:style>
  <w:style w:type="character" w:customStyle="1" w:styleId="FontStyle98">
    <w:name w:val="Font Style98"/>
    <w:rsid w:val="00F153CE"/>
    <w:rPr>
      <w:rFonts w:ascii="Century Gothic" w:hAnsi="Century Gothic" w:cs="Century Gothic"/>
      <w:b/>
      <w:bCs/>
      <w:color w:val="000000"/>
      <w:sz w:val="18"/>
      <w:szCs w:val="18"/>
    </w:rPr>
  </w:style>
  <w:style w:type="character" w:customStyle="1" w:styleId="TekstpodstawowyZnak">
    <w:name w:val="Tekst podstawowy Znak"/>
    <w:rsid w:val="00F153CE"/>
    <w:rPr>
      <w:rFonts w:ascii="TTE225EE08t00" w:hAnsi="TTE225EE08t00"/>
      <w:sz w:val="24"/>
      <w:szCs w:val="24"/>
    </w:rPr>
  </w:style>
  <w:style w:type="character" w:customStyle="1" w:styleId="Znakinumeracji">
    <w:name w:val="Znaki numeracji"/>
    <w:rsid w:val="00F153CE"/>
  </w:style>
  <w:style w:type="paragraph" w:styleId="Nagwek">
    <w:name w:val="header"/>
    <w:basedOn w:val="Normalny"/>
    <w:next w:val="Tekstpodstawowy"/>
    <w:link w:val="NagwekZnak"/>
    <w:rsid w:val="00F153CE"/>
    <w:pPr>
      <w:suppressLineNumbers/>
      <w:tabs>
        <w:tab w:val="center" w:pos="4819"/>
        <w:tab w:val="right" w:pos="9638"/>
      </w:tabs>
    </w:pPr>
  </w:style>
  <w:style w:type="paragraph" w:styleId="Tekstpodstawowy">
    <w:name w:val="Body Text"/>
    <w:basedOn w:val="Normalny"/>
    <w:semiHidden/>
    <w:rsid w:val="00F153CE"/>
    <w:pPr>
      <w:tabs>
        <w:tab w:val="left" w:pos="540"/>
      </w:tabs>
      <w:autoSpaceDE w:val="0"/>
      <w:jc w:val="both"/>
    </w:pPr>
    <w:rPr>
      <w:rFonts w:ascii="TTE225EE08t00" w:hAnsi="TTE225EE08t00"/>
    </w:rPr>
  </w:style>
  <w:style w:type="paragraph" w:styleId="Lista">
    <w:name w:val="List"/>
    <w:basedOn w:val="Tekstpodstawowy"/>
    <w:semiHidden/>
    <w:rsid w:val="00F153CE"/>
    <w:rPr>
      <w:rFonts w:cs="Mangal"/>
    </w:rPr>
  </w:style>
  <w:style w:type="paragraph" w:styleId="Podpis">
    <w:name w:val="Signature"/>
    <w:basedOn w:val="Normalny"/>
    <w:semiHidden/>
    <w:rsid w:val="00F153CE"/>
    <w:pPr>
      <w:suppressLineNumbers/>
      <w:spacing w:before="120" w:after="120"/>
    </w:pPr>
    <w:rPr>
      <w:rFonts w:cs="Mangal"/>
      <w:i/>
      <w:iCs/>
    </w:rPr>
  </w:style>
  <w:style w:type="paragraph" w:customStyle="1" w:styleId="Indeks">
    <w:name w:val="Indeks"/>
    <w:basedOn w:val="Normalny"/>
    <w:rsid w:val="00F153CE"/>
    <w:pPr>
      <w:suppressLineNumbers/>
    </w:pPr>
    <w:rPr>
      <w:rFonts w:cs="Mangal"/>
    </w:rPr>
  </w:style>
  <w:style w:type="paragraph" w:customStyle="1" w:styleId="Nagwek10">
    <w:name w:val="Nagłówek1"/>
    <w:basedOn w:val="Normalny"/>
    <w:next w:val="Tekstpodstawowy"/>
    <w:rsid w:val="00F153CE"/>
    <w:pPr>
      <w:keepNext/>
      <w:spacing w:before="240" w:after="120"/>
    </w:pPr>
    <w:rPr>
      <w:rFonts w:ascii="Arial" w:eastAsia="SimSun" w:hAnsi="Arial" w:cs="Mangal"/>
      <w:sz w:val="28"/>
      <w:szCs w:val="28"/>
    </w:rPr>
  </w:style>
  <w:style w:type="paragraph" w:customStyle="1" w:styleId="Podpis1">
    <w:name w:val="Podpis1"/>
    <w:basedOn w:val="Normalny"/>
    <w:rsid w:val="00F153CE"/>
    <w:pPr>
      <w:suppressLineNumbers/>
      <w:spacing w:before="120" w:after="120"/>
    </w:pPr>
    <w:rPr>
      <w:rFonts w:cs="Mangal"/>
      <w:i/>
      <w:iCs/>
    </w:rPr>
  </w:style>
  <w:style w:type="paragraph" w:styleId="Stopka">
    <w:name w:val="footer"/>
    <w:basedOn w:val="Normalny"/>
    <w:link w:val="StopkaZnak"/>
    <w:uiPriority w:val="99"/>
    <w:rsid w:val="00F153CE"/>
    <w:pPr>
      <w:tabs>
        <w:tab w:val="center" w:pos="4536"/>
        <w:tab w:val="right" w:pos="9072"/>
      </w:tabs>
    </w:pPr>
  </w:style>
  <w:style w:type="paragraph" w:customStyle="1" w:styleId="Tekstpodstawowy22">
    <w:name w:val="Tekst podstawowy 22"/>
    <w:basedOn w:val="Normalny"/>
    <w:rsid w:val="00F153CE"/>
    <w:pPr>
      <w:spacing w:before="280"/>
      <w:jc w:val="both"/>
    </w:pPr>
    <w:rPr>
      <w:color w:val="000000"/>
    </w:rPr>
  </w:style>
  <w:style w:type="paragraph" w:styleId="NormalnyWeb">
    <w:name w:val="Normal (Web)"/>
    <w:basedOn w:val="Normalny"/>
    <w:uiPriority w:val="99"/>
    <w:semiHidden/>
    <w:rsid w:val="00F153CE"/>
    <w:pPr>
      <w:spacing w:before="280" w:after="280"/>
    </w:pPr>
  </w:style>
  <w:style w:type="paragraph" w:customStyle="1" w:styleId="Akapitzlist1">
    <w:name w:val="Akapit z listą1"/>
    <w:basedOn w:val="Normalny"/>
    <w:rsid w:val="00F153CE"/>
    <w:pPr>
      <w:spacing w:after="200" w:line="276" w:lineRule="auto"/>
      <w:ind w:left="720"/>
    </w:pPr>
  </w:style>
  <w:style w:type="paragraph" w:customStyle="1" w:styleId="ro">
    <w:name w:val="ro"/>
    <w:basedOn w:val="Normalny"/>
    <w:rsid w:val="00F153CE"/>
    <w:pPr>
      <w:jc w:val="both"/>
    </w:pPr>
    <w:rPr>
      <w:b/>
      <w:szCs w:val="20"/>
    </w:rPr>
  </w:style>
  <w:style w:type="paragraph" w:styleId="Bezodstpw">
    <w:name w:val="No Spacing"/>
    <w:qFormat/>
    <w:rsid w:val="00F153CE"/>
    <w:pPr>
      <w:suppressAutoHyphens/>
    </w:pPr>
    <w:rPr>
      <w:rFonts w:eastAsia="Arial" w:cs="Calibri"/>
      <w:sz w:val="24"/>
      <w:szCs w:val="24"/>
      <w:lang w:eastAsia="ar-SA"/>
    </w:rPr>
  </w:style>
  <w:style w:type="paragraph" w:customStyle="1" w:styleId="Style25">
    <w:name w:val="Style25"/>
    <w:basedOn w:val="Normalny"/>
    <w:rsid w:val="00F153CE"/>
    <w:pPr>
      <w:widowControl w:val="0"/>
      <w:autoSpaceDE w:val="0"/>
      <w:spacing w:line="246" w:lineRule="exact"/>
      <w:ind w:hanging="677"/>
      <w:jc w:val="both"/>
    </w:pPr>
    <w:rPr>
      <w:rFonts w:ascii="Century Gothic" w:hAnsi="Century Gothic"/>
    </w:rPr>
  </w:style>
  <w:style w:type="paragraph" w:styleId="Akapitzlist">
    <w:name w:val="List Paragraph"/>
    <w:basedOn w:val="Normalny"/>
    <w:uiPriority w:val="99"/>
    <w:qFormat/>
    <w:rsid w:val="00F153CE"/>
    <w:pPr>
      <w:ind w:left="708"/>
    </w:pPr>
  </w:style>
  <w:style w:type="paragraph" w:customStyle="1" w:styleId="Style20">
    <w:name w:val="Style20"/>
    <w:basedOn w:val="Normalny"/>
    <w:rsid w:val="00F153CE"/>
    <w:pPr>
      <w:widowControl w:val="0"/>
      <w:autoSpaceDE w:val="0"/>
      <w:jc w:val="center"/>
    </w:pPr>
    <w:rPr>
      <w:rFonts w:ascii="Century Gothic" w:hAnsi="Century Gothic" w:cs="Calibri"/>
    </w:rPr>
  </w:style>
  <w:style w:type="paragraph" w:customStyle="1" w:styleId="Style29">
    <w:name w:val="Style29"/>
    <w:basedOn w:val="Normalny"/>
    <w:rsid w:val="00F153CE"/>
    <w:pPr>
      <w:widowControl w:val="0"/>
      <w:autoSpaceDE w:val="0"/>
      <w:jc w:val="both"/>
    </w:pPr>
    <w:rPr>
      <w:rFonts w:ascii="Century Gothic" w:hAnsi="Century Gothic" w:cs="Calibri"/>
    </w:rPr>
  </w:style>
  <w:style w:type="paragraph" w:customStyle="1" w:styleId="Tekstpodstawowywcity31">
    <w:name w:val="Tekst podstawowy wcięty 31"/>
    <w:basedOn w:val="Normalny"/>
    <w:rsid w:val="00F153CE"/>
    <w:pPr>
      <w:widowControl w:val="0"/>
      <w:ind w:left="360"/>
    </w:pPr>
    <w:rPr>
      <w:rFonts w:eastAsia="Andale Sans UI"/>
      <w:kern w:val="1"/>
    </w:rPr>
  </w:style>
  <w:style w:type="paragraph" w:customStyle="1" w:styleId="Tekstpodstawowy31">
    <w:name w:val="Tekst podstawowy 31"/>
    <w:basedOn w:val="Normalny"/>
    <w:rsid w:val="00F153CE"/>
    <w:pPr>
      <w:jc w:val="both"/>
    </w:pPr>
    <w:rPr>
      <w:b/>
      <w:bCs/>
    </w:rPr>
  </w:style>
  <w:style w:type="paragraph" w:customStyle="1" w:styleId="Tekstpodstawowy21">
    <w:name w:val="Tekst podstawowy 21"/>
    <w:basedOn w:val="Normalny"/>
    <w:rsid w:val="00F153CE"/>
    <w:rPr>
      <w:b/>
      <w:bCs/>
    </w:rPr>
  </w:style>
  <w:style w:type="paragraph" w:customStyle="1" w:styleId="Zawartoramki">
    <w:name w:val="Zawartość ramki"/>
    <w:basedOn w:val="Tekstpodstawowy"/>
    <w:rsid w:val="00F153CE"/>
  </w:style>
  <w:style w:type="paragraph" w:customStyle="1" w:styleId="Heading3">
    <w:name w:val="Heading 3"/>
    <w:basedOn w:val="Normalny"/>
    <w:next w:val="Normalny"/>
    <w:rsid w:val="00F153CE"/>
    <w:pPr>
      <w:keepNext/>
      <w:widowControl w:val="0"/>
      <w:tabs>
        <w:tab w:val="left" w:pos="720"/>
      </w:tabs>
      <w:ind w:left="360" w:hanging="360"/>
    </w:pPr>
    <w:rPr>
      <w:rFonts w:eastAsia="Arial Unicode MS" w:cs="Tahoma"/>
      <w:b/>
      <w:bCs/>
      <w:kern w:val="2"/>
      <w:lang w:val="de-DE" w:eastAsia="fa-IR" w:bidi="fa-IR"/>
    </w:rPr>
  </w:style>
  <w:style w:type="paragraph" w:customStyle="1" w:styleId="Standard">
    <w:name w:val="Standard"/>
    <w:rsid w:val="00F153CE"/>
    <w:pPr>
      <w:widowControl w:val="0"/>
      <w:suppressAutoHyphens/>
    </w:pPr>
    <w:rPr>
      <w:rFonts w:eastAsia="Andale Sans UI" w:cs="Tahoma"/>
      <w:kern w:val="2"/>
      <w:sz w:val="24"/>
      <w:szCs w:val="24"/>
      <w:lang w:val="de-DE" w:eastAsia="fa-IR" w:bidi="fa-IR"/>
    </w:rPr>
  </w:style>
  <w:style w:type="paragraph" w:customStyle="1" w:styleId="Heading2">
    <w:name w:val="Heading 2"/>
    <w:basedOn w:val="Standard"/>
    <w:next w:val="Standard"/>
    <w:rsid w:val="00F153CE"/>
    <w:pPr>
      <w:keepNext/>
    </w:pPr>
    <w:rPr>
      <w:rFonts w:eastAsia="Arial Unicode MS"/>
      <w:b/>
      <w:bCs/>
      <w:u w:val="single"/>
    </w:rPr>
  </w:style>
  <w:style w:type="paragraph" w:styleId="Tekstpodstawowywcity">
    <w:name w:val="Body Text Indent"/>
    <w:basedOn w:val="Normalny"/>
    <w:semiHidden/>
    <w:rsid w:val="00F153CE"/>
    <w:pPr>
      <w:suppressAutoHyphens w:val="0"/>
      <w:ind w:left="360"/>
    </w:pPr>
    <w:rPr>
      <w:lang w:eastAsia="pl-PL"/>
    </w:rPr>
  </w:style>
  <w:style w:type="paragraph" w:styleId="Tekstpodstawowywcity2">
    <w:name w:val="Body Text Indent 2"/>
    <w:basedOn w:val="Normalny"/>
    <w:semiHidden/>
    <w:rsid w:val="00F153CE"/>
    <w:pPr>
      <w:tabs>
        <w:tab w:val="left" w:pos="851"/>
      </w:tabs>
      <w:ind w:hanging="120"/>
      <w:jc w:val="both"/>
    </w:pPr>
    <w:rPr>
      <w:b/>
    </w:rPr>
  </w:style>
  <w:style w:type="character" w:styleId="Odwoaniedokomentarza">
    <w:name w:val="annotation reference"/>
    <w:semiHidden/>
    <w:unhideWhenUsed/>
    <w:rsid w:val="00F153CE"/>
    <w:rPr>
      <w:sz w:val="16"/>
      <w:szCs w:val="16"/>
    </w:rPr>
  </w:style>
  <w:style w:type="paragraph" w:styleId="Tekstkomentarza">
    <w:name w:val="annotation text"/>
    <w:basedOn w:val="Normalny"/>
    <w:semiHidden/>
    <w:unhideWhenUsed/>
    <w:rsid w:val="00F153CE"/>
    <w:rPr>
      <w:sz w:val="20"/>
      <w:szCs w:val="20"/>
    </w:rPr>
  </w:style>
  <w:style w:type="character" w:customStyle="1" w:styleId="TekstkomentarzaZnak">
    <w:name w:val="Tekst komentarza Znak"/>
    <w:semiHidden/>
    <w:rsid w:val="00F153CE"/>
    <w:rPr>
      <w:lang w:eastAsia="ar-SA"/>
    </w:rPr>
  </w:style>
  <w:style w:type="paragraph" w:styleId="Tematkomentarza">
    <w:name w:val="annotation subject"/>
    <w:basedOn w:val="Tekstkomentarza"/>
    <w:next w:val="Tekstkomentarza"/>
    <w:semiHidden/>
    <w:unhideWhenUsed/>
    <w:rsid w:val="00F153CE"/>
    <w:rPr>
      <w:b/>
      <w:bCs/>
    </w:rPr>
  </w:style>
  <w:style w:type="character" w:customStyle="1" w:styleId="TematkomentarzaZnak">
    <w:name w:val="Temat komentarza Znak"/>
    <w:semiHidden/>
    <w:rsid w:val="00F153CE"/>
    <w:rPr>
      <w:b/>
      <w:bCs/>
      <w:lang w:eastAsia="ar-SA"/>
    </w:rPr>
  </w:style>
  <w:style w:type="paragraph" w:styleId="Tekstdymka">
    <w:name w:val="Balloon Text"/>
    <w:basedOn w:val="Normalny"/>
    <w:semiHidden/>
    <w:unhideWhenUsed/>
    <w:rsid w:val="00F153CE"/>
    <w:rPr>
      <w:rFonts w:ascii="Segoe UI" w:hAnsi="Segoe UI" w:cs="Segoe UI"/>
      <w:sz w:val="18"/>
      <w:szCs w:val="18"/>
    </w:rPr>
  </w:style>
  <w:style w:type="character" w:customStyle="1" w:styleId="TekstdymkaZnak">
    <w:name w:val="Tekst dymka Znak"/>
    <w:semiHidden/>
    <w:rsid w:val="00F153CE"/>
    <w:rPr>
      <w:rFonts w:ascii="Segoe UI" w:hAnsi="Segoe UI" w:cs="Segoe UI"/>
      <w:sz w:val="18"/>
      <w:szCs w:val="18"/>
      <w:lang w:eastAsia="ar-SA"/>
    </w:rPr>
  </w:style>
  <w:style w:type="paragraph" w:styleId="Tekstpodstawowy2">
    <w:name w:val="Body Text 2"/>
    <w:basedOn w:val="Normalny"/>
    <w:semiHidden/>
    <w:rsid w:val="00F153CE"/>
    <w:pPr>
      <w:autoSpaceDE w:val="0"/>
      <w:jc w:val="both"/>
    </w:pPr>
    <w:rPr>
      <w:b/>
      <w:u w:val="single"/>
    </w:rPr>
  </w:style>
  <w:style w:type="paragraph" w:styleId="Tekstpodstawowywcity3">
    <w:name w:val="Body Text Indent 3"/>
    <w:basedOn w:val="Normalny"/>
    <w:semiHidden/>
    <w:rsid w:val="00F153CE"/>
    <w:pPr>
      <w:autoSpaceDE w:val="0"/>
      <w:ind w:left="-165"/>
      <w:jc w:val="both"/>
    </w:pPr>
    <w:rPr>
      <w:b/>
      <w:u w:val="single"/>
    </w:rPr>
  </w:style>
  <w:style w:type="paragraph" w:styleId="Tekstpodstawowy3">
    <w:name w:val="Body Text 3"/>
    <w:basedOn w:val="Normalny"/>
    <w:semiHidden/>
    <w:rsid w:val="00F153CE"/>
    <w:pPr>
      <w:autoSpaceDE w:val="0"/>
      <w:jc w:val="center"/>
    </w:pPr>
    <w:rPr>
      <w:b/>
      <w:sz w:val="18"/>
    </w:rPr>
  </w:style>
  <w:style w:type="character" w:customStyle="1" w:styleId="st">
    <w:name w:val="st"/>
    <w:basedOn w:val="Domylnaczcionkaakapitu"/>
    <w:rsid w:val="00F153CE"/>
  </w:style>
  <w:style w:type="character" w:styleId="UyteHipercze">
    <w:name w:val="FollowedHyperlink"/>
    <w:semiHidden/>
    <w:rsid w:val="00F153CE"/>
    <w:rPr>
      <w:color w:val="800080"/>
      <w:u w:val="single"/>
    </w:rPr>
  </w:style>
  <w:style w:type="character" w:customStyle="1" w:styleId="NagwekZnak">
    <w:name w:val="Nagłówek Znak"/>
    <w:link w:val="Nagwek"/>
    <w:rsid w:val="007D1A35"/>
    <w:rPr>
      <w:sz w:val="24"/>
      <w:szCs w:val="24"/>
      <w:lang w:eastAsia="ar-SA"/>
    </w:rPr>
  </w:style>
  <w:style w:type="paragraph" w:customStyle="1" w:styleId="Default">
    <w:name w:val="Default"/>
    <w:rsid w:val="00546C43"/>
    <w:pPr>
      <w:autoSpaceDE w:val="0"/>
      <w:autoSpaceDN w:val="0"/>
      <w:adjustRightInd w:val="0"/>
    </w:pPr>
    <w:rPr>
      <w:rFonts w:ascii="Calibri" w:hAnsi="Calibri" w:cs="Calibri"/>
      <w:color w:val="000000"/>
      <w:sz w:val="24"/>
      <w:szCs w:val="24"/>
    </w:rPr>
  </w:style>
  <w:style w:type="character" w:customStyle="1" w:styleId="FontStyle13">
    <w:name w:val="Font Style13"/>
    <w:rsid w:val="00BA6DD6"/>
    <w:rPr>
      <w:rFonts w:ascii="Century Gothic" w:hAnsi="Century Gothic" w:cs="Century Gothic"/>
      <w:color w:val="000000"/>
      <w:sz w:val="18"/>
      <w:szCs w:val="18"/>
    </w:rPr>
  </w:style>
  <w:style w:type="paragraph" w:customStyle="1" w:styleId="Style3">
    <w:name w:val="Style3"/>
    <w:basedOn w:val="Normalny"/>
    <w:rsid w:val="00BA6DD6"/>
    <w:pPr>
      <w:widowControl w:val="0"/>
      <w:suppressAutoHyphens w:val="0"/>
      <w:autoSpaceDE w:val="0"/>
      <w:spacing w:line="230" w:lineRule="exact"/>
      <w:ind w:hanging="288"/>
      <w:jc w:val="both"/>
    </w:pPr>
    <w:rPr>
      <w:rFonts w:ascii="Century Gothic" w:hAnsi="Century Gothic" w:cs="Calibri"/>
    </w:rPr>
  </w:style>
  <w:style w:type="paragraph" w:customStyle="1" w:styleId="Style14">
    <w:name w:val="Style14"/>
    <w:basedOn w:val="Normalny"/>
    <w:rsid w:val="00BA6DD6"/>
    <w:pPr>
      <w:widowControl w:val="0"/>
      <w:suppressAutoHyphens w:val="0"/>
      <w:autoSpaceDE w:val="0"/>
      <w:spacing w:line="245" w:lineRule="exact"/>
      <w:ind w:hanging="547"/>
      <w:jc w:val="both"/>
    </w:pPr>
    <w:rPr>
      <w:rFonts w:ascii="Century Gothic" w:hAnsi="Century Gothic"/>
    </w:rPr>
  </w:style>
  <w:style w:type="paragraph" w:customStyle="1" w:styleId="Akapitzlist10">
    <w:name w:val="Akapit z listą1"/>
    <w:basedOn w:val="Normalny"/>
    <w:qFormat/>
    <w:rsid w:val="00DC5EF9"/>
    <w:pPr>
      <w:suppressAutoHyphens w:val="0"/>
      <w:spacing w:after="200" w:line="276" w:lineRule="auto"/>
      <w:ind w:left="720"/>
    </w:pPr>
    <w:rPr>
      <w:rFonts w:ascii="Calibri" w:hAnsi="Calibri" w:cs="Calibri"/>
      <w:sz w:val="22"/>
      <w:szCs w:val="22"/>
      <w:lang w:eastAsia="pl-PL"/>
    </w:rPr>
  </w:style>
  <w:style w:type="paragraph" w:customStyle="1" w:styleId="nagweksad">
    <w:name w:val="nagłówek sad"/>
    <w:basedOn w:val="Nagwek1"/>
    <w:rsid w:val="005515E4"/>
    <w:pPr>
      <w:numPr>
        <w:numId w:val="0"/>
      </w:numPr>
      <w:suppressLineNumbers/>
      <w:suppressAutoHyphens w:val="0"/>
      <w:autoSpaceDE/>
      <w:spacing w:before="240" w:after="240" w:line="240" w:lineRule="auto"/>
      <w:outlineLvl w:val="9"/>
    </w:pPr>
    <w:rPr>
      <w:rFonts w:ascii="Times New Roman" w:hAnsi="Times New Roman"/>
      <w:color w:val="auto"/>
      <w:kern w:val="24"/>
      <w:sz w:val="24"/>
      <w:szCs w:val="20"/>
    </w:rPr>
  </w:style>
  <w:style w:type="paragraph" w:customStyle="1" w:styleId="Style13">
    <w:name w:val="Style13"/>
    <w:basedOn w:val="Normalny"/>
    <w:rsid w:val="00112CC7"/>
    <w:pPr>
      <w:widowControl w:val="0"/>
      <w:suppressAutoHyphens w:val="0"/>
      <w:autoSpaceDE w:val="0"/>
      <w:autoSpaceDN w:val="0"/>
      <w:adjustRightInd w:val="0"/>
      <w:spacing w:line="254" w:lineRule="exact"/>
      <w:jc w:val="center"/>
    </w:pPr>
    <w:rPr>
      <w:lang w:eastAsia="pl-PL"/>
    </w:rPr>
  </w:style>
  <w:style w:type="character" w:customStyle="1" w:styleId="highlight">
    <w:name w:val="highlight"/>
    <w:rsid w:val="0092020B"/>
  </w:style>
  <w:style w:type="paragraph" w:customStyle="1" w:styleId="western">
    <w:name w:val="western"/>
    <w:basedOn w:val="Normalny"/>
    <w:rsid w:val="00902788"/>
    <w:pPr>
      <w:suppressAutoHyphens w:val="0"/>
      <w:spacing w:before="100" w:beforeAutospacing="1"/>
      <w:jc w:val="both"/>
    </w:pPr>
    <w:rPr>
      <w:lang w:eastAsia="pl-PL"/>
    </w:rPr>
  </w:style>
  <w:style w:type="character" w:customStyle="1" w:styleId="ZnakZnak4">
    <w:name w:val="Znak Znak4"/>
    <w:rsid w:val="00902788"/>
    <w:rPr>
      <w:b/>
      <w:bCs/>
      <w:sz w:val="24"/>
      <w:szCs w:val="24"/>
      <w:lang w:val="pl-PL" w:eastAsia="pl-PL" w:bidi="ar-SA"/>
    </w:rPr>
  </w:style>
  <w:style w:type="character" w:customStyle="1" w:styleId="StopkaZnak">
    <w:name w:val="Stopka Znak"/>
    <w:link w:val="Stopka"/>
    <w:uiPriority w:val="99"/>
    <w:rsid w:val="0073278E"/>
    <w:rPr>
      <w:sz w:val="24"/>
      <w:szCs w:val="24"/>
      <w:lang w:eastAsia="ar-SA"/>
    </w:rPr>
  </w:style>
  <w:style w:type="character" w:customStyle="1" w:styleId="Znak3">
    <w:name w:val="Znak3"/>
    <w:rsid w:val="00B26095"/>
    <w:rPr>
      <w:rFonts w:ascii="Times New Roman" w:eastAsia="Times New Roman" w:hAnsi="Times New Roman"/>
    </w:rPr>
  </w:style>
  <w:style w:type="paragraph" w:styleId="Tekstprzypisukocowego">
    <w:name w:val="endnote text"/>
    <w:aliases w:val=" Znak"/>
    <w:basedOn w:val="Normalny"/>
    <w:link w:val="TekstprzypisukocowegoZnak"/>
    <w:uiPriority w:val="99"/>
    <w:semiHidden/>
    <w:unhideWhenUsed/>
    <w:rsid w:val="00F32811"/>
    <w:rPr>
      <w:sz w:val="20"/>
      <w:szCs w:val="20"/>
    </w:rPr>
  </w:style>
  <w:style w:type="character" w:customStyle="1" w:styleId="TekstprzypisukocowegoZnak">
    <w:name w:val="Tekst przypisu końcowego Znak"/>
    <w:aliases w:val=" Znak Znak"/>
    <w:link w:val="Tekstprzypisukocowego"/>
    <w:uiPriority w:val="99"/>
    <w:semiHidden/>
    <w:rsid w:val="00F32811"/>
    <w:rPr>
      <w:lang w:eastAsia="ar-SA"/>
    </w:rPr>
  </w:style>
  <w:style w:type="character" w:styleId="Odwoanieprzypisukocowego">
    <w:name w:val="endnote reference"/>
    <w:uiPriority w:val="99"/>
    <w:semiHidden/>
    <w:unhideWhenUsed/>
    <w:rsid w:val="00F32811"/>
    <w:rPr>
      <w:vertAlign w:val="superscript"/>
    </w:rPr>
  </w:style>
  <w:style w:type="paragraph" w:customStyle="1" w:styleId="pkt1">
    <w:name w:val="pkt1"/>
    <w:basedOn w:val="Normalny"/>
    <w:rsid w:val="00A80368"/>
    <w:pPr>
      <w:widowControl w:val="0"/>
      <w:spacing w:before="60" w:after="60"/>
      <w:ind w:left="850" w:hanging="425"/>
      <w:jc w:val="both"/>
    </w:pPr>
    <w:rPr>
      <w:rFonts w:eastAsia="Lucida Sans Unicode"/>
      <w:kern w:val="1"/>
    </w:rPr>
  </w:style>
  <w:style w:type="table" w:styleId="Tabela-Siatka">
    <w:name w:val="Table Grid"/>
    <w:basedOn w:val="Standardowy"/>
    <w:uiPriority w:val="59"/>
    <w:rsid w:val="00A516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eb1">
    <w:name w:val="Normalny (Web)1"/>
    <w:basedOn w:val="Normalny"/>
    <w:rsid w:val="00332EFC"/>
    <w:pPr>
      <w:suppressAutoHyphens w:val="0"/>
      <w:spacing w:before="100" w:after="119"/>
    </w:pPr>
    <w:rPr>
      <w:kern w:val="1"/>
    </w:rPr>
  </w:style>
  <w:style w:type="character" w:styleId="Pogrubienie">
    <w:name w:val="Strong"/>
    <w:uiPriority w:val="22"/>
    <w:qFormat/>
    <w:rsid w:val="004742D9"/>
    <w:rPr>
      <w:b/>
      <w:bCs/>
    </w:rPr>
  </w:style>
  <w:style w:type="paragraph" w:styleId="Tekstprzypisudolnego">
    <w:name w:val="footnote text"/>
    <w:basedOn w:val="Normalny"/>
    <w:semiHidden/>
    <w:rsid w:val="00FE3C91"/>
    <w:pPr>
      <w:suppressAutoHyphens w:val="0"/>
      <w:overflowPunct w:val="0"/>
      <w:autoSpaceDE w:val="0"/>
      <w:autoSpaceDN w:val="0"/>
      <w:adjustRightInd w:val="0"/>
      <w:textAlignment w:val="baseline"/>
    </w:pPr>
    <w:rPr>
      <w:sz w:val="20"/>
      <w:szCs w:val="20"/>
      <w:lang w:eastAsia="pl-PL"/>
    </w:rPr>
  </w:style>
</w:styles>
</file>

<file path=word/webSettings.xml><?xml version="1.0" encoding="utf-8"?>
<w:webSettings xmlns:r="http://schemas.openxmlformats.org/officeDocument/2006/relationships" xmlns:w="http://schemas.openxmlformats.org/wordprocessingml/2006/main">
  <w:divs>
    <w:div w:id="30230610">
      <w:bodyDiv w:val="1"/>
      <w:marLeft w:val="0"/>
      <w:marRight w:val="0"/>
      <w:marTop w:val="0"/>
      <w:marBottom w:val="0"/>
      <w:divBdr>
        <w:top w:val="none" w:sz="0" w:space="0" w:color="auto"/>
        <w:left w:val="none" w:sz="0" w:space="0" w:color="auto"/>
        <w:bottom w:val="none" w:sz="0" w:space="0" w:color="auto"/>
        <w:right w:val="none" w:sz="0" w:space="0" w:color="auto"/>
      </w:divBdr>
      <w:divsChild>
        <w:div w:id="508834151">
          <w:marLeft w:val="0"/>
          <w:marRight w:val="0"/>
          <w:marTop w:val="0"/>
          <w:marBottom w:val="0"/>
          <w:divBdr>
            <w:top w:val="none" w:sz="0" w:space="0" w:color="auto"/>
            <w:left w:val="none" w:sz="0" w:space="0" w:color="auto"/>
            <w:bottom w:val="none" w:sz="0" w:space="0" w:color="auto"/>
            <w:right w:val="none" w:sz="0" w:space="0" w:color="auto"/>
          </w:divBdr>
        </w:div>
        <w:div w:id="637954341">
          <w:marLeft w:val="0"/>
          <w:marRight w:val="0"/>
          <w:marTop w:val="0"/>
          <w:marBottom w:val="0"/>
          <w:divBdr>
            <w:top w:val="none" w:sz="0" w:space="0" w:color="auto"/>
            <w:left w:val="none" w:sz="0" w:space="0" w:color="auto"/>
            <w:bottom w:val="none" w:sz="0" w:space="0" w:color="auto"/>
            <w:right w:val="none" w:sz="0" w:space="0" w:color="auto"/>
          </w:divBdr>
        </w:div>
        <w:div w:id="1274048884">
          <w:marLeft w:val="0"/>
          <w:marRight w:val="0"/>
          <w:marTop w:val="0"/>
          <w:marBottom w:val="0"/>
          <w:divBdr>
            <w:top w:val="none" w:sz="0" w:space="0" w:color="auto"/>
            <w:left w:val="none" w:sz="0" w:space="0" w:color="auto"/>
            <w:bottom w:val="none" w:sz="0" w:space="0" w:color="auto"/>
            <w:right w:val="none" w:sz="0" w:space="0" w:color="auto"/>
          </w:divBdr>
        </w:div>
        <w:div w:id="1351373722">
          <w:marLeft w:val="0"/>
          <w:marRight w:val="0"/>
          <w:marTop w:val="0"/>
          <w:marBottom w:val="0"/>
          <w:divBdr>
            <w:top w:val="none" w:sz="0" w:space="0" w:color="auto"/>
            <w:left w:val="none" w:sz="0" w:space="0" w:color="auto"/>
            <w:bottom w:val="none" w:sz="0" w:space="0" w:color="auto"/>
            <w:right w:val="none" w:sz="0" w:space="0" w:color="auto"/>
          </w:divBdr>
        </w:div>
        <w:div w:id="1450930208">
          <w:marLeft w:val="0"/>
          <w:marRight w:val="0"/>
          <w:marTop w:val="0"/>
          <w:marBottom w:val="0"/>
          <w:divBdr>
            <w:top w:val="none" w:sz="0" w:space="0" w:color="auto"/>
            <w:left w:val="none" w:sz="0" w:space="0" w:color="auto"/>
            <w:bottom w:val="none" w:sz="0" w:space="0" w:color="auto"/>
            <w:right w:val="none" w:sz="0" w:space="0" w:color="auto"/>
          </w:divBdr>
        </w:div>
        <w:div w:id="1472332072">
          <w:marLeft w:val="0"/>
          <w:marRight w:val="0"/>
          <w:marTop w:val="0"/>
          <w:marBottom w:val="0"/>
          <w:divBdr>
            <w:top w:val="none" w:sz="0" w:space="0" w:color="auto"/>
            <w:left w:val="none" w:sz="0" w:space="0" w:color="auto"/>
            <w:bottom w:val="none" w:sz="0" w:space="0" w:color="auto"/>
            <w:right w:val="none" w:sz="0" w:space="0" w:color="auto"/>
          </w:divBdr>
        </w:div>
        <w:div w:id="1783912461">
          <w:marLeft w:val="0"/>
          <w:marRight w:val="0"/>
          <w:marTop w:val="0"/>
          <w:marBottom w:val="0"/>
          <w:divBdr>
            <w:top w:val="none" w:sz="0" w:space="0" w:color="auto"/>
            <w:left w:val="none" w:sz="0" w:space="0" w:color="auto"/>
            <w:bottom w:val="none" w:sz="0" w:space="0" w:color="auto"/>
            <w:right w:val="none" w:sz="0" w:space="0" w:color="auto"/>
          </w:divBdr>
        </w:div>
        <w:div w:id="1858347366">
          <w:marLeft w:val="0"/>
          <w:marRight w:val="0"/>
          <w:marTop w:val="0"/>
          <w:marBottom w:val="0"/>
          <w:divBdr>
            <w:top w:val="none" w:sz="0" w:space="0" w:color="auto"/>
            <w:left w:val="none" w:sz="0" w:space="0" w:color="auto"/>
            <w:bottom w:val="none" w:sz="0" w:space="0" w:color="auto"/>
            <w:right w:val="none" w:sz="0" w:space="0" w:color="auto"/>
          </w:divBdr>
        </w:div>
      </w:divsChild>
    </w:div>
    <w:div w:id="213082040">
      <w:bodyDiv w:val="1"/>
      <w:marLeft w:val="0"/>
      <w:marRight w:val="0"/>
      <w:marTop w:val="0"/>
      <w:marBottom w:val="0"/>
      <w:divBdr>
        <w:top w:val="none" w:sz="0" w:space="0" w:color="auto"/>
        <w:left w:val="none" w:sz="0" w:space="0" w:color="auto"/>
        <w:bottom w:val="none" w:sz="0" w:space="0" w:color="auto"/>
        <w:right w:val="none" w:sz="0" w:space="0" w:color="auto"/>
      </w:divBdr>
    </w:div>
    <w:div w:id="235483225">
      <w:bodyDiv w:val="1"/>
      <w:marLeft w:val="0"/>
      <w:marRight w:val="0"/>
      <w:marTop w:val="0"/>
      <w:marBottom w:val="0"/>
      <w:divBdr>
        <w:top w:val="none" w:sz="0" w:space="0" w:color="auto"/>
        <w:left w:val="none" w:sz="0" w:space="0" w:color="auto"/>
        <w:bottom w:val="none" w:sz="0" w:space="0" w:color="auto"/>
        <w:right w:val="none" w:sz="0" w:space="0" w:color="auto"/>
      </w:divBdr>
    </w:div>
    <w:div w:id="354037171">
      <w:bodyDiv w:val="1"/>
      <w:marLeft w:val="0"/>
      <w:marRight w:val="0"/>
      <w:marTop w:val="0"/>
      <w:marBottom w:val="0"/>
      <w:divBdr>
        <w:top w:val="none" w:sz="0" w:space="0" w:color="auto"/>
        <w:left w:val="none" w:sz="0" w:space="0" w:color="auto"/>
        <w:bottom w:val="none" w:sz="0" w:space="0" w:color="auto"/>
        <w:right w:val="none" w:sz="0" w:space="0" w:color="auto"/>
      </w:divBdr>
      <w:divsChild>
        <w:div w:id="825240541">
          <w:marLeft w:val="0"/>
          <w:marRight w:val="0"/>
          <w:marTop w:val="0"/>
          <w:marBottom w:val="0"/>
          <w:divBdr>
            <w:top w:val="none" w:sz="0" w:space="0" w:color="auto"/>
            <w:left w:val="none" w:sz="0" w:space="0" w:color="auto"/>
            <w:bottom w:val="none" w:sz="0" w:space="0" w:color="auto"/>
            <w:right w:val="none" w:sz="0" w:space="0" w:color="auto"/>
          </w:divBdr>
        </w:div>
        <w:div w:id="839466736">
          <w:marLeft w:val="0"/>
          <w:marRight w:val="0"/>
          <w:marTop w:val="0"/>
          <w:marBottom w:val="0"/>
          <w:divBdr>
            <w:top w:val="none" w:sz="0" w:space="0" w:color="auto"/>
            <w:left w:val="none" w:sz="0" w:space="0" w:color="auto"/>
            <w:bottom w:val="none" w:sz="0" w:space="0" w:color="auto"/>
            <w:right w:val="none" w:sz="0" w:space="0" w:color="auto"/>
          </w:divBdr>
        </w:div>
        <w:div w:id="1465007444">
          <w:marLeft w:val="0"/>
          <w:marRight w:val="0"/>
          <w:marTop w:val="0"/>
          <w:marBottom w:val="0"/>
          <w:divBdr>
            <w:top w:val="none" w:sz="0" w:space="0" w:color="auto"/>
            <w:left w:val="none" w:sz="0" w:space="0" w:color="auto"/>
            <w:bottom w:val="none" w:sz="0" w:space="0" w:color="auto"/>
            <w:right w:val="none" w:sz="0" w:space="0" w:color="auto"/>
          </w:divBdr>
        </w:div>
        <w:div w:id="1483741972">
          <w:marLeft w:val="0"/>
          <w:marRight w:val="0"/>
          <w:marTop w:val="0"/>
          <w:marBottom w:val="0"/>
          <w:divBdr>
            <w:top w:val="none" w:sz="0" w:space="0" w:color="auto"/>
            <w:left w:val="none" w:sz="0" w:space="0" w:color="auto"/>
            <w:bottom w:val="none" w:sz="0" w:space="0" w:color="auto"/>
            <w:right w:val="none" w:sz="0" w:space="0" w:color="auto"/>
          </w:divBdr>
        </w:div>
        <w:div w:id="1600872588">
          <w:marLeft w:val="0"/>
          <w:marRight w:val="0"/>
          <w:marTop w:val="0"/>
          <w:marBottom w:val="0"/>
          <w:divBdr>
            <w:top w:val="none" w:sz="0" w:space="0" w:color="auto"/>
            <w:left w:val="none" w:sz="0" w:space="0" w:color="auto"/>
            <w:bottom w:val="none" w:sz="0" w:space="0" w:color="auto"/>
            <w:right w:val="none" w:sz="0" w:space="0" w:color="auto"/>
          </w:divBdr>
        </w:div>
        <w:div w:id="1855221316">
          <w:marLeft w:val="0"/>
          <w:marRight w:val="0"/>
          <w:marTop w:val="0"/>
          <w:marBottom w:val="0"/>
          <w:divBdr>
            <w:top w:val="none" w:sz="0" w:space="0" w:color="auto"/>
            <w:left w:val="none" w:sz="0" w:space="0" w:color="auto"/>
            <w:bottom w:val="none" w:sz="0" w:space="0" w:color="auto"/>
            <w:right w:val="none" w:sz="0" w:space="0" w:color="auto"/>
          </w:divBdr>
        </w:div>
        <w:div w:id="1951817159">
          <w:marLeft w:val="0"/>
          <w:marRight w:val="0"/>
          <w:marTop w:val="0"/>
          <w:marBottom w:val="0"/>
          <w:divBdr>
            <w:top w:val="none" w:sz="0" w:space="0" w:color="auto"/>
            <w:left w:val="none" w:sz="0" w:space="0" w:color="auto"/>
            <w:bottom w:val="none" w:sz="0" w:space="0" w:color="auto"/>
            <w:right w:val="none" w:sz="0" w:space="0" w:color="auto"/>
          </w:divBdr>
        </w:div>
      </w:divsChild>
    </w:div>
    <w:div w:id="464664749">
      <w:bodyDiv w:val="1"/>
      <w:marLeft w:val="0"/>
      <w:marRight w:val="0"/>
      <w:marTop w:val="0"/>
      <w:marBottom w:val="0"/>
      <w:divBdr>
        <w:top w:val="none" w:sz="0" w:space="0" w:color="auto"/>
        <w:left w:val="none" w:sz="0" w:space="0" w:color="auto"/>
        <w:bottom w:val="none" w:sz="0" w:space="0" w:color="auto"/>
        <w:right w:val="none" w:sz="0" w:space="0" w:color="auto"/>
      </w:divBdr>
      <w:divsChild>
        <w:div w:id="146168921">
          <w:marLeft w:val="0"/>
          <w:marRight w:val="0"/>
          <w:marTop w:val="0"/>
          <w:marBottom w:val="0"/>
          <w:divBdr>
            <w:top w:val="none" w:sz="0" w:space="0" w:color="auto"/>
            <w:left w:val="none" w:sz="0" w:space="0" w:color="auto"/>
            <w:bottom w:val="none" w:sz="0" w:space="0" w:color="auto"/>
            <w:right w:val="none" w:sz="0" w:space="0" w:color="auto"/>
          </w:divBdr>
        </w:div>
        <w:div w:id="261569753">
          <w:marLeft w:val="0"/>
          <w:marRight w:val="0"/>
          <w:marTop w:val="0"/>
          <w:marBottom w:val="0"/>
          <w:divBdr>
            <w:top w:val="none" w:sz="0" w:space="0" w:color="auto"/>
            <w:left w:val="none" w:sz="0" w:space="0" w:color="auto"/>
            <w:bottom w:val="none" w:sz="0" w:space="0" w:color="auto"/>
            <w:right w:val="none" w:sz="0" w:space="0" w:color="auto"/>
          </w:divBdr>
        </w:div>
        <w:div w:id="547765189">
          <w:marLeft w:val="0"/>
          <w:marRight w:val="0"/>
          <w:marTop w:val="0"/>
          <w:marBottom w:val="0"/>
          <w:divBdr>
            <w:top w:val="none" w:sz="0" w:space="0" w:color="auto"/>
            <w:left w:val="none" w:sz="0" w:space="0" w:color="auto"/>
            <w:bottom w:val="none" w:sz="0" w:space="0" w:color="auto"/>
            <w:right w:val="none" w:sz="0" w:space="0" w:color="auto"/>
          </w:divBdr>
        </w:div>
        <w:div w:id="928778471">
          <w:marLeft w:val="0"/>
          <w:marRight w:val="0"/>
          <w:marTop w:val="0"/>
          <w:marBottom w:val="0"/>
          <w:divBdr>
            <w:top w:val="none" w:sz="0" w:space="0" w:color="auto"/>
            <w:left w:val="none" w:sz="0" w:space="0" w:color="auto"/>
            <w:bottom w:val="none" w:sz="0" w:space="0" w:color="auto"/>
            <w:right w:val="none" w:sz="0" w:space="0" w:color="auto"/>
          </w:divBdr>
        </w:div>
        <w:div w:id="940642675">
          <w:marLeft w:val="0"/>
          <w:marRight w:val="0"/>
          <w:marTop w:val="0"/>
          <w:marBottom w:val="0"/>
          <w:divBdr>
            <w:top w:val="none" w:sz="0" w:space="0" w:color="auto"/>
            <w:left w:val="none" w:sz="0" w:space="0" w:color="auto"/>
            <w:bottom w:val="none" w:sz="0" w:space="0" w:color="auto"/>
            <w:right w:val="none" w:sz="0" w:space="0" w:color="auto"/>
          </w:divBdr>
        </w:div>
        <w:div w:id="1651399835">
          <w:marLeft w:val="0"/>
          <w:marRight w:val="0"/>
          <w:marTop w:val="0"/>
          <w:marBottom w:val="0"/>
          <w:divBdr>
            <w:top w:val="none" w:sz="0" w:space="0" w:color="auto"/>
            <w:left w:val="none" w:sz="0" w:space="0" w:color="auto"/>
            <w:bottom w:val="none" w:sz="0" w:space="0" w:color="auto"/>
            <w:right w:val="none" w:sz="0" w:space="0" w:color="auto"/>
          </w:divBdr>
        </w:div>
        <w:div w:id="1731267157">
          <w:marLeft w:val="0"/>
          <w:marRight w:val="0"/>
          <w:marTop w:val="0"/>
          <w:marBottom w:val="0"/>
          <w:divBdr>
            <w:top w:val="none" w:sz="0" w:space="0" w:color="auto"/>
            <w:left w:val="none" w:sz="0" w:space="0" w:color="auto"/>
            <w:bottom w:val="none" w:sz="0" w:space="0" w:color="auto"/>
            <w:right w:val="none" w:sz="0" w:space="0" w:color="auto"/>
          </w:divBdr>
        </w:div>
        <w:div w:id="1770541576">
          <w:marLeft w:val="0"/>
          <w:marRight w:val="0"/>
          <w:marTop w:val="0"/>
          <w:marBottom w:val="0"/>
          <w:divBdr>
            <w:top w:val="none" w:sz="0" w:space="0" w:color="auto"/>
            <w:left w:val="none" w:sz="0" w:space="0" w:color="auto"/>
            <w:bottom w:val="none" w:sz="0" w:space="0" w:color="auto"/>
            <w:right w:val="none" w:sz="0" w:space="0" w:color="auto"/>
          </w:divBdr>
        </w:div>
        <w:div w:id="1943679424">
          <w:marLeft w:val="0"/>
          <w:marRight w:val="0"/>
          <w:marTop w:val="0"/>
          <w:marBottom w:val="0"/>
          <w:divBdr>
            <w:top w:val="none" w:sz="0" w:space="0" w:color="auto"/>
            <w:left w:val="none" w:sz="0" w:space="0" w:color="auto"/>
            <w:bottom w:val="none" w:sz="0" w:space="0" w:color="auto"/>
            <w:right w:val="none" w:sz="0" w:space="0" w:color="auto"/>
          </w:divBdr>
        </w:div>
      </w:divsChild>
    </w:div>
    <w:div w:id="475419947">
      <w:bodyDiv w:val="1"/>
      <w:marLeft w:val="0"/>
      <w:marRight w:val="0"/>
      <w:marTop w:val="0"/>
      <w:marBottom w:val="0"/>
      <w:divBdr>
        <w:top w:val="none" w:sz="0" w:space="0" w:color="auto"/>
        <w:left w:val="none" w:sz="0" w:space="0" w:color="auto"/>
        <w:bottom w:val="none" w:sz="0" w:space="0" w:color="auto"/>
        <w:right w:val="none" w:sz="0" w:space="0" w:color="auto"/>
      </w:divBdr>
      <w:divsChild>
        <w:div w:id="91554387">
          <w:marLeft w:val="0"/>
          <w:marRight w:val="0"/>
          <w:marTop w:val="0"/>
          <w:marBottom w:val="0"/>
          <w:divBdr>
            <w:top w:val="none" w:sz="0" w:space="0" w:color="auto"/>
            <w:left w:val="none" w:sz="0" w:space="0" w:color="auto"/>
            <w:bottom w:val="none" w:sz="0" w:space="0" w:color="auto"/>
            <w:right w:val="none" w:sz="0" w:space="0" w:color="auto"/>
          </w:divBdr>
        </w:div>
        <w:div w:id="116148699">
          <w:marLeft w:val="0"/>
          <w:marRight w:val="0"/>
          <w:marTop w:val="0"/>
          <w:marBottom w:val="0"/>
          <w:divBdr>
            <w:top w:val="none" w:sz="0" w:space="0" w:color="auto"/>
            <w:left w:val="none" w:sz="0" w:space="0" w:color="auto"/>
            <w:bottom w:val="none" w:sz="0" w:space="0" w:color="auto"/>
            <w:right w:val="none" w:sz="0" w:space="0" w:color="auto"/>
          </w:divBdr>
        </w:div>
        <w:div w:id="665324728">
          <w:marLeft w:val="0"/>
          <w:marRight w:val="0"/>
          <w:marTop w:val="0"/>
          <w:marBottom w:val="0"/>
          <w:divBdr>
            <w:top w:val="none" w:sz="0" w:space="0" w:color="auto"/>
            <w:left w:val="none" w:sz="0" w:space="0" w:color="auto"/>
            <w:bottom w:val="none" w:sz="0" w:space="0" w:color="auto"/>
            <w:right w:val="none" w:sz="0" w:space="0" w:color="auto"/>
          </w:divBdr>
        </w:div>
        <w:div w:id="1136024452">
          <w:marLeft w:val="0"/>
          <w:marRight w:val="0"/>
          <w:marTop w:val="0"/>
          <w:marBottom w:val="0"/>
          <w:divBdr>
            <w:top w:val="none" w:sz="0" w:space="0" w:color="auto"/>
            <w:left w:val="none" w:sz="0" w:space="0" w:color="auto"/>
            <w:bottom w:val="none" w:sz="0" w:space="0" w:color="auto"/>
            <w:right w:val="none" w:sz="0" w:space="0" w:color="auto"/>
          </w:divBdr>
        </w:div>
        <w:div w:id="1423139885">
          <w:marLeft w:val="0"/>
          <w:marRight w:val="0"/>
          <w:marTop w:val="0"/>
          <w:marBottom w:val="0"/>
          <w:divBdr>
            <w:top w:val="none" w:sz="0" w:space="0" w:color="auto"/>
            <w:left w:val="none" w:sz="0" w:space="0" w:color="auto"/>
            <w:bottom w:val="none" w:sz="0" w:space="0" w:color="auto"/>
            <w:right w:val="none" w:sz="0" w:space="0" w:color="auto"/>
          </w:divBdr>
        </w:div>
        <w:div w:id="1486318916">
          <w:marLeft w:val="0"/>
          <w:marRight w:val="0"/>
          <w:marTop w:val="0"/>
          <w:marBottom w:val="0"/>
          <w:divBdr>
            <w:top w:val="none" w:sz="0" w:space="0" w:color="auto"/>
            <w:left w:val="none" w:sz="0" w:space="0" w:color="auto"/>
            <w:bottom w:val="none" w:sz="0" w:space="0" w:color="auto"/>
            <w:right w:val="none" w:sz="0" w:space="0" w:color="auto"/>
          </w:divBdr>
        </w:div>
        <w:div w:id="1785227988">
          <w:marLeft w:val="0"/>
          <w:marRight w:val="0"/>
          <w:marTop w:val="0"/>
          <w:marBottom w:val="0"/>
          <w:divBdr>
            <w:top w:val="none" w:sz="0" w:space="0" w:color="auto"/>
            <w:left w:val="none" w:sz="0" w:space="0" w:color="auto"/>
            <w:bottom w:val="none" w:sz="0" w:space="0" w:color="auto"/>
            <w:right w:val="none" w:sz="0" w:space="0" w:color="auto"/>
          </w:divBdr>
        </w:div>
        <w:div w:id="1817841464">
          <w:marLeft w:val="0"/>
          <w:marRight w:val="0"/>
          <w:marTop w:val="0"/>
          <w:marBottom w:val="0"/>
          <w:divBdr>
            <w:top w:val="none" w:sz="0" w:space="0" w:color="auto"/>
            <w:left w:val="none" w:sz="0" w:space="0" w:color="auto"/>
            <w:bottom w:val="none" w:sz="0" w:space="0" w:color="auto"/>
            <w:right w:val="none" w:sz="0" w:space="0" w:color="auto"/>
          </w:divBdr>
        </w:div>
        <w:div w:id="1885678374">
          <w:marLeft w:val="0"/>
          <w:marRight w:val="0"/>
          <w:marTop w:val="0"/>
          <w:marBottom w:val="0"/>
          <w:divBdr>
            <w:top w:val="none" w:sz="0" w:space="0" w:color="auto"/>
            <w:left w:val="none" w:sz="0" w:space="0" w:color="auto"/>
            <w:bottom w:val="none" w:sz="0" w:space="0" w:color="auto"/>
            <w:right w:val="none" w:sz="0" w:space="0" w:color="auto"/>
          </w:divBdr>
        </w:div>
        <w:div w:id="1984579309">
          <w:marLeft w:val="0"/>
          <w:marRight w:val="0"/>
          <w:marTop w:val="0"/>
          <w:marBottom w:val="0"/>
          <w:divBdr>
            <w:top w:val="none" w:sz="0" w:space="0" w:color="auto"/>
            <w:left w:val="none" w:sz="0" w:space="0" w:color="auto"/>
            <w:bottom w:val="none" w:sz="0" w:space="0" w:color="auto"/>
            <w:right w:val="none" w:sz="0" w:space="0" w:color="auto"/>
          </w:divBdr>
        </w:div>
      </w:divsChild>
    </w:div>
    <w:div w:id="512108581">
      <w:bodyDiv w:val="1"/>
      <w:marLeft w:val="0"/>
      <w:marRight w:val="0"/>
      <w:marTop w:val="0"/>
      <w:marBottom w:val="0"/>
      <w:divBdr>
        <w:top w:val="none" w:sz="0" w:space="0" w:color="auto"/>
        <w:left w:val="none" w:sz="0" w:space="0" w:color="auto"/>
        <w:bottom w:val="none" w:sz="0" w:space="0" w:color="auto"/>
        <w:right w:val="none" w:sz="0" w:space="0" w:color="auto"/>
      </w:divBdr>
      <w:divsChild>
        <w:div w:id="1109813443">
          <w:marLeft w:val="0"/>
          <w:marRight w:val="0"/>
          <w:marTop w:val="0"/>
          <w:marBottom w:val="0"/>
          <w:divBdr>
            <w:top w:val="none" w:sz="0" w:space="0" w:color="auto"/>
            <w:left w:val="none" w:sz="0" w:space="0" w:color="auto"/>
            <w:bottom w:val="none" w:sz="0" w:space="0" w:color="auto"/>
            <w:right w:val="none" w:sz="0" w:space="0" w:color="auto"/>
          </w:divBdr>
          <w:divsChild>
            <w:div w:id="122233236">
              <w:marLeft w:val="0"/>
              <w:marRight w:val="0"/>
              <w:marTop w:val="0"/>
              <w:marBottom w:val="0"/>
              <w:divBdr>
                <w:top w:val="none" w:sz="0" w:space="0" w:color="auto"/>
                <w:left w:val="none" w:sz="0" w:space="0" w:color="auto"/>
                <w:bottom w:val="none" w:sz="0" w:space="0" w:color="auto"/>
                <w:right w:val="none" w:sz="0" w:space="0" w:color="auto"/>
              </w:divBdr>
              <w:divsChild>
                <w:div w:id="275873170">
                  <w:marLeft w:val="0"/>
                  <w:marRight w:val="0"/>
                  <w:marTop w:val="0"/>
                  <w:marBottom w:val="0"/>
                  <w:divBdr>
                    <w:top w:val="none" w:sz="0" w:space="0" w:color="auto"/>
                    <w:left w:val="none" w:sz="0" w:space="0" w:color="auto"/>
                    <w:bottom w:val="none" w:sz="0" w:space="0" w:color="auto"/>
                    <w:right w:val="none" w:sz="0" w:space="0" w:color="auto"/>
                  </w:divBdr>
                </w:div>
              </w:divsChild>
            </w:div>
            <w:div w:id="259526316">
              <w:marLeft w:val="0"/>
              <w:marRight w:val="0"/>
              <w:marTop w:val="0"/>
              <w:marBottom w:val="0"/>
              <w:divBdr>
                <w:top w:val="none" w:sz="0" w:space="0" w:color="auto"/>
                <w:left w:val="none" w:sz="0" w:space="0" w:color="auto"/>
                <w:bottom w:val="none" w:sz="0" w:space="0" w:color="auto"/>
                <w:right w:val="none" w:sz="0" w:space="0" w:color="auto"/>
              </w:divBdr>
              <w:divsChild>
                <w:div w:id="166948640">
                  <w:marLeft w:val="0"/>
                  <w:marRight w:val="0"/>
                  <w:marTop w:val="0"/>
                  <w:marBottom w:val="0"/>
                  <w:divBdr>
                    <w:top w:val="none" w:sz="0" w:space="0" w:color="auto"/>
                    <w:left w:val="none" w:sz="0" w:space="0" w:color="auto"/>
                    <w:bottom w:val="none" w:sz="0" w:space="0" w:color="auto"/>
                    <w:right w:val="none" w:sz="0" w:space="0" w:color="auto"/>
                  </w:divBdr>
                </w:div>
                <w:div w:id="481434877">
                  <w:marLeft w:val="0"/>
                  <w:marRight w:val="0"/>
                  <w:marTop w:val="0"/>
                  <w:marBottom w:val="0"/>
                  <w:divBdr>
                    <w:top w:val="none" w:sz="0" w:space="0" w:color="auto"/>
                    <w:left w:val="none" w:sz="0" w:space="0" w:color="auto"/>
                    <w:bottom w:val="none" w:sz="0" w:space="0" w:color="auto"/>
                    <w:right w:val="none" w:sz="0" w:space="0" w:color="auto"/>
                  </w:divBdr>
                </w:div>
                <w:div w:id="598220670">
                  <w:marLeft w:val="0"/>
                  <w:marRight w:val="0"/>
                  <w:marTop w:val="0"/>
                  <w:marBottom w:val="0"/>
                  <w:divBdr>
                    <w:top w:val="none" w:sz="0" w:space="0" w:color="auto"/>
                    <w:left w:val="none" w:sz="0" w:space="0" w:color="auto"/>
                    <w:bottom w:val="none" w:sz="0" w:space="0" w:color="auto"/>
                    <w:right w:val="none" w:sz="0" w:space="0" w:color="auto"/>
                  </w:divBdr>
                </w:div>
                <w:div w:id="900559884">
                  <w:marLeft w:val="0"/>
                  <w:marRight w:val="0"/>
                  <w:marTop w:val="0"/>
                  <w:marBottom w:val="0"/>
                  <w:divBdr>
                    <w:top w:val="none" w:sz="0" w:space="0" w:color="auto"/>
                    <w:left w:val="none" w:sz="0" w:space="0" w:color="auto"/>
                    <w:bottom w:val="none" w:sz="0" w:space="0" w:color="auto"/>
                    <w:right w:val="none" w:sz="0" w:space="0" w:color="auto"/>
                  </w:divBdr>
                </w:div>
                <w:div w:id="1083455642">
                  <w:marLeft w:val="0"/>
                  <w:marRight w:val="0"/>
                  <w:marTop w:val="0"/>
                  <w:marBottom w:val="0"/>
                  <w:divBdr>
                    <w:top w:val="none" w:sz="0" w:space="0" w:color="auto"/>
                    <w:left w:val="none" w:sz="0" w:space="0" w:color="auto"/>
                    <w:bottom w:val="none" w:sz="0" w:space="0" w:color="auto"/>
                    <w:right w:val="none" w:sz="0" w:space="0" w:color="auto"/>
                  </w:divBdr>
                </w:div>
                <w:div w:id="1115557240">
                  <w:marLeft w:val="0"/>
                  <w:marRight w:val="0"/>
                  <w:marTop w:val="0"/>
                  <w:marBottom w:val="0"/>
                  <w:divBdr>
                    <w:top w:val="none" w:sz="0" w:space="0" w:color="auto"/>
                    <w:left w:val="none" w:sz="0" w:space="0" w:color="auto"/>
                    <w:bottom w:val="none" w:sz="0" w:space="0" w:color="auto"/>
                    <w:right w:val="none" w:sz="0" w:space="0" w:color="auto"/>
                  </w:divBdr>
                </w:div>
                <w:div w:id="1270314076">
                  <w:marLeft w:val="0"/>
                  <w:marRight w:val="0"/>
                  <w:marTop w:val="0"/>
                  <w:marBottom w:val="0"/>
                  <w:divBdr>
                    <w:top w:val="none" w:sz="0" w:space="0" w:color="auto"/>
                    <w:left w:val="none" w:sz="0" w:space="0" w:color="auto"/>
                    <w:bottom w:val="none" w:sz="0" w:space="0" w:color="auto"/>
                    <w:right w:val="none" w:sz="0" w:space="0" w:color="auto"/>
                  </w:divBdr>
                </w:div>
              </w:divsChild>
            </w:div>
            <w:div w:id="495194854">
              <w:marLeft w:val="0"/>
              <w:marRight w:val="0"/>
              <w:marTop w:val="0"/>
              <w:marBottom w:val="0"/>
              <w:divBdr>
                <w:top w:val="none" w:sz="0" w:space="0" w:color="auto"/>
                <w:left w:val="none" w:sz="0" w:space="0" w:color="auto"/>
                <w:bottom w:val="none" w:sz="0" w:space="0" w:color="auto"/>
                <w:right w:val="none" w:sz="0" w:space="0" w:color="auto"/>
              </w:divBdr>
            </w:div>
            <w:div w:id="732847205">
              <w:marLeft w:val="0"/>
              <w:marRight w:val="0"/>
              <w:marTop w:val="0"/>
              <w:marBottom w:val="0"/>
              <w:divBdr>
                <w:top w:val="none" w:sz="0" w:space="0" w:color="auto"/>
                <w:left w:val="none" w:sz="0" w:space="0" w:color="auto"/>
                <w:bottom w:val="none" w:sz="0" w:space="0" w:color="auto"/>
                <w:right w:val="none" w:sz="0" w:space="0" w:color="auto"/>
              </w:divBdr>
              <w:divsChild>
                <w:div w:id="96798630">
                  <w:marLeft w:val="0"/>
                  <w:marRight w:val="0"/>
                  <w:marTop w:val="0"/>
                  <w:marBottom w:val="0"/>
                  <w:divBdr>
                    <w:top w:val="none" w:sz="0" w:space="0" w:color="auto"/>
                    <w:left w:val="none" w:sz="0" w:space="0" w:color="auto"/>
                    <w:bottom w:val="none" w:sz="0" w:space="0" w:color="auto"/>
                    <w:right w:val="none" w:sz="0" w:space="0" w:color="auto"/>
                  </w:divBdr>
                </w:div>
                <w:div w:id="151066764">
                  <w:marLeft w:val="0"/>
                  <w:marRight w:val="0"/>
                  <w:marTop w:val="0"/>
                  <w:marBottom w:val="0"/>
                  <w:divBdr>
                    <w:top w:val="none" w:sz="0" w:space="0" w:color="auto"/>
                    <w:left w:val="none" w:sz="0" w:space="0" w:color="auto"/>
                    <w:bottom w:val="none" w:sz="0" w:space="0" w:color="auto"/>
                    <w:right w:val="none" w:sz="0" w:space="0" w:color="auto"/>
                  </w:divBdr>
                </w:div>
                <w:div w:id="214632699">
                  <w:marLeft w:val="0"/>
                  <w:marRight w:val="0"/>
                  <w:marTop w:val="0"/>
                  <w:marBottom w:val="0"/>
                  <w:divBdr>
                    <w:top w:val="none" w:sz="0" w:space="0" w:color="auto"/>
                    <w:left w:val="none" w:sz="0" w:space="0" w:color="auto"/>
                    <w:bottom w:val="none" w:sz="0" w:space="0" w:color="auto"/>
                    <w:right w:val="none" w:sz="0" w:space="0" w:color="auto"/>
                  </w:divBdr>
                </w:div>
                <w:div w:id="328141369">
                  <w:marLeft w:val="0"/>
                  <w:marRight w:val="0"/>
                  <w:marTop w:val="0"/>
                  <w:marBottom w:val="0"/>
                  <w:divBdr>
                    <w:top w:val="none" w:sz="0" w:space="0" w:color="auto"/>
                    <w:left w:val="none" w:sz="0" w:space="0" w:color="auto"/>
                    <w:bottom w:val="none" w:sz="0" w:space="0" w:color="auto"/>
                    <w:right w:val="none" w:sz="0" w:space="0" w:color="auto"/>
                  </w:divBdr>
                </w:div>
                <w:div w:id="1180974884">
                  <w:marLeft w:val="0"/>
                  <w:marRight w:val="0"/>
                  <w:marTop w:val="0"/>
                  <w:marBottom w:val="0"/>
                  <w:divBdr>
                    <w:top w:val="none" w:sz="0" w:space="0" w:color="auto"/>
                    <w:left w:val="none" w:sz="0" w:space="0" w:color="auto"/>
                    <w:bottom w:val="none" w:sz="0" w:space="0" w:color="auto"/>
                    <w:right w:val="none" w:sz="0" w:space="0" w:color="auto"/>
                  </w:divBdr>
                </w:div>
                <w:div w:id="1572886160">
                  <w:marLeft w:val="0"/>
                  <w:marRight w:val="0"/>
                  <w:marTop w:val="0"/>
                  <w:marBottom w:val="0"/>
                  <w:divBdr>
                    <w:top w:val="none" w:sz="0" w:space="0" w:color="auto"/>
                    <w:left w:val="none" w:sz="0" w:space="0" w:color="auto"/>
                    <w:bottom w:val="none" w:sz="0" w:space="0" w:color="auto"/>
                    <w:right w:val="none" w:sz="0" w:space="0" w:color="auto"/>
                  </w:divBdr>
                </w:div>
                <w:div w:id="2007900566">
                  <w:marLeft w:val="0"/>
                  <w:marRight w:val="0"/>
                  <w:marTop w:val="0"/>
                  <w:marBottom w:val="0"/>
                  <w:divBdr>
                    <w:top w:val="none" w:sz="0" w:space="0" w:color="auto"/>
                    <w:left w:val="none" w:sz="0" w:space="0" w:color="auto"/>
                    <w:bottom w:val="none" w:sz="0" w:space="0" w:color="auto"/>
                    <w:right w:val="none" w:sz="0" w:space="0" w:color="auto"/>
                  </w:divBdr>
                </w:div>
                <w:div w:id="2086684230">
                  <w:marLeft w:val="0"/>
                  <w:marRight w:val="0"/>
                  <w:marTop w:val="0"/>
                  <w:marBottom w:val="0"/>
                  <w:divBdr>
                    <w:top w:val="none" w:sz="0" w:space="0" w:color="auto"/>
                    <w:left w:val="none" w:sz="0" w:space="0" w:color="auto"/>
                    <w:bottom w:val="none" w:sz="0" w:space="0" w:color="auto"/>
                    <w:right w:val="none" w:sz="0" w:space="0" w:color="auto"/>
                  </w:divBdr>
                </w:div>
              </w:divsChild>
            </w:div>
            <w:div w:id="969433065">
              <w:marLeft w:val="0"/>
              <w:marRight w:val="0"/>
              <w:marTop w:val="0"/>
              <w:marBottom w:val="0"/>
              <w:divBdr>
                <w:top w:val="none" w:sz="0" w:space="0" w:color="auto"/>
                <w:left w:val="none" w:sz="0" w:space="0" w:color="auto"/>
                <w:bottom w:val="none" w:sz="0" w:space="0" w:color="auto"/>
                <w:right w:val="none" w:sz="0" w:space="0" w:color="auto"/>
              </w:divBdr>
            </w:div>
            <w:div w:id="1229924117">
              <w:marLeft w:val="0"/>
              <w:marRight w:val="0"/>
              <w:marTop w:val="0"/>
              <w:marBottom w:val="0"/>
              <w:divBdr>
                <w:top w:val="none" w:sz="0" w:space="0" w:color="auto"/>
                <w:left w:val="none" w:sz="0" w:space="0" w:color="auto"/>
                <w:bottom w:val="none" w:sz="0" w:space="0" w:color="auto"/>
                <w:right w:val="none" w:sz="0" w:space="0" w:color="auto"/>
              </w:divBdr>
              <w:divsChild>
                <w:div w:id="932906486">
                  <w:marLeft w:val="0"/>
                  <w:marRight w:val="0"/>
                  <w:marTop w:val="0"/>
                  <w:marBottom w:val="0"/>
                  <w:divBdr>
                    <w:top w:val="none" w:sz="0" w:space="0" w:color="auto"/>
                    <w:left w:val="none" w:sz="0" w:space="0" w:color="auto"/>
                    <w:bottom w:val="none" w:sz="0" w:space="0" w:color="auto"/>
                    <w:right w:val="none" w:sz="0" w:space="0" w:color="auto"/>
                  </w:divBdr>
                </w:div>
              </w:divsChild>
            </w:div>
            <w:div w:id="1347705714">
              <w:marLeft w:val="0"/>
              <w:marRight w:val="0"/>
              <w:marTop w:val="0"/>
              <w:marBottom w:val="0"/>
              <w:divBdr>
                <w:top w:val="none" w:sz="0" w:space="0" w:color="auto"/>
                <w:left w:val="none" w:sz="0" w:space="0" w:color="auto"/>
                <w:bottom w:val="none" w:sz="0" w:space="0" w:color="auto"/>
                <w:right w:val="none" w:sz="0" w:space="0" w:color="auto"/>
              </w:divBdr>
              <w:divsChild>
                <w:div w:id="131218808">
                  <w:marLeft w:val="0"/>
                  <w:marRight w:val="0"/>
                  <w:marTop w:val="0"/>
                  <w:marBottom w:val="0"/>
                  <w:divBdr>
                    <w:top w:val="none" w:sz="0" w:space="0" w:color="auto"/>
                    <w:left w:val="none" w:sz="0" w:space="0" w:color="auto"/>
                    <w:bottom w:val="none" w:sz="0" w:space="0" w:color="auto"/>
                    <w:right w:val="none" w:sz="0" w:space="0" w:color="auto"/>
                  </w:divBdr>
                </w:div>
                <w:div w:id="633829153">
                  <w:marLeft w:val="0"/>
                  <w:marRight w:val="0"/>
                  <w:marTop w:val="0"/>
                  <w:marBottom w:val="0"/>
                  <w:divBdr>
                    <w:top w:val="none" w:sz="0" w:space="0" w:color="auto"/>
                    <w:left w:val="none" w:sz="0" w:space="0" w:color="auto"/>
                    <w:bottom w:val="none" w:sz="0" w:space="0" w:color="auto"/>
                    <w:right w:val="none" w:sz="0" w:space="0" w:color="auto"/>
                  </w:divBdr>
                </w:div>
                <w:div w:id="885602000">
                  <w:marLeft w:val="0"/>
                  <w:marRight w:val="0"/>
                  <w:marTop w:val="0"/>
                  <w:marBottom w:val="0"/>
                  <w:divBdr>
                    <w:top w:val="none" w:sz="0" w:space="0" w:color="auto"/>
                    <w:left w:val="none" w:sz="0" w:space="0" w:color="auto"/>
                    <w:bottom w:val="none" w:sz="0" w:space="0" w:color="auto"/>
                    <w:right w:val="none" w:sz="0" w:space="0" w:color="auto"/>
                  </w:divBdr>
                </w:div>
                <w:div w:id="1237744135">
                  <w:marLeft w:val="0"/>
                  <w:marRight w:val="0"/>
                  <w:marTop w:val="0"/>
                  <w:marBottom w:val="0"/>
                  <w:divBdr>
                    <w:top w:val="none" w:sz="0" w:space="0" w:color="auto"/>
                    <w:left w:val="none" w:sz="0" w:space="0" w:color="auto"/>
                    <w:bottom w:val="none" w:sz="0" w:space="0" w:color="auto"/>
                    <w:right w:val="none" w:sz="0" w:space="0" w:color="auto"/>
                  </w:divBdr>
                </w:div>
                <w:div w:id="1467772065">
                  <w:marLeft w:val="0"/>
                  <w:marRight w:val="0"/>
                  <w:marTop w:val="0"/>
                  <w:marBottom w:val="0"/>
                  <w:divBdr>
                    <w:top w:val="none" w:sz="0" w:space="0" w:color="auto"/>
                    <w:left w:val="none" w:sz="0" w:space="0" w:color="auto"/>
                    <w:bottom w:val="none" w:sz="0" w:space="0" w:color="auto"/>
                    <w:right w:val="none" w:sz="0" w:space="0" w:color="auto"/>
                  </w:divBdr>
                </w:div>
                <w:div w:id="1616133512">
                  <w:marLeft w:val="0"/>
                  <w:marRight w:val="0"/>
                  <w:marTop w:val="0"/>
                  <w:marBottom w:val="0"/>
                  <w:divBdr>
                    <w:top w:val="none" w:sz="0" w:space="0" w:color="auto"/>
                    <w:left w:val="none" w:sz="0" w:space="0" w:color="auto"/>
                    <w:bottom w:val="none" w:sz="0" w:space="0" w:color="auto"/>
                    <w:right w:val="none" w:sz="0" w:space="0" w:color="auto"/>
                  </w:divBdr>
                </w:div>
                <w:div w:id="2143112270">
                  <w:marLeft w:val="0"/>
                  <w:marRight w:val="0"/>
                  <w:marTop w:val="0"/>
                  <w:marBottom w:val="0"/>
                  <w:divBdr>
                    <w:top w:val="none" w:sz="0" w:space="0" w:color="auto"/>
                    <w:left w:val="none" w:sz="0" w:space="0" w:color="auto"/>
                    <w:bottom w:val="none" w:sz="0" w:space="0" w:color="auto"/>
                    <w:right w:val="none" w:sz="0" w:space="0" w:color="auto"/>
                  </w:divBdr>
                </w:div>
              </w:divsChild>
            </w:div>
            <w:div w:id="1821924773">
              <w:marLeft w:val="0"/>
              <w:marRight w:val="0"/>
              <w:marTop w:val="0"/>
              <w:marBottom w:val="0"/>
              <w:divBdr>
                <w:top w:val="none" w:sz="0" w:space="0" w:color="auto"/>
                <w:left w:val="none" w:sz="0" w:space="0" w:color="auto"/>
                <w:bottom w:val="none" w:sz="0" w:space="0" w:color="auto"/>
                <w:right w:val="none" w:sz="0" w:space="0" w:color="auto"/>
              </w:divBdr>
              <w:divsChild>
                <w:div w:id="991905259">
                  <w:marLeft w:val="0"/>
                  <w:marRight w:val="0"/>
                  <w:marTop w:val="0"/>
                  <w:marBottom w:val="0"/>
                  <w:divBdr>
                    <w:top w:val="none" w:sz="0" w:space="0" w:color="auto"/>
                    <w:left w:val="none" w:sz="0" w:space="0" w:color="auto"/>
                    <w:bottom w:val="none" w:sz="0" w:space="0" w:color="auto"/>
                    <w:right w:val="none" w:sz="0" w:space="0" w:color="auto"/>
                  </w:divBdr>
                </w:div>
                <w:div w:id="1540623023">
                  <w:marLeft w:val="0"/>
                  <w:marRight w:val="0"/>
                  <w:marTop w:val="0"/>
                  <w:marBottom w:val="0"/>
                  <w:divBdr>
                    <w:top w:val="none" w:sz="0" w:space="0" w:color="auto"/>
                    <w:left w:val="none" w:sz="0" w:space="0" w:color="auto"/>
                    <w:bottom w:val="none" w:sz="0" w:space="0" w:color="auto"/>
                    <w:right w:val="none" w:sz="0" w:space="0" w:color="auto"/>
                  </w:divBdr>
                </w:div>
              </w:divsChild>
            </w:div>
            <w:div w:id="1858275507">
              <w:marLeft w:val="0"/>
              <w:marRight w:val="0"/>
              <w:marTop w:val="0"/>
              <w:marBottom w:val="0"/>
              <w:divBdr>
                <w:top w:val="none" w:sz="0" w:space="0" w:color="auto"/>
                <w:left w:val="none" w:sz="0" w:space="0" w:color="auto"/>
                <w:bottom w:val="none" w:sz="0" w:space="0" w:color="auto"/>
                <w:right w:val="none" w:sz="0" w:space="0" w:color="auto"/>
              </w:divBdr>
              <w:divsChild>
                <w:div w:id="9643904">
                  <w:marLeft w:val="0"/>
                  <w:marRight w:val="0"/>
                  <w:marTop w:val="0"/>
                  <w:marBottom w:val="0"/>
                  <w:divBdr>
                    <w:top w:val="none" w:sz="0" w:space="0" w:color="auto"/>
                    <w:left w:val="none" w:sz="0" w:space="0" w:color="auto"/>
                    <w:bottom w:val="none" w:sz="0" w:space="0" w:color="auto"/>
                    <w:right w:val="none" w:sz="0" w:space="0" w:color="auto"/>
                  </w:divBdr>
                </w:div>
                <w:div w:id="304437556">
                  <w:marLeft w:val="0"/>
                  <w:marRight w:val="0"/>
                  <w:marTop w:val="0"/>
                  <w:marBottom w:val="0"/>
                  <w:divBdr>
                    <w:top w:val="none" w:sz="0" w:space="0" w:color="auto"/>
                    <w:left w:val="none" w:sz="0" w:space="0" w:color="auto"/>
                    <w:bottom w:val="none" w:sz="0" w:space="0" w:color="auto"/>
                    <w:right w:val="none" w:sz="0" w:space="0" w:color="auto"/>
                  </w:divBdr>
                </w:div>
                <w:div w:id="1109354747">
                  <w:marLeft w:val="0"/>
                  <w:marRight w:val="0"/>
                  <w:marTop w:val="0"/>
                  <w:marBottom w:val="0"/>
                  <w:divBdr>
                    <w:top w:val="none" w:sz="0" w:space="0" w:color="auto"/>
                    <w:left w:val="none" w:sz="0" w:space="0" w:color="auto"/>
                    <w:bottom w:val="none" w:sz="0" w:space="0" w:color="auto"/>
                    <w:right w:val="none" w:sz="0" w:space="0" w:color="auto"/>
                  </w:divBdr>
                </w:div>
                <w:div w:id="189742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96880">
      <w:bodyDiv w:val="1"/>
      <w:marLeft w:val="0"/>
      <w:marRight w:val="0"/>
      <w:marTop w:val="0"/>
      <w:marBottom w:val="0"/>
      <w:divBdr>
        <w:top w:val="none" w:sz="0" w:space="0" w:color="auto"/>
        <w:left w:val="none" w:sz="0" w:space="0" w:color="auto"/>
        <w:bottom w:val="none" w:sz="0" w:space="0" w:color="auto"/>
        <w:right w:val="none" w:sz="0" w:space="0" w:color="auto"/>
      </w:divBdr>
      <w:divsChild>
        <w:div w:id="377971604">
          <w:marLeft w:val="0"/>
          <w:marRight w:val="0"/>
          <w:marTop w:val="0"/>
          <w:marBottom w:val="0"/>
          <w:divBdr>
            <w:top w:val="none" w:sz="0" w:space="0" w:color="auto"/>
            <w:left w:val="none" w:sz="0" w:space="0" w:color="auto"/>
            <w:bottom w:val="none" w:sz="0" w:space="0" w:color="auto"/>
            <w:right w:val="none" w:sz="0" w:space="0" w:color="auto"/>
          </w:divBdr>
        </w:div>
        <w:div w:id="1249925149">
          <w:marLeft w:val="0"/>
          <w:marRight w:val="0"/>
          <w:marTop w:val="0"/>
          <w:marBottom w:val="0"/>
          <w:divBdr>
            <w:top w:val="none" w:sz="0" w:space="0" w:color="auto"/>
            <w:left w:val="none" w:sz="0" w:space="0" w:color="auto"/>
            <w:bottom w:val="none" w:sz="0" w:space="0" w:color="auto"/>
            <w:right w:val="none" w:sz="0" w:space="0" w:color="auto"/>
          </w:divBdr>
        </w:div>
        <w:div w:id="1556894098">
          <w:marLeft w:val="0"/>
          <w:marRight w:val="0"/>
          <w:marTop w:val="0"/>
          <w:marBottom w:val="0"/>
          <w:divBdr>
            <w:top w:val="none" w:sz="0" w:space="0" w:color="auto"/>
            <w:left w:val="none" w:sz="0" w:space="0" w:color="auto"/>
            <w:bottom w:val="none" w:sz="0" w:space="0" w:color="auto"/>
            <w:right w:val="none" w:sz="0" w:space="0" w:color="auto"/>
          </w:divBdr>
        </w:div>
        <w:div w:id="1571575856">
          <w:marLeft w:val="0"/>
          <w:marRight w:val="0"/>
          <w:marTop w:val="0"/>
          <w:marBottom w:val="0"/>
          <w:divBdr>
            <w:top w:val="none" w:sz="0" w:space="0" w:color="auto"/>
            <w:left w:val="none" w:sz="0" w:space="0" w:color="auto"/>
            <w:bottom w:val="none" w:sz="0" w:space="0" w:color="auto"/>
            <w:right w:val="none" w:sz="0" w:space="0" w:color="auto"/>
          </w:divBdr>
        </w:div>
        <w:div w:id="1582907964">
          <w:marLeft w:val="0"/>
          <w:marRight w:val="0"/>
          <w:marTop w:val="0"/>
          <w:marBottom w:val="0"/>
          <w:divBdr>
            <w:top w:val="none" w:sz="0" w:space="0" w:color="auto"/>
            <w:left w:val="none" w:sz="0" w:space="0" w:color="auto"/>
            <w:bottom w:val="none" w:sz="0" w:space="0" w:color="auto"/>
            <w:right w:val="none" w:sz="0" w:space="0" w:color="auto"/>
          </w:divBdr>
        </w:div>
        <w:div w:id="1769814441">
          <w:marLeft w:val="0"/>
          <w:marRight w:val="0"/>
          <w:marTop w:val="0"/>
          <w:marBottom w:val="0"/>
          <w:divBdr>
            <w:top w:val="none" w:sz="0" w:space="0" w:color="auto"/>
            <w:left w:val="none" w:sz="0" w:space="0" w:color="auto"/>
            <w:bottom w:val="none" w:sz="0" w:space="0" w:color="auto"/>
            <w:right w:val="none" w:sz="0" w:space="0" w:color="auto"/>
          </w:divBdr>
        </w:div>
        <w:div w:id="1811896712">
          <w:marLeft w:val="0"/>
          <w:marRight w:val="0"/>
          <w:marTop w:val="0"/>
          <w:marBottom w:val="0"/>
          <w:divBdr>
            <w:top w:val="none" w:sz="0" w:space="0" w:color="auto"/>
            <w:left w:val="none" w:sz="0" w:space="0" w:color="auto"/>
            <w:bottom w:val="none" w:sz="0" w:space="0" w:color="auto"/>
            <w:right w:val="none" w:sz="0" w:space="0" w:color="auto"/>
          </w:divBdr>
        </w:div>
      </w:divsChild>
    </w:div>
    <w:div w:id="680006168">
      <w:bodyDiv w:val="1"/>
      <w:marLeft w:val="0"/>
      <w:marRight w:val="0"/>
      <w:marTop w:val="0"/>
      <w:marBottom w:val="0"/>
      <w:divBdr>
        <w:top w:val="none" w:sz="0" w:space="0" w:color="auto"/>
        <w:left w:val="none" w:sz="0" w:space="0" w:color="auto"/>
        <w:bottom w:val="none" w:sz="0" w:space="0" w:color="auto"/>
        <w:right w:val="none" w:sz="0" w:space="0" w:color="auto"/>
      </w:divBdr>
    </w:div>
    <w:div w:id="703477832">
      <w:bodyDiv w:val="1"/>
      <w:marLeft w:val="0"/>
      <w:marRight w:val="0"/>
      <w:marTop w:val="0"/>
      <w:marBottom w:val="0"/>
      <w:divBdr>
        <w:top w:val="none" w:sz="0" w:space="0" w:color="auto"/>
        <w:left w:val="none" w:sz="0" w:space="0" w:color="auto"/>
        <w:bottom w:val="none" w:sz="0" w:space="0" w:color="auto"/>
        <w:right w:val="none" w:sz="0" w:space="0" w:color="auto"/>
      </w:divBdr>
    </w:div>
    <w:div w:id="731538996">
      <w:bodyDiv w:val="1"/>
      <w:marLeft w:val="0"/>
      <w:marRight w:val="0"/>
      <w:marTop w:val="0"/>
      <w:marBottom w:val="0"/>
      <w:divBdr>
        <w:top w:val="none" w:sz="0" w:space="0" w:color="auto"/>
        <w:left w:val="none" w:sz="0" w:space="0" w:color="auto"/>
        <w:bottom w:val="none" w:sz="0" w:space="0" w:color="auto"/>
        <w:right w:val="none" w:sz="0" w:space="0" w:color="auto"/>
      </w:divBdr>
      <w:divsChild>
        <w:div w:id="81151581">
          <w:marLeft w:val="0"/>
          <w:marRight w:val="0"/>
          <w:marTop w:val="0"/>
          <w:marBottom w:val="0"/>
          <w:divBdr>
            <w:top w:val="none" w:sz="0" w:space="0" w:color="auto"/>
            <w:left w:val="none" w:sz="0" w:space="0" w:color="auto"/>
            <w:bottom w:val="none" w:sz="0" w:space="0" w:color="auto"/>
            <w:right w:val="none" w:sz="0" w:space="0" w:color="auto"/>
          </w:divBdr>
        </w:div>
        <w:div w:id="1379818106">
          <w:marLeft w:val="0"/>
          <w:marRight w:val="0"/>
          <w:marTop w:val="0"/>
          <w:marBottom w:val="0"/>
          <w:divBdr>
            <w:top w:val="none" w:sz="0" w:space="0" w:color="auto"/>
            <w:left w:val="none" w:sz="0" w:space="0" w:color="auto"/>
            <w:bottom w:val="none" w:sz="0" w:space="0" w:color="auto"/>
            <w:right w:val="none" w:sz="0" w:space="0" w:color="auto"/>
          </w:divBdr>
        </w:div>
        <w:div w:id="2022394570">
          <w:marLeft w:val="0"/>
          <w:marRight w:val="0"/>
          <w:marTop w:val="0"/>
          <w:marBottom w:val="0"/>
          <w:divBdr>
            <w:top w:val="none" w:sz="0" w:space="0" w:color="auto"/>
            <w:left w:val="none" w:sz="0" w:space="0" w:color="auto"/>
            <w:bottom w:val="none" w:sz="0" w:space="0" w:color="auto"/>
            <w:right w:val="none" w:sz="0" w:space="0" w:color="auto"/>
          </w:divBdr>
        </w:div>
      </w:divsChild>
    </w:div>
    <w:div w:id="747773312">
      <w:bodyDiv w:val="1"/>
      <w:marLeft w:val="0"/>
      <w:marRight w:val="0"/>
      <w:marTop w:val="0"/>
      <w:marBottom w:val="0"/>
      <w:divBdr>
        <w:top w:val="none" w:sz="0" w:space="0" w:color="auto"/>
        <w:left w:val="none" w:sz="0" w:space="0" w:color="auto"/>
        <w:bottom w:val="none" w:sz="0" w:space="0" w:color="auto"/>
        <w:right w:val="none" w:sz="0" w:space="0" w:color="auto"/>
      </w:divBdr>
    </w:div>
    <w:div w:id="760181649">
      <w:bodyDiv w:val="1"/>
      <w:marLeft w:val="0"/>
      <w:marRight w:val="0"/>
      <w:marTop w:val="0"/>
      <w:marBottom w:val="0"/>
      <w:divBdr>
        <w:top w:val="none" w:sz="0" w:space="0" w:color="auto"/>
        <w:left w:val="none" w:sz="0" w:space="0" w:color="auto"/>
        <w:bottom w:val="none" w:sz="0" w:space="0" w:color="auto"/>
        <w:right w:val="none" w:sz="0" w:space="0" w:color="auto"/>
      </w:divBdr>
      <w:divsChild>
        <w:div w:id="207882201">
          <w:marLeft w:val="0"/>
          <w:marRight w:val="0"/>
          <w:marTop w:val="0"/>
          <w:marBottom w:val="0"/>
          <w:divBdr>
            <w:top w:val="none" w:sz="0" w:space="0" w:color="auto"/>
            <w:left w:val="none" w:sz="0" w:space="0" w:color="auto"/>
            <w:bottom w:val="none" w:sz="0" w:space="0" w:color="auto"/>
            <w:right w:val="none" w:sz="0" w:space="0" w:color="auto"/>
          </w:divBdr>
        </w:div>
        <w:div w:id="210269165">
          <w:marLeft w:val="0"/>
          <w:marRight w:val="0"/>
          <w:marTop w:val="0"/>
          <w:marBottom w:val="0"/>
          <w:divBdr>
            <w:top w:val="none" w:sz="0" w:space="0" w:color="auto"/>
            <w:left w:val="none" w:sz="0" w:space="0" w:color="auto"/>
            <w:bottom w:val="none" w:sz="0" w:space="0" w:color="auto"/>
            <w:right w:val="none" w:sz="0" w:space="0" w:color="auto"/>
          </w:divBdr>
        </w:div>
        <w:div w:id="280108905">
          <w:marLeft w:val="0"/>
          <w:marRight w:val="0"/>
          <w:marTop w:val="0"/>
          <w:marBottom w:val="0"/>
          <w:divBdr>
            <w:top w:val="none" w:sz="0" w:space="0" w:color="auto"/>
            <w:left w:val="none" w:sz="0" w:space="0" w:color="auto"/>
            <w:bottom w:val="none" w:sz="0" w:space="0" w:color="auto"/>
            <w:right w:val="none" w:sz="0" w:space="0" w:color="auto"/>
          </w:divBdr>
        </w:div>
        <w:div w:id="290206109">
          <w:marLeft w:val="0"/>
          <w:marRight w:val="0"/>
          <w:marTop w:val="0"/>
          <w:marBottom w:val="0"/>
          <w:divBdr>
            <w:top w:val="none" w:sz="0" w:space="0" w:color="auto"/>
            <w:left w:val="none" w:sz="0" w:space="0" w:color="auto"/>
            <w:bottom w:val="none" w:sz="0" w:space="0" w:color="auto"/>
            <w:right w:val="none" w:sz="0" w:space="0" w:color="auto"/>
          </w:divBdr>
        </w:div>
        <w:div w:id="393625283">
          <w:marLeft w:val="0"/>
          <w:marRight w:val="0"/>
          <w:marTop w:val="0"/>
          <w:marBottom w:val="0"/>
          <w:divBdr>
            <w:top w:val="none" w:sz="0" w:space="0" w:color="auto"/>
            <w:left w:val="none" w:sz="0" w:space="0" w:color="auto"/>
            <w:bottom w:val="none" w:sz="0" w:space="0" w:color="auto"/>
            <w:right w:val="none" w:sz="0" w:space="0" w:color="auto"/>
          </w:divBdr>
        </w:div>
        <w:div w:id="475031850">
          <w:marLeft w:val="0"/>
          <w:marRight w:val="0"/>
          <w:marTop w:val="0"/>
          <w:marBottom w:val="0"/>
          <w:divBdr>
            <w:top w:val="none" w:sz="0" w:space="0" w:color="auto"/>
            <w:left w:val="none" w:sz="0" w:space="0" w:color="auto"/>
            <w:bottom w:val="none" w:sz="0" w:space="0" w:color="auto"/>
            <w:right w:val="none" w:sz="0" w:space="0" w:color="auto"/>
          </w:divBdr>
        </w:div>
        <w:div w:id="496920922">
          <w:marLeft w:val="0"/>
          <w:marRight w:val="0"/>
          <w:marTop w:val="0"/>
          <w:marBottom w:val="0"/>
          <w:divBdr>
            <w:top w:val="none" w:sz="0" w:space="0" w:color="auto"/>
            <w:left w:val="none" w:sz="0" w:space="0" w:color="auto"/>
            <w:bottom w:val="none" w:sz="0" w:space="0" w:color="auto"/>
            <w:right w:val="none" w:sz="0" w:space="0" w:color="auto"/>
          </w:divBdr>
        </w:div>
        <w:div w:id="584655676">
          <w:marLeft w:val="0"/>
          <w:marRight w:val="0"/>
          <w:marTop w:val="0"/>
          <w:marBottom w:val="0"/>
          <w:divBdr>
            <w:top w:val="none" w:sz="0" w:space="0" w:color="auto"/>
            <w:left w:val="none" w:sz="0" w:space="0" w:color="auto"/>
            <w:bottom w:val="none" w:sz="0" w:space="0" w:color="auto"/>
            <w:right w:val="none" w:sz="0" w:space="0" w:color="auto"/>
          </w:divBdr>
        </w:div>
        <w:div w:id="604578455">
          <w:marLeft w:val="0"/>
          <w:marRight w:val="0"/>
          <w:marTop w:val="0"/>
          <w:marBottom w:val="0"/>
          <w:divBdr>
            <w:top w:val="none" w:sz="0" w:space="0" w:color="auto"/>
            <w:left w:val="none" w:sz="0" w:space="0" w:color="auto"/>
            <w:bottom w:val="none" w:sz="0" w:space="0" w:color="auto"/>
            <w:right w:val="none" w:sz="0" w:space="0" w:color="auto"/>
          </w:divBdr>
        </w:div>
        <w:div w:id="633484561">
          <w:marLeft w:val="0"/>
          <w:marRight w:val="0"/>
          <w:marTop w:val="0"/>
          <w:marBottom w:val="0"/>
          <w:divBdr>
            <w:top w:val="none" w:sz="0" w:space="0" w:color="auto"/>
            <w:left w:val="none" w:sz="0" w:space="0" w:color="auto"/>
            <w:bottom w:val="none" w:sz="0" w:space="0" w:color="auto"/>
            <w:right w:val="none" w:sz="0" w:space="0" w:color="auto"/>
          </w:divBdr>
        </w:div>
        <w:div w:id="690764994">
          <w:marLeft w:val="0"/>
          <w:marRight w:val="0"/>
          <w:marTop w:val="0"/>
          <w:marBottom w:val="0"/>
          <w:divBdr>
            <w:top w:val="none" w:sz="0" w:space="0" w:color="auto"/>
            <w:left w:val="none" w:sz="0" w:space="0" w:color="auto"/>
            <w:bottom w:val="none" w:sz="0" w:space="0" w:color="auto"/>
            <w:right w:val="none" w:sz="0" w:space="0" w:color="auto"/>
          </w:divBdr>
        </w:div>
        <w:div w:id="701825600">
          <w:marLeft w:val="0"/>
          <w:marRight w:val="0"/>
          <w:marTop w:val="0"/>
          <w:marBottom w:val="0"/>
          <w:divBdr>
            <w:top w:val="none" w:sz="0" w:space="0" w:color="auto"/>
            <w:left w:val="none" w:sz="0" w:space="0" w:color="auto"/>
            <w:bottom w:val="none" w:sz="0" w:space="0" w:color="auto"/>
            <w:right w:val="none" w:sz="0" w:space="0" w:color="auto"/>
          </w:divBdr>
        </w:div>
        <w:div w:id="1037311404">
          <w:marLeft w:val="0"/>
          <w:marRight w:val="0"/>
          <w:marTop w:val="0"/>
          <w:marBottom w:val="0"/>
          <w:divBdr>
            <w:top w:val="none" w:sz="0" w:space="0" w:color="auto"/>
            <w:left w:val="none" w:sz="0" w:space="0" w:color="auto"/>
            <w:bottom w:val="none" w:sz="0" w:space="0" w:color="auto"/>
            <w:right w:val="none" w:sz="0" w:space="0" w:color="auto"/>
          </w:divBdr>
        </w:div>
        <w:div w:id="1061294679">
          <w:marLeft w:val="0"/>
          <w:marRight w:val="0"/>
          <w:marTop w:val="0"/>
          <w:marBottom w:val="0"/>
          <w:divBdr>
            <w:top w:val="none" w:sz="0" w:space="0" w:color="auto"/>
            <w:left w:val="none" w:sz="0" w:space="0" w:color="auto"/>
            <w:bottom w:val="none" w:sz="0" w:space="0" w:color="auto"/>
            <w:right w:val="none" w:sz="0" w:space="0" w:color="auto"/>
          </w:divBdr>
        </w:div>
        <w:div w:id="1118833909">
          <w:marLeft w:val="0"/>
          <w:marRight w:val="0"/>
          <w:marTop w:val="0"/>
          <w:marBottom w:val="0"/>
          <w:divBdr>
            <w:top w:val="none" w:sz="0" w:space="0" w:color="auto"/>
            <w:left w:val="none" w:sz="0" w:space="0" w:color="auto"/>
            <w:bottom w:val="none" w:sz="0" w:space="0" w:color="auto"/>
            <w:right w:val="none" w:sz="0" w:space="0" w:color="auto"/>
          </w:divBdr>
        </w:div>
        <w:div w:id="1287586388">
          <w:marLeft w:val="0"/>
          <w:marRight w:val="0"/>
          <w:marTop w:val="0"/>
          <w:marBottom w:val="0"/>
          <w:divBdr>
            <w:top w:val="none" w:sz="0" w:space="0" w:color="auto"/>
            <w:left w:val="none" w:sz="0" w:space="0" w:color="auto"/>
            <w:bottom w:val="none" w:sz="0" w:space="0" w:color="auto"/>
            <w:right w:val="none" w:sz="0" w:space="0" w:color="auto"/>
          </w:divBdr>
        </w:div>
        <w:div w:id="1295913766">
          <w:marLeft w:val="0"/>
          <w:marRight w:val="0"/>
          <w:marTop w:val="0"/>
          <w:marBottom w:val="0"/>
          <w:divBdr>
            <w:top w:val="none" w:sz="0" w:space="0" w:color="auto"/>
            <w:left w:val="none" w:sz="0" w:space="0" w:color="auto"/>
            <w:bottom w:val="none" w:sz="0" w:space="0" w:color="auto"/>
            <w:right w:val="none" w:sz="0" w:space="0" w:color="auto"/>
          </w:divBdr>
        </w:div>
        <w:div w:id="1676110562">
          <w:marLeft w:val="0"/>
          <w:marRight w:val="0"/>
          <w:marTop w:val="0"/>
          <w:marBottom w:val="0"/>
          <w:divBdr>
            <w:top w:val="none" w:sz="0" w:space="0" w:color="auto"/>
            <w:left w:val="none" w:sz="0" w:space="0" w:color="auto"/>
            <w:bottom w:val="none" w:sz="0" w:space="0" w:color="auto"/>
            <w:right w:val="none" w:sz="0" w:space="0" w:color="auto"/>
          </w:divBdr>
        </w:div>
        <w:div w:id="1716080867">
          <w:marLeft w:val="0"/>
          <w:marRight w:val="0"/>
          <w:marTop w:val="0"/>
          <w:marBottom w:val="0"/>
          <w:divBdr>
            <w:top w:val="none" w:sz="0" w:space="0" w:color="auto"/>
            <w:left w:val="none" w:sz="0" w:space="0" w:color="auto"/>
            <w:bottom w:val="none" w:sz="0" w:space="0" w:color="auto"/>
            <w:right w:val="none" w:sz="0" w:space="0" w:color="auto"/>
          </w:divBdr>
        </w:div>
        <w:div w:id="1792236898">
          <w:marLeft w:val="0"/>
          <w:marRight w:val="0"/>
          <w:marTop w:val="0"/>
          <w:marBottom w:val="0"/>
          <w:divBdr>
            <w:top w:val="none" w:sz="0" w:space="0" w:color="auto"/>
            <w:left w:val="none" w:sz="0" w:space="0" w:color="auto"/>
            <w:bottom w:val="none" w:sz="0" w:space="0" w:color="auto"/>
            <w:right w:val="none" w:sz="0" w:space="0" w:color="auto"/>
          </w:divBdr>
        </w:div>
        <w:div w:id="1939485363">
          <w:marLeft w:val="0"/>
          <w:marRight w:val="0"/>
          <w:marTop w:val="0"/>
          <w:marBottom w:val="0"/>
          <w:divBdr>
            <w:top w:val="none" w:sz="0" w:space="0" w:color="auto"/>
            <w:left w:val="none" w:sz="0" w:space="0" w:color="auto"/>
            <w:bottom w:val="none" w:sz="0" w:space="0" w:color="auto"/>
            <w:right w:val="none" w:sz="0" w:space="0" w:color="auto"/>
          </w:divBdr>
        </w:div>
        <w:div w:id="1965190538">
          <w:marLeft w:val="0"/>
          <w:marRight w:val="0"/>
          <w:marTop w:val="0"/>
          <w:marBottom w:val="0"/>
          <w:divBdr>
            <w:top w:val="none" w:sz="0" w:space="0" w:color="auto"/>
            <w:left w:val="none" w:sz="0" w:space="0" w:color="auto"/>
            <w:bottom w:val="none" w:sz="0" w:space="0" w:color="auto"/>
            <w:right w:val="none" w:sz="0" w:space="0" w:color="auto"/>
          </w:divBdr>
        </w:div>
        <w:div w:id="1968463222">
          <w:marLeft w:val="0"/>
          <w:marRight w:val="0"/>
          <w:marTop w:val="0"/>
          <w:marBottom w:val="0"/>
          <w:divBdr>
            <w:top w:val="none" w:sz="0" w:space="0" w:color="auto"/>
            <w:left w:val="none" w:sz="0" w:space="0" w:color="auto"/>
            <w:bottom w:val="none" w:sz="0" w:space="0" w:color="auto"/>
            <w:right w:val="none" w:sz="0" w:space="0" w:color="auto"/>
          </w:divBdr>
        </w:div>
        <w:div w:id="2016567258">
          <w:marLeft w:val="0"/>
          <w:marRight w:val="0"/>
          <w:marTop w:val="0"/>
          <w:marBottom w:val="0"/>
          <w:divBdr>
            <w:top w:val="none" w:sz="0" w:space="0" w:color="auto"/>
            <w:left w:val="none" w:sz="0" w:space="0" w:color="auto"/>
            <w:bottom w:val="none" w:sz="0" w:space="0" w:color="auto"/>
            <w:right w:val="none" w:sz="0" w:space="0" w:color="auto"/>
          </w:divBdr>
        </w:div>
        <w:div w:id="2058772521">
          <w:marLeft w:val="0"/>
          <w:marRight w:val="0"/>
          <w:marTop w:val="0"/>
          <w:marBottom w:val="0"/>
          <w:divBdr>
            <w:top w:val="none" w:sz="0" w:space="0" w:color="auto"/>
            <w:left w:val="none" w:sz="0" w:space="0" w:color="auto"/>
            <w:bottom w:val="none" w:sz="0" w:space="0" w:color="auto"/>
            <w:right w:val="none" w:sz="0" w:space="0" w:color="auto"/>
          </w:divBdr>
        </w:div>
      </w:divsChild>
    </w:div>
    <w:div w:id="807892761">
      <w:bodyDiv w:val="1"/>
      <w:marLeft w:val="0"/>
      <w:marRight w:val="0"/>
      <w:marTop w:val="0"/>
      <w:marBottom w:val="0"/>
      <w:divBdr>
        <w:top w:val="none" w:sz="0" w:space="0" w:color="auto"/>
        <w:left w:val="none" w:sz="0" w:space="0" w:color="auto"/>
        <w:bottom w:val="none" w:sz="0" w:space="0" w:color="auto"/>
        <w:right w:val="none" w:sz="0" w:space="0" w:color="auto"/>
      </w:divBdr>
      <w:divsChild>
        <w:div w:id="830145866">
          <w:marLeft w:val="0"/>
          <w:marRight w:val="0"/>
          <w:marTop w:val="0"/>
          <w:marBottom w:val="0"/>
          <w:divBdr>
            <w:top w:val="none" w:sz="0" w:space="0" w:color="auto"/>
            <w:left w:val="none" w:sz="0" w:space="0" w:color="auto"/>
            <w:bottom w:val="none" w:sz="0" w:space="0" w:color="auto"/>
            <w:right w:val="none" w:sz="0" w:space="0" w:color="auto"/>
          </w:divBdr>
        </w:div>
        <w:div w:id="1397779902">
          <w:marLeft w:val="0"/>
          <w:marRight w:val="0"/>
          <w:marTop w:val="0"/>
          <w:marBottom w:val="0"/>
          <w:divBdr>
            <w:top w:val="none" w:sz="0" w:space="0" w:color="auto"/>
            <w:left w:val="none" w:sz="0" w:space="0" w:color="auto"/>
            <w:bottom w:val="none" w:sz="0" w:space="0" w:color="auto"/>
            <w:right w:val="none" w:sz="0" w:space="0" w:color="auto"/>
          </w:divBdr>
        </w:div>
        <w:div w:id="1652057373">
          <w:marLeft w:val="0"/>
          <w:marRight w:val="0"/>
          <w:marTop w:val="0"/>
          <w:marBottom w:val="0"/>
          <w:divBdr>
            <w:top w:val="none" w:sz="0" w:space="0" w:color="auto"/>
            <w:left w:val="none" w:sz="0" w:space="0" w:color="auto"/>
            <w:bottom w:val="none" w:sz="0" w:space="0" w:color="auto"/>
            <w:right w:val="none" w:sz="0" w:space="0" w:color="auto"/>
          </w:divBdr>
        </w:div>
        <w:div w:id="1799453543">
          <w:marLeft w:val="0"/>
          <w:marRight w:val="0"/>
          <w:marTop w:val="0"/>
          <w:marBottom w:val="0"/>
          <w:divBdr>
            <w:top w:val="none" w:sz="0" w:space="0" w:color="auto"/>
            <w:left w:val="none" w:sz="0" w:space="0" w:color="auto"/>
            <w:bottom w:val="none" w:sz="0" w:space="0" w:color="auto"/>
            <w:right w:val="none" w:sz="0" w:space="0" w:color="auto"/>
          </w:divBdr>
        </w:div>
      </w:divsChild>
    </w:div>
    <w:div w:id="808212071">
      <w:bodyDiv w:val="1"/>
      <w:marLeft w:val="0"/>
      <w:marRight w:val="0"/>
      <w:marTop w:val="0"/>
      <w:marBottom w:val="0"/>
      <w:divBdr>
        <w:top w:val="none" w:sz="0" w:space="0" w:color="auto"/>
        <w:left w:val="none" w:sz="0" w:space="0" w:color="auto"/>
        <w:bottom w:val="none" w:sz="0" w:space="0" w:color="auto"/>
        <w:right w:val="none" w:sz="0" w:space="0" w:color="auto"/>
      </w:divBdr>
    </w:div>
    <w:div w:id="901218026">
      <w:bodyDiv w:val="1"/>
      <w:marLeft w:val="0"/>
      <w:marRight w:val="0"/>
      <w:marTop w:val="0"/>
      <w:marBottom w:val="0"/>
      <w:divBdr>
        <w:top w:val="none" w:sz="0" w:space="0" w:color="auto"/>
        <w:left w:val="none" w:sz="0" w:space="0" w:color="auto"/>
        <w:bottom w:val="none" w:sz="0" w:space="0" w:color="auto"/>
        <w:right w:val="none" w:sz="0" w:space="0" w:color="auto"/>
      </w:divBdr>
      <w:divsChild>
        <w:div w:id="1061249913">
          <w:marLeft w:val="0"/>
          <w:marRight w:val="0"/>
          <w:marTop w:val="0"/>
          <w:marBottom w:val="0"/>
          <w:divBdr>
            <w:top w:val="none" w:sz="0" w:space="0" w:color="auto"/>
            <w:left w:val="none" w:sz="0" w:space="0" w:color="auto"/>
            <w:bottom w:val="none" w:sz="0" w:space="0" w:color="auto"/>
            <w:right w:val="none" w:sz="0" w:space="0" w:color="auto"/>
          </w:divBdr>
          <w:divsChild>
            <w:div w:id="889727954">
              <w:marLeft w:val="0"/>
              <w:marRight w:val="0"/>
              <w:marTop w:val="0"/>
              <w:marBottom w:val="0"/>
              <w:divBdr>
                <w:top w:val="none" w:sz="0" w:space="0" w:color="auto"/>
                <w:left w:val="none" w:sz="0" w:space="0" w:color="auto"/>
                <w:bottom w:val="none" w:sz="0" w:space="0" w:color="auto"/>
                <w:right w:val="none" w:sz="0" w:space="0" w:color="auto"/>
              </w:divBdr>
            </w:div>
            <w:div w:id="876087980">
              <w:marLeft w:val="0"/>
              <w:marRight w:val="0"/>
              <w:marTop w:val="0"/>
              <w:marBottom w:val="0"/>
              <w:divBdr>
                <w:top w:val="none" w:sz="0" w:space="0" w:color="auto"/>
                <w:left w:val="none" w:sz="0" w:space="0" w:color="auto"/>
                <w:bottom w:val="none" w:sz="0" w:space="0" w:color="auto"/>
                <w:right w:val="none" w:sz="0" w:space="0" w:color="auto"/>
              </w:divBdr>
            </w:div>
            <w:div w:id="1392998262">
              <w:marLeft w:val="0"/>
              <w:marRight w:val="0"/>
              <w:marTop w:val="0"/>
              <w:marBottom w:val="0"/>
              <w:divBdr>
                <w:top w:val="none" w:sz="0" w:space="0" w:color="auto"/>
                <w:left w:val="none" w:sz="0" w:space="0" w:color="auto"/>
                <w:bottom w:val="none" w:sz="0" w:space="0" w:color="auto"/>
                <w:right w:val="none" w:sz="0" w:space="0" w:color="auto"/>
              </w:divBdr>
              <w:divsChild>
                <w:div w:id="1976400343">
                  <w:marLeft w:val="0"/>
                  <w:marRight w:val="0"/>
                  <w:marTop w:val="0"/>
                  <w:marBottom w:val="0"/>
                  <w:divBdr>
                    <w:top w:val="none" w:sz="0" w:space="0" w:color="auto"/>
                    <w:left w:val="none" w:sz="0" w:space="0" w:color="auto"/>
                    <w:bottom w:val="none" w:sz="0" w:space="0" w:color="auto"/>
                    <w:right w:val="none" w:sz="0" w:space="0" w:color="auto"/>
                  </w:divBdr>
                </w:div>
              </w:divsChild>
            </w:div>
            <w:div w:id="1451316186">
              <w:marLeft w:val="0"/>
              <w:marRight w:val="0"/>
              <w:marTop w:val="0"/>
              <w:marBottom w:val="0"/>
              <w:divBdr>
                <w:top w:val="none" w:sz="0" w:space="0" w:color="auto"/>
                <w:left w:val="none" w:sz="0" w:space="0" w:color="auto"/>
                <w:bottom w:val="none" w:sz="0" w:space="0" w:color="auto"/>
                <w:right w:val="none" w:sz="0" w:space="0" w:color="auto"/>
              </w:divBdr>
              <w:divsChild>
                <w:div w:id="616331965">
                  <w:marLeft w:val="0"/>
                  <w:marRight w:val="0"/>
                  <w:marTop w:val="0"/>
                  <w:marBottom w:val="0"/>
                  <w:divBdr>
                    <w:top w:val="none" w:sz="0" w:space="0" w:color="auto"/>
                    <w:left w:val="none" w:sz="0" w:space="0" w:color="auto"/>
                    <w:bottom w:val="none" w:sz="0" w:space="0" w:color="auto"/>
                    <w:right w:val="none" w:sz="0" w:space="0" w:color="auto"/>
                  </w:divBdr>
                </w:div>
              </w:divsChild>
            </w:div>
            <w:div w:id="681324644">
              <w:marLeft w:val="0"/>
              <w:marRight w:val="0"/>
              <w:marTop w:val="0"/>
              <w:marBottom w:val="0"/>
              <w:divBdr>
                <w:top w:val="none" w:sz="0" w:space="0" w:color="auto"/>
                <w:left w:val="none" w:sz="0" w:space="0" w:color="auto"/>
                <w:bottom w:val="none" w:sz="0" w:space="0" w:color="auto"/>
                <w:right w:val="none" w:sz="0" w:space="0" w:color="auto"/>
              </w:divBdr>
              <w:divsChild>
                <w:div w:id="1735616630">
                  <w:marLeft w:val="0"/>
                  <w:marRight w:val="0"/>
                  <w:marTop w:val="0"/>
                  <w:marBottom w:val="0"/>
                  <w:divBdr>
                    <w:top w:val="none" w:sz="0" w:space="0" w:color="auto"/>
                    <w:left w:val="none" w:sz="0" w:space="0" w:color="auto"/>
                    <w:bottom w:val="none" w:sz="0" w:space="0" w:color="auto"/>
                    <w:right w:val="none" w:sz="0" w:space="0" w:color="auto"/>
                  </w:divBdr>
                </w:div>
                <w:div w:id="221331030">
                  <w:marLeft w:val="0"/>
                  <w:marRight w:val="0"/>
                  <w:marTop w:val="0"/>
                  <w:marBottom w:val="0"/>
                  <w:divBdr>
                    <w:top w:val="none" w:sz="0" w:space="0" w:color="auto"/>
                    <w:left w:val="none" w:sz="0" w:space="0" w:color="auto"/>
                    <w:bottom w:val="none" w:sz="0" w:space="0" w:color="auto"/>
                    <w:right w:val="none" w:sz="0" w:space="0" w:color="auto"/>
                  </w:divBdr>
                </w:div>
                <w:div w:id="1968852351">
                  <w:marLeft w:val="0"/>
                  <w:marRight w:val="0"/>
                  <w:marTop w:val="0"/>
                  <w:marBottom w:val="0"/>
                  <w:divBdr>
                    <w:top w:val="none" w:sz="0" w:space="0" w:color="auto"/>
                    <w:left w:val="none" w:sz="0" w:space="0" w:color="auto"/>
                    <w:bottom w:val="none" w:sz="0" w:space="0" w:color="auto"/>
                    <w:right w:val="none" w:sz="0" w:space="0" w:color="auto"/>
                  </w:divBdr>
                </w:div>
                <w:div w:id="663819343">
                  <w:marLeft w:val="0"/>
                  <w:marRight w:val="0"/>
                  <w:marTop w:val="0"/>
                  <w:marBottom w:val="0"/>
                  <w:divBdr>
                    <w:top w:val="none" w:sz="0" w:space="0" w:color="auto"/>
                    <w:left w:val="none" w:sz="0" w:space="0" w:color="auto"/>
                    <w:bottom w:val="none" w:sz="0" w:space="0" w:color="auto"/>
                    <w:right w:val="none" w:sz="0" w:space="0" w:color="auto"/>
                  </w:divBdr>
                </w:div>
              </w:divsChild>
            </w:div>
            <w:div w:id="1433167143">
              <w:marLeft w:val="0"/>
              <w:marRight w:val="0"/>
              <w:marTop w:val="0"/>
              <w:marBottom w:val="0"/>
              <w:divBdr>
                <w:top w:val="none" w:sz="0" w:space="0" w:color="auto"/>
                <w:left w:val="none" w:sz="0" w:space="0" w:color="auto"/>
                <w:bottom w:val="none" w:sz="0" w:space="0" w:color="auto"/>
                <w:right w:val="none" w:sz="0" w:space="0" w:color="auto"/>
              </w:divBdr>
              <w:divsChild>
                <w:div w:id="349988187">
                  <w:marLeft w:val="0"/>
                  <w:marRight w:val="0"/>
                  <w:marTop w:val="0"/>
                  <w:marBottom w:val="0"/>
                  <w:divBdr>
                    <w:top w:val="none" w:sz="0" w:space="0" w:color="auto"/>
                    <w:left w:val="none" w:sz="0" w:space="0" w:color="auto"/>
                    <w:bottom w:val="none" w:sz="0" w:space="0" w:color="auto"/>
                    <w:right w:val="none" w:sz="0" w:space="0" w:color="auto"/>
                  </w:divBdr>
                </w:div>
                <w:div w:id="1739135736">
                  <w:marLeft w:val="0"/>
                  <w:marRight w:val="0"/>
                  <w:marTop w:val="0"/>
                  <w:marBottom w:val="0"/>
                  <w:divBdr>
                    <w:top w:val="none" w:sz="0" w:space="0" w:color="auto"/>
                    <w:left w:val="none" w:sz="0" w:space="0" w:color="auto"/>
                    <w:bottom w:val="none" w:sz="0" w:space="0" w:color="auto"/>
                    <w:right w:val="none" w:sz="0" w:space="0" w:color="auto"/>
                  </w:divBdr>
                </w:div>
                <w:div w:id="1013921192">
                  <w:marLeft w:val="0"/>
                  <w:marRight w:val="0"/>
                  <w:marTop w:val="0"/>
                  <w:marBottom w:val="0"/>
                  <w:divBdr>
                    <w:top w:val="none" w:sz="0" w:space="0" w:color="auto"/>
                    <w:left w:val="none" w:sz="0" w:space="0" w:color="auto"/>
                    <w:bottom w:val="none" w:sz="0" w:space="0" w:color="auto"/>
                    <w:right w:val="none" w:sz="0" w:space="0" w:color="auto"/>
                  </w:divBdr>
                </w:div>
                <w:div w:id="392388022">
                  <w:marLeft w:val="0"/>
                  <w:marRight w:val="0"/>
                  <w:marTop w:val="0"/>
                  <w:marBottom w:val="0"/>
                  <w:divBdr>
                    <w:top w:val="none" w:sz="0" w:space="0" w:color="auto"/>
                    <w:left w:val="none" w:sz="0" w:space="0" w:color="auto"/>
                    <w:bottom w:val="none" w:sz="0" w:space="0" w:color="auto"/>
                    <w:right w:val="none" w:sz="0" w:space="0" w:color="auto"/>
                  </w:divBdr>
                </w:div>
                <w:div w:id="1171986878">
                  <w:marLeft w:val="0"/>
                  <w:marRight w:val="0"/>
                  <w:marTop w:val="0"/>
                  <w:marBottom w:val="0"/>
                  <w:divBdr>
                    <w:top w:val="none" w:sz="0" w:space="0" w:color="auto"/>
                    <w:left w:val="none" w:sz="0" w:space="0" w:color="auto"/>
                    <w:bottom w:val="none" w:sz="0" w:space="0" w:color="auto"/>
                    <w:right w:val="none" w:sz="0" w:space="0" w:color="auto"/>
                  </w:divBdr>
                </w:div>
                <w:div w:id="523321832">
                  <w:marLeft w:val="0"/>
                  <w:marRight w:val="0"/>
                  <w:marTop w:val="0"/>
                  <w:marBottom w:val="0"/>
                  <w:divBdr>
                    <w:top w:val="none" w:sz="0" w:space="0" w:color="auto"/>
                    <w:left w:val="none" w:sz="0" w:space="0" w:color="auto"/>
                    <w:bottom w:val="none" w:sz="0" w:space="0" w:color="auto"/>
                    <w:right w:val="none" w:sz="0" w:space="0" w:color="auto"/>
                  </w:divBdr>
                </w:div>
                <w:div w:id="1982072865">
                  <w:marLeft w:val="0"/>
                  <w:marRight w:val="0"/>
                  <w:marTop w:val="0"/>
                  <w:marBottom w:val="0"/>
                  <w:divBdr>
                    <w:top w:val="none" w:sz="0" w:space="0" w:color="auto"/>
                    <w:left w:val="none" w:sz="0" w:space="0" w:color="auto"/>
                    <w:bottom w:val="none" w:sz="0" w:space="0" w:color="auto"/>
                    <w:right w:val="none" w:sz="0" w:space="0" w:color="auto"/>
                  </w:divBdr>
                </w:div>
              </w:divsChild>
            </w:div>
            <w:div w:id="905988651">
              <w:marLeft w:val="0"/>
              <w:marRight w:val="0"/>
              <w:marTop w:val="0"/>
              <w:marBottom w:val="0"/>
              <w:divBdr>
                <w:top w:val="none" w:sz="0" w:space="0" w:color="auto"/>
                <w:left w:val="none" w:sz="0" w:space="0" w:color="auto"/>
                <w:bottom w:val="none" w:sz="0" w:space="0" w:color="auto"/>
                <w:right w:val="none" w:sz="0" w:space="0" w:color="auto"/>
              </w:divBdr>
              <w:divsChild>
                <w:div w:id="1068067018">
                  <w:marLeft w:val="0"/>
                  <w:marRight w:val="0"/>
                  <w:marTop w:val="0"/>
                  <w:marBottom w:val="0"/>
                  <w:divBdr>
                    <w:top w:val="none" w:sz="0" w:space="0" w:color="auto"/>
                    <w:left w:val="none" w:sz="0" w:space="0" w:color="auto"/>
                    <w:bottom w:val="none" w:sz="0" w:space="0" w:color="auto"/>
                    <w:right w:val="none" w:sz="0" w:space="0" w:color="auto"/>
                  </w:divBdr>
                </w:div>
                <w:div w:id="1125925017">
                  <w:marLeft w:val="0"/>
                  <w:marRight w:val="0"/>
                  <w:marTop w:val="0"/>
                  <w:marBottom w:val="0"/>
                  <w:divBdr>
                    <w:top w:val="none" w:sz="0" w:space="0" w:color="auto"/>
                    <w:left w:val="none" w:sz="0" w:space="0" w:color="auto"/>
                    <w:bottom w:val="none" w:sz="0" w:space="0" w:color="auto"/>
                    <w:right w:val="none" w:sz="0" w:space="0" w:color="auto"/>
                  </w:divBdr>
                </w:div>
              </w:divsChild>
            </w:div>
            <w:div w:id="1472599773">
              <w:marLeft w:val="0"/>
              <w:marRight w:val="0"/>
              <w:marTop w:val="0"/>
              <w:marBottom w:val="0"/>
              <w:divBdr>
                <w:top w:val="none" w:sz="0" w:space="0" w:color="auto"/>
                <w:left w:val="none" w:sz="0" w:space="0" w:color="auto"/>
                <w:bottom w:val="none" w:sz="0" w:space="0" w:color="auto"/>
                <w:right w:val="none" w:sz="0" w:space="0" w:color="auto"/>
              </w:divBdr>
              <w:divsChild>
                <w:div w:id="1593126175">
                  <w:marLeft w:val="0"/>
                  <w:marRight w:val="0"/>
                  <w:marTop w:val="0"/>
                  <w:marBottom w:val="0"/>
                  <w:divBdr>
                    <w:top w:val="none" w:sz="0" w:space="0" w:color="auto"/>
                    <w:left w:val="none" w:sz="0" w:space="0" w:color="auto"/>
                    <w:bottom w:val="none" w:sz="0" w:space="0" w:color="auto"/>
                    <w:right w:val="none" w:sz="0" w:space="0" w:color="auto"/>
                  </w:divBdr>
                </w:div>
                <w:div w:id="41515923">
                  <w:marLeft w:val="0"/>
                  <w:marRight w:val="0"/>
                  <w:marTop w:val="0"/>
                  <w:marBottom w:val="0"/>
                  <w:divBdr>
                    <w:top w:val="none" w:sz="0" w:space="0" w:color="auto"/>
                    <w:left w:val="none" w:sz="0" w:space="0" w:color="auto"/>
                    <w:bottom w:val="none" w:sz="0" w:space="0" w:color="auto"/>
                    <w:right w:val="none" w:sz="0" w:space="0" w:color="auto"/>
                  </w:divBdr>
                </w:div>
                <w:div w:id="1721779112">
                  <w:marLeft w:val="0"/>
                  <w:marRight w:val="0"/>
                  <w:marTop w:val="0"/>
                  <w:marBottom w:val="0"/>
                  <w:divBdr>
                    <w:top w:val="none" w:sz="0" w:space="0" w:color="auto"/>
                    <w:left w:val="none" w:sz="0" w:space="0" w:color="auto"/>
                    <w:bottom w:val="none" w:sz="0" w:space="0" w:color="auto"/>
                    <w:right w:val="none" w:sz="0" w:space="0" w:color="auto"/>
                  </w:divBdr>
                </w:div>
                <w:div w:id="744644142">
                  <w:marLeft w:val="0"/>
                  <w:marRight w:val="0"/>
                  <w:marTop w:val="0"/>
                  <w:marBottom w:val="0"/>
                  <w:divBdr>
                    <w:top w:val="none" w:sz="0" w:space="0" w:color="auto"/>
                    <w:left w:val="none" w:sz="0" w:space="0" w:color="auto"/>
                    <w:bottom w:val="none" w:sz="0" w:space="0" w:color="auto"/>
                    <w:right w:val="none" w:sz="0" w:space="0" w:color="auto"/>
                  </w:divBdr>
                </w:div>
                <w:div w:id="900754185">
                  <w:marLeft w:val="0"/>
                  <w:marRight w:val="0"/>
                  <w:marTop w:val="0"/>
                  <w:marBottom w:val="0"/>
                  <w:divBdr>
                    <w:top w:val="none" w:sz="0" w:space="0" w:color="auto"/>
                    <w:left w:val="none" w:sz="0" w:space="0" w:color="auto"/>
                    <w:bottom w:val="none" w:sz="0" w:space="0" w:color="auto"/>
                    <w:right w:val="none" w:sz="0" w:space="0" w:color="auto"/>
                  </w:divBdr>
                </w:div>
                <w:div w:id="1551186016">
                  <w:marLeft w:val="0"/>
                  <w:marRight w:val="0"/>
                  <w:marTop w:val="0"/>
                  <w:marBottom w:val="0"/>
                  <w:divBdr>
                    <w:top w:val="none" w:sz="0" w:space="0" w:color="auto"/>
                    <w:left w:val="none" w:sz="0" w:space="0" w:color="auto"/>
                    <w:bottom w:val="none" w:sz="0" w:space="0" w:color="auto"/>
                    <w:right w:val="none" w:sz="0" w:space="0" w:color="auto"/>
                  </w:divBdr>
                </w:div>
              </w:divsChild>
            </w:div>
            <w:div w:id="220753025">
              <w:marLeft w:val="0"/>
              <w:marRight w:val="0"/>
              <w:marTop w:val="0"/>
              <w:marBottom w:val="0"/>
              <w:divBdr>
                <w:top w:val="none" w:sz="0" w:space="0" w:color="auto"/>
                <w:left w:val="none" w:sz="0" w:space="0" w:color="auto"/>
                <w:bottom w:val="none" w:sz="0" w:space="0" w:color="auto"/>
                <w:right w:val="none" w:sz="0" w:space="0" w:color="auto"/>
              </w:divBdr>
              <w:divsChild>
                <w:div w:id="904418850">
                  <w:marLeft w:val="0"/>
                  <w:marRight w:val="0"/>
                  <w:marTop w:val="0"/>
                  <w:marBottom w:val="0"/>
                  <w:divBdr>
                    <w:top w:val="none" w:sz="0" w:space="0" w:color="auto"/>
                    <w:left w:val="none" w:sz="0" w:space="0" w:color="auto"/>
                    <w:bottom w:val="none" w:sz="0" w:space="0" w:color="auto"/>
                    <w:right w:val="none" w:sz="0" w:space="0" w:color="auto"/>
                  </w:divBdr>
                </w:div>
                <w:div w:id="1762019092">
                  <w:marLeft w:val="0"/>
                  <w:marRight w:val="0"/>
                  <w:marTop w:val="0"/>
                  <w:marBottom w:val="0"/>
                  <w:divBdr>
                    <w:top w:val="none" w:sz="0" w:space="0" w:color="auto"/>
                    <w:left w:val="none" w:sz="0" w:space="0" w:color="auto"/>
                    <w:bottom w:val="none" w:sz="0" w:space="0" w:color="auto"/>
                    <w:right w:val="none" w:sz="0" w:space="0" w:color="auto"/>
                  </w:divBdr>
                </w:div>
                <w:div w:id="1712611154">
                  <w:marLeft w:val="0"/>
                  <w:marRight w:val="0"/>
                  <w:marTop w:val="0"/>
                  <w:marBottom w:val="0"/>
                  <w:divBdr>
                    <w:top w:val="none" w:sz="0" w:space="0" w:color="auto"/>
                    <w:left w:val="none" w:sz="0" w:space="0" w:color="auto"/>
                    <w:bottom w:val="none" w:sz="0" w:space="0" w:color="auto"/>
                    <w:right w:val="none" w:sz="0" w:space="0" w:color="auto"/>
                  </w:divBdr>
                </w:div>
                <w:div w:id="1706101432">
                  <w:marLeft w:val="0"/>
                  <w:marRight w:val="0"/>
                  <w:marTop w:val="0"/>
                  <w:marBottom w:val="0"/>
                  <w:divBdr>
                    <w:top w:val="none" w:sz="0" w:space="0" w:color="auto"/>
                    <w:left w:val="none" w:sz="0" w:space="0" w:color="auto"/>
                    <w:bottom w:val="none" w:sz="0" w:space="0" w:color="auto"/>
                    <w:right w:val="none" w:sz="0" w:space="0" w:color="auto"/>
                  </w:divBdr>
                </w:div>
                <w:div w:id="1018191504">
                  <w:marLeft w:val="0"/>
                  <w:marRight w:val="0"/>
                  <w:marTop w:val="0"/>
                  <w:marBottom w:val="0"/>
                  <w:divBdr>
                    <w:top w:val="none" w:sz="0" w:space="0" w:color="auto"/>
                    <w:left w:val="none" w:sz="0" w:space="0" w:color="auto"/>
                    <w:bottom w:val="none" w:sz="0" w:space="0" w:color="auto"/>
                    <w:right w:val="none" w:sz="0" w:space="0" w:color="auto"/>
                  </w:divBdr>
                </w:div>
                <w:div w:id="1526209714">
                  <w:marLeft w:val="0"/>
                  <w:marRight w:val="0"/>
                  <w:marTop w:val="0"/>
                  <w:marBottom w:val="0"/>
                  <w:divBdr>
                    <w:top w:val="none" w:sz="0" w:space="0" w:color="auto"/>
                    <w:left w:val="none" w:sz="0" w:space="0" w:color="auto"/>
                    <w:bottom w:val="none" w:sz="0" w:space="0" w:color="auto"/>
                    <w:right w:val="none" w:sz="0" w:space="0" w:color="auto"/>
                  </w:divBdr>
                </w:div>
                <w:div w:id="1777292877">
                  <w:marLeft w:val="0"/>
                  <w:marRight w:val="0"/>
                  <w:marTop w:val="0"/>
                  <w:marBottom w:val="0"/>
                  <w:divBdr>
                    <w:top w:val="none" w:sz="0" w:space="0" w:color="auto"/>
                    <w:left w:val="none" w:sz="0" w:space="0" w:color="auto"/>
                    <w:bottom w:val="none" w:sz="0" w:space="0" w:color="auto"/>
                    <w:right w:val="none" w:sz="0" w:space="0" w:color="auto"/>
                  </w:divBdr>
                </w:div>
                <w:div w:id="150466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049532">
      <w:bodyDiv w:val="1"/>
      <w:marLeft w:val="0"/>
      <w:marRight w:val="0"/>
      <w:marTop w:val="0"/>
      <w:marBottom w:val="0"/>
      <w:divBdr>
        <w:top w:val="none" w:sz="0" w:space="0" w:color="auto"/>
        <w:left w:val="none" w:sz="0" w:space="0" w:color="auto"/>
        <w:bottom w:val="none" w:sz="0" w:space="0" w:color="auto"/>
        <w:right w:val="none" w:sz="0" w:space="0" w:color="auto"/>
      </w:divBdr>
      <w:divsChild>
        <w:div w:id="86116538">
          <w:marLeft w:val="0"/>
          <w:marRight w:val="0"/>
          <w:marTop w:val="0"/>
          <w:marBottom w:val="0"/>
          <w:divBdr>
            <w:top w:val="none" w:sz="0" w:space="0" w:color="auto"/>
            <w:left w:val="none" w:sz="0" w:space="0" w:color="auto"/>
            <w:bottom w:val="none" w:sz="0" w:space="0" w:color="auto"/>
            <w:right w:val="none" w:sz="0" w:space="0" w:color="auto"/>
          </w:divBdr>
        </w:div>
        <w:div w:id="142622135">
          <w:marLeft w:val="0"/>
          <w:marRight w:val="0"/>
          <w:marTop w:val="0"/>
          <w:marBottom w:val="0"/>
          <w:divBdr>
            <w:top w:val="none" w:sz="0" w:space="0" w:color="auto"/>
            <w:left w:val="none" w:sz="0" w:space="0" w:color="auto"/>
            <w:bottom w:val="none" w:sz="0" w:space="0" w:color="auto"/>
            <w:right w:val="none" w:sz="0" w:space="0" w:color="auto"/>
          </w:divBdr>
        </w:div>
        <w:div w:id="209541147">
          <w:marLeft w:val="0"/>
          <w:marRight w:val="0"/>
          <w:marTop w:val="0"/>
          <w:marBottom w:val="0"/>
          <w:divBdr>
            <w:top w:val="none" w:sz="0" w:space="0" w:color="auto"/>
            <w:left w:val="none" w:sz="0" w:space="0" w:color="auto"/>
            <w:bottom w:val="none" w:sz="0" w:space="0" w:color="auto"/>
            <w:right w:val="none" w:sz="0" w:space="0" w:color="auto"/>
          </w:divBdr>
        </w:div>
        <w:div w:id="503395150">
          <w:marLeft w:val="0"/>
          <w:marRight w:val="0"/>
          <w:marTop w:val="0"/>
          <w:marBottom w:val="0"/>
          <w:divBdr>
            <w:top w:val="none" w:sz="0" w:space="0" w:color="auto"/>
            <w:left w:val="none" w:sz="0" w:space="0" w:color="auto"/>
            <w:bottom w:val="none" w:sz="0" w:space="0" w:color="auto"/>
            <w:right w:val="none" w:sz="0" w:space="0" w:color="auto"/>
          </w:divBdr>
        </w:div>
        <w:div w:id="530193440">
          <w:marLeft w:val="0"/>
          <w:marRight w:val="0"/>
          <w:marTop w:val="0"/>
          <w:marBottom w:val="0"/>
          <w:divBdr>
            <w:top w:val="none" w:sz="0" w:space="0" w:color="auto"/>
            <w:left w:val="none" w:sz="0" w:space="0" w:color="auto"/>
            <w:bottom w:val="none" w:sz="0" w:space="0" w:color="auto"/>
            <w:right w:val="none" w:sz="0" w:space="0" w:color="auto"/>
          </w:divBdr>
        </w:div>
        <w:div w:id="560096347">
          <w:marLeft w:val="0"/>
          <w:marRight w:val="0"/>
          <w:marTop w:val="0"/>
          <w:marBottom w:val="0"/>
          <w:divBdr>
            <w:top w:val="none" w:sz="0" w:space="0" w:color="auto"/>
            <w:left w:val="none" w:sz="0" w:space="0" w:color="auto"/>
            <w:bottom w:val="none" w:sz="0" w:space="0" w:color="auto"/>
            <w:right w:val="none" w:sz="0" w:space="0" w:color="auto"/>
          </w:divBdr>
        </w:div>
        <w:div w:id="607128548">
          <w:marLeft w:val="0"/>
          <w:marRight w:val="0"/>
          <w:marTop w:val="0"/>
          <w:marBottom w:val="0"/>
          <w:divBdr>
            <w:top w:val="none" w:sz="0" w:space="0" w:color="auto"/>
            <w:left w:val="none" w:sz="0" w:space="0" w:color="auto"/>
            <w:bottom w:val="none" w:sz="0" w:space="0" w:color="auto"/>
            <w:right w:val="none" w:sz="0" w:space="0" w:color="auto"/>
          </w:divBdr>
        </w:div>
        <w:div w:id="642127785">
          <w:marLeft w:val="0"/>
          <w:marRight w:val="0"/>
          <w:marTop w:val="0"/>
          <w:marBottom w:val="0"/>
          <w:divBdr>
            <w:top w:val="none" w:sz="0" w:space="0" w:color="auto"/>
            <w:left w:val="none" w:sz="0" w:space="0" w:color="auto"/>
            <w:bottom w:val="none" w:sz="0" w:space="0" w:color="auto"/>
            <w:right w:val="none" w:sz="0" w:space="0" w:color="auto"/>
          </w:divBdr>
        </w:div>
        <w:div w:id="660734885">
          <w:marLeft w:val="0"/>
          <w:marRight w:val="0"/>
          <w:marTop w:val="0"/>
          <w:marBottom w:val="0"/>
          <w:divBdr>
            <w:top w:val="none" w:sz="0" w:space="0" w:color="auto"/>
            <w:left w:val="none" w:sz="0" w:space="0" w:color="auto"/>
            <w:bottom w:val="none" w:sz="0" w:space="0" w:color="auto"/>
            <w:right w:val="none" w:sz="0" w:space="0" w:color="auto"/>
          </w:divBdr>
        </w:div>
        <w:div w:id="721369483">
          <w:marLeft w:val="0"/>
          <w:marRight w:val="0"/>
          <w:marTop w:val="0"/>
          <w:marBottom w:val="0"/>
          <w:divBdr>
            <w:top w:val="none" w:sz="0" w:space="0" w:color="auto"/>
            <w:left w:val="none" w:sz="0" w:space="0" w:color="auto"/>
            <w:bottom w:val="none" w:sz="0" w:space="0" w:color="auto"/>
            <w:right w:val="none" w:sz="0" w:space="0" w:color="auto"/>
          </w:divBdr>
        </w:div>
        <w:div w:id="750857078">
          <w:marLeft w:val="0"/>
          <w:marRight w:val="0"/>
          <w:marTop w:val="0"/>
          <w:marBottom w:val="0"/>
          <w:divBdr>
            <w:top w:val="none" w:sz="0" w:space="0" w:color="auto"/>
            <w:left w:val="none" w:sz="0" w:space="0" w:color="auto"/>
            <w:bottom w:val="none" w:sz="0" w:space="0" w:color="auto"/>
            <w:right w:val="none" w:sz="0" w:space="0" w:color="auto"/>
          </w:divBdr>
        </w:div>
        <w:div w:id="770321442">
          <w:marLeft w:val="0"/>
          <w:marRight w:val="0"/>
          <w:marTop w:val="0"/>
          <w:marBottom w:val="0"/>
          <w:divBdr>
            <w:top w:val="none" w:sz="0" w:space="0" w:color="auto"/>
            <w:left w:val="none" w:sz="0" w:space="0" w:color="auto"/>
            <w:bottom w:val="none" w:sz="0" w:space="0" w:color="auto"/>
            <w:right w:val="none" w:sz="0" w:space="0" w:color="auto"/>
          </w:divBdr>
        </w:div>
        <w:div w:id="785202238">
          <w:marLeft w:val="0"/>
          <w:marRight w:val="0"/>
          <w:marTop w:val="0"/>
          <w:marBottom w:val="0"/>
          <w:divBdr>
            <w:top w:val="none" w:sz="0" w:space="0" w:color="auto"/>
            <w:left w:val="none" w:sz="0" w:space="0" w:color="auto"/>
            <w:bottom w:val="none" w:sz="0" w:space="0" w:color="auto"/>
            <w:right w:val="none" w:sz="0" w:space="0" w:color="auto"/>
          </w:divBdr>
        </w:div>
        <w:div w:id="791362597">
          <w:marLeft w:val="0"/>
          <w:marRight w:val="0"/>
          <w:marTop w:val="0"/>
          <w:marBottom w:val="0"/>
          <w:divBdr>
            <w:top w:val="none" w:sz="0" w:space="0" w:color="auto"/>
            <w:left w:val="none" w:sz="0" w:space="0" w:color="auto"/>
            <w:bottom w:val="none" w:sz="0" w:space="0" w:color="auto"/>
            <w:right w:val="none" w:sz="0" w:space="0" w:color="auto"/>
          </w:divBdr>
        </w:div>
        <w:div w:id="829826970">
          <w:marLeft w:val="0"/>
          <w:marRight w:val="0"/>
          <w:marTop w:val="0"/>
          <w:marBottom w:val="0"/>
          <w:divBdr>
            <w:top w:val="none" w:sz="0" w:space="0" w:color="auto"/>
            <w:left w:val="none" w:sz="0" w:space="0" w:color="auto"/>
            <w:bottom w:val="none" w:sz="0" w:space="0" w:color="auto"/>
            <w:right w:val="none" w:sz="0" w:space="0" w:color="auto"/>
          </w:divBdr>
        </w:div>
        <w:div w:id="874149991">
          <w:marLeft w:val="0"/>
          <w:marRight w:val="0"/>
          <w:marTop w:val="0"/>
          <w:marBottom w:val="0"/>
          <w:divBdr>
            <w:top w:val="none" w:sz="0" w:space="0" w:color="auto"/>
            <w:left w:val="none" w:sz="0" w:space="0" w:color="auto"/>
            <w:bottom w:val="none" w:sz="0" w:space="0" w:color="auto"/>
            <w:right w:val="none" w:sz="0" w:space="0" w:color="auto"/>
          </w:divBdr>
        </w:div>
        <w:div w:id="881404031">
          <w:marLeft w:val="0"/>
          <w:marRight w:val="0"/>
          <w:marTop w:val="0"/>
          <w:marBottom w:val="0"/>
          <w:divBdr>
            <w:top w:val="none" w:sz="0" w:space="0" w:color="auto"/>
            <w:left w:val="none" w:sz="0" w:space="0" w:color="auto"/>
            <w:bottom w:val="none" w:sz="0" w:space="0" w:color="auto"/>
            <w:right w:val="none" w:sz="0" w:space="0" w:color="auto"/>
          </w:divBdr>
        </w:div>
        <w:div w:id="929310634">
          <w:marLeft w:val="0"/>
          <w:marRight w:val="0"/>
          <w:marTop w:val="0"/>
          <w:marBottom w:val="0"/>
          <w:divBdr>
            <w:top w:val="none" w:sz="0" w:space="0" w:color="auto"/>
            <w:left w:val="none" w:sz="0" w:space="0" w:color="auto"/>
            <w:bottom w:val="none" w:sz="0" w:space="0" w:color="auto"/>
            <w:right w:val="none" w:sz="0" w:space="0" w:color="auto"/>
          </w:divBdr>
        </w:div>
        <w:div w:id="982395601">
          <w:marLeft w:val="0"/>
          <w:marRight w:val="0"/>
          <w:marTop w:val="0"/>
          <w:marBottom w:val="0"/>
          <w:divBdr>
            <w:top w:val="none" w:sz="0" w:space="0" w:color="auto"/>
            <w:left w:val="none" w:sz="0" w:space="0" w:color="auto"/>
            <w:bottom w:val="none" w:sz="0" w:space="0" w:color="auto"/>
            <w:right w:val="none" w:sz="0" w:space="0" w:color="auto"/>
          </w:divBdr>
        </w:div>
        <w:div w:id="1032655481">
          <w:marLeft w:val="0"/>
          <w:marRight w:val="0"/>
          <w:marTop w:val="0"/>
          <w:marBottom w:val="0"/>
          <w:divBdr>
            <w:top w:val="none" w:sz="0" w:space="0" w:color="auto"/>
            <w:left w:val="none" w:sz="0" w:space="0" w:color="auto"/>
            <w:bottom w:val="none" w:sz="0" w:space="0" w:color="auto"/>
            <w:right w:val="none" w:sz="0" w:space="0" w:color="auto"/>
          </w:divBdr>
        </w:div>
        <w:div w:id="1133332244">
          <w:marLeft w:val="0"/>
          <w:marRight w:val="0"/>
          <w:marTop w:val="0"/>
          <w:marBottom w:val="0"/>
          <w:divBdr>
            <w:top w:val="none" w:sz="0" w:space="0" w:color="auto"/>
            <w:left w:val="none" w:sz="0" w:space="0" w:color="auto"/>
            <w:bottom w:val="none" w:sz="0" w:space="0" w:color="auto"/>
            <w:right w:val="none" w:sz="0" w:space="0" w:color="auto"/>
          </w:divBdr>
        </w:div>
        <w:div w:id="1191260985">
          <w:marLeft w:val="0"/>
          <w:marRight w:val="0"/>
          <w:marTop w:val="0"/>
          <w:marBottom w:val="0"/>
          <w:divBdr>
            <w:top w:val="none" w:sz="0" w:space="0" w:color="auto"/>
            <w:left w:val="none" w:sz="0" w:space="0" w:color="auto"/>
            <w:bottom w:val="none" w:sz="0" w:space="0" w:color="auto"/>
            <w:right w:val="none" w:sz="0" w:space="0" w:color="auto"/>
          </w:divBdr>
        </w:div>
        <w:div w:id="1208103466">
          <w:marLeft w:val="0"/>
          <w:marRight w:val="0"/>
          <w:marTop w:val="0"/>
          <w:marBottom w:val="0"/>
          <w:divBdr>
            <w:top w:val="none" w:sz="0" w:space="0" w:color="auto"/>
            <w:left w:val="none" w:sz="0" w:space="0" w:color="auto"/>
            <w:bottom w:val="none" w:sz="0" w:space="0" w:color="auto"/>
            <w:right w:val="none" w:sz="0" w:space="0" w:color="auto"/>
          </w:divBdr>
        </w:div>
        <w:div w:id="1312294642">
          <w:marLeft w:val="0"/>
          <w:marRight w:val="0"/>
          <w:marTop w:val="0"/>
          <w:marBottom w:val="0"/>
          <w:divBdr>
            <w:top w:val="none" w:sz="0" w:space="0" w:color="auto"/>
            <w:left w:val="none" w:sz="0" w:space="0" w:color="auto"/>
            <w:bottom w:val="none" w:sz="0" w:space="0" w:color="auto"/>
            <w:right w:val="none" w:sz="0" w:space="0" w:color="auto"/>
          </w:divBdr>
        </w:div>
        <w:div w:id="1538152951">
          <w:marLeft w:val="0"/>
          <w:marRight w:val="0"/>
          <w:marTop w:val="0"/>
          <w:marBottom w:val="0"/>
          <w:divBdr>
            <w:top w:val="none" w:sz="0" w:space="0" w:color="auto"/>
            <w:left w:val="none" w:sz="0" w:space="0" w:color="auto"/>
            <w:bottom w:val="none" w:sz="0" w:space="0" w:color="auto"/>
            <w:right w:val="none" w:sz="0" w:space="0" w:color="auto"/>
          </w:divBdr>
        </w:div>
        <w:div w:id="1541934641">
          <w:marLeft w:val="0"/>
          <w:marRight w:val="0"/>
          <w:marTop w:val="0"/>
          <w:marBottom w:val="0"/>
          <w:divBdr>
            <w:top w:val="none" w:sz="0" w:space="0" w:color="auto"/>
            <w:left w:val="none" w:sz="0" w:space="0" w:color="auto"/>
            <w:bottom w:val="none" w:sz="0" w:space="0" w:color="auto"/>
            <w:right w:val="none" w:sz="0" w:space="0" w:color="auto"/>
          </w:divBdr>
        </w:div>
        <w:div w:id="1770616634">
          <w:marLeft w:val="0"/>
          <w:marRight w:val="0"/>
          <w:marTop w:val="0"/>
          <w:marBottom w:val="0"/>
          <w:divBdr>
            <w:top w:val="none" w:sz="0" w:space="0" w:color="auto"/>
            <w:left w:val="none" w:sz="0" w:space="0" w:color="auto"/>
            <w:bottom w:val="none" w:sz="0" w:space="0" w:color="auto"/>
            <w:right w:val="none" w:sz="0" w:space="0" w:color="auto"/>
          </w:divBdr>
        </w:div>
        <w:div w:id="1833830659">
          <w:marLeft w:val="0"/>
          <w:marRight w:val="0"/>
          <w:marTop w:val="0"/>
          <w:marBottom w:val="0"/>
          <w:divBdr>
            <w:top w:val="none" w:sz="0" w:space="0" w:color="auto"/>
            <w:left w:val="none" w:sz="0" w:space="0" w:color="auto"/>
            <w:bottom w:val="none" w:sz="0" w:space="0" w:color="auto"/>
            <w:right w:val="none" w:sz="0" w:space="0" w:color="auto"/>
          </w:divBdr>
        </w:div>
        <w:div w:id="1852455102">
          <w:marLeft w:val="0"/>
          <w:marRight w:val="0"/>
          <w:marTop w:val="0"/>
          <w:marBottom w:val="0"/>
          <w:divBdr>
            <w:top w:val="none" w:sz="0" w:space="0" w:color="auto"/>
            <w:left w:val="none" w:sz="0" w:space="0" w:color="auto"/>
            <w:bottom w:val="none" w:sz="0" w:space="0" w:color="auto"/>
            <w:right w:val="none" w:sz="0" w:space="0" w:color="auto"/>
          </w:divBdr>
        </w:div>
        <w:div w:id="1888371501">
          <w:marLeft w:val="0"/>
          <w:marRight w:val="0"/>
          <w:marTop w:val="0"/>
          <w:marBottom w:val="0"/>
          <w:divBdr>
            <w:top w:val="none" w:sz="0" w:space="0" w:color="auto"/>
            <w:left w:val="none" w:sz="0" w:space="0" w:color="auto"/>
            <w:bottom w:val="none" w:sz="0" w:space="0" w:color="auto"/>
            <w:right w:val="none" w:sz="0" w:space="0" w:color="auto"/>
          </w:divBdr>
        </w:div>
      </w:divsChild>
    </w:div>
    <w:div w:id="1073967745">
      <w:bodyDiv w:val="1"/>
      <w:marLeft w:val="0"/>
      <w:marRight w:val="0"/>
      <w:marTop w:val="0"/>
      <w:marBottom w:val="0"/>
      <w:divBdr>
        <w:top w:val="none" w:sz="0" w:space="0" w:color="auto"/>
        <w:left w:val="none" w:sz="0" w:space="0" w:color="auto"/>
        <w:bottom w:val="none" w:sz="0" w:space="0" w:color="auto"/>
        <w:right w:val="none" w:sz="0" w:space="0" w:color="auto"/>
      </w:divBdr>
      <w:divsChild>
        <w:div w:id="44069386">
          <w:marLeft w:val="0"/>
          <w:marRight w:val="0"/>
          <w:marTop w:val="0"/>
          <w:marBottom w:val="0"/>
          <w:divBdr>
            <w:top w:val="none" w:sz="0" w:space="0" w:color="auto"/>
            <w:left w:val="none" w:sz="0" w:space="0" w:color="auto"/>
            <w:bottom w:val="none" w:sz="0" w:space="0" w:color="auto"/>
            <w:right w:val="none" w:sz="0" w:space="0" w:color="auto"/>
          </w:divBdr>
        </w:div>
        <w:div w:id="51735768">
          <w:marLeft w:val="0"/>
          <w:marRight w:val="0"/>
          <w:marTop w:val="0"/>
          <w:marBottom w:val="0"/>
          <w:divBdr>
            <w:top w:val="none" w:sz="0" w:space="0" w:color="auto"/>
            <w:left w:val="none" w:sz="0" w:space="0" w:color="auto"/>
            <w:bottom w:val="none" w:sz="0" w:space="0" w:color="auto"/>
            <w:right w:val="none" w:sz="0" w:space="0" w:color="auto"/>
          </w:divBdr>
        </w:div>
        <w:div w:id="839082366">
          <w:marLeft w:val="0"/>
          <w:marRight w:val="0"/>
          <w:marTop w:val="0"/>
          <w:marBottom w:val="0"/>
          <w:divBdr>
            <w:top w:val="none" w:sz="0" w:space="0" w:color="auto"/>
            <w:left w:val="none" w:sz="0" w:space="0" w:color="auto"/>
            <w:bottom w:val="none" w:sz="0" w:space="0" w:color="auto"/>
            <w:right w:val="none" w:sz="0" w:space="0" w:color="auto"/>
          </w:divBdr>
        </w:div>
        <w:div w:id="1192496706">
          <w:marLeft w:val="0"/>
          <w:marRight w:val="0"/>
          <w:marTop w:val="0"/>
          <w:marBottom w:val="0"/>
          <w:divBdr>
            <w:top w:val="none" w:sz="0" w:space="0" w:color="auto"/>
            <w:left w:val="none" w:sz="0" w:space="0" w:color="auto"/>
            <w:bottom w:val="none" w:sz="0" w:space="0" w:color="auto"/>
            <w:right w:val="none" w:sz="0" w:space="0" w:color="auto"/>
          </w:divBdr>
        </w:div>
      </w:divsChild>
    </w:div>
    <w:div w:id="1105880108">
      <w:bodyDiv w:val="1"/>
      <w:marLeft w:val="0"/>
      <w:marRight w:val="0"/>
      <w:marTop w:val="0"/>
      <w:marBottom w:val="0"/>
      <w:divBdr>
        <w:top w:val="none" w:sz="0" w:space="0" w:color="auto"/>
        <w:left w:val="none" w:sz="0" w:space="0" w:color="auto"/>
        <w:bottom w:val="none" w:sz="0" w:space="0" w:color="auto"/>
        <w:right w:val="none" w:sz="0" w:space="0" w:color="auto"/>
      </w:divBdr>
      <w:divsChild>
        <w:div w:id="1207366">
          <w:marLeft w:val="0"/>
          <w:marRight w:val="0"/>
          <w:marTop w:val="0"/>
          <w:marBottom w:val="0"/>
          <w:divBdr>
            <w:top w:val="none" w:sz="0" w:space="0" w:color="auto"/>
            <w:left w:val="none" w:sz="0" w:space="0" w:color="auto"/>
            <w:bottom w:val="none" w:sz="0" w:space="0" w:color="auto"/>
            <w:right w:val="none" w:sz="0" w:space="0" w:color="auto"/>
          </w:divBdr>
        </w:div>
        <w:div w:id="24909400">
          <w:marLeft w:val="0"/>
          <w:marRight w:val="0"/>
          <w:marTop w:val="0"/>
          <w:marBottom w:val="0"/>
          <w:divBdr>
            <w:top w:val="none" w:sz="0" w:space="0" w:color="auto"/>
            <w:left w:val="none" w:sz="0" w:space="0" w:color="auto"/>
            <w:bottom w:val="none" w:sz="0" w:space="0" w:color="auto"/>
            <w:right w:val="none" w:sz="0" w:space="0" w:color="auto"/>
          </w:divBdr>
        </w:div>
        <w:div w:id="44186511">
          <w:marLeft w:val="0"/>
          <w:marRight w:val="0"/>
          <w:marTop w:val="0"/>
          <w:marBottom w:val="0"/>
          <w:divBdr>
            <w:top w:val="none" w:sz="0" w:space="0" w:color="auto"/>
            <w:left w:val="none" w:sz="0" w:space="0" w:color="auto"/>
            <w:bottom w:val="none" w:sz="0" w:space="0" w:color="auto"/>
            <w:right w:val="none" w:sz="0" w:space="0" w:color="auto"/>
          </w:divBdr>
        </w:div>
        <w:div w:id="51583989">
          <w:marLeft w:val="0"/>
          <w:marRight w:val="0"/>
          <w:marTop w:val="0"/>
          <w:marBottom w:val="0"/>
          <w:divBdr>
            <w:top w:val="none" w:sz="0" w:space="0" w:color="auto"/>
            <w:left w:val="none" w:sz="0" w:space="0" w:color="auto"/>
            <w:bottom w:val="none" w:sz="0" w:space="0" w:color="auto"/>
            <w:right w:val="none" w:sz="0" w:space="0" w:color="auto"/>
          </w:divBdr>
        </w:div>
        <w:div w:id="82266987">
          <w:marLeft w:val="0"/>
          <w:marRight w:val="0"/>
          <w:marTop w:val="0"/>
          <w:marBottom w:val="0"/>
          <w:divBdr>
            <w:top w:val="none" w:sz="0" w:space="0" w:color="auto"/>
            <w:left w:val="none" w:sz="0" w:space="0" w:color="auto"/>
            <w:bottom w:val="none" w:sz="0" w:space="0" w:color="auto"/>
            <w:right w:val="none" w:sz="0" w:space="0" w:color="auto"/>
          </w:divBdr>
        </w:div>
        <w:div w:id="89739617">
          <w:marLeft w:val="0"/>
          <w:marRight w:val="0"/>
          <w:marTop w:val="0"/>
          <w:marBottom w:val="0"/>
          <w:divBdr>
            <w:top w:val="none" w:sz="0" w:space="0" w:color="auto"/>
            <w:left w:val="none" w:sz="0" w:space="0" w:color="auto"/>
            <w:bottom w:val="none" w:sz="0" w:space="0" w:color="auto"/>
            <w:right w:val="none" w:sz="0" w:space="0" w:color="auto"/>
          </w:divBdr>
        </w:div>
        <w:div w:id="93139060">
          <w:marLeft w:val="0"/>
          <w:marRight w:val="0"/>
          <w:marTop w:val="0"/>
          <w:marBottom w:val="0"/>
          <w:divBdr>
            <w:top w:val="none" w:sz="0" w:space="0" w:color="auto"/>
            <w:left w:val="none" w:sz="0" w:space="0" w:color="auto"/>
            <w:bottom w:val="none" w:sz="0" w:space="0" w:color="auto"/>
            <w:right w:val="none" w:sz="0" w:space="0" w:color="auto"/>
          </w:divBdr>
        </w:div>
        <w:div w:id="96491784">
          <w:marLeft w:val="0"/>
          <w:marRight w:val="0"/>
          <w:marTop w:val="0"/>
          <w:marBottom w:val="0"/>
          <w:divBdr>
            <w:top w:val="none" w:sz="0" w:space="0" w:color="auto"/>
            <w:left w:val="none" w:sz="0" w:space="0" w:color="auto"/>
            <w:bottom w:val="none" w:sz="0" w:space="0" w:color="auto"/>
            <w:right w:val="none" w:sz="0" w:space="0" w:color="auto"/>
          </w:divBdr>
        </w:div>
        <w:div w:id="107772649">
          <w:marLeft w:val="0"/>
          <w:marRight w:val="0"/>
          <w:marTop w:val="0"/>
          <w:marBottom w:val="0"/>
          <w:divBdr>
            <w:top w:val="none" w:sz="0" w:space="0" w:color="auto"/>
            <w:left w:val="none" w:sz="0" w:space="0" w:color="auto"/>
            <w:bottom w:val="none" w:sz="0" w:space="0" w:color="auto"/>
            <w:right w:val="none" w:sz="0" w:space="0" w:color="auto"/>
          </w:divBdr>
        </w:div>
        <w:div w:id="112359474">
          <w:marLeft w:val="0"/>
          <w:marRight w:val="0"/>
          <w:marTop w:val="0"/>
          <w:marBottom w:val="0"/>
          <w:divBdr>
            <w:top w:val="none" w:sz="0" w:space="0" w:color="auto"/>
            <w:left w:val="none" w:sz="0" w:space="0" w:color="auto"/>
            <w:bottom w:val="none" w:sz="0" w:space="0" w:color="auto"/>
            <w:right w:val="none" w:sz="0" w:space="0" w:color="auto"/>
          </w:divBdr>
        </w:div>
        <w:div w:id="128206937">
          <w:marLeft w:val="0"/>
          <w:marRight w:val="0"/>
          <w:marTop w:val="0"/>
          <w:marBottom w:val="0"/>
          <w:divBdr>
            <w:top w:val="none" w:sz="0" w:space="0" w:color="auto"/>
            <w:left w:val="none" w:sz="0" w:space="0" w:color="auto"/>
            <w:bottom w:val="none" w:sz="0" w:space="0" w:color="auto"/>
            <w:right w:val="none" w:sz="0" w:space="0" w:color="auto"/>
          </w:divBdr>
        </w:div>
        <w:div w:id="133644594">
          <w:marLeft w:val="0"/>
          <w:marRight w:val="0"/>
          <w:marTop w:val="0"/>
          <w:marBottom w:val="0"/>
          <w:divBdr>
            <w:top w:val="none" w:sz="0" w:space="0" w:color="auto"/>
            <w:left w:val="none" w:sz="0" w:space="0" w:color="auto"/>
            <w:bottom w:val="none" w:sz="0" w:space="0" w:color="auto"/>
            <w:right w:val="none" w:sz="0" w:space="0" w:color="auto"/>
          </w:divBdr>
        </w:div>
        <w:div w:id="135101183">
          <w:marLeft w:val="0"/>
          <w:marRight w:val="0"/>
          <w:marTop w:val="0"/>
          <w:marBottom w:val="0"/>
          <w:divBdr>
            <w:top w:val="none" w:sz="0" w:space="0" w:color="auto"/>
            <w:left w:val="none" w:sz="0" w:space="0" w:color="auto"/>
            <w:bottom w:val="none" w:sz="0" w:space="0" w:color="auto"/>
            <w:right w:val="none" w:sz="0" w:space="0" w:color="auto"/>
          </w:divBdr>
        </w:div>
        <w:div w:id="140510764">
          <w:marLeft w:val="0"/>
          <w:marRight w:val="0"/>
          <w:marTop w:val="0"/>
          <w:marBottom w:val="0"/>
          <w:divBdr>
            <w:top w:val="none" w:sz="0" w:space="0" w:color="auto"/>
            <w:left w:val="none" w:sz="0" w:space="0" w:color="auto"/>
            <w:bottom w:val="none" w:sz="0" w:space="0" w:color="auto"/>
            <w:right w:val="none" w:sz="0" w:space="0" w:color="auto"/>
          </w:divBdr>
        </w:div>
        <w:div w:id="167064477">
          <w:marLeft w:val="0"/>
          <w:marRight w:val="0"/>
          <w:marTop w:val="0"/>
          <w:marBottom w:val="0"/>
          <w:divBdr>
            <w:top w:val="none" w:sz="0" w:space="0" w:color="auto"/>
            <w:left w:val="none" w:sz="0" w:space="0" w:color="auto"/>
            <w:bottom w:val="none" w:sz="0" w:space="0" w:color="auto"/>
            <w:right w:val="none" w:sz="0" w:space="0" w:color="auto"/>
          </w:divBdr>
        </w:div>
        <w:div w:id="168838720">
          <w:marLeft w:val="0"/>
          <w:marRight w:val="0"/>
          <w:marTop w:val="0"/>
          <w:marBottom w:val="0"/>
          <w:divBdr>
            <w:top w:val="none" w:sz="0" w:space="0" w:color="auto"/>
            <w:left w:val="none" w:sz="0" w:space="0" w:color="auto"/>
            <w:bottom w:val="none" w:sz="0" w:space="0" w:color="auto"/>
            <w:right w:val="none" w:sz="0" w:space="0" w:color="auto"/>
          </w:divBdr>
        </w:div>
        <w:div w:id="189951600">
          <w:marLeft w:val="0"/>
          <w:marRight w:val="0"/>
          <w:marTop w:val="0"/>
          <w:marBottom w:val="0"/>
          <w:divBdr>
            <w:top w:val="none" w:sz="0" w:space="0" w:color="auto"/>
            <w:left w:val="none" w:sz="0" w:space="0" w:color="auto"/>
            <w:bottom w:val="none" w:sz="0" w:space="0" w:color="auto"/>
            <w:right w:val="none" w:sz="0" w:space="0" w:color="auto"/>
          </w:divBdr>
        </w:div>
        <w:div w:id="191577604">
          <w:marLeft w:val="0"/>
          <w:marRight w:val="0"/>
          <w:marTop w:val="0"/>
          <w:marBottom w:val="0"/>
          <w:divBdr>
            <w:top w:val="none" w:sz="0" w:space="0" w:color="auto"/>
            <w:left w:val="none" w:sz="0" w:space="0" w:color="auto"/>
            <w:bottom w:val="none" w:sz="0" w:space="0" w:color="auto"/>
            <w:right w:val="none" w:sz="0" w:space="0" w:color="auto"/>
          </w:divBdr>
        </w:div>
        <w:div w:id="223569180">
          <w:marLeft w:val="0"/>
          <w:marRight w:val="0"/>
          <w:marTop w:val="0"/>
          <w:marBottom w:val="0"/>
          <w:divBdr>
            <w:top w:val="none" w:sz="0" w:space="0" w:color="auto"/>
            <w:left w:val="none" w:sz="0" w:space="0" w:color="auto"/>
            <w:bottom w:val="none" w:sz="0" w:space="0" w:color="auto"/>
            <w:right w:val="none" w:sz="0" w:space="0" w:color="auto"/>
          </w:divBdr>
        </w:div>
        <w:div w:id="228542118">
          <w:marLeft w:val="0"/>
          <w:marRight w:val="0"/>
          <w:marTop w:val="0"/>
          <w:marBottom w:val="0"/>
          <w:divBdr>
            <w:top w:val="none" w:sz="0" w:space="0" w:color="auto"/>
            <w:left w:val="none" w:sz="0" w:space="0" w:color="auto"/>
            <w:bottom w:val="none" w:sz="0" w:space="0" w:color="auto"/>
            <w:right w:val="none" w:sz="0" w:space="0" w:color="auto"/>
          </w:divBdr>
        </w:div>
        <w:div w:id="241527960">
          <w:marLeft w:val="0"/>
          <w:marRight w:val="0"/>
          <w:marTop w:val="0"/>
          <w:marBottom w:val="0"/>
          <w:divBdr>
            <w:top w:val="none" w:sz="0" w:space="0" w:color="auto"/>
            <w:left w:val="none" w:sz="0" w:space="0" w:color="auto"/>
            <w:bottom w:val="none" w:sz="0" w:space="0" w:color="auto"/>
            <w:right w:val="none" w:sz="0" w:space="0" w:color="auto"/>
          </w:divBdr>
        </w:div>
        <w:div w:id="257907571">
          <w:marLeft w:val="0"/>
          <w:marRight w:val="0"/>
          <w:marTop w:val="0"/>
          <w:marBottom w:val="0"/>
          <w:divBdr>
            <w:top w:val="none" w:sz="0" w:space="0" w:color="auto"/>
            <w:left w:val="none" w:sz="0" w:space="0" w:color="auto"/>
            <w:bottom w:val="none" w:sz="0" w:space="0" w:color="auto"/>
            <w:right w:val="none" w:sz="0" w:space="0" w:color="auto"/>
          </w:divBdr>
        </w:div>
        <w:div w:id="262037949">
          <w:marLeft w:val="0"/>
          <w:marRight w:val="0"/>
          <w:marTop w:val="0"/>
          <w:marBottom w:val="0"/>
          <w:divBdr>
            <w:top w:val="none" w:sz="0" w:space="0" w:color="auto"/>
            <w:left w:val="none" w:sz="0" w:space="0" w:color="auto"/>
            <w:bottom w:val="none" w:sz="0" w:space="0" w:color="auto"/>
            <w:right w:val="none" w:sz="0" w:space="0" w:color="auto"/>
          </w:divBdr>
        </w:div>
        <w:div w:id="295573848">
          <w:marLeft w:val="0"/>
          <w:marRight w:val="0"/>
          <w:marTop w:val="0"/>
          <w:marBottom w:val="0"/>
          <w:divBdr>
            <w:top w:val="none" w:sz="0" w:space="0" w:color="auto"/>
            <w:left w:val="none" w:sz="0" w:space="0" w:color="auto"/>
            <w:bottom w:val="none" w:sz="0" w:space="0" w:color="auto"/>
            <w:right w:val="none" w:sz="0" w:space="0" w:color="auto"/>
          </w:divBdr>
        </w:div>
        <w:div w:id="321011576">
          <w:marLeft w:val="0"/>
          <w:marRight w:val="0"/>
          <w:marTop w:val="0"/>
          <w:marBottom w:val="0"/>
          <w:divBdr>
            <w:top w:val="none" w:sz="0" w:space="0" w:color="auto"/>
            <w:left w:val="none" w:sz="0" w:space="0" w:color="auto"/>
            <w:bottom w:val="none" w:sz="0" w:space="0" w:color="auto"/>
            <w:right w:val="none" w:sz="0" w:space="0" w:color="auto"/>
          </w:divBdr>
        </w:div>
        <w:div w:id="335815634">
          <w:marLeft w:val="0"/>
          <w:marRight w:val="0"/>
          <w:marTop w:val="0"/>
          <w:marBottom w:val="0"/>
          <w:divBdr>
            <w:top w:val="none" w:sz="0" w:space="0" w:color="auto"/>
            <w:left w:val="none" w:sz="0" w:space="0" w:color="auto"/>
            <w:bottom w:val="none" w:sz="0" w:space="0" w:color="auto"/>
            <w:right w:val="none" w:sz="0" w:space="0" w:color="auto"/>
          </w:divBdr>
        </w:div>
        <w:div w:id="364985415">
          <w:marLeft w:val="0"/>
          <w:marRight w:val="0"/>
          <w:marTop w:val="0"/>
          <w:marBottom w:val="0"/>
          <w:divBdr>
            <w:top w:val="none" w:sz="0" w:space="0" w:color="auto"/>
            <w:left w:val="none" w:sz="0" w:space="0" w:color="auto"/>
            <w:bottom w:val="none" w:sz="0" w:space="0" w:color="auto"/>
            <w:right w:val="none" w:sz="0" w:space="0" w:color="auto"/>
          </w:divBdr>
        </w:div>
        <w:div w:id="367223045">
          <w:marLeft w:val="0"/>
          <w:marRight w:val="0"/>
          <w:marTop w:val="0"/>
          <w:marBottom w:val="0"/>
          <w:divBdr>
            <w:top w:val="none" w:sz="0" w:space="0" w:color="auto"/>
            <w:left w:val="none" w:sz="0" w:space="0" w:color="auto"/>
            <w:bottom w:val="none" w:sz="0" w:space="0" w:color="auto"/>
            <w:right w:val="none" w:sz="0" w:space="0" w:color="auto"/>
          </w:divBdr>
        </w:div>
        <w:div w:id="412632399">
          <w:marLeft w:val="0"/>
          <w:marRight w:val="0"/>
          <w:marTop w:val="0"/>
          <w:marBottom w:val="0"/>
          <w:divBdr>
            <w:top w:val="none" w:sz="0" w:space="0" w:color="auto"/>
            <w:left w:val="none" w:sz="0" w:space="0" w:color="auto"/>
            <w:bottom w:val="none" w:sz="0" w:space="0" w:color="auto"/>
            <w:right w:val="none" w:sz="0" w:space="0" w:color="auto"/>
          </w:divBdr>
        </w:div>
        <w:div w:id="415708697">
          <w:marLeft w:val="0"/>
          <w:marRight w:val="0"/>
          <w:marTop w:val="0"/>
          <w:marBottom w:val="0"/>
          <w:divBdr>
            <w:top w:val="none" w:sz="0" w:space="0" w:color="auto"/>
            <w:left w:val="none" w:sz="0" w:space="0" w:color="auto"/>
            <w:bottom w:val="none" w:sz="0" w:space="0" w:color="auto"/>
            <w:right w:val="none" w:sz="0" w:space="0" w:color="auto"/>
          </w:divBdr>
        </w:div>
        <w:div w:id="424887022">
          <w:marLeft w:val="0"/>
          <w:marRight w:val="0"/>
          <w:marTop w:val="0"/>
          <w:marBottom w:val="0"/>
          <w:divBdr>
            <w:top w:val="none" w:sz="0" w:space="0" w:color="auto"/>
            <w:left w:val="none" w:sz="0" w:space="0" w:color="auto"/>
            <w:bottom w:val="none" w:sz="0" w:space="0" w:color="auto"/>
            <w:right w:val="none" w:sz="0" w:space="0" w:color="auto"/>
          </w:divBdr>
        </w:div>
        <w:div w:id="426079479">
          <w:marLeft w:val="0"/>
          <w:marRight w:val="0"/>
          <w:marTop w:val="0"/>
          <w:marBottom w:val="0"/>
          <w:divBdr>
            <w:top w:val="none" w:sz="0" w:space="0" w:color="auto"/>
            <w:left w:val="none" w:sz="0" w:space="0" w:color="auto"/>
            <w:bottom w:val="none" w:sz="0" w:space="0" w:color="auto"/>
            <w:right w:val="none" w:sz="0" w:space="0" w:color="auto"/>
          </w:divBdr>
        </w:div>
        <w:div w:id="429356516">
          <w:marLeft w:val="0"/>
          <w:marRight w:val="0"/>
          <w:marTop w:val="0"/>
          <w:marBottom w:val="0"/>
          <w:divBdr>
            <w:top w:val="none" w:sz="0" w:space="0" w:color="auto"/>
            <w:left w:val="none" w:sz="0" w:space="0" w:color="auto"/>
            <w:bottom w:val="none" w:sz="0" w:space="0" w:color="auto"/>
            <w:right w:val="none" w:sz="0" w:space="0" w:color="auto"/>
          </w:divBdr>
        </w:div>
        <w:div w:id="431626918">
          <w:marLeft w:val="0"/>
          <w:marRight w:val="0"/>
          <w:marTop w:val="0"/>
          <w:marBottom w:val="0"/>
          <w:divBdr>
            <w:top w:val="none" w:sz="0" w:space="0" w:color="auto"/>
            <w:left w:val="none" w:sz="0" w:space="0" w:color="auto"/>
            <w:bottom w:val="none" w:sz="0" w:space="0" w:color="auto"/>
            <w:right w:val="none" w:sz="0" w:space="0" w:color="auto"/>
          </w:divBdr>
        </w:div>
        <w:div w:id="443352273">
          <w:marLeft w:val="0"/>
          <w:marRight w:val="0"/>
          <w:marTop w:val="0"/>
          <w:marBottom w:val="0"/>
          <w:divBdr>
            <w:top w:val="none" w:sz="0" w:space="0" w:color="auto"/>
            <w:left w:val="none" w:sz="0" w:space="0" w:color="auto"/>
            <w:bottom w:val="none" w:sz="0" w:space="0" w:color="auto"/>
            <w:right w:val="none" w:sz="0" w:space="0" w:color="auto"/>
          </w:divBdr>
        </w:div>
        <w:div w:id="445388162">
          <w:marLeft w:val="0"/>
          <w:marRight w:val="0"/>
          <w:marTop w:val="0"/>
          <w:marBottom w:val="0"/>
          <w:divBdr>
            <w:top w:val="none" w:sz="0" w:space="0" w:color="auto"/>
            <w:left w:val="none" w:sz="0" w:space="0" w:color="auto"/>
            <w:bottom w:val="none" w:sz="0" w:space="0" w:color="auto"/>
            <w:right w:val="none" w:sz="0" w:space="0" w:color="auto"/>
          </w:divBdr>
        </w:div>
        <w:div w:id="451897963">
          <w:marLeft w:val="0"/>
          <w:marRight w:val="0"/>
          <w:marTop w:val="0"/>
          <w:marBottom w:val="0"/>
          <w:divBdr>
            <w:top w:val="none" w:sz="0" w:space="0" w:color="auto"/>
            <w:left w:val="none" w:sz="0" w:space="0" w:color="auto"/>
            <w:bottom w:val="none" w:sz="0" w:space="0" w:color="auto"/>
            <w:right w:val="none" w:sz="0" w:space="0" w:color="auto"/>
          </w:divBdr>
        </w:div>
        <w:div w:id="472874218">
          <w:marLeft w:val="0"/>
          <w:marRight w:val="0"/>
          <w:marTop w:val="0"/>
          <w:marBottom w:val="0"/>
          <w:divBdr>
            <w:top w:val="none" w:sz="0" w:space="0" w:color="auto"/>
            <w:left w:val="none" w:sz="0" w:space="0" w:color="auto"/>
            <w:bottom w:val="none" w:sz="0" w:space="0" w:color="auto"/>
            <w:right w:val="none" w:sz="0" w:space="0" w:color="auto"/>
          </w:divBdr>
        </w:div>
        <w:div w:id="493036968">
          <w:marLeft w:val="0"/>
          <w:marRight w:val="0"/>
          <w:marTop w:val="0"/>
          <w:marBottom w:val="0"/>
          <w:divBdr>
            <w:top w:val="none" w:sz="0" w:space="0" w:color="auto"/>
            <w:left w:val="none" w:sz="0" w:space="0" w:color="auto"/>
            <w:bottom w:val="none" w:sz="0" w:space="0" w:color="auto"/>
            <w:right w:val="none" w:sz="0" w:space="0" w:color="auto"/>
          </w:divBdr>
        </w:div>
        <w:div w:id="508835972">
          <w:marLeft w:val="0"/>
          <w:marRight w:val="0"/>
          <w:marTop w:val="0"/>
          <w:marBottom w:val="0"/>
          <w:divBdr>
            <w:top w:val="none" w:sz="0" w:space="0" w:color="auto"/>
            <w:left w:val="none" w:sz="0" w:space="0" w:color="auto"/>
            <w:bottom w:val="none" w:sz="0" w:space="0" w:color="auto"/>
            <w:right w:val="none" w:sz="0" w:space="0" w:color="auto"/>
          </w:divBdr>
        </w:div>
        <w:div w:id="518353693">
          <w:marLeft w:val="0"/>
          <w:marRight w:val="0"/>
          <w:marTop w:val="0"/>
          <w:marBottom w:val="0"/>
          <w:divBdr>
            <w:top w:val="none" w:sz="0" w:space="0" w:color="auto"/>
            <w:left w:val="none" w:sz="0" w:space="0" w:color="auto"/>
            <w:bottom w:val="none" w:sz="0" w:space="0" w:color="auto"/>
            <w:right w:val="none" w:sz="0" w:space="0" w:color="auto"/>
          </w:divBdr>
        </w:div>
        <w:div w:id="525407483">
          <w:marLeft w:val="0"/>
          <w:marRight w:val="0"/>
          <w:marTop w:val="0"/>
          <w:marBottom w:val="0"/>
          <w:divBdr>
            <w:top w:val="none" w:sz="0" w:space="0" w:color="auto"/>
            <w:left w:val="none" w:sz="0" w:space="0" w:color="auto"/>
            <w:bottom w:val="none" w:sz="0" w:space="0" w:color="auto"/>
            <w:right w:val="none" w:sz="0" w:space="0" w:color="auto"/>
          </w:divBdr>
        </w:div>
        <w:div w:id="531457336">
          <w:marLeft w:val="0"/>
          <w:marRight w:val="0"/>
          <w:marTop w:val="0"/>
          <w:marBottom w:val="0"/>
          <w:divBdr>
            <w:top w:val="none" w:sz="0" w:space="0" w:color="auto"/>
            <w:left w:val="none" w:sz="0" w:space="0" w:color="auto"/>
            <w:bottom w:val="none" w:sz="0" w:space="0" w:color="auto"/>
            <w:right w:val="none" w:sz="0" w:space="0" w:color="auto"/>
          </w:divBdr>
        </w:div>
        <w:div w:id="537284124">
          <w:marLeft w:val="0"/>
          <w:marRight w:val="0"/>
          <w:marTop w:val="0"/>
          <w:marBottom w:val="0"/>
          <w:divBdr>
            <w:top w:val="none" w:sz="0" w:space="0" w:color="auto"/>
            <w:left w:val="none" w:sz="0" w:space="0" w:color="auto"/>
            <w:bottom w:val="none" w:sz="0" w:space="0" w:color="auto"/>
            <w:right w:val="none" w:sz="0" w:space="0" w:color="auto"/>
          </w:divBdr>
        </w:div>
        <w:div w:id="541598896">
          <w:marLeft w:val="0"/>
          <w:marRight w:val="0"/>
          <w:marTop w:val="0"/>
          <w:marBottom w:val="0"/>
          <w:divBdr>
            <w:top w:val="none" w:sz="0" w:space="0" w:color="auto"/>
            <w:left w:val="none" w:sz="0" w:space="0" w:color="auto"/>
            <w:bottom w:val="none" w:sz="0" w:space="0" w:color="auto"/>
            <w:right w:val="none" w:sz="0" w:space="0" w:color="auto"/>
          </w:divBdr>
        </w:div>
        <w:div w:id="542447753">
          <w:marLeft w:val="0"/>
          <w:marRight w:val="0"/>
          <w:marTop w:val="0"/>
          <w:marBottom w:val="0"/>
          <w:divBdr>
            <w:top w:val="none" w:sz="0" w:space="0" w:color="auto"/>
            <w:left w:val="none" w:sz="0" w:space="0" w:color="auto"/>
            <w:bottom w:val="none" w:sz="0" w:space="0" w:color="auto"/>
            <w:right w:val="none" w:sz="0" w:space="0" w:color="auto"/>
          </w:divBdr>
        </w:div>
        <w:div w:id="542791179">
          <w:marLeft w:val="0"/>
          <w:marRight w:val="0"/>
          <w:marTop w:val="0"/>
          <w:marBottom w:val="0"/>
          <w:divBdr>
            <w:top w:val="none" w:sz="0" w:space="0" w:color="auto"/>
            <w:left w:val="none" w:sz="0" w:space="0" w:color="auto"/>
            <w:bottom w:val="none" w:sz="0" w:space="0" w:color="auto"/>
            <w:right w:val="none" w:sz="0" w:space="0" w:color="auto"/>
          </w:divBdr>
        </w:div>
        <w:div w:id="549658188">
          <w:marLeft w:val="0"/>
          <w:marRight w:val="0"/>
          <w:marTop w:val="0"/>
          <w:marBottom w:val="0"/>
          <w:divBdr>
            <w:top w:val="none" w:sz="0" w:space="0" w:color="auto"/>
            <w:left w:val="none" w:sz="0" w:space="0" w:color="auto"/>
            <w:bottom w:val="none" w:sz="0" w:space="0" w:color="auto"/>
            <w:right w:val="none" w:sz="0" w:space="0" w:color="auto"/>
          </w:divBdr>
        </w:div>
        <w:div w:id="578754573">
          <w:marLeft w:val="0"/>
          <w:marRight w:val="0"/>
          <w:marTop w:val="0"/>
          <w:marBottom w:val="0"/>
          <w:divBdr>
            <w:top w:val="none" w:sz="0" w:space="0" w:color="auto"/>
            <w:left w:val="none" w:sz="0" w:space="0" w:color="auto"/>
            <w:bottom w:val="none" w:sz="0" w:space="0" w:color="auto"/>
            <w:right w:val="none" w:sz="0" w:space="0" w:color="auto"/>
          </w:divBdr>
        </w:div>
        <w:div w:id="582690715">
          <w:marLeft w:val="0"/>
          <w:marRight w:val="0"/>
          <w:marTop w:val="0"/>
          <w:marBottom w:val="0"/>
          <w:divBdr>
            <w:top w:val="none" w:sz="0" w:space="0" w:color="auto"/>
            <w:left w:val="none" w:sz="0" w:space="0" w:color="auto"/>
            <w:bottom w:val="none" w:sz="0" w:space="0" w:color="auto"/>
            <w:right w:val="none" w:sz="0" w:space="0" w:color="auto"/>
          </w:divBdr>
        </w:div>
        <w:div w:id="620191122">
          <w:marLeft w:val="0"/>
          <w:marRight w:val="0"/>
          <w:marTop w:val="0"/>
          <w:marBottom w:val="0"/>
          <w:divBdr>
            <w:top w:val="none" w:sz="0" w:space="0" w:color="auto"/>
            <w:left w:val="none" w:sz="0" w:space="0" w:color="auto"/>
            <w:bottom w:val="none" w:sz="0" w:space="0" w:color="auto"/>
            <w:right w:val="none" w:sz="0" w:space="0" w:color="auto"/>
          </w:divBdr>
        </w:div>
        <w:div w:id="622275361">
          <w:marLeft w:val="0"/>
          <w:marRight w:val="0"/>
          <w:marTop w:val="0"/>
          <w:marBottom w:val="0"/>
          <w:divBdr>
            <w:top w:val="none" w:sz="0" w:space="0" w:color="auto"/>
            <w:left w:val="none" w:sz="0" w:space="0" w:color="auto"/>
            <w:bottom w:val="none" w:sz="0" w:space="0" w:color="auto"/>
            <w:right w:val="none" w:sz="0" w:space="0" w:color="auto"/>
          </w:divBdr>
        </w:div>
        <w:div w:id="642125787">
          <w:marLeft w:val="0"/>
          <w:marRight w:val="0"/>
          <w:marTop w:val="0"/>
          <w:marBottom w:val="0"/>
          <w:divBdr>
            <w:top w:val="none" w:sz="0" w:space="0" w:color="auto"/>
            <w:left w:val="none" w:sz="0" w:space="0" w:color="auto"/>
            <w:bottom w:val="none" w:sz="0" w:space="0" w:color="auto"/>
            <w:right w:val="none" w:sz="0" w:space="0" w:color="auto"/>
          </w:divBdr>
        </w:div>
        <w:div w:id="651376316">
          <w:marLeft w:val="0"/>
          <w:marRight w:val="0"/>
          <w:marTop w:val="0"/>
          <w:marBottom w:val="0"/>
          <w:divBdr>
            <w:top w:val="none" w:sz="0" w:space="0" w:color="auto"/>
            <w:left w:val="none" w:sz="0" w:space="0" w:color="auto"/>
            <w:bottom w:val="none" w:sz="0" w:space="0" w:color="auto"/>
            <w:right w:val="none" w:sz="0" w:space="0" w:color="auto"/>
          </w:divBdr>
        </w:div>
        <w:div w:id="684480557">
          <w:marLeft w:val="0"/>
          <w:marRight w:val="0"/>
          <w:marTop w:val="0"/>
          <w:marBottom w:val="0"/>
          <w:divBdr>
            <w:top w:val="none" w:sz="0" w:space="0" w:color="auto"/>
            <w:left w:val="none" w:sz="0" w:space="0" w:color="auto"/>
            <w:bottom w:val="none" w:sz="0" w:space="0" w:color="auto"/>
            <w:right w:val="none" w:sz="0" w:space="0" w:color="auto"/>
          </w:divBdr>
        </w:div>
        <w:div w:id="694354963">
          <w:marLeft w:val="0"/>
          <w:marRight w:val="0"/>
          <w:marTop w:val="0"/>
          <w:marBottom w:val="0"/>
          <w:divBdr>
            <w:top w:val="none" w:sz="0" w:space="0" w:color="auto"/>
            <w:left w:val="none" w:sz="0" w:space="0" w:color="auto"/>
            <w:bottom w:val="none" w:sz="0" w:space="0" w:color="auto"/>
            <w:right w:val="none" w:sz="0" w:space="0" w:color="auto"/>
          </w:divBdr>
        </w:div>
        <w:div w:id="697896088">
          <w:marLeft w:val="0"/>
          <w:marRight w:val="0"/>
          <w:marTop w:val="0"/>
          <w:marBottom w:val="0"/>
          <w:divBdr>
            <w:top w:val="none" w:sz="0" w:space="0" w:color="auto"/>
            <w:left w:val="none" w:sz="0" w:space="0" w:color="auto"/>
            <w:bottom w:val="none" w:sz="0" w:space="0" w:color="auto"/>
            <w:right w:val="none" w:sz="0" w:space="0" w:color="auto"/>
          </w:divBdr>
        </w:div>
        <w:div w:id="698242623">
          <w:marLeft w:val="0"/>
          <w:marRight w:val="0"/>
          <w:marTop w:val="0"/>
          <w:marBottom w:val="0"/>
          <w:divBdr>
            <w:top w:val="none" w:sz="0" w:space="0" w:color="auto"/>
            <w:left w:val="none" w:sz="0" w:space="0" w:color="auto"/>
            <w:bottom w:val="none" w:sz="0" w:space="0" w:color="auto"/>
            <w:right w:val="none" w:sz="0" w:space="0" w:color="auto"/>
          </w:divBdr>
        </w:div>
        <w:div w:id="700402679">
          <w:marLeft w:val="0"/>
          <w:marRight w:val="0"/>
          <w:marTop w:val="0"/>
          <w:marBottom w:val="0"/>
          <w:divBdr>
            <w:top w:val="none" w:sz="0" w:space="0" w:color="auto"/>
            <w:left w:val="none" w:sz="0" w:space="0" w:color="auto"/>
            <w:bottom w:val="none" w:sz="0" w:space="0" w:color="auto"/>
            <w:right w:val="none" w:sz="0" w:space="0" w:color="auto"/>
          </w:divBdr>
        </w:div>
        <w:div w:id="709112570">
          <w:marLeft w:val="0"/>
          <w:marRight w:val="0"/>
          <w:marTop w:val="0"/>
          <w:marBottom w:val="0"/>
          <w:divBdr>
            <w:top w:val="none" w:sz="0" w:space="0" w:color="auto"/>
            <w:left w:val="none" w:sz="0" w:space="0" w:color="auto"/>
            <w:bottom w:val="none" w:sz="0" w:space="0" w:color="auto"/>
            <w:right w:val="none" w:sz="0" w:space="0" w:color="auto"/>
          </w:divBdr>
        </w:div>
        <w:div w:id="745734292">
          <w:marLeft w:val="0"/>
          <w:marRight w:val="0"/>
          <w:marTop w:val="0"/>
          <w:marBottom w:val="0"/>
          <w:divBdr>
            <w:top w:val="none" w:sz="0" w:space="0" w:color="auto"/>
            <w:left w:val="none" w:sz="0" w:space="0" w:color="auto"/>
            <w:bottom w:val="none" w:sz="0" w:space="0" w:color="auto"/>
            <w:right w:val="none" w:sz="0" w:space="0" w:color="auto"/>
          </w:divBdr>
        </w:div>
        <w:div w:id="757486289">
          <w:marLeft w:val="0"/>
          <w:marRight w:val="0"/>
          <w:marTop w:val="0"/>
          <w:marBottom w:val="0"/>
          <w:divBdr>
            <w:top w:val="none" w:sz="0" w:space="0" w:color="auto"/>
            <w:left w:val="none" w:sz="0" w:space="0" w:color="auto"/>
            <w:bottom w:val="none" w:sz="0" w:space="0" w:color="auto"/>
            <w:right w:val="none" w:sz="0" w:space="0" w:color="auto"/>
          </w:divBdr>
        </w:div>
        <w:div w:id="766731595">
          <w:marLeft w:val="0"/>
          <w:marRight w:val="0"/>
          <w:marTop w:val="0"/>
          <w:marBottom w:val="0"/>
          <w:divBdr>
            <w:top w:val="none" w:sz="0" w:space="0" w:color="auto"/>
            <w:left w:val="none" w:sz="0" w:space="0" w:color="auto"/>
            <w:bottom w:val="none" w:sz="0" w:space="0" w:color="auto"/>
            <w:right w:val="none" w:sz="0" w:space="0" w:color="auto"/>
          </w:divBdr>
        </w:div>
        <w:div w:id="779452394">
          <w:marLeft w:val="0"/>
          <w:marRight w:val="0"/>
          <w:marTop w:val="0"/>
          <w:marBottom w:val="0"/>
          <w:divBdr>
            <w:top w:val="none" w:sz="0" w:space="0" w:color="auto"/>
            <w:left w:val="none" w:sz="0" w:space="0" w:color="auto"/>
            <w:bottom w:val="none" w:sz="0" w:space="0" w:color="auto"/>
            <w:right w:val="none" w:sz="0" w:space="0" w:color="auto"/>
          </w:divBdr>
        </w:div>
        <w:div w:id="780223015">
          <w:marLeft w:val="0"/>
          <w:marRight w:val="0"/>
          <w:marTop w:val="0"/>
          <w:marBottom w:val="0"/>
          <w:divBdr>
            <w:top w:val="none" w:sz="0" w:space="0" w:color="auto"/>
            <w:left w:val="none" w:sz="0" w:space="0" w:color="auto"/>
            <w:bottom w:val="none" w:sz="0" w:space="0" w:color="auto"/>
            <w:right w:val="none" w:sz="0" w:space="0" w:color="auto"/>
          </w:divBdr>
        </w:div>
        <w:div w:id="798306274">
          <w:marLeft w:val="0"/>
          <w:marRight w:val="0"/>
          <w:marTop w:val="0"/>
          <w:marBottom w:val="0"/>
          <w:divBdr>
            <w:top w:val="none" w:sz="0" w:space="0" w:color="auto"/>
            <w:left w:val="none" w:sz="0" w:space="0" w:color="auto"/>
            <w:bottom w:val="none" w:sz="0" w:space="0" w:color="auto"/>
            <w:right w:val="none" w:sz="0" w:space="0" w:color="auto"/>
          </w:divBdr>
        </w:div>
        <w:div w:id="810288275">
          <w:marLeft w:val="0"/>
          <w:marRight w:val="0"/>
          <w:marTop w:val="0"/>
          <w:marBottom w:val="0"/>
          <w:divBdr>
            <w:top w:val="none" w:sz="0" w:space="0" w:color="auto"/>
            <w:left w:val="none" w:sz="0" w:space="0" w:color="auto"/>
            <w:bottom w:val="none" w:sz="0" w:space="0" w:color="auto"/>
            <w:right w:val="none" w:sz="0" w:space="0" w:color="auto"/>
          </w:divBdr>
        </w:div>
        <w:div w:id="811796423">
          <w:marLeft w:val="0"/>
          <w:marRight w:val="0"/>
          <w:marTop w:val="0"/>
          <w:marBottom w:val="0"/>
          <w:divBdr>
            <w:top w:val="none" w:sz="0" w:space="0" w:color="auto"/>
            <w:left w:val="none" w:sz="0" w:space="0" w:color="auto"/>
            <w:bottom w:val="none" w:sz="0" w:space="0" w:color="auto"/>
            <w:right w:val="none" w:sz="0" w:space="0" w:color="auto"/>
          </w:divBdr>
        </w:div>
        <w:div w:id="838689965">
          <w:marLeft w:val="0"/>
          <w:marRight w:val="0"/>
          <w:marTop w:val="0"/>
          <w:marBottom w:val="0"/>
          <w:divBdr>
            <w:top w:val="none" w:sz="0" w:space="0" w:color="auto"/>
            <w:left w:val="none" w:sz="0" w:space="0" w:color="auto"/>
            <w:bottom w:val="none" w:sz="0" w:space="0" w:color="auto"/>
            <w:right w:val="none" w:sz="0" w:space="0" w:color="auto"/>
          </w:divBdr>
        </w:div>
        <w:div w:id="840504143">
          <w:marLeft w:val="0"/>
          <w:marRight w:val="0"/>
          <w:marTop w:val="0"/>
          <w:marBottom w:val="0"/>
          <w:divBdr>
            <w:top w:val="none" w:sz="0" w:space="0" w:color="auto"/>
            <w:left w:val="none" w:sz="0" w:space="0" w:color="auto"/>
            <w:bottom w:val="none" w:sz="0" w:space="0" w:color="auto"/>
            <w:right w:val="none" w:sz="0" w:space="0" w:color="auto"/>
          </w:divBdr>
        </w:div>
        <w:div w:id="874201204">
          <w:marLeft w:val="0"/>
          <w:marRight w:val="0"/>
          <w:marTop w:val="0"/>
          <w:marBottom w:val="0"/>
          <w:divBdr>
            <w:top w:val="none" w:sz="0" w:space="0" w:color="auto"/>
            <w:left w:val="none" w:sz="0" w:space="0" w:color="auto"/>
            <w:bottom w:val="none" w:sz="0" w:space="0" w:color="auto"/>
            <w:right w:val="none" w:sz="0" w:space="0" w:color="auto"/>
          </w:divBdr>
        </w:div>
        <w:div w:id="902253048">
          <w:marLeft w:val="0"/>
          <w:marRight w:val="0"/>
          <w:marTop w:val="0"/>
          <w:marBottom w:val="0"/>
          <w:divBdr>
            <w:top w:val="none" w:sz="0" w:space="0" w:color="auto"/>
            <w:left w:val="none" w:sz="0" w:space="0" w:color="auto"/>
            <w:bottom w:val="none" w:sz="0" w:space="0" w:color="auto"/>
            <w:right w:val="none" w:sz="0" w:space="0" w:color="auto"/>
          </w:divBdr>
        </w:div>
        <w:div w:id="906719123">
          <w:marLeft w:val="0"/>
          <w:marRight w:val="0"/>
          <w:marTop w:val="0"/>
          <w:marBottom w:val="0"/>
          <w:divBdr>
            <w:top w:val="none" w:sz="0" w:space="0" w:color="auto"/>
            <w:left w:val="none" w:sz="0" w:space="0" w:color="auto"/>
            <w:bottom w:val="none" w:sz="0" w:space="0" w:color="auto"/>
            <w:right w:val="none" w:sz="0" w:space="0" w:color="auto"/>
          </w:divBdr>
        </w:div>
        <w:div w:id="918176330">
          <w:marLeft w:val="0"/>
          <w:marRight w:val="0"/>
          <w:marTop w:val="0"/>
          <w:marBottom w:val="0"/>
          <w:divBdr>
            <w:top w:val="none" w:sz="0" w:space="0" w:color="auto"/>
            <w:left w:val="none" w:sz="0" w:space="0" w:color="auto"/>
            <w:bottom w:val="none" w:sz="0" w:space="0" w:color="auto"/>
            <w:right w:val="none" w:sz="0" w:space="0" w:color="auto"/>
          </w:divBdr>
        </w:div>
        <w:div w:id="925922327">
          <w:marLeft w:val="0"/>
          <w:marRight w:val="0"/>
          <w:marTop w:val="0"/>
          <w:marBottom w:val="0"/>
          <w:divBdr>
            <w:top w:val="none" w:sz="0" w:space="0" w:color="auto"/>
            <w:left w:val="none" w:sz="0" w:space="0" w:color="auto"/>
            <w:bottom w:val="none" w:sz="0" w:space="0" w:color="auto"/>
            <w:right w:val="none" w:sz="0" w:space="0" w:color="auto"/>
          </w:divBdr>
        </w:div>
        <w:div w:id="928388946">
          <w:marLeft w:val="0"/>
          <w:marRight w:val="0"/>
          <w:marTop w:val="0"/>
          <w:marBottom w:val="0"/>
          <w:divBdr>
            <w:top w:val="none" w:sz="0" w:space="0" w:color="auto"/>
            <w:left w:val="none" w:sz="0" w:space="0" w:color="auto"/>
            <w:bottom w:val="none" w:sz="0" w:space="0" w:color="auto"/>
            <w:right w:val="none" w:sz="0" w:space="0" w:color="auto"/>
          </w:divBdr>
        </w:div>
        <w:div w:id="932591671">
          <w:marLeft w:val="0"/>
          <w:marRight w:val="0"/>
          <w:marTop w:val="0"/>
          <w:marBottom w:val="0"/>
          <w:divBdr>
            <w:top w:val="none" w:sz="0" w:space="0" w:color="auto"/>
            <w:left w:val="none" w:sz="0" w:space="0" w:color="auto"/>
            <w:bottom w:val="none" w:sz="0" w:space="0" w:color="auto"/>
            <w:right w:val="none" w:sz="0" w:space="0" w:color="auto"/>
          </w:divBdr>
        </w:div>
        <w:div w:id="935595455">
          <w:marLeft w:val="0"/>
          <w:marRight w:val="0"/>
          <w:marTop w:val="0"/>
          <w:marBottom w:val="0"/>
          <w:divBdr>
            <w:top w:val="none" w:sz="0" w:space="0" w:color="auto"/>
            <w:left w:val="none" w:sz="0" w:space="0" w:color="auto"/>
            <w:bottom w:val="none" w:sz="0" w:space="0" w:color="auto"/>
            <w:right w:val="none" w:sz="0" w:space="0" w:color="auto"/>
          </w:divBdr>
        </w:div>
        <w:div w:id="941035040">
          <w:marLeft w:val="0"/>
          <w:marRight w:val="0"/>
          <w:marTop w:val="0"/>
          <w:marBottom w:val="0"/>
          <w:divBdr>
            <w:top w:val="none" w:sz="0" w:space="0" w:color="auto"/>
            <w:left w:val="none" w:sz="0" w:space="0" w:color="auto"/>
            <w:bottom w:val="none" w:sz="0" w:space="0" w:color="auto"/>
            <w:right w:val="none" w:sz="0" w:space="0" w:color="auto"/>
          </w:divBdr>
        </w:div>
        <w:div w:id="944003058">
          <w:marLeft w:val="0"/>
          <w:marRight w:val="0"/>
          <w:marTop w:val="0"/>
          <w:marBottom w:val="0"/>
          <w:divBdr>
            <w:top w:val="none" w:sz="0" w:space="0" w:color="auto"/>
            <w:left w:val="none" w:sz="0" w:space="0" w:color="auto"/>
            <w:bottom w:val="none" w:sz="0" w:space="0" w:color="auto"/>
            <w:right w:val="none" w:sz="0" w:space="0" w:color="auto"/>
          </w:divBdr>
        </w:div>
        <w:div w:id="949169807">
          <w:marLeft w:val="0"/>
          <w:marRight w:val="0"/>
          <w:marTop w:val="0"/>
          <w:marBottom w:val="0"/>
          <w:divBdr>
            <w:top w:val="none" w:sz="0" w:space="0" w:color="auto"/>
            <w:left w:val="none" w:sz="0" w:space="0" w:color="auto"/>
            <w:bottom w:val="none" w:sz="0" w:space="0" w:color="auto"/>
            <w:right w:val="none" w:sz="0" w:space="0" w:color="auto"/>
          </w:divBdr>
        </w:div>
        <w:div w:id="966937680">
          <w:marLeft w:val="0"/>
          <w:marRight w:val="0"/>
          <w:marTop w:val="0"/>
          <w:marBottom w:val="0"/>
          <w:divBdr>
            <w:top w:val="none" w:sz="0" w:space="0" w:color="auto"/>
            <w:left w:val="none" w:sz="0" w:space="0" w:color="auto"/>
            <w:bottom w:val="none" w:sz="0" w:space="0" w:color="auto"/>
            <w:right w:val="none" w:sz="0" w:space="0" w:color="auto"/>
          </w:divBdr>
        </w:div>
        <w:div w:id="979068345">
          <w:marLeft w:val="0"/>
          <w:marRight w:val="0"/>
          <w:marTop w:val="0"/>
          <w:marBottom w:val="0"/>
          <w:divBdr>
            <w:top w:val="none" w:sz="0" w:space="0" w:color="auto"/>
            <w:left w:val="none" w:sz="0" w:space="0" w:color="auto"/>
            <w:bottom w:val="none" w:sz="0" w:space="0" w:color="auto"/>
            <w:right w:val="none" w:sz="0" w:space="0" w:color="auto"/>
          </w:divBdr>
        </w:div>
        <w:div w:id="994605560">
          <w:marLeft w:val="0"/>
          <w:marRight w:val="0"/>
          <w:marTop w:val="0"/>
          <w:marBottom w:val="0"/>
          <w:divBdr>
            <w:top w:val="none" w:sz="0" w:space="0" w:color="auto"/>
            <w:left w:val="none" w:sz="0" w:space="0" w:color="auto"/>
            <w:bottom w:val="none" w:sz="0" w:space="0" w:color="auto"/>
            <w:right w:val="none" w:sz="0" w:space="0" w:color="auto"/>
          </w:divBdr>
        </w:div>
        <w:div w:id="1007093550">
          <w:marLeft w:val="0"/>
          <w:marRight w:val="0"/>
          <w:marTop w:val="0"/>
          <w:marBottom w:val="0"/>
          <w:divBdr>
            <w:top w:val="none" w:sz="0" w:space="0" w:color="auto"/>
            <w:left w:val="none" w:sz="0" w:space="0" w:color="auto"/>
            <w:bottom w:val="none" w:sz="0" w:space="0" w:color="auto"/>
            <w:right w:val="none" w:sz="0" w:space="0" w:color="auto"/>
          </w:divBdr>
        </w:div>
        <w:div w:id="1008406395">
          <w:marLeft w:val="0"/>
          <w:marRight w:val="0"/>
          <w:marTop w:val="0"/>
          <w:marBottom w:val="0"/>
          <w:divBdr>
            <w:top w:val="none" w:sz="0" w:space="0" w:color="auto"/>
            <w:left w:val="none" w:sz="0" w:space="0" w:color="auto"/>
            <w:bottom w:val="none" w:sz="0" w:space="0" w:color="auto"/>
            <w:right w:val="none" w:sz="0" w:space="0" w:color="auto"/>
          </w:divBdr>
        </w:div>
        <w:div w:id="1025211462">
          <w:marLeft w:val="0"/>
          <w:marRight w:val="0"/>
          <w:marTop w:val="0"/>
          <w:marBottom w:val="0"/>
          <w:divBdr>
            <w:top w:val="none" w:sz="0" w:space="0" w:color="auto"/>
            <w:left w:val="none" w:sz="0" w:space="0" w:color="auto"/>
            <w:bottom w:val="none" w:sz="0" w:space="0" w:color="auto"/>
            <w:right w:val="none" w:sz="0" w:space="0" w:color="auto"/>
          </w:divBdr>
        </w:div>
        <w:div w:id="1031104312">
          <w:marLeft w:val="0"/>
          <w:marRight w:val="0"/>
          <w:marTop w:val="0"/>
          <w:marBottom w:val="0"/>
          <w:divBdr>
            <w:top w:val="none" w:sz="0" w:space="0" w:color="auto"/>
            <w:left w:val="none" w:sz="0" w:space="0" w:color="auto"/>
            <w:bottom w:val="none" w:sz="0" w:space="0" w:color="auto"/>
            <w:right w:val="none" w:sz="0" w:space="0" w:color="auto"/>
          </w:divBdr>
        </w:div>
        <w:div w:id="1044062621">
          <w:marLeft w:val="0"/>
          <w:marRight w:val="0"/>
          <w:marTop w:val="0"/>
          <w:marBottom w:val="0"/>
          <w:divBdr>
            <w:top w:val="none" w:sz="0" w:space="0" w:color="auto"/>
            <w:left w:val="none" w:sz="0" w:space="0" w:color="auto"/>
            <w:bottom w:val="none" w:sz="0" w:space="0" w:color="auto"/>
            <w:right w:val="none" w:sz="0" w:space="0" w:color="auto"/>
          </w:divBdr>
        </w:div>
        <w:div w:id="1058942745">
          <w:marLeft w:val="0"/>
          <w:marRight w:val="0"/>
          <w:marTop w:val="0"/>
          <w:marBottom w:val="0"/>
          <w:divBdr>
            <w:top w:val="none" w:sz="0" w:space="0" w:color="auto"/>
            <w:left w:val="none" w:sz="0" w:space="0" w:color="auto"/>
            <w:bottom w:val="none" w:sz="0" w:space="0" w:color="auto"/>
            <w:right w:val="none" w:sz="0" w:space="0" w:color="auto"/>
          </w:divBdr>
        </w:div>
        <w:div w:id="1092121246">
          <w:marLeft w:val="0"/>
          <w:marRight w:val="0"/>
          <w:marTop w:val="0"/>
          <w:marBottom w:val="0"/>
          <w:divBdr>
            <w:top w:val="none" w:sz="0" w:space="0" w:color="auto"/>
            <w:left w:val="none" w:sz="0" w:space="0" w:color="auto"/>
            <w:bottom w:val="none" w:sz="0" w:space="0" w:color="auto"/>
            <w:right w:val="none" w:sz="0" w:space="0" w:color="auto"/>
          </w:divBdr>
        </w:div>
        <w:div w:id="1094323487">
          <w:marLeft w:val="0"/>
          <w:marRight w:val="0"/>
          <w:marTop w:val="0"/>
          <w:marBottom w:val="0"/>
          <w:divBdr>
            <w:top w:val="none" w:sz="0" w:space="0" w:color="auto"/>
            <w:left w:val="none" w:sz="0" w:space="0" w:color="auto"/>
            <w:bottom w:val="none" w:sz="0" w:space="0" w:color="auto"/>
            <w:right w:val="none" w:sz="0" w:space="0" w:color="auto"/>
          </w:divBdr>
        </w:div>
        <w:div w:id="1098864810">
          <w:marLeft w:val="0"/>
          <w:marRight w:val="0"/>
          <w:marTop w:val="0"/>
          <w:marBottom w:val="0"/>
          <w:divBdr>
            <w:top w:val="none" w:sz="0" w:space="0" w:color="auto"/>
            <w:left w:val="none" w:sz="0" w:space="0" w:color="auto"/>
            <w:bottom w:val="none" w:sz="0" w:space="0" w:color="auto"/>
            <w:right w:val="none" w:sz="0" w:space="0" w:color="auto"/>
          </w:divBdr>
        </w:div>
        <w:div w:id="1099716176">
          <w:marLeft w:val="0"/>
          <w:marRight w:val="0"/>
          <w:marTop w:val="0"/>
          <w:marBottom w:val="0"/>
          <w:divBdr>
            <w:top w:val="none" w:sz="0" w:space="0" w:color="auto"/>
            <w:left w:val="none" w:sz="0" w:space="0" w:color="auto"/>
            <w:bottom w:val="none" w:sz="0" w:space="0" w:color="auto"/>
            <w:right w:val="none" w:sz="0" w:space="0" w:color="auto"/>
          </w:divBdr>
        </w:div>
        <w:div w:id="1103301722">
          <w:marLeft w:val="0"/>
          <w:marRight w:val="0"/>
          <w:marTop w:val="0"/>
          <w:marBottom w:val="0"/>
          <w:divBdr>
            <w:top w:val="none" w:sz="0" w:space="0" w:color="auto"/>
            <w:left w:val="none" w:sz="0" w:space="0" w:color="auto"/>
            <w:bottom w:val="none" w:sz="0" w:space="0" w:color="auto"/>
            <w:right w:val="none" w:sz="0" w:space="0" w:color="auto"/>
          </w:divBdr>
        </w:div>
        <w:div w:id="1103955569">
          <w:marLeft w:val="0"/>
          <w:marRight w:val="0"/>
          <w:marTop w:val="0"/>
          <w:marBottom w:val="0"/>
          <w:divBdr>
            <w:top w:val="none" w:sz="0" w:space="0" w:color="auto"/>
            <w:left w:val="none" w:sz="0" w:space="0" w:color="auto"/>
            <w:bottom w:val="none" w:sz="0" w:space="0" w:color="auto"/>
            <w:right w:val="none" w:sz="0" w:space="0" w:color="auto"/>
          </w:divBdr>
        </w:div>
        <w:div w:id="1107585116">
          <w:marLeft w:val="0"/>
          <w:marRight w:val="0"/>
          <w:marTop w:val="0"/>
          <w:marBottom w:val="0"/>
          <w:divBdr>
            <w:top w:val="none" w:sz="0" w:space="0" w:color="auto"/>
            <w:left w:val="none" w:sz="0" w:space="0" w:color="auto"/>
            <w:bottom w:val="none" w:sz="0" w:space="0" w:color="auto"/>
            <w:right w:val="none" w:sz="0" w:space="0" w:color="auto"/>
          </w:divBdr>
        </w:div>
        <w:div w:id="1109736243">
          <w:marLeft w:val="0"/>
          <w:marRight w:val="0"/>
          <w:marTop w:val="0"/>
          <w:marBottom w:val="0"/>
          <w:divBdr>
            <w:top w:val="none" w:sz="0" w:space="0" w:color="auto"/>
            <w:left w:val="none" w:sz="0" w:space="0" w:color="auto"/>
            <w:bottom w:val="none" w:sz="0" w:space="0" w:color="auto"/>
            <w:right w:val="none" w:sz="0" w:space="0" w:color="auto"/>
          </w:divBdr>
        </w:div>
        <w:div w:id="1113943698">
          <w:marLeft w:val="0"/>
          <w:marRight w:val="0"/>
          <w:marTop w:val="0"/>
          <w:marBottom w:val="0"/>
          <w:divBdr>
            <w:top w:val="none" w:sz="0" w:space="0" w:color="auto"/>
            <w:left w:val="none" w:sz="0" w:space="0" w:color="auto"/>
            <w:bottom w:val="none" w:sz="0" w:space="0" w:color="auto"/>
            <w:right w:val="none" w:sz="0" w:space="0" w:color="auto"/>
          </w:divBdr>
        </w:div>
        <w:div w:id="1123503457">
          <w:marLeft w:val="0"/>
          <w:marRight w:val="0"/>
          <w:marTop w:val="0"/>
          <w:marBottom w:val="0"/>
          <w:divBdr>
            <w:top w:val="none" w:sz="0" w:space="0" w:color="auto"/>
            <w:left w:val="none" w:sz="0" w:space="0" w:color="auto"/>
            <w:bottom w:val="none" w:sz="0" w:space="0" w:color="auto"/>
            <w:right w:val="none" w:sz="0" w:space="0" w:color="auto"/>
          </w:divBdr>
        </w:div>
        <w:div w:id="1132484006">
          <w:marLeft w:val="0"/>
          <w:marRight w:val="0"/>
          <w:marTop w:val="0"/>
          <w:marBottom w:val="0"/>
          <w:divBdr>
            <w:top w:val="none" w:sz="0" w:space="0" w:color="auto"/>
            <w:left w:val="none" w:sz="0" w:space="0" w:color="auto"/>
            <w:bottom w:val="none" w:sz="0" w:space="0" w:color="auto"/>
            <w:right w:val="none" w:sz="0" w:space="0" w:color="auto"/>
          </w:divBdr>
        </w:div>
        <w:div w:id="1147480608">
          <w:marLeft w:val="0"/>
          <w:marRight w:val="0"/>
          <w:marTop w:val="0"/>
          <w:marBottom w:val="0"/>
          <w:divBdr>
            <w:top w:val="none" w:sz="0" w:space="0" w:color="auto"/>
            <w:left w:val="none" w:sz="0" w:space="0" w:color="auto"/>
            <w:bottom w:val="none" w:sz="0" w:space="0" w:color="auto"/>
            <w:right w:val="none" w:sz="0" w:space="0" w:color="auto"/>
          </w:divBdr>
        </w:div>
        <w:div w:id="1236285876">
          <w:marLeft w:val="0"/>
          <w:marRight w:val="0"/>
          <w:marTop w:val="0"/>
          <w:marBottom w:val="0"/>
          <w:divBdr>
            <w:top w:val="none" w:sz="0" w:space="0" w:color="auto"/>
            <w:left w:val="none" w:sz="0" w:space="0" w:color="auto"/>
            <w:bottom w:val="none" w:sz="0" w:space="0" w:color="auto"/>
            <w:right w:val="none" w:sz="0" w:space="0" w:color="auto"/>
          </w:divBdr>
        </w:div>
        <w:div w:id="1247690948">
          <w:marLeft w:val="0"/>
          <w:marRight w:val="0"/>
          <w:marTop w:val="0"/>
          <w:marBottom w:val="0"/>
          <w:divBdr>
            <w:top w:val="none" w:sz="0" w:space="0" w:color="auto"/>
            <w:left w:val="none" w:sz="0" w:space="0" w:color="auto"/>
            <w:bottom w:val="none" w:sz="0" w:space="0" w:color="auto"/>
            <w:right w:val="none" w:sz="0" w:space="0" w:color="auto"/>
          </w:divBdr>
        </w:div>
        <w:div w:id="1278029944">
          <w:marLeft w:val="0"/>
          <w:marRight w:val="0"/>
          <w:marTop w:val="0"/>
          <w:marBottom w:val="0"/>
          <w:divBdr>
            <w:top w:val="none" w:sz="0" w:space="0" w:color="auto"/>
            <w:left w:val="none" w:sz="0" w:space="0" w:color="auto"/>
            <w:bottom w:val="none" w:sz="0" w:space="0" w:color="auto"/>
            <w:right w:val="none" w:sz="0" w:space="0" w:color="auto"/>
          </w:divBdr>
        </w:div>
        <w:div w:id="1279027119">
          <w:marLeft w:val="0"/>
          <w:marRight w:val="0"/>
          <w:marTop w:val="0"/>
          <w:marBottom w:val="0"/>
          <w:divBdr>
            <w:top w:val="none" w:sz="0" w:space="0" w:color="auto"/>
            <w:left w:val="none" w:sz="0" w:space="0" w:color="auto"/>
            <w:bottom w:val="none" w:sz="0" w:space="0" w:color="auto"/>
            <w:right w:val="none" w:sz="0" w:space="0" w:color="auto"/>
          </w:divBdr>
        </w:div>
        <w:div w:id="1292395867">
          <w:marLeft w:val="0"/>
          <w:marRight w:val="0"/>
          <w:marTop w:val="0"/>
          <w:marBottom w:val="0"/>
          <w:divBdr>
            <w:top w:val="none" w:sz="0" w:space="0" w:color="auto"/>
            <w:left w:val="none" w:sz="0" w:space="0" w:color="auto"/>
            <w:bottom w:val="none" w:sz="0" w:space="0" w:color="auto"/>
            <w:right w:val="none" w:sz="0" w:space="0" w:color="auto"/>
          </w:divBdr>
        </w:div>
        <w:div w:id="1307541283">
          <w:marLeft w:val="0"/>
          <w:marRight w:val="0"/>
          <w:marTop w:val="0"/>
          <w:marBottom w:val="0"/>
          <w:divBdr>
            <w:top w:val="none" w:sz="0" w:space="0" w:color="auto"/>
            <w:left w:val="none" w:sz="0" w:space="0" w:color="auto"/>
            <w:bottom w:val="none" w:sz="0" w:space="0" w:color="auto"/>
            <w:right w:val="none" w:sz="0" w:space="0" w:color="auto"/>
          </w:divBdr>
        </w:div>
        <w:div w:id="1311863833">
          <w:marLeft w:val="0"/>
          <w:marRight w:val="0"/>
          <w:marTop w:val="0"/>
          <w:marBottom w:val="0"/>
          <w:divBdr>
            <w:top w:val="none" w:sz="0" w:space="0" w:color="auto"/>
            <w:left w:val="none" w:sz="0" w:space="0" w:color="auto"/>
            <w:bottom w:val="none" w:sz="0" w:space="0" w:color="auto"/>
            <w:right w:val="none" w:sz="0" w:space="0" w:color="auto"/>
          </w:divBdr>
        </w:div>
        <w:div w:id="1333603018">
          <w:marLeft w:val="0"/>
          <w:marRight w:val="0"/>
          <w:marTop w:val="0"/>
          <w:marBottom w:val="0"/>
          <w:divBdr>
            <w:top w:val="none" w:sz="0" w:space="0" w:color="auto"/>
            <w:left w:val="none" w:sz="0" w:space="0" w:color="auto"/>
            <w:bottom w:val="none" w:sz="0" w:space="0" w:color="auto"/>
            <w:right w:val="none" w:sz="0" w:space="0" w:color="auto"/>
          </w:divBdr>
        </w:div>
        <w:div w:id="1333801736">
          <w:marLeft w:val="0"/>
          <w:marRight w:val="0"/>
          <w:marTop w:val="0"/>
          <w:marBottom w:val="0"/>
          <w:divBdr>
            <w:top w:val="none" w:sz="0" w:space="0" w:color="auto"/>
            <w:left w:val="none" w:sz="0" w:space="0" w:color="auto"/>
            <w:bottom w:val="none" w:sz="0" w:space="0" w:color="auto"/>
            <w:right w:val="none" w:sz="0" w:space="0" w:color="auto"/>
          </w:divBdr>
        </w:div>
        <w:div w:id="1337460197">
          <w:marLeft w:val="0"/>
          <w:marRight w:val="0"/>
          <w:marTop w:val="0"/>
          <w:marBottom w:val="0"/>
          <w:divBdr>
            <w:top w:val="none" w:sz="0" w:space="0" w:color="auto"/>
            <w:left w:val="none" w:sz="0" w:space="0" w:color="auto"/>
            <w:bottom w:val="none" w:sz="0" w:space="0" w:color="auto"/>
            <w:right w:val="none" w:sz="0" w:space="0" w:color="auto"/>
          </w:divBdr>
        </w:div>
        <w:div w:id="1342470326">
          <w:marLeft w:val="0"/>
          <w:marRight w:val="0"/>
          <w:marTop w:val="0"/>
          <w:marBottom w:val="0"/>
          <w:divBdr>
            <w:top w:val="none" w:sz="0" w:space="0" w:color="auto"/>
            <w:left w:val="none" w:sz="0" w:space="0" w:color="auto"/>
            <w:bottom w:val="none" w:sz="0" w:space="0" w:color="auto"/>
            <w:right w:val="none" w:sz="0" w:space="0" w:color="auto"/>
          </w:divBdr>
        </w:div>
        <w:div w:id="1357275123">
          <w:marLeft w:val="0"/>
          <w:marRight w:val="0"/>
          <w:marTop w:val="0"/>
          <w:marBottom w:val="0"/>
          <w:divBdr>
            <w:top w:val="none" w:sz="0" w:space="0" w:color="auto"/>
            <w:left w:val="none" w:sz="0" w:space="0" w:color="auto"/>
            <w:bottom w:val="none" w:sz="0" w:space="0" w:color="auto"/>
            <w:right w:val="none" w:sz="0" w:space="0" w:color="auto"/>
          </w:divBdr>
        </w:div>
        <w:div w:id="1362901336">
          <w:marLeft w:val="0"/>
          <w:marRight w:val="0"/>
          <w:marTop w:val="0"/>
          <w:marBottom w:val="0"/>
          <w:divBdr>
            <w:top w:val="none" w:sz="0" w:space="0" w:color="auto"/>
            <w:left w:val="none" w:sz="0" w:space="0" w:color="auto"/>
            <w:bottom w:val="none" w:sz="0" w:space="0" w:color="auto"/>
            <w:right w:val="none" w:sz="0" w:space="0" w:color="auto"/>
          </w:divBdr>
        </w:div>
        <w:div w:id="1364092664">
          <w:marLeft w:val="0"/>
          <w:marRight w:val="0"/>
          <w:marTop w:val="0"/>
          <w:marBottom w:val="0"/>
          <w:divBdr>
            <w:top w:val="none" w:sz="0" w:space="0" w:color="auto"/>
            <w:left w:val="none" w:sz="0" w:space="0" w:color="auto"/>
            <w:bottom w:val="none" w:sz="0" w:space="0" w:color="auto"/>
            <w:right w:val="none" w:sz="0" w:space="0" w:color="auto"/>
          </w:divBdr>
        </w:div>
        <w:div w:id="1364359008">
          <w:marLeft w:val="0"/>
          <w:marRight w:val="0"/>
          <w:marTop w:val="0"/>
          <w:marBottom w:val="0"/>
          <w:divBdr>
            <w:top w:val="none" w:sz="0" w:space="0" w:color="auto"/>
            <w:left w:val="none" w:sz="0" w:space="0" w:color="auto"/>
            <w:bottom w:val="none" w:sz="0" w:space="0" w:color="auto"/>
            <w:right w:val="none" w:sz="0" w:space="0" w:color="auto"/>
          </w:divBdr>
        </w:div>
        <w:div w:id="1374964697">
          <w:marLeft w:val="0"/>
          <w:marRight w:val="0"/>
          <w:marTop w:val="0"/>
          <w:marBottom w:val="0"/>
          <w:divBdr>
            <w:top w:val="none" w:sz="0" w:space="0" w:color="auto"/>
            <w:left w:val="none" w:sz="0" w:space="0" w:color="auto"/>
            <w:bottom w:val="none" w:sz="0" w:space="0" w:color="auto"/>
            <w:right w:val="none" w:sz="0" w:space="0" w:color="auto"/>
          </w:divBdr>
        </w:div>
        <w:div w:id="1381324091">
          <w:marLeft w:val="0"/>
          <w:marRight w:val="0"/>
          <w:marTop w:val="0"/>
          <w:marBottom w:val="0"/>
          <w:divBdr>
            <w:top w:val="none" w:sz="0" w:space="0" w:color="auto"/>
            <w:left w:val="none" w:sz="0" w:space="0" w:color="auto"/>
            <w:bottom w:val="none" w:sz="0" w:space="0" w:color="auto"/>
            <w:right w:val="none" w:sz="0" w:space="0" w:color="auto"/>
          </w:divBdr>
        </w:div>
        <w:div w:id="1383021551">
          <w:marLeft w:val="0"/>
          <w:marRight w:val="0"/>
          <w:marTop w:val="0"/>
          <w:marBottom w:val="0"/>
          <w:divBdr>
            <w:top w:val="none" w:sz="0" w:space="0" w:color="auto"/>
            <w:left w:val="none" w:sz="0" w:space="0" w:color="auto"/>
            <w:bottom w:val="none" w:sz="0" w:space="0" w:color="auto"/>
            <w:right w:val="none" w:sz="0" w:space="0" w:color="auto"/>
          </w:divBdr>
        </w:div>
        <w:div w:id="1387534037">
          <w:marLeft w:val="0"/>
          <w:marRight w:val="0"/>
          <w:marTop w:val="0"/>
          <w:marBottom w:val="0"/>
          <w:divBdr>
            <w:top w:val="none" w:sz="0" w:space="0" w:color="auto"/>
            <w:left w:val="none" w:sz="0" w:space="0" w:color="auto"/>
            <w:bottom w:val="none" w:sz="0" w:space="0" w:color="auto"/>
            <w:right w:val="none" w:sz="0" w:space="0" w:color="auto"/>
          </w:divBdr>
        </w:div>
        <w:div w:id="1410348733">
          <w:marLeft w:val="0"/>
          <w:marRight w:val="0"/>
          <w:marTop w:val="0"/>
          <w:marBottom w:val="0"/>
          <w:divBdr>
            <w:top w:val="none" w:sz="0" w:space="0" w:color="auto"/>
            <w:left w:val="none" w:sz="0" w:space="0" w:color="auto"/>
            <w:bottom w:val="none" w:sz="0" w:space="0" w:color="auto"/>
            <w:right w:val="none" w:sz="0" w:space="0" w:color="auto"/>
          </w:divBdr>
        </w:div>
        <w:div w:id="1478955507">
          <w:marLeft w:val="0"/>
          <w:marRight w:val="0"/>
          <w:marTop w:val="0"/>
          <w:marBottom w:val="0"/>
          <w:divBdr>
            <w:top w:val="none" w:sz="0" w:space="0" w:color="auto"/>
            <w:left w:val="none" w:sz="0" w:space="0" w:color="auto"/>
            <w:bottom w:val="none" w:sz="0" w:space="0" w:color="auto"/>
            <w:right w:val="none" w:sz="0" w:space="0" w:color="auto"/>
          </w:divBdr>
        </w:div>
        <w:div w:id="1494683880">
          <w:marLeft w:val="0"/>
          <w:marRight w:val="0"/>
          <w:marTop w:val="0"/>
          <w:marBottom w:val="0"/>
          <w:divBdr>
            <w:top w:val="none" w:sz="0" w:space="0" w:color="auto"/>
            <w:left w:val="none" w:sz="0" w:space="0" w:color="auto"/>
            <w:bottom w:val="none" w:sz="0" w:space="0" w:color="auto"/>
            <w:right w:val="none" w:sz="0" w:space="0" w:color="auto"/>
          </w:divBdr>
        </w:div>
        <w:div w:id="1518353013">
          <w:marLeft w:val="0"/>
          <w:marRight w:val="0"/>
          <w:marTop w:val="0"/>
          <w:marBottom w:val="0"/>
          <w:divBdr>
            <w:top w:val="none" w:sz="0" w:space="0" w:color="auto"/>
            <w:left w:val="none" w:sz="0" w:space="0" w:color="auto"/>
            <w:bottom w:val="none" w:sz="0" w:space="0" w:color="auto"/>
            <w:right w:val="none" w:sz="0" w:space="0" w:color="auto"/>
          </w:divBdr>
        </w:div>
        <w:div w:id="1520124648">
          <w:marLeft w:val="0"/>
          <w:marRight w:val="0"/>
          <w:marTop w:val="0"/>
          <w:marBottom w:val="0"/>
          <w:divBdr>
            <w:top w:val="none" w:sz="0" w:space="0" w:color="auto"/>
            <w:left w:val="none" w:sz="0" w:space="0" w:color="auto"/>
            <w:bottom w:val="none" w:sz="0" w:space="0" w:color="auto"/>
            <w:right w:val="none" w:sz="0" w:space="0" w:color="auto"/>
          </w:divBdr>
        </w:div>
        <w:div w:id="1527256320">
          <w:marLeft w:val="0"/>
          <w:marRight w:val="0"/>
          <w:marTop w:val="0"/>
          <w:marBottom w:val="0"/>
          <w:divBdr>
            <w:top w:val="none" w:sz="0" w:space="0" w:color="auto"/>
            <w:left w:val="none" w:sz="0" w:space="0" w:color="auto"/>
            <w:bottom w:val="none" w:sz="0" w:space="0" w:color="auto"/>
            <w:right w:val="none" w:sz="0" w:space="0" w:color="auto"/>
          </w:divBdr>
        </w:div>
        <w:div w:id="1549682905">
          <w:marLeft w:val="0"/>
          <w:marRight w:val="0"/>
          <w:marTop w:val="0"/>
          <w:marBottom w:val="0"/>
          <w:divBdr>
            <w:top w:val="none" w:sz="0" w:space="0" w:color="auto"/>
            <w:left w:val="none" w:sz="0" w:space="0" w:color="auto"/>
            <w:bottom w:val="none" w:sz="0" w:space="0" w:color="auto"/>
            <w:right w:val="none" w:sz="0" w:space="0" w:color="auto"/>
          </w:divBdr>
        </w:div>
        <w:div w:id="1554122038">
          <w:marLeft w:val="0"/>
          <w:marRight w:val="0"/>
          <w:marTop w:val="0"/>
          <w:marBottom w:val="0"/>
          <w:divBdr>
            <w:top w:val="none" w:sz="0" w:space="0" w:color="auto"/>
            <w:left w:val="none" w:sz="0" w:space="0" w:color="auto"/>
            <w:bottom w:val="none" w:sz="0" w:space="0" w:color="auto"/>
            <w:right w:val="none" w:sz="0" w:space="0" w:color="auto"/>
          </w:divBdr>
        </w:div>
        <w:div w:id="1559903808">
          <w:marLeft w:val="0"/>
          <w:marRight w:val="0"/>
          <w:marTop w:val="0"/>
          <w:marBottom w:val="0"/>
          <w:divBdr>
            <w:top w:val="none" w:sz="0" w:space="0" w:color="auto"/>
            <w:left w:val="none" w:sz="0" w:space="0" w:color="auto"/>
            <w:bottom w:val="none" w:sz="0" w:space="0" w:color="auto"/>
            <w:right w:val="none" w:sz="0" w:space="0" w:color="auto"/>
          </w:divBdr>
        </w:div>
        <w:div w:id="1568226092">
          <w:marLeft w:val="0"/>
          <w:marRight w:val="0"/>
          <w:marTop w:val="0"/>
          <w:marBottom w:val="0"/>
          <w:divBdr>
            <w:top w:val="none" w:sz="0" w:space="0" w:color="auto"/>
            <w:left w:val="none" w:sz="0" w:space="0" w:color="auto"/>
            <w:bottom w:val="none" w:sz="0" w:space="0" w:color="auto"/>
            <w:right w:val="none" w:sz="0" w:space="0" w:color="auto"/>
          </w:divBdr>
        </w:div>
        <w:div w:id="1574662819">
          <w:marLeft w:val="0"/>
          <w:marRight w:val="0"/>
          <w:marTop w:val="0"/>
          <w:marBottom w:val="0"/>
          <w:divBdr>
            <w:top w:val="none" w:sz="0" w:space="0" w:color="auto"/>
            <w:left w:val="none" w:sz="0" w:space="0" w:color="auto"/>
            <w:bottom w:val="none" w:sz="0" w:space="0" w:color="auto"/>
            <w:right w:val="none" w:sz="0" w:space="0" w:color="auto"/>
          </w:divBdr>
        </w:div>
        <w:div w:id="1578515700">
          <w:marLeft w:val="0"/>
          <w:marRight w:val="0"/>
          <w:marTop w:val="0"/>
          <w:marBottom w:val="0"/>
          <w:divBdr>
            <w:top w:val="none" w:sz="0" w:space="0" w:color="auto"/>
            <w:left w:val="none" w:sz="0" w:space="0" w:color="auto"/>
            <w:bottom w:val="none" w:sz="0" w:space="0" w:color="auto"/>
            <w:right w:val="none" w:sz="0" w:space="0" w:color="auto"/>
          </w:divBdr>
        </w:div>
        <w:div w:id="1580478707">
          <w:marLeft w:val="0"/>
          <w:marRight w:val="0"/>
          <w:marTop w:val="0"/>
          <w:marBottom w:val="0"/>
          <w:divBdr>
            <w:top w:val="none" w:sz="0" w:space="0" w:color="auto"/>
            <w:left w:val="none" w:sz="0" w:space="0" w:color="auto"/>
            <w:bottom w:val="none" w:sz="0" w:space="0" w:color="auto"/>
            <w:right w:val="none" w:sz="0" w:space="0" w:color="auto"/>
          </w:divBdr>
        </w:div>
        <w:div w:id="1581982208">
          <w:marLeft w:val="0"/>
          <w:marRight w:val="0"/>
          <w:marTop w:val="0"/>
          <w:marBottom w:val="0"/>
          <w:divBdr>
            <w:top w:val="none" w:sz="0" w:space="0" w:color="auto"/>
            <w:left w:val="none" w:sz="0" w:space="0" w:color="auto"/>
            <w:bottom w:val="none" w:sz="0" w:space="0" w:color="auto"/>
            <w:right w:val="none" w:sz="0" w:space="0" w:color="auto"/>
          </w:divBdr>
        </w:div>
        <w:div w:id="1598824244">
          <w:marLeft w:val="0"/>
          <w:marRight w:val="0"/>
          <w:marTop w:val="0"/>
          <w:marBottom w:val="0"/>
          <w:divBdr>
            <w:top w:val="none" w:sz="0" w:space="0" w:color="auto"/>
            <w:left w:val="none" w:sz="0" w:space="0" w:color="auto"/>
            <w:bottom w:val="none" w:sz="0" w:space="0" w:color="auto"/>
            <w:right w:val="none" w:sz="0" w:space="0" w:color="auto"/>
          </w:divBdr>
        </w:div>
        <w:div w:id="1602031136">
          <w:marLeft w:val="0"/>
          <w:marRight w:val="0"/>
          <w:marTop w:val="0"/>
          <w:marBottom w:val="0"/>
          <w:divBdr>
            <w:top w:val="none" w:sz="0" w:space="0" w:color="auto"/>
            <w:left w:val="none" w:sz="0" w:space="0" w:color="auto"/>
            <w:bottom w:val="none" w:sz="0" w:space="0" w:color="auto"/>
            <w:right w:val="none" w:sz="0" w:space="0" w:color="auto"/>
          </w:divBdr>
        </w:div>
        <w:div w:id="1613705550">
          <w:marLeft w:val="0"/>
          <w:marRight w:val="0"/>
          <w:marTop w:val="0"/>
          <w:marBottom w:val="0"/>
          <w:divBdr>
            <w:top w:val="none" w:sz="0" w:space="0" w:color="auto"/>
            <w:left w:val="none" w:sz="0" w:space="0" w:color="auto"/>
            <w:bottom w:val="none" w:sz="0" w:space="0" w:color="auto"/>
            <w:right w:val="none" w:sz="0" w:space="0" w:color="auto"/>
          </w:divBdr>
        </w:div>
        <w:div w:id="1621568475">
          <w:marLeft w:val="0"/>
          <w:marRight w:val="0"/>
          <w:marTop w:val="0"/>
          <w:marBottom w:val="0"/>
          <w:divBdr>
            <w:top w:val="none" w:sz="0" w:space="0" w:color="auto"/>
            <w:left w:val="none" w:sz="0" w:space="0" w:color="auto"/>
            <w:bottom w:val="none" w:sz="0" w:space="0" w:color="auto"/>
            <w:right w:val="none" w:sz="0" w:space="0" w:color="auto"/>
          </w:divBdr>
        </w:div>
        <w:div w:id="1628584851">
          <w:marLeft w:val="0"/>
          <w:marRight w:val="0"/>
          <w:marTop w:val="0"/>
          <w:marBottom w:val="0"/>
          <w:divBdr>
            <w:top w:val="none" w:sz="0" w:space="0" w:color="auto"/>
            <w:left w:val="none" w:sz="0" w:space="0" w:color="auto"/>
            <w:bottom w:val="none" w:sz="0" w:space="0" w:color="auto"/>
            <w:right w:val="none" w:sz="0" w:space="0" w:color="auto"/>
          </w:divBdr>
        </w:div>
        <w:div w:id="1648392951">
          <w:marLeft w:val="0"/>
          <w:marRight w:val="0"/>
          <w:marTop w:val="0"/>
          <w:marBottom w:val="0"/>
          <w:divBdr>
            <w:top w:val="none" w:sz="0" w:space="0" w:color="auto"/>
            <w:left w:val="none" w:sz="0" w:space="0" w:color="auto"/>
            <w:bottom w:val="none" w:sz="0" w:space="0" w:color="auto"/>
            <w:right w:val="none" w:sz="0" w:space="0" w:color="auto"/>
          </w:divBdr>
        </w:div>
        <w:div w:id="1696006241">
          <w:marLeft w:val="0"/>
          <w:marRight w:val="0"/>
          <w:marTop w:val="0"/>
          <w:marBottom w:val="0"/>
          <w:divBdr>
            <w:top w:val="none" w:sz="0" w:space="0" w:color="auto"/>
            <w:left w:val="none" w:sz="0" w:space="0" w:color="auto"/>
            <w:bottom w:val="none" w:sz="0" w:space="0" w:color="auto"/>
            <w:right w:val="none" w:sz="0" w:space="0" w:color="auto"/>
          </w:divBdr>
        </w:div>
        <w:div w:id="1714234505">
          <w:marLeft w:val="0"/>
          <w:marRight w:val="0"/>
          <w:marTop w:val="0"/>
          <w:marBottom w:val="0"/>
          <w:divBdr>
            <w:top w:val="none" w:sz="0" w:space="0" w:color="auto"/>
            <w:left w:val="none" w:sz="0" w:space="0" w:color="auto"/>
            <w:bottom w:val="none" w:sz="0" w:space="0" w:color="auto"/>
            <w:right w:val="none" w:sz="0" w:space="0" w:color="auto"/>
          </w:divBdr>
        </w:div>
        <w:div w:id="1721250158">
          <w:marLeft w:val="0"/>
          <w:marRight w:val="0"/>
          <w:marTop w:val="0"/>
          <w:marBottom w:val="0"/>
          <w:divBdr>
            <w:top w:val="none" w:sz="0" w:space="0" w:color="auto"/>
            <w:left w:val="none" w:sz="0" w:space="0" w:color="auto"/>
            <w:bottom w:val="none" w:sz="0" w:space="0" w:color="auto"/>
            <w:right w:val="none" w:sz="0" w:space="0" w:color="auto"/>
          </w:divBdr>
        </w:div>
        <w:div w:id="1721660929">
          <w:marLeft w:val="0"/>
          <w:marRight w:val="0"/>
          <w:marTop w:val="0"/>
          <w:marBottom w:val="0"/>
          <w:divBdr>
            <w:top w:val="none" w:sz="0" w:space="0" w:color="auto"/>
            <w:left w:val="none" w:sz="0" w:space="0" w:color="auto"/>
            <w:bottom w:val="none" w:sz="0" w:space="0" w:color="auto"/>
            <w:right w:val="none" w:sz="0" w:space="0" w:color="auto"/>
          </w:divBdr>
        </w:div>
        <w:div w:id="1767116022">
          <w:marLeft w:val="0"/>
          <w:marRight w:val="0"/>
          <w:marTop w:val="0"/>
          <w:marBottom w:val="0"/>
          <w:divBdr>
            <w:top w:val="none" w:sz="0" w:space="0" w:color="auto"/>
            <w:left w:val="none" w:sz="0" w:space="0" w:color="auto"/>
            <w:bottom w:val="none" w:sz="0" w:space="0" w:color="auto"/>
            <w:right w:val="none" w:sz="0" w:space="0" w:color="auto"/>
          </w:divBdr>
        </w:div>
        <w:div w:id="1770005941">
          <w:marLeft w:val="0"/>
          <w:marRight w:val="0"/>
          <w:marTop w:val="0"/>
          <w:marBottom w:val="0"/>
          <w:divBdr>
            <w:top w:val="none" w:sz="0" w:space="0" w:color="auto"/>
            <w:left w:val="none" w:sz="0" w:space="0" w:color="auto"/>
            <w:bottom w:val="none" w:sz="0" w:space="0" w:color="auto"/>
            <w:right w:val="none" w:sz="0" w:space="0" w:color="auto"/>
          </w:divBdr>
        </w:div>
        <w:div w:id="1777365370">
          <w:marLeft w:val="0"/>
          <w:marRight w:val="0"/>
          <w:marTop w:val="0"/>
          <w:marBottom w:val="0"/>
          <w:divBdr>
            <w:top w:val="none" w:sz="0" w:space="0" w:color="auto"/>
            <w:left w:val="none" w:sz="0" w:space="0" w:color="auto"/>
            <w:bottom w:val="none" w:sz="0" w:space="0" w:color="auto"/>
            <w:right w:val="none" w:sz="0" w:space="0" w:color="auto"/>
          </w:divBdr>
        </w:div>
        <w:div w:id="1793749718">
          <w:marLeft w:val="0"/>
          <w:marRight w:val="0"/>
          <w:marTop w:val="0"/>
          <w:marBottom w:val="0"/>
          <w:divBdr>
            <w:top w:val="none" w:sz="0" w:space="0" w:color="auto"/>
            <w:left w:val="none" w:sz="0" w:space="0" w:color="auto"/>
            <w:bottom w:val="none" w:sz="0" w:space="0" w:color="auto"/>
            <w:right w:val="none" w:sz="0" w:space="0" w:color="auto"/>
          </w:divBdr>
        </w:div>
        <w:div w:id="1797865477">
          <w:marLeft w:val="0"/>
          <w:marRight w:val="0"/>
          <w:marTop w:val="0"/>
          <w:marBottom w:val="0"/>
          <w:divBdr>
            <w:top w:val="none" w:sz="0" w:space="0" w:color="auto"/>
            <w:left w:val="none" w:sz="0" w:space="0" w:color="auto"/>
            <w:bottom w:val="none" w:sz="0" w:space="0" w:color="auto"/>
            <w:right w:val="none" w:sz="0" w:space="0" w:color="auto"/>
          </w:divBdr>
        </w:div>
        <w:div w:id="1803569785">
          <w:marLeft w:val="0"/>
          <w:marRight w:val="0"/>
          <w:marTop w:val="0"/>
          <w:marBottom w:val="0"/>
          <w:divBdr>
            <w:top w:val="none" w:sz="0" w:space="0" w:color="auto"/>
            <w:left w:val="none" w:sz="0" w:space="0" w:color="auto"/>
            <w:bottom w:val="none" w:sz="0" w:space="0" w:color="auto"/>
            <w:right w:val="none" w:sz="0" w:space="0" w:color="auto"/>
          </w:divBdr>
        </w:div>
        <w:div w:id="1812868216">
          <w:marLeft w:val="0"/>
          <w:marRight w:val="0"/>
          <w:marTop w:val="0"/>
          <w:marBottom w:val="0"/>
          <w:divBdr>
            <w:top w:val="none" w:sz="0" w:space="0" w:color="auto"/>
            <w:left w:val="none" w:sz="0" w:space="0" w:color="auto"/>
            <w:bottom w:val="none" w:sz="0" w:space="0" w:color="auto"/>
            <w:right w:val="none" w:sz="0" w:space="0" w:color="auto"/>
          </w:divBdr>
        </w:div>
        <w:div w:id="1813209906">
          <w:marLeft w:val="0"/>
          <w:marRight w:val="0"/>
          <w:marTop w:val="0"/>
          <w:marBottom w:val="0"/>
          <w:divBdr>
            <w:top w:val="none" w:sz="0" w:space="0" w:color="auto"/>
            <w:left w:val="none" w:sz="0" w:space="0" w:color="auto"/>
            <w:bottom w:val="none" w:sz="0" w:space="0" w:color="auto"/>
            <w:right w:val="none" w:sz="0" w:space="0" w:color="auto"/>
          </w:divBdr>
        </w:div>
        <w:div w:id="1813911333">
          <w:marLeft w:val="0"/>
          <w:marRight w:val="0"/>
          <w:marTop w:val="0"/>
          <w:marBottom w:val="0"/>
          <w:divBdr>
            <w:top w:val="none" w:sz="0" w:space="0" w:color="auto"/>
            <w:left w:val="none" w:sz="0" w:space="0" w:color="auto"/>
            <w:bottom w:val="none" w:sz="0" w:space="0" w:color="auto"/>
            <w:right w:val="none" w:sz="0" w:space="0" w:color="auto"/>
          </w:divBdr>
        </w:div>
        <w:div w:id="1840653200">
          <w:marLeft w:val="0"/>
          <w:marRight w:val="0"/>
          <w:marTop w:val="0"/>
          <w:marBottom w:val="0"/>
          <w:divBdr>
            <w:top w:val="none" w:sz="0" w:space="0" w:color="auto"/>
            <w:left w:val="none" w:sz="0" w:space="0" w:color="auto"/>
            <w:bottom w:val="none" w:sz="0" w:space="0" w:color="auto"/>
            <w:right w:val="none" w:sz="0" w:space="0" w:color="auto"/>
          </w:divBdr>
        </w:div>
        <w:div w:id="1862433646">
          <w:marLeft w:val="0"/>
          <w:marRight w:val="0"/>
          <w:marTop w:val="0"/>
          <w:marBottom w:val="0"/>
          <w:divBdr>
            <w:top w:val="none" w:sz="0" w:space="0" w:color="auto"/>
            <w:left w:val="none" w:sz="0" w:space="0" w:color="auto"/>
            <w:bottom w:val="none" w:sz="0" w:space="0" w:color="auto"/>
            <w:right w:val="none" w:sz="0" w:space="0" w:color="auto"/>
          </w:divBdr>
        </w:div>
        <w:div w:id="1866940271">
          <w:marLeft w:val="0"/>
          <w:marRight w:val="0"/>
          <w:marTop w:val="0"/>
          <w:marBottom w:val="0"/>
          <w:divBdr>
            <w:top w:val="none" w:sz="0" w:space="0" w:color="auto"/>
            <w:left w:val="none" w:sz="0" w:space="0" w:color="auto"/>
            <w:bottom w:val="none" w:sz="0" w:space="0" w:color="auto"/>
            <w:right w:val="none" w:sz="0" w:space="0" w:color="auto"/>
          </w:divBdr>
        </w:div>
        <w:div w:id="1872841211">
          <w:marLeft w:val="0"/>
          <w:marRight w:val="0"/>
          <w:marTop w:val="0"/>
          <w:marBottom w:val="0"/>
          <w:divBdr>
            <w:top w:val="none" w:sz="0" w:space="0" w:color="auto"/>
            <w:left w:val="none" w:sz="0" w:space="0" w:color="auto"/>
            <w:bottom w:val="none" w:sz="0" w:space="0" w:color="auto"/>
            <w:right w:val="none" w:sz="0" w:space="0" w:color="auto"/>
          </w:divBdr>
        </w:div>
        <w:div w:id="1888250114">
          <w:marLeft w:val="0"/>
          <w:marRight w:val="0"/>
          <w:marTop w:val="0"/>
          <w:marBottom w:val="0"/>
          <w:divBdr>
            <w:top w:val="none" w:sz="0" w:space="0" w:color="auto"/>
            <w:left w:val="none" w:sz="0" w:space="0" w:color="auto"/>
            <w:bottom w:val="none" w:sz="0" w:space="0" w:color="auto"/>
            <w:right w:val="none" w:sz="0" w:space="0" w:color="auto"/>
          </w:divBdr>
        </w:div>
        <w:div w:id="1907453671">
          <w:marLeft w:val="0"/>
          <w:marRight w:val="0"/>
          <w:marTop w:val="0"/>
          <w:marBottom w:val="0"/>
          <w:divBdr>
            <w:top w:val="none" w:sz="0" w:space="0" w:color="auto"/>
            <w:left w:val="none" w:sz="0" w:space="0" w:color="auto"/>
            <w:bottom w:val="none" w:sz="0" w:space="0" w:color="auto"/>
            <w:right w:val="none" w:sz="0" w:space="0" w:color="auto"/>
          </w:divBdr>
        </w:div>
        <w:div w:id="1916626208">
          <w:marLeft w:val="0"/>
          <w:marRight w:val="0"/>
          <w:marTop w:val="0"/>
          <w:marBottom w:val="0"/>
          <w:divBdr>
            <w:top w:val="none" w:sz="0" w:space="0" w:color="auto"/>
            <w:left w:val="none" w:sz="0" w:space="0" w:color="auto"/>
            <w:bottom w:val="none" w:sz="0" w:space="0" w:color="auto"/>
            <w:right w:val="none" w:sz="0" w:space="0" w:color="auto"/>
          </w:divBdr>
        </w:div>
        <w:div w:id="1926723244">
          <w:marLeft w:val="0"/>
          <w:marRight w:val="0"/>
          <w:marTop w:val="0"/>
          <w:marBottom w:val="0"/>
          <w:divBdr>
            <w:top w:val="none" w:sz="0" w:space="0" w:color="auto"/>
            <w:left w:val="none" w:sz="0" w:space="0" w:color="auto"/>
            <w:bottom w:val="none" w:sz="0" w:space="0" w:color="auto"/>
            <w:right w:val="none" w:sz="0" w:space="0" w:color="auto"/>
          </w:divBdr>
        </w:div>
        <w:div w:id="1946956135">
          <w:marLeft w:val="0"/>
          <w:marRight w:val="0"/>
          <w:marTop w:val="0"/>
          <w:marBottom w:val="0"/>
          <w:divBdr>
            <w:top w:val="none" w:sz="0" w:space="0" w:color="auto"/>
            <w:left w:val="none" w:sz="0" w:space="0" w:color="auto"/>
            <w:bottom w:val="none" w:sz="0" w:space="0" w:color="auto"/>
            <w:right w:val="none" w:sz="0" w:space="0" w:color="auto"/>
          </w:divBdr>
        </w:div>
        <w:div w:id="1950624086">
          <w:marLeft w:val="0"/>
          <w:marRight w:val="0"/>
          <w:marTop w:val="0"/>
          <w:marBottom w:val="0"/>
          <w:divBdr>
            <w:top w:val="none" w:sz="0" w:space="0" w:color="auto"/>
            <w:left w:val="none" w:sz="0" w:space="0" w:color="auto"/>
            <w:bottom w:val="none" w:sz="0" w:space="0" w:color="auto"/>
            <w:right w:val="none" w:sz="0" w:space="0" w:color="auto"/>
          </w:divBdr>
        </w:div>
        <w:div w:id="1954748622">
          <w:marLeft w:val="0"/>
          <w:marRight w:val="0"/>
          <w:marTop w:val="0"/>
          <w:marBottom w:val="0"/>
          <w:divBdr>
            <w:top w:val="none" w:sz="0" w:space="0" w:color="auto"/>
            <w:left w:val="none" w:sz="0" w:space="0" w:color="auto"/>
            <w:bottom w:val="none" w:sz="0" w:space="0" w:color="auto"/>
            <w:right w:val="none" w:sz="0" w:space="0" w:color="auto"/>
          </w:divBdr>
        </w:div>
        <w:div w:id="1957524183">
          <w:marLeft w:val="0"/>
          <w:marRight w:val="0"/>
          <w:marTop w:val="0"/>
          <w:marBottom w:val="0"/>
          <w:divBdr>
            <w:top w:val="none" w:sz="0" w:space="0" w:color="auto"/>
            <w:left w:val="none" w:sz="0" w:space="0" w:color="auto"/>
            <w:bottom w:val="none" w:sz="0" w:space="0" w:color="auto"/>
            <w:right w:val="none" w:sz="0" w:space="0" w:color="auto"/>
          </w:divBdr>
        </w:div>
        <w:div w:id="1995915257">
          <w:marLeft w:val="0"/>
          <w:marRight w:val="0"/>
          <w:marTop w:val="0"/>
          <w:marBottom w:val="0"/>
          <w:divBdr>
            <w:top w:val="none" w:sz="0" w:space="0" w:color="auto"/>
            <w:left w:val="none" w:sz="0" w:space="0" w:color="auto"/>
            <w:bottom w:val="none" w:sz="0" w:space="0" w:color="auto"/>
            <w:right w:val="none" w:sz="0" w:space="0" w:color="auto"/>
          </w:divBdr>
        </w:div>
        <w:div w:id="1997144941">
          <w:marLeft w:val="0"/>
          <w:marRight w:val="0"/>
          <w:marTop w:val="0"/>
          <w:marBottom w:val="0"/>
          <w:divBdr>
            <w:top w:val="none" w:sz="0" w:space="0" w:color="auto"/>
            <w:left w:val="none" w:sz="0" w:space="0" w:color="auto"/>
            <w:bottom w:val="none" w:sz="0" w:space="0" w:color="auto"/>
            <w:right w:val="none" w:sz="0" w:space="0" w:color="auto"/>
          </w:divBdr>
        </w:div>
        <w:div w:id="2040353805">
          <w:marLeft w:val="0"/>
          <w:marRight w:val="0"/>
          <w:marTop w:val="0"/>
          <w:marBottom w:val="0"/>
          <w:divBdr>
            <w:top w:val="none" w:sz="0" w:space="0" w:color="auto"/>
            <w:left w:val="none" w:sz="0" w:space="0" w:color="auto"/>
            <w:bottom w:val="none" w:sz="0" w:space="0" w:color="auto"/>
            <w:right w:val="none" w:sz="0" w:space="0" w:color="auto"/>
          </w:divBdr>
        </w:div>
        <w:div w:id="2052145514">
          <w:marLeft w:val="0"/>
          <w:marRight w:val="0"/>
          <w:marTop w:val="0"/>
          <w:marBottom w:val="0"/>
          <w:divBdr>
            <w:top w:val="none" w:sz="0" w:space="0" w:color="auto"/>
            <w:left w:val="none" w:sz="0" w:space="0" w:color="auto"/>
            <w:bottom w:val="none" w:sz="0" w:space="0" w:color="auto"/>
            <w:right w:val="none" w:sz="0" w:space="0" w:color="auto"/>
          </w:divBdr>
        </w:div>
        <w:div w:id="2055544381">
          <w:marLeft w:val="0"/>
          <w:marRight w:val="0"/>
          <w:marTop w:val="0"/>
          <w:marBottom w:val="0"/>
          <w:divBdr>
            <w:top w:val="none" w:sz="0" w:space="0" w:color="auto"/>
            <w:left w:val="none" w:sz="0" w:space="0" w:color="auto"/>
            <w:bottom w:val="none" w:sz="0" w:space="0" w:color="auto"/>
            <w:right w:val="none" w:sz="0" w:space="0" w:color="auto"/>
          </w:divBdr>
        </w:div>
        <w:div w:id="2093697925">
          <w:marLeft w:val="0"/>
          <w:marRight w:val="0"/>
          <w:marTop w:val="0"/>
          <w:marBottom w:val="0"/>
          <w:divBdr>
            <w:top w:val="none" w:sz="0" w:space="0" w:color="auto"/>
            <w:left w:val="none" w:sz="0" w:space="0" w:color="auto"/>
            <w:bottom w:val="none" w:sz="0" w:space="0" w:color="auto"/>
            <w:right w:val="none" w:sz="0" w:space="0" w:color="auto"/>
          </w:divBdr>
        </w:div>
        <w:div w:id="2105688049">
          <w:marLeft w:val="0"/>
          <w:marRight w:val="0"/>
          <w:marTop w:val="0"/>
          <w:marBottom w:val="0"/>
          <w:divBdr>
            <w:top w:val="none" w:sz="0" w:space="0" w:color="auto"/>
            <w:left w:val="none" w:sz="0" w:space="0" w:color="auto"/>
            <w:bottom w:val="none" w:sz="0" w:space="0" w:color="auto"/>
            <w:right w:val="none" w:sz="0" w:space="0" w:color="auto"/>
          </w:divBdr>
        </w:div>
        <w:div w:id="2112509320">
          <w:marLeft w:val="0"/>
          <w:marRight w:val="0"/>
          <w:marTop w:val="0"/>
          <w:marBottom w:val="0"/>
          <w:divBdr>
            <w:top w:val="none" w:sz="0" w:space="0" w:color="auto"/>
            <w:left w:val="none" w:sz="0" w:space="0" w:color="auto"/>
            <w:bottom w:val="none" w:sz="0" w:space="0" w:color="auto"/>
            <w:right w:val="none" w:sz="0" w:space="0" w:color="auto"/>
          </w:divBdr>
        </w:div>
        <w:div w:id="2140607942">
          <w:marLeft w:val="0"/>
          <w:marRight w:val="0"/>
          <w:marTop w:val="0"/>
          <w:marBottom w:val="0"/>
          <w:divBdr>
            <w:top w:val="none" w:sz="0" w:space="0" w:color="auto"/>
            <w:left w:val="none" w:sz="0" w:space="0" w:color="auto"/>
            <w:bottom w:val="none" w:sz="0" w:space="0" w:color="auto"/>
            <w:right w:val="none" w:sz="0" w:space="0" w:color="auto"/>
          </w:divBdr>
        </w:div>
      </w:divsChild>
    </w:div>
    <w:div w:id="1183275612">
      <w:bodyDiv w:val="1"/>
      <w:marLeft w:val="0"/>
      <w:marRight w:val="0"/>
      <w:marTop w:val="0"/>
      <w:marBottom w:val="0"/>
      <w:divBdr>
        <w:top w:val="none" w:sz="0" w:space="0" w:color="auto"/>
        <w:left w:val="none" w:sz="0" w:space="0" w:color="auto"/>
        <w:bottom w:val="none" w:sz="0" w:space="0" w:color="auto"/>
        <w:right w:val="none" w:sz="0" w:space="0" w:color="auto"/>
      </w:divBdr>
      <w:divsChild>
        <w:div w:id="30503129">
          <w:marLeft w:val="0"/>
          <w:marRight w:val="0"/>
          <w:marTop w:val="0"/>
          <w:marBottom w:val="0"/>
          <w:divBdr>
            <w:top w:val="none" w:sz="0" w:space="0" w:color="auto"/>
            <w:left w:val="none" w:sz="0" w:space="0" w:color="auto"/>
            <w:bottom w:val="none" w:sz="0" w:space="0" w:color="auto"/>
            <w:right w:val="none" w:sz="0" w:space="0" w:color="auto"/>
          </w:divBdr>
        </w:div>
        <w:div w:id="43909966">
          <w:marLeft w:val="0"/>
          <w:marRight w:val="0"/>
          <w:marTop w:val="0"/>
          <w:marBottom w:val="0"/>
          <w:divBdr>
            <w:top w:val="none" w:sz="0" w:space="0" w:color="auto"/>
            <w:left w:val="none" w:sz="0" w:space="0" w:color="auto"/>
            <w:bottom w:val="none" w:sz="0" w:space="0" w:color="auto"/>
            <w:right w:val="none" w:sz="0" w:space="0" w:color="auto"/>
          </w:divBdr>
        </w:div>
        <w:div w:id="53704284">
          <w:marLeft w:val="0"/>
          <w:marRight w:val="0"/>
          <w:marTop w:val="0"/>
          <w:marBottom w:val="0"/>
          <w:divBdr>
            <w:top w:val="none" w:sz="0" w:space="0" w:color="auto"/>
            <w:left w:val="none" w:sz="0" w:space="0" w:color="auto"/>
            <w:bottom w:val="none" w:sz="0" w:space="0" w:color="auto"/>
            <w:right w:val="none" w:sz="0" w:space="0" w:color="auto"/>
          </w:divBdr>
        </w:div>
        <w:div w:id="63570868">
          <w:marLeft w:val="0"/>
          <w:marRight w:val="0"/>
          <w:marTop w:val="0"/>
          <w:marBottom w:val="0"/>
          <w:divBdr>
            <w:top w:val="none" w:sz="0" w:space="0" w:color="auto"/>
            <w:left w:val="none" w:sz="0" w:space="0" w:color="auto"/>
            <w:bottom w:val="none" w:sz="0" w:space="0" w:color="auto"/>
            <w:right w:val="none" w:sz="0" w:space="0" w:color="auto"/>
          </w:divBdr>
        </w:div>
        <w:div w:id="84226568">
          <w:marLeft w:val="0"/>
          <w:marRight w:val="0"/>
          <w:marTop w:val="0"/>
          <w:marBottom w:val="0"/>
          <w:divBdr>
            <w:top w:val="none" w:sz="0" w:space="0" w:color="auto"/>
            <w:left w:val="none" w:sz="0" w:space="0" w:color="auto"/>
            <w:bottom w:val="none" w:sz="0" w:space="0" w:color="auto"/>
            <w:right w:val="none" w:sz="0" w:space="0" w:color="auto"/>
          </w:divBdr>
        </w:div>
        <w:div w:id="135953095">
          <w:marLeft w:val="0"/>
          <w:marRight w:val="0"/>
          <w:marTop w:val="0"/>
          <w:marBottom w:val="0"/>
          <w:divBdr>
            <w:top w:val="none" w:sz="0" w:space="0" w:color="auto"/>
            <w:left w:val="none" w:sz="0" w:space="0" w:color="auto"/>
            <w:bottom w:val="none" w:sz="0" w:space="0" w:color="auto"/>
            <w:right w:val="none" w:sz="0" w:space="0" w:color="auto"/>
          </w:divBdr>
        </w:div>
        <w:div w:id="143744950">
          <w:marLeft w:val="0"/>
          <w:marRight w:val="0"/>
          <w:marTop w:val="0"/>
          <w:marBottom w:val="0"/>
          <w:divBdr>
            <w:top w:val="none" w:sz="0" w:space="0" w:color="auto"/>
            <w:left w:val="none" w:sz="0" w:space="0" w:color="auto"/>
            <w:bottom w:val="none" w:sz="0" w:space="0" w:color="auto"/>
            <w:right w:val="none" w:sz="0" w:space="0" w:color="auto"/>
          </w:divBdr>
        </w:div>
        <w:div w:id="156579314">
          <w:marLeft w:val="0"/>
          <w:marRight w:val="0"/>
          <w:marTop w:val="0"/>
          <w:marBottom w:val="0"/>
          <w:divBdr>
            <w:top w:val="none" w:sz="0" w:space="0" w:color="auto"/>
            <w:left w:val="none" w:sz="0" w:space="0" w:color="auto"/>
            <w:bottom w:val="none" w:sz="0" w:space="0" w:color="auto"/>
            <w:right w:val="none" w:sz="0" w:space="0" w:color="auto"/>
          </w:divBdr>
        </w:div>
        <w:div w:id="195849699">
          <w:marLeft w:val="0"/>
          <w:marRight w:val="0"/>
          <w:marTop w:val="0"/>
          <w:marBottom w:val="0"/>
          <w:divBdr>
            <w:top w:val="none" w:sz="0" w:space="0" w:color="auto"/>
            <w:left w:val="none" w:sz="0" w:space="0" w:color="auto"/>
            <w:bottom w:val="none" w:sz="0" w:space="0" w:color="auto"/>
            <w:right w:val="none" w:sz="0" w:space="0" w:color="auto"/>
          </w:divBdr>
        </w:div>
        <w:div w:id="199558594">
          <w:marLeft w:val="0"/>
          <w:marRight w:val="0"/>
          <w:marTop w:val="0"/>
          <w:marBottom w:val="0"/>
          <w:divBdr>
            <w:top w:val="none" w:sz="0" w:space="0" w:color="auto"/>
            <w:left w:val="none" w:sz="0" w:space="0" w:color="auto"/>
            <w:bottom w:val="none" w:sz="0" w:space="0" w:color="auto"/>
            <w:right w:val="none" w:sz="0" w:space="0" w:color="auto"/>
          </w:divBdr>
        </w:div>
        <w:div w:id="214317973">
          <w:marLeft w:val="0"/>
          <w:marRight w:val="0"/>
          <w:marTop w:val="0"/>
          <w:marBottom w:val="0"/>
          <w:divBdr>
            <w:top w:val="none" w:sz="0" w:space="0" w:color="auto"/>
            <w:left w:val="none" w:sz="0" w:space="0" w:color="auto"/>
            <w:bottom w:val="none" w:sz="0" w:space="0" w:color="auto"/>
            <w:right w:val="none" w:sz="0" w:space="0" w:color="auto"/>
          </w:divBdr>
        </w:div>
        <w:div w:id="277032994">
          <w:marLeft w:val="0"/>
          <w:marRight w:val="0"/>
          <w:marTop w:val="0"/>
          <w:marBottom w:val="0"/>
          <w:divBdr>
            <w:top w:val="none" w:sz="0" w:space="0" w:color="auto"/>
            <w:left w:val="none" w:sz="0" w:space="0" w:color="auto"/>
            <w:bottom w:val="none" w:sz="0" w:space="0" w:color="auto"/>
            <w:right w:val="none" w:sz="0" w:space="0" w:color="auto"/>
          </w:divBdr>
        </w:div>
        <w:div w:id="307830433">
          <w:marLeft w:val="0"/>
          <w:marRight w:val="0"/>
          <w:marTop w:val="0"/>
          <w:marBottom w:val="0"/>
          <w:divBdr>
            <w:top w:val="none" w:sz="0" w:space="0" w:color="auto"/>
            <w:left w:val="none" w:sz="0" w:space="0" w:color="auto"/>
            <w:bottom w:val="none" w:sz="0" w:space="0" w:color="auto"/>
            <w:right w:val="none" w:sz="0" w:space="0" w:color="auto"/>
          </w:divBdr>
        </w:div>
        <w:div w:id="341980963">
          <w:marLeft w:val="0"/>
          <w:marRight w:val="0"/>
          <w:marTop w:val="0"/>
          <w:marBottom w:val="0"/>
          <w:divBdr>
            <w:top w:val="none" w:sz="0" w:space="0" w:color="auto"/>
            <w:left w:val="none" w:sz="0" w:space="0" w:color="auto"/>
            <w:bottom w:val="none" w:sz="0" w:space="0" w:color="auto"/>
            <w:right w:val="none" w:sz="0" w:space="0" w:color="auto"/>
          </w:divBdr>
        </w:div>
        <w:div w:id="357587462">
          <w:marLeft w:val="0"/>
          <w:marRight w:val="0"/>
          <w:marTop w:val="0"/>
          <w:marBottom w:val="0"/>
          <w:divBdr>
            <w:top w:val="none" w:sz="0" w:space="0" w:color="auto"/>
            <w:left w:val="none" w:sz="0" w:space="0" w:color="auto"/>
            <w:bottom w:val="none" w:sz="0" w:space="0" w:color="auto"/>
            <w:right w:val="none" w:sz="0" w:space="0" w:color="auto"/>
          </w:divBdr>
        </w:div>
        <w:div w:id="393817903">
          <w:marLeft w:val="0"/>
          <w:marRight w:val="0"/>
          <w:marTop w:val="0"/>
          <w:marBottom w:val="0"/>
          <w:divBdr>
            <w:top w:val="none" w:sz="0" w:space="0" w:color="auto"/>
            <w:left w:val="none" w:sz="0" w:space="0" w:color="auto"/>
            <w:bottom w:val="none" w:sz="0" w:space="0" w:color="auto"/>
            <w:right w:val="none" w:sz="0" w:space="0" w:color="auto"/>
          </w:divBdr>
        </w:div>
        <w:div w:id="397242292">
          <w:marLeft w:val="0"/>
          <w:marRight w:val="0"/>
          <w:marTop w:val="0"/>
          <w:marBottom w:val="0"/>
          <w:divBdr>
            <w:top w:val="none" w:sz="0" w:space="0" w:color="auto"/>
            <w:left w:val="none" w:sz="0" w:space="0" w:color="auto"/>
            <w:bottom w:val="none" w:sz="0" w:space="0" w:color="auto"/>
            <w:right w:val="none" w:sz="0" w:space="0" w:color="auto"/>
          </w:divBdr>
        </w:div>
        <w:div w:id="428042261">
          <w:marLeft w:val="0"/>
          <w:marRight w:val="0"/>
          <w:marTop w:val="0"/>
          <w:marBottom w:val="0"/>
          <w:divBdr>
            <w:top w:val="none" w:sz="0" w:space="0" w:color="auto"/>
            <w:left w:val="none" w:sz="0" w:space="0" w:color="auto"/>
            <w:bottom w:val="none" w:sz="0" w:space="0" w:color="auto"/>
            <w:right w:val="none" w:sz="0" w:space="0" w:color="auto"/>
          </w:divBdr>
        </w:div>
        <w:div w:id="456529488">
          <w:marLeft w:val="0"/>
          <w:marRight w:val="0"/>
          <w:marTop w:val="0"/>
          <w:marBottom w:val="0"/>
          <w:divBdr>
            <w:top w:val="none" w:sz="0" w:space="0" w:color="auto"/>
            <w:left w:val="none" w:sz="0" w:space="0" w:color="auto"/>
            <w:bottom w:val="none" w:sz="0" w:space="0" w:color="auto"/>
            <w:right w:val="none" w:sz="0" w:space="0" w:color="auto"/>
          </w:divBdr>
        </w:div>
        <w:div w:id="461312924">
          <w:marLeft w:val="0"/>
          <w:marRight w:val="0"/>
          <w:marTop w:val="0"/>
          <w:marBottom w:val="0"/>
          <w:divBdr>
            <w:top w:val="none" w:sz="0" w:space="0" w:color="auto"/>
            <w:left w:val="none" w:sz="0" w:space="0" w:color="auto"/>
            <w:bottom w:val="none" w:sz="0" w:space="0" w:color="auto"/>
            <w:right w:val="none" w:sz="0" w:space="0" w:color="auto"/>
          </w:divBdr>
        </w:div>
        <w:div w:id="548031726">
          <w:marLeft w:val="0"/>
          <w:marRight w:val="0"/>
          <w:marTop w:val="0"/>
          <w:marBottom w:val="0"/>
          <w:divBdr>
            <w:top w:val="none" w:sz="0" w:space="0" w:color="auto"/>
            <w:left w:val="none" w:sz="0" w:space="0" w:color="auto"/>
            <w:bottom w:val="none" w:sz="0" w:space="0" w:color="auto"/>
            <w:right w:val="none" w:sz="0" w:space="0" w:color="auto"/>
          </w:divBdr>
        </w:div>
        <w:div w:id="550768800">
          <w:marLeft w:val="0"/>
          <w:marRight w:val="0"/>
          <w:marTop w:val="0"/>
          <w:marBottom w:val="0"/>
          <w:divBdr>
            <w:top w:val="none" w:sz="0" w:space="0" w:color="auto"/>
            <w:left w:val="none" w:sz="0" w:space="0" w:color="auto"/>
            <w:bottom w:val="none" w:sz="0" w:space="0" w:color="auto"/>
            <w:right w:val="none" w:sz="0" w:space="0" w:color="auto"/>
          </w:divBdr>
        </w:div>
        <w:div w:id="646781714">
          <w:marLeft w:val="0"/>
          <w:marRight w:val="0"/>
          <w:marTop w:val="0"/>
          <w:marBottom w:val="0"/>
          <w:divBdr>
            <w:top w:val="none" w:sz="0" w:space="0" w:color="auto"/>
            <w:left w:val="none" w:sz="0" w:space="0" w:color="auto"/>
            <w:bottom w:val="none" w:sz="0" w:space="0" w:color="auto"/>
            <w:right w:val="none" w:sz="0" w:space="0" w:color="auto"/>
          </w:divBdr>
        </w:div>
        <w:div w:id="719521490">
          <w:marLeft w:val="0"/>
          <w:marRight w:val="0"/>
          <w:marTop w:val="0"/>
          <w:marBottom w:val="0"/>
          <w:divBdr>
            <w:top w:val="none" w:sz="0" w:space="0" w:color="auto"/>
            <w:left w:val="none" w:sz="0" w:space="0" w:color="auto"/>
            <w:bottom w:val="none" w:sz="0" w:space="0" w:color="auto"/>
            <w:right w:val="none" w:sz="0" w:space="0" w:color="auto"/>
          </w:divBdr>
        </w:div>
        <w:div w:id="775255585">
          <w:marLeft w:val="0"/>
          <w:marRight w:val="0"/>
          <w:marTop w:val="0"/>
          <w:marBottom w:val="0"/>
          <w:divBdr>
            <w:top w:val="none" w:sz="0" w:space="0" w:color="auto"/>
            <w:left w:val="none" w:sz="0" w:space="0" w:color="auto"/>
            <w:bottom w:val="none" w:sz="0" w:space="0" w:color="auto"/>
            <w:right w:val="none" w:sz="0" w:space="0" w:color="auto"/>
          </w:divBdr>
        </w:div>
        <w:div w:id="803036164">
          <w:marLeft w:val="0"/>
          <w:marRight w:val="0"/>
          <w:marTop w:val="0"/>
          <w:marBottom w:val="0"/>
          <w:divBdr>
            <w:top w:val="none" w:sz="0" w:space="0" w:color="auto"/>
            <w:left w:val="none" w:sz="0" w:space="0" w:color="auto"/>
            <w:bottom w:val="none" w:sz="0" w:space="0" w:color="auto"/>
            <w:right w:val="none" w:sz="0" w:space="0" w:color="auto"/>
          </w:divBdr>
        </w:div>
        <w:div w:id="812987328">
          <w:marLeft w:val="0"/>
          <w:marRight w:val="0"/>
          <w:marTop w:val="0"/>
          <w:marBottom w:val="0"/>
          <w:divBdr>
            <w:top w:val="none" w:sz="0" w:space="0" w:color="auto"/>
            <w:left w:val="none" w:sz="0" w:space="0" w:color="auto"/>
            <w:bottom w:val="none" w:sz="0" w:space="0" w:color="auto"/>
            <w:right w:val="none" w:sz="0" w:space="0" w:color="auto"/>
          </w:divBdr>
        </w:div>
        <w:div w:id="873463856">
          <w:marLeft w:val="0"/>
          <w:marRight w:val="0"/>
          <w:marTop w:val="0"/>
          <w:marBottom w:val="0"/>
          <w:divBdr>
            <w:top w:val="none" w:sz="0" w:space="0" w:color="auto"/>
            <w:left w:val="none" w:sz="0" w:space="0" w:color="auto"/>
            <w:bottom w:val="none" w:sz="0" w:space="0" w:color="auto"/>
            <w:right w:val="none" w:sz="0" w:space="0" w:color="auto"/>
          </w:divBdr>
        </w:div>
        <w:div w:id="886070664">
          <w:marLeft w:val="0"/>
          <w:marRight w:val="0"/>
          <w:marTop w:val="0"/>
          <w:marBottom w:val="0"/>
          <w:divBdr>
            <w:top w:val="none" w:sz="0" w:space="0" w:color="auto"/>
            <w:left w:val="none" w:sz="0" w:space="0" w:color="auto"/>
            <w:bottom w:val="none" w:sz="0" w:space="0" w:color="auto"/>
            <w:right w:val="none" w:sz="0" w:space="0" w:color="auto"/>
          </w:divBdr>
        </w:div>
        <w:div w:id="910849264">
          <w:marLeft w:val="0"/>
          <w:marRight w:val="0"/>
          <w:marTop w:val="0"/>
          <w:marBottom w:val="0"/>
          <w:divBdr>
            <w:top w:val="none" w:sz="0" w:space="0" w:color="auto"/>
            <w:left w:val="none" w:sz="0" w:space="0" w:color="auto"/>
            <w:bottom w:val="none" w:sz="0" w:space="0" w:color="auto"/>
            <w:right w:val="none" w:sz="0" w:space="0" w:color="auto"/>
          </w:divBdr>
        </w:div>
        <w:div w:id="960308764">
          <w:marLeft w:val="0"/>
          <w:marRight w:val="0"/>
          <w:marTop w:val="0"/>
          <w:marBottom w:val="0"/>
          <w:divBdr>
            <w:top w:val="none" w:sz="0" w:space="0" w:color="auto"/>
            <w:left w:val="none" w:sz="0" w:space="0" w:color="auto"/>
            <w:bottom w:val="none" w:sz="0" w:space="0" w:color="auto"/>
            <w:right w:val="none" w:sz="0" w:space="0" w:color="auto"/>
          </w:divBdr>
        </w:div>
        <w:div w:id="986321227">
          <w:marLeft w:val="0"/>
          <w:marRight w:val="0"/>
          <w:marTop w:val="0"/>
          <w:marBottom w:val="0"/>
          <w:divBdr>
            <w:top w:val="none" w:sz="0" w:space="0" w:color="auto"/>
            <w:left w:val="none" w:sz="0" w:space="0" w:color="auto"/>
            <w:bottom w:val="none" w:sz="0" w:space="0" w:color="auto"/>
            <w:right w:val="none" w:sz="0" w:space="0" w:color="auto"/>
          </w:divBdr>
        </w:div>
        <w:div w:id="1044600493">
          <w:marLeft w:val="0"/>
          <w:marRight w:val="0"/>
          <w:marTop w:val="0"/>
          <w:marBottom w:val="0"/>
          <w:divBdr>
            <w:top w:val="none" w:sz="0" w:space="0" w:color="auto"/>
            <w:left w:val="none" w:sz="0" w:space="0" w:color="auto"/>
            <w:bottom w:val="none" w:sz="0" w:space="0" w:color="auto"/>
            <w:right w:val="none" w:sz="0" w:space="0" w:color="auto"/>
          </w:divBdr>
        </w:div>
        <w:div w:id="1153373321">
          <w:marLeft w:val="0"/>
          <w:marRight w:val="0"/>
          <w:marTop w:val="0"/>
          <w:marBottom w:val="0"/>
          <w:divBdr>
            <w:top w:val="none" w:sz="0" w:space="0" w:color="auto"/>
            <w:left w:val="none" w:sz="0" w:space="0" w:color="auto"/>
            <w:bottom w:val="none" w:sz="0" w:space="0" w:color="auto"/>
            <w:right w:val="none" w:sz="0" w:space="0" w:color="auto"/>
          </w:divBdr>
        </w:div>
        <w:div w:id="1175655958">
          <w:marLeft w:val="0"/>
          <w:marRight w:val="0"/>
          <w:marTop w:val="0"/>
          <w:marBottom w:val="0"/>
          <w:divBdr>
            <w:top w:val="none" w:sz="0" w:space="0" w:color="auto"/>
            <w:left w:val="none" w:sz="0" w:space="0" w:color="auto"/>
            <w:bottom w:val="none" w:sz="0" w:space="0" w:color="auto"/>
            <w:right w:val="none" w:sz="0" w:space="0" w:color="auto"/>
          </w:divBdr>
        </w:div>
        <w:div w:id="1184170175">
          <w:marLeft w:val="0"/>
          <w:marRight w:val="0"/>
          <w:marTop w:val="0"/>
          <w:marBottom w:val="0"/>
          <w:divBdr>
            <w:top w:val="none" w:sz="0" w:space="0" w:color="auto"/>
            <w:left w:val="none" w:sz="0" w:space="0" w:color="auto"/>
            <w:bottom w:val="none" w:sz="0" w:space="0" w:color="auto"/>
            <w:right w:val="none" w:sz="0" w:space="0" w:color="auto"/>
          </w:divBdr>
        </w:div>
        <w:div w:id="1184201330">
          <w:marLeft w:val="0"/>
          <w:marRight w:val="0"/>
          <w:marTop w:val="0"/>
          <w:marBottom w:val="0"/>
          <w:divBdr>
            <w:top w:val="none" w:sz="0" w:space="0" w:color="auto"/>
            <w:left w:val="none" w:sz="0" w:space="0" w:color="auto"/>
            <w:bottom w:val="none" w:sz="0" w:space="0" w:color="auto"/>
            <w:right w:val="none" w:sz="0" w:space="0" w:color="auto"/>
          </w:divBdr>
        </w:div>
        <w:div w:id="1213808343">
          <w:marLeft w:val="0"/>
          <w:marRight w:val="0"/>
          <w:marTop w:val="0"/>
          <w:marBottom w:val="0"/>
          <w:divBdr>
            <w:top w:val="none" w:sz="0" w:space="0" w:color="auto"/>
            <w:left w:val="none" w:sz="0" w:space="0" w:color="auto"/>
            <w:bottom w:val="none" w:sz="0" w:space="0" w:color="auto"/>
            <w:right w:val="none" w:sz="0" w:space="0" w:color="auto"/>
          </w:divBdr>
        </w:div>
        <w:div w:id="1226986855">
          <w:marLeft w:val="0"/>
          <w:marRight w:val="0"/>
          <w:marTop w:val="0"/>
          <w:marBottom w:val="0"/>
          <w:divBdr>
            <w:top w:val="none" w:sz="0" w:space="0" w:color="auto"/>
            <w:left w:val="none" w:sz="0" w:space="0" w:color="auto"/>
            <w:bottom w:val="none" w:sz="0" w:space="0" w:color="auto"/>
            <w:right w:val="none" w:sz="0" w:space="0" w:color="auto"/>
          </w:divBdr>
        </w:div>
        <w:div w:id="1288244502">
          <w:marLeft w:val="0"/>
          <w:marRight w:val="0"/>
          <w:marTop w:val="0"/>
          <w:marBottom w:val="0"/>
          <w:divBdr>
            <w:top w:val="none" w:sz="0" w:space="0" w:color="auto"/>
            <w:left w:val="none" w:sz="0" w:space="0" w:color="auto"/>
            <w:bottom w:val="none" w:sz="0" w:space="0" w:color="auto"/>
            <w:right w:val="none" w:sz="0" w:space="0" w:color="auto"/>
          </w:divBdr>
        </w:div>
        <w:div w:id="1316450823">
          <w:marLeft w:val="0"/>
          <w:marRight w:val="0"/>
          <w:marTop w:val="0"/>
          <w:marBottom w:val="0"/>
          <w:divBdr>
            <w:top w:val="none" w:sz="0" w:space="0" w:color="auto"/>
            <w:left w:val="none" w:sz="0" w:space="0" w:color="auto"/>
            <w:bottom w:val="none" w:sz="0" w:space="0" w:color="auto"/>
            <w:right w:val="none" w:sz="0" w:space="0" w:color="auto"/>
          </w:divBdr>
        </w:div>
        <w:div w:id="1325819910">
          <w:marLeft w:val="0"/>
          <w:marRight w:val="0"/>
          <w:marTop w:val="0"/>
          <w:marBottom w:val="0"/>
          <w:divBdr>
            <w:top w:val="none" w:sz="0" w:space="0" w:color="auto"/>
            <w:left w:val="none" w:sz="0" w:space="0" w:color="auto"/>
            <w:bottom w:val="none" w:sz="0" w:space="0" w:color="auto"/>
            <w:right w:val="none" w:sz="0" w:space="0" w:color="auto"/>
          </w:divBdr>
        </w:div>
        <w:div w:id="1361320835">
          <w:marLeft w:val="0"/>
          <w:marRight w:val="0"/>
          <w:marTop w:val="0"/>
          <w:marBottom w:val="0"/>
          <w:divBdr>
            <w:top w:val="none" w:sz="0" w:space="0" w:color="auto"/>
            <w:left w:val="none" w:sz="0" w:space="0" w:color="auto"/>
            <w:bottom w:val="none" w:sz="0" w:space="0" w:color="auto"/>
            <w:right w:val="none" w:sz="0" w:space="0" w:color="auto"/>
          </w:divBdr>
        </w:div>
        <w:div w:id="1405567230">
          <w:marLeft w:val="0"/>
          <w:marRight w:val="0"/>
          <w:marTop w:val="0"/>
          <w:marBottom w:val="0"/>
          <w:divBdr>
            <w:top w:val="none" w:sz="0" w:space="0" w:color="auto"/>
            <w:left w:val="none" w:sz="0" w:space="0" w:color="auto"/>
            <w:bottom w:val="none" w:sz="0" w:space="0" w:color="auto"/>
            <w:right w:val="none" w:sz="0" w:space="0" w:color="auto"/>
          </w:divBdr>
        </w:div>
        <w:div w:id="1429886858">
          <w:marLeft w:val="0"/>
          <w:marRight w:val="0"/>
          <w:marTop w:val="0"/>
          <w:marBottom w:val="0"/>
          <w:divBdr>
            <w:top w:val="none" w:sz="0" w:space="0" w:color="auto"/>
            <w:left w:val="none" w:sz="0" w:space="0" w:color="auto"/>
            <w:bottom w:val="none" w:sz="0" w:space="0" w:color="auto"/>
            <w:right w:val="none" w:sz="0" w:space="0" w:color="auto"/>
          </w:divBdr>
        </w:div>
        <w:div w:id="1459104151">
          <w:marLeft w:val="0"/>
          <w:marRight w:val="0"/>
          <w:marTop w:val="0"/>
          <w:marBottom w:val="0"/>
          <w:divBdr>
            <w:top w:val="none" w:sz="0" w:space="0" w:color="auto"/>
            <w:left w:val="none" w:sz="0" w:space="0" w:color="auto"/>
            <w:bottom w:val="none" w:sz="0" w:space="0" w:color="auto"/>
            <w:right w:val="none" w:sz="0" w:space="0" w:color="auto"/>
          </w:divBdr>
        </w:div>
        <w:div w:id="1461191020">
          <w:marLeft w:val="0"/>
          <w:marRight w:val="0"/>
          <w:marTop w:val="0"/>
          <w:marBottom w:val="0"/>
          <w:divBdr>
            <w:top w:val="none" w:sz="0" w:space="0" w:color="auto"/>
            <w:left w:val="none" w:sz="0" w:space="0" w:color="auto"/>
            <w:bottom w:val="none" w:sz="0" w:space="0" w:color="auto"/>
            <w:right w:val="none" w:sz="0" w:space="0" w:color="auto"/>
          </w:divBdr>
        </w:div>
        <w:div w:id="1469784086">
          <w:marLeft w:val="0"/>
          <w:marRight w:val="0"/>
          <w:marTop w:val="0"/>
          <w:marBottom w:val="0"/>
          <w:divBdr>
            <w:top w:val="none" w:sz="0" w:space="0" w:color="auto"/>
            <w:left w:val="none" w:sz="0" w:space="0" w:color="auto"/>
            <w:bottom w:val="none" w:sz="0" w:space="0" w:color="auto"/>
            <w:right w:val="none" w:sz="0" w:space="0" w:color="auto"/>
          </w:divBdr>
        </w:div>
        <w:div w:id="1475222521">
          <w:marLeft w:val="0"/>
          <w:marRight w:val="0"/>
          <w:marTop w:val="0"/>
          <w:marBottom w:val="0"/>
          <w:divBdr>
            <w:top w:val="none" w:sz="0" w:space="0" w:color="auto"/>
            <w:left w:val="none" w:sz="0" w:space="0" w:color="auto"/>
            <w:bottom w:val="none" w:sz="0" w:space="0" w:color="auto"/>
            <w:right w:val="none" w:sz="0" w:space="0" w:color="auto"/>
          </w:divBdr>
        </w:div>
        <w:div w:id="1528714827">
          <w:marLeft w:val="0"/>
          <w:marRight w:val="0"/>
          <w:marTop w:val="0"/>
          <w:marBottom w:val="0"/>
          <w:divBdr>
            <w:top w:val="none" w:sz="0" w:space="0" w:color="auto"/>
            <w:left w:val="none" w:sz="0" w:space="0" w:color="auto"/>
            <w:bottom w:val="none" w:sz="0" w:space="0" w:color="auto"/>
            <w:right w:val="none" w:sz="0" w:space="0" w:color="auto"/>
          </w:divBdr>
        </w:div>
        <w:div w:id="1538590738">
          <w:marLeft w:val="0"/>
          <w:marRight w:val="0"/>
          <w:marTop w:val="0"/>
          <w:marBottom w:val="0"/>
          <w:divBdr>
            <w:top w:val="none" w:sz="0" w:space="0" w:color="auto"/>
            <w:left w:val="none" w:sz="0" w:space="0" w:color="auto"/>
            <w:bottom w:val="none" w:sz="0" w:space="0" w:color="auto"/>
            <w:right w:val="none" w:sz="0" w:space="0" w:color="auto"/>
          </w:divBdr>
        </w:div>
        <w:div w:id="1603296698">
          <w:marLeft w:val="0"/>
          <w:marRight w:val="0"/>
          <w:marTop w:val="0"/>
          <w:marBottom w:val="0"/>
          <w:divBdr>
            <w:top w:val="none" w:sz="0" w:space="0" w:color="auto"/>
            <w:left w:val="none" w:sz="0" w:space="0" w:color="auto"/>
            <w:bottom w:val="none" w:sz="0" w:space="0" w:color="auto"/>
            <w:right w:val="none" w:sz="0" w:space="0" w:color="auto"/>
          </w:divBdr>
        </w:div>
        <w:div w:id="1692678250">
          <w:marLeft w:val="0"/>
          <w:marRight w:val="0"/>
          <w:marTop w:val="0"/>
          <w:marBottom w:val="0"/>
          <w:divBdr>
            <w:top w:val="none" w:sz="0" w:space="0" w:color="auto"/>
            <w:left w:val="none" w:sz="0" w:space="0" w:color="auto"/>
            <w:bottom w:val="none" w:sz="0" w:space="0" w:color="auto"/>
            <w:right w:val="none" w:sz="0" w:space="0" w:color="auto"/>
          </w:divBdr>
        </w:div>
        <w:div w:id="1712068499">
          <w:marLeft w:val="0"/>
          <w:marRight w:val="0"/>
          <w:marTop w:val="0"/>
          <w:marBottom w:val="0"/>
          <w:divBdr>
            <w:top w:val="none" w:sz="0" w:space="0" w:color="auto"/>
            <w:left w:val="none" w:sz="0" w:space="0" w:color="auto"/>
            <w:bottom w:val="none" w:sz="0" w:space="0" w:color="auto"/>
            <w:right w:val="none" w:sz="0" w:space="0" w:color="auto"/>
          </w:divBdr>
        </w:div>
        <w:div w:id="1720395027">
          <w:marLeft w:val="0"/>
          <w:marRight w:val="0"/>
          <w:marTop w:val="0"/>
          <w:marBottom w:val="0"/>
          <w:divBdr>
            <w:top w:val="none" w:sz="0" w:space="0" w:color="auto"/>
            <w:left w:val="none" w:sz="0" w:space="0" w:color="auto"/>
            <w:bottom w:val="none" w:sz="0" w:space="0" w:color="auto"/>
            <w:right w:val="none" w:sz="0" w:space="0" w:color="auto"/>
          </w:divBdr>
        </w:div>
        <w:div w:id="1784767432">
          <w:marLeft w:val="0"/>
          <w:marRight w:val="0"/>
          <w:marTop w:val="0"/>
          <w:marBottom w:val="0"/>
          <w:divBdr>
            <w:top w:val="none" w:sz="0" w:space="0" w:color="auto"/>
            <w:left w:val="none" w:sz="0" w:space="0" w:color="auto"/>
            <w:bottom w:val="none" w:sz="0" w:space="0" w:color="auto"/>
            <w:right w:val="none" w:sz="0" w:space="0" w:color="auto"/>
          </w:divBdr>
        </w:div>
        <w:div w:id="1787306329">
          <w:marLeft w:val="0"/>
          <w:marRight w:val="0"/>
          <w:marTop w:val="0"/>
          <w:marBottom w:val="0"/>
          <w:divBdr>
            <w:top w:val="none" w:sz="0" w:space="0" w:color="auto"/>
            <w:left w:val="none" w:sz="0" w:space="0" w:color="auto"/>
            <w:bottom w:val="none" w:sz="0" w:space="0" w:color="auto"/>
            <w:right w:val="none" w:sz="0" w:space="0" w:color="auto"/>
          </w:divBdr>
        </w:div>
        <w:div w:id="1836261474">
          <w:marLeft w:val="0"/>
          <w:marRight w:val="0"/>
          <w:marTop w:val="0"/>
          <w:marBottom w:val="0"/>
          <w:divBdr>
            <w:top w:val="none" w:sz="0" w:space="0" w:color="auto"/>
            <w:left w:val="none" w:sz="0" w:space="0" w:color="auto"/>
            <w:bottom w:val="none" w:sz="0" w:space="0" w:color="auto"/>
            <w:right w:val="none" w:sz="0" w:space="0" w:color="auto"/>
          </w:divBdr>
        </w:div>
        <w:div w:id="1838185266">
          <w:marLeft w:val="0"/>
          <w:marRight w:val="0"/>
          <w:marTop w:val="0"/>
          <w:marBottom w:val="0"/>
          <w:divBdr>
            <w:top w:val="none" w:sz="0" w:space="0" w:color="auto"/>
            <w:left w:val="none" w:sz="0" w:space="0" w:color="auto"/>
            <w:bottom w:val="none" w:sz="0" w:space="0" w:color="auto"/>
            <w:right w:val="none" w:sz="0" w:space="0" w:color="auto"/>
          </w:divBdr>
        </w:div>
        <w:div w:id="1931768153">
          <w:marLeft w:val="0"/>
          <w:marRight w:val="0"/>
          <w:marTop w:val="0"/>
          <w:marBottom w:val="0"/>
          <w:divBdr>
            <w:top w:val="none" w:sz="0" w:space="0" w:color="auto"/>
            <w:left w:val="none" w:sz="0" w:space="0" w:color="auto"/>
            <w:bottom w:val="none" w:sz="0" w:space="0" w:color="auto"/>
            <w:right w:val="none" w:sz="0" w:space="0" w:color="auto"/>
          </w:divBdr>
        </w:div>
        <w:div w:id="1935898569">
          <w:marLeft w:val="0"/>
          <w:marRight w:val="0"/>
          <w:marTop w:val="0"/>
          <w:marBottom w:val="0"/>
          <w:divBdr>
            <w:top w:val="none" w:sz="0" w:space="0" w:color="auto"/>
            <w:left w:val="none" w:sz="0" w:space="0" w:color="auto"/>
            <w:bottom w:val="none" w:sz="0" w:space="0" w:color="auto"/>
            <w:right w:val="none" w:sz="0" w:space="0" w:color="auto"/>
          </w:divBdr>
        </w:div>
        <w:div w:id="2001929253">
          <w:marLeft w:val="0"/>
          <w:marRight w:val="0"/>
          <w:marTop w:val="0"/>
          <w:marBottom w:val="0"/>
          <w:divBdr>
            <w:top w:val="none" w:sz="0" w:space="0" w:color="auto"/>
            <w:left w:val="none" w:sz="0" w:space="0" w:color="auto"/>
            <w:bottom w:val="none" w:sz="0" w:space="0" w:color="auto"/>
            <w:right w:val="none" w:sz="0" w:space="0" w:color="auto"/>
          </w:divBdr>
        </w:div>
        <w:div w:id="2026705153">
          <w:marLeft w:val="0"/>
          <w:marRight w:val="0"/>
          <w:marTop w:val="0"/>
          <w:marBottom w:val="0"/>
          <w:divBdr>
            <w:top w:val="none" w:sz="0" w:space="0" w:color="auto"/>
            <w:left w:val="none" w:sz="0" w:space="0" w:color="auto"/>
            <w:bottom w:val="none" w:sz="0" w:space="0" w:color="auto"/>
            <w:right w:val="none" w:sz="0" w:space="0" w:color="auto"/>
          </w:divBdr>
        </w:div>
        <w:div w:id="2040080401">
          <w:marLeft w:val="0"/>
          <w:marRight w:val="0"/>
          <w:marTop w:val="0"/>
          <w:marBottom w:val="0"/>
          <w:divBdr>
            <w:top w:val="none" w:sz="0" w:space="0" w:color="auto"/>
            <w:left w:val="none" w:sz="0" w:space="0" w:color="auto"/>
            <w:bottom w:val="none" w:sz="0" w:space="0" w:color="auto"/>
            <w:right w:val="none" w:sz="0" w:space="0" w:color="auto"/>
          </w:divBdr>
        </w:div>
        <w:div w:id="2058242913">
          <w:marLeft w:val="0"/>
          <w:marRight w:val="0"/>
          <w:marTop w:val="0"/>
          <w:marBottom w:val="0"/>
          <w:divBdr>
            <w:top w:val="none" w:sz="0" w:space="0" w:color="auto"/>
            <w:left w:val="none" w:sz="0" w:space="0" w:color="auto"/>
            <w:bottom w:val="none" w:sz="0" w:space="0" w:color="auto"/>
            <w:right w:val="none" w:sz="0" w:space="0" w:color="auto"/>
          </w:divBdr>
        </w:div>
        <w:div w:id="2117208124">
          <w:marLeft w:val="0"/>
          <w:marRight w:val="0"/>
          <w:marTop w:val="0"/>
          <w:marBottom w:val="0"/>
          <w:divBdr>
            <w:top w:val="none" w:sz="0" w:space="0" w:color="auto"/>
            <w:left w:val="none" w:sz="0" w:space="0" w:color="auto"/>
            <w:bottom w:val="none" w:sz="0" w:space="0" w:color="auto"/>
            <w:right w:val="none" w:sz="0" w:space="0" w:color="auto"/>
          </w:divBdr>
        </w:div>
      </w:divsChild>
    </w:div>
    <w:div w:id="1236236853">
      <w:bodyDiv w:val="1"/>
      <w:marLeft w:val="0"/>
      <w:marRight w:val="0"/>
      <w:marTop w:val="0"/>
      <w:marBottom w:val="0"/>
      <w:divBdr>
        <w:top w:val="none" w:sz="0" w:space="0" w:color="auto"/>
        <w:left w:val="none" w:sz="0" w:space="0" w:color="auto"/>
        <w:bottom w:val="none" w:sz="0" w:space="0" w:color="auto"/>
        <w:right w:val="none" w:sz="0" w:space="0" w:color="auto"/>
      </w:divBdr>
      <w:divsChild>
        <w:div w:id="174460106">
          <w:marLeft w:val="0"/>
          <w:marRight w:val="0"/>
          <w:marTop w:val="0"/>
          <w:marBottom w:val="0"/>
          <w:divBdr>
            <w:top w:val="none" w:sz="0" w:space="0" w:color="auto"/>
            <w:left w:val="none" w:sz="0" w:space="0" w:color="auto"/>
            <w:bottom w:val="none" w:sz="0" w:space="0" w:color="auto"/>
            <w:right w:val="none" w:sz="0" w:space="0" w:color="auto"/>
          </w:divBdr>
        </w:div>
        <w:div w:id="992293373">
          <w:marLeft w:val="0"/>
          <w:marRight w:val="0"/>
          <w:marTop w:val="0"/>
          <w:marBottom w:val="0"/>
          <w:divBdr>
            <w:top w:val="none" w:sz="0" w:space="0" w:color="auto"/>
            <w:left w:val="none" w:sz="0" w:space="0" w:color="auto"/>
            <w:bottom w:val="none" w:sz="0" w:space="0" w:color="auto"/>
            <w:right w:val="none" w:sz="0" w:space="0" w:color="auto"/>
          </w:divBdr>
        </w:div>
        <w:div w:id="1772124372">
          <w:marLeft w:val="0"/>
          <w:marRight w:val="0"/>
          <w:marTop w:val="0"/>
          <w:marBottom w:val="0"/>
          <w:divBdr>
            <w:top w:val="none" w:sz="0" w:space="0" w:color="auto"/>
            <w:left w:val="none" w:sz="0" w:space="0" w:color="auto"/>
            <w:bottom w:val="none" w:sz="0" w:space="0" w:color="auto"/>
            <w:right w:val="none" w:sz="0" w:space="0" w:color="auto"/>
          </w:divBdr>
        </w:div>
      </w:divsChild>
    </w:div>
    <w:div w:id="1394935504">
      <w:bodyDiv w:val="1"/>
      <w:marLeft w:val="0"/>
      <w:marRight w:val="0"/>
      <w:marTop w:val="0"/>
      <w:marBottom w:val="0"/>
      <w:divBdr>
        <w:top w:val="none" w:sz="0" w:space="0" w:color="auto"/>
        <w:left w:val="none" w:sz="0" w:space="0" w:color="auto"/>
        <w:bottom w:val="none" w:sz="0" w:space="0" w:color="auto"/>
        <w:right w:val="none" w:sz="0" w:space="0" w:color="auto"/>
      </w:divBdr>
      <w:divsChild>
        <w:div w:id="162401390">
          <w:marLeft w:val="0"/>
          <w:marRight w:val="0"/>
          <w:marTop w:val="0"/>
          <w:marBottom w:val="0"/>
          <w:divBdr>
            <w:top w:val="none" w:sz="0" w:space="0" w:color="auto"/>
            <w:left w:val="none" w:sz="0" w:space="0" w:color="auto"/>
            <w:bottom w:val="none" w:sz="0" w:space="0" w:color="auto"/>
            <w:right w:val="none" w:sz="0" w:space="0" w:color="auto"/>
          </w:divBdr>
        </w:div>
        <w:div w:id="201943282">
          <w:marLeft w:val="0"/>
          <w:marRight w:val="0"/>
          <w:marTop w:val="0"/>
          <w:marBottom w:val="0"/>
          <w:divBdr>
            <w:top w:val="none" w:sz="0" w:space="0" w:color="auto"/>
            <w:left w:val="none" w:sz="0" w:space="0" w:color="auto"/>
            <w:bottom w:val="none" w:sz="0" w:space="0" w:color="auto"/>
            <w:right w:val="none" w:sz="0" w:space="0" w:color="auto"/>
          </w:divBdr>
        </w:div>
        <w:div w:id="227612505">
          <w:marLeft w:val="0"/>
          <w:marRight w:val="0"/>
          <w:marTop w:val="0"/>
          <w:marBottom w:val="0"/>
          <w:divBdr>
            <w:top w:val="none" w:sz="0" w:space="0" w:color="auto"/>
            <w:left w:val="none" w:sz="0" w:space="0" w:color="auto"/>
            <w:bottom w:val="none" w:sz="0" w:space="0" w:color="auto"/>
            <w:right w:val="none" w:sz="0" w:space="0" w:color="auto"/>
          </w:divBdr>
        </w:div>
        <w:div w:id="234970130">
          <w:marLeft w:val="0"/>
          <w:marRight w:val="0"/>
          <w:marTop w:val="0"/>
          <w:marBottom w:val="0"/>
          <w:divBdr>
            <w:top w:val="none" w:sz="0" w:space="0" w:color="auto"/>
            <w:left w:val="none" w:sz="0" w:space="0" w:color="auto"/>
            <w:bottom w:val="none" w:sz="0" w:space="0" w:color="auto"/>
            <w:right w:val="none" w:sz="0" w:space="0" w:color="auto"/>
          </w:divBdr>
        </w:div>
        <w:div w:id="314456539">
          <w:marLeft w:val="0"/>
          <w:marRight w:val="0"/>
          <w:marTop w:val="0"/>
          <w:marBottom w:val="0"/>
          <w:divBdr>
            <w:top w:val="none" w:sz="0" w:space="0" w:color="auto"/>
            <w:left w:val="none" w:sz="0" w:space="0" w:color="auto"/>
            <w:bottom w:val="none" w:sz="0" w:space="0" w:color="auto"/>
            <w:right w:val="none" w:sz="0" w:space="0" w:color="auto"/>
          </w:divBdr>
        </w:div>
        <w:div w:id="342240869">
          <w:marLeft w:val="0"/>
          <w:marRight w:val="0"/>
          <w:marTop w:val="0"/>
          <w:marBottom w:val="0"/>
          <w:divBdr>
            <w:top w:val="none" w:sz="0" w:space="0" w:color="auto"/>
            <w:left w:val="none" w:sz="0" w:space="0" w:color="auto"/>
            <w:bottom w:val="none" w:sz="0" w:space="0" w:color="auto"/>
            <w:right w:val="none" w:sz="0" w:space="0" w:color="auto"/>
          </w:divBdr>
        </w:div>
        <w:div w:id="382411848">
          <w:marLeft w:val="0"/>
          <w:marRight w:val="0"/>
          <w:marTop w:val="0"/>
          <w:marBottom w:val="0"/>
          <w:divBdr>
            <w:top w:val="none" w:sz="0" w:space="0" w:color="auto"/>
            <w:left w:val="none" w:sz="0" w:space="0" w:color="auto"/>
            <w:bottom w:val="none" w:sz="0" w:space="0" w:color="auto"/>
            <w:right w:val="none" w:sz="0" w:space="0" w:color="auto"/>
          </w:divBdr>
        </w:div>
        <w:div w:id="424494559">
          <w:marLeft w:val="0"/>
          <w:marRight w:val="0"/>
          <w:marTop w:val="0"/>
          <w:marBottom w:val="0"/>
          <w:divBdr>
            <w:top w:val="none" w:sz="0" w:space="0" w:color="auto"/>
            <w:left w:val="none" w:sz="0" w:space="0" w:color="auto"/>
            <w:bottom w:val="none" w:sz="0" w:space="0" w:color="auto"/>
            <w:right w:val="none" w:sz="0" w:space="0" w:color="auto"/>
          </w:divBdr>
        </w:div>
        <w:div w:id="466902034">
          <w:marLeft w:val="0"/>
          <w:marRight w:val="0"/>
          <w:marTop w:val="0"/>
          <w:marBottom w:val="0"/>
          <w:divBdr>
            <w:top w:val="none" w:sz="0" w:space="0" w:color="auto"/>
            <w:left w:val="none" w:sz="0" w:space="0" w:color="auto"/>
            <w:bottom w:val="none" w:sz="0" w:space="0" w:color="auto"/>
            <w:right w:val="none" w:sz="0" w:space="0" w:color="auto"/>
          </w:divBdr>
        </w:div>
        <w:div w:id="501048731">
          <w:marLeft w:val="0"/>
          <w:marRight w:val="0"/>
          <w:marTop w:val="0"/>
          <w:marBottom w:val="0"/>
          <w:divBdr>
            <w:top w:val="none" w:sz="0" w:space="0" w:color="auto"/>
            <w:left w:val="none" w:sz="0" w:space="0" w:color="auto"/>
            <w:bottom w:val="none" w:sz="0" w:space="0" w:color="auto"/>
            <w:right w:val="none" w:sz="0" w:space="0" w:color="auto"/>
          </w:divBdr>
        </w:div>
        <w:div w:id="553125842">
          <w:marLeft w:val="0"/>
          <w:marRight w:val="0"/>
          <w:marTop w:val="0"/>
          <w:marBottom w:val="0"/>
          <w:divBdr>
            <w:top w:val="none" w:sz="0" w:space="0" w:color="auto"/>
            <w:left w:val="none" w:sz="0" w:space="0" w:color="auto"/>
            <w:bottom w:val="none" w:sz="0" w:space="0" w:color="auto"/>
            <w:right w:val="none" w:sz="0" w:space="0" w:color="auto"/>
          </w:divBdr>
        </w:div>
        <w:div w:id="670987178">
          <w:marLeft w:val="0"/>
          <w:marRight w:val="0"/>
          <w:marTop w:val="0"/>
          <w:marBottom w:val="0"/>
          <w:divBdr>
            <w:top w:val="none" w:sz="0" w:space="0" w:color="auto"/>
            <w:left w:val="none" w:sz="0" w:space="0" w:color="auto"/>
            <w:bottom w:val="none" w:sz="0" w:space="0" w:color="auto"/>
            <w:right w:val="none" w:sz="0" w:space="0" w:color="auto"/>
          </w:divBdr>
        </w:div>
        <w:div w:id="729352469">
          <w:marLeft w:val="0"/>
          <w:marRight w:val="0"/>
          <w:marTop w:val="0"/>
          <w:marBottom w:val="0"/>
          <w:divBdr>
            <w:top w:val="none" w:sz="0" w:space="0" w:color="auto"/>
            <w:left w:val="none" w:sz="0" w:space="0" w:color="auto"/>
            <w:bottom w:val="none" w:sz="0" w:space="0" w:color="auto"/>
            <w:right w:val="none" w:sz="0" w:space="0" w:color="auto"/>
          </w:divBdr>
        </w:div>
        <w:div w:id="783115000">
          <w:marLeft w:val="0"/>
          <w:marRight w:val="0"/>
          <w:marTop w:val="0"/>
          <w:marBottom w:val="0"/>
          <w:divBdr>
            <w:top w:val="none" w:sz="0" w:space="0" w:color="auto"/>
            <w:left w:val="none" w:sz="0" w:space="0" w:color="auto"/>
            <w:bottom w:val="none" w:sz="0" w:space="0" w:color="auto"/>
            <w:right w:val="none" w:sz="0" w:space="0" w:color="auto"/>
          </w:divBdr>
        </w:div>
        <w:div w:id="813567147">
          <w:marLeft w:val="0"/>
          <w:marRight w:val="0"/>
          <w:marTop w:val="0"/>
          <w:marBottom w:val="0"/>
          <w:divBdr>
            <w:top w:val="none" w:sz="0" w:space="0" w:color="auto"/>
            <w:left w:val="none" w:sz="0" w:space="0" w:color="auto"/>
            <w:bottom w:val="none" w:sz="0" w:space="0" w:color="auto"/>
            <w:right w:val="none" w:sz="0" w:space="0" w:color="auto"/>
          </w:divBdr>
        </w:div>
        <w:div w:id="884490307">
          <w:marLeft w:val="0"/>
          <w:marRight w:val="0"/>
          <w:marTop w:val="0"/>
          <w:marBottom w:val="0"/>
          <w:divBdr>
            <w:top w:val="none" w:sz="0" w:space="0" w:color="auto"/>
            <w:left w:val="none" w:sz="0" w:space="0" w:color="auto"/>
            <w:bottom w:val="none" w:sz="0" w:space="0" w:color="auto"/>
            <w:right w:val="none" w:sz="0" w:space="0" w:color="auto"/>
          </w:divBdr>
        </w:div>
        <w:div w:id="928276355">
          <w:marLeft w:val="0"/>
          <w:marRight w:val="0"/>
          <w:marTop w:val="0"/>
          <w:marBottom w:val="0"/>
          <w:divBdr>
            <w:top w:val="none" w:sz="0" w:space="0" w:color="auto"/>
            <w:left w:val="none" w:sz="0" w:space="0" w:color="auto"/>
            <w:bottom w:val="none" w:sz="0" w:space="0" w:color="auto"/>
            <w:right w:val="none" w:sz="0" w:space="0" w:color="auto"/>
          </w:divBdr>
        </w:div>
        <w:div w:id="1042170925">
          <w:marLeft w:val="0"/>
          <w:marRight w:val="0"/>
          <w:marTop w:val="0"/>
          <w:marBottom w:val="0"/>
          <w:divBdr>
            <w:top w:val="none" w:sz="0" w:space="0" w:color="auto"/>
            <w:left w:val="none" w:sz="0" w:space="0" w:color="auto"/>
            <w:bottom w:val="none" w:sz="0" w:space="0" w:color="auto"/>
            <w:right w:val="none" w:sz="0" w:space="0" w:color="auto"/>
          </w:divBdr>
        </w:div>
        <w:div w:id="1101073300">
          <w:marLeft w:val="0"/>
          <w:marRight w:val="0"/>
          <w:marTop w:val="0"/>
          <w:marBottom w:val="0"/>
          <w:divBdr>
            <w:top w:val="none" w:sz="0" w:space="0" w:color="auto"/>
            <w:left w:val="none" w:sz="0" w:space="0" w:color="auto"/>
            <w:bottom w:val="none" w:sz="0" w:space="0" w:color="auto"/>
            <w:right w:val="none" w:sz="0" w:space="0" w:color="auto"/>
          </w:divBdr>
        </w:div>
        <w:div w:id="1172188135">
          <w:marLeft w:val="0"/>
          <w:marRight w:val="0"/>
          <w:marTop w:val="0"/>
          <w:marBottom w:val="0"/>
          <w:divBdr>
            <w:top w:val="none" w:sz="0" w:space="0" w:color="auto"/>
            <w:left w:val="none" w:sz="0" w:space="0" w:color="auto"/>
            <w:bottom w:val="none" w:sz="0" w:space="0" w:color="auto"/>
            <w:right w:val="none" w:sz="0" w:space="0" w:color="auto"/>
          </w:divBdr>
        </w:div>
        <w:div w:id="1258832744">
          <w:marLeft w:val="0"/>
          <w:marRight w:val="0"/>
          <w:marTop w:val="0"/>
          <w:marBottom w:val="0"/>
          <w:divBdr>
            <w:top w:val="none" w:sz="0" w:space="0" w:color="auto"/>
            <w:left w:val="none" w:sz="0" w:space="0" w:color="auto"/>
            <w:bottom w:val="none" w:sz="0" w:space="0" w:color="auto"/>
            <w:right w:val="none" w:sz="0" w:space="0" w:color="auto"/>
          </w:divBdr>
        </w:div>
        <w:div w:id="1298685862">
          <w:marLeft w:val="0"/>
          <w:marRight w:val="0"/>
          <w:marTop w:val="0"/>
          <w:marBottom w:val="0"/>
          <w:divBdr>
            <w:top w:val="none" w:sz="0" w:space="0" w:color="auto"/>
            <w:left w:val="none" w:sz="0" w:space="0" w:color="auto"/>
            <w:bottom w:val="none" w:sz="0" w:space="0" w:color="auto"/>
            <w:right w:val="none" w:sz="0" w:space="0" w:color="auto"/>
          </w:divBdr>
        </w:div>
        <w:div w:id="1331640961">
          <w:marLeft w:val="0"/>
          <w:marRight w:val="0"/>
          <w:marTop w:val="0"/>
          <w:marBottom w:val="0"/>
          <w:divBdr>
            <w:top w:val="none" w:sz="0" w:space="0" w:color="auto"/>
            <w:left w:val="none" w:sz="0" w:space="0" w:color="auto"/>
            <w:bottom w:val="none" w:sz="0" w:space="0" w:color="auto"/>
            <w:right w:val="none" w:sz="0" w:space="0" w:color="auto"/>
          </w:divBdr>
        </w:div>
        <w:div w:id="1351488618">
          <w:marLeft w:val="0"/>
          <w:marRight w:val="0"/>
          <w:marTop w:val="0"/>
          <w:marBottom w:val="0"/>
          <w:divBdr>
            <w:top w:val="none" w:sz="0" w:space="0" w:color="auto"/>
            <w:left w:val="none" w:sz="0" w:space="0" w:color="auto"/>
            <w:bottom w:val="none" w:sz="0" w:space="0" w:color="auto"/>
            <w:right w:val="none" w:sz="0" w:space="0" w:color="auto"/>
          </w:divBdr>
        </w:div>
        <w:div w:id="1366521886">
          <w:marLeft w:val="0"/>
          <w:marRight w:val="0"/>
          <w:marTop w:val="0"/>
          <w:marBottom w:val="0"/>
          <w:divBdr>
            <w:top w:val="none" w:sz="0" w:space="0" w:color="auto"/>
            <w:left w:val="none" w:sz="0" w:space="0" w:color="auto"/>
            <w:bottom w:val="none" w:sz="0" w:space="0" w:color="auto"/>
            <w:right w:val="none" w:sz="0" w:space="0" w:color="auto"/>
          </w:divBdr>
        </w:div>
        <w:div w:id="1564368647">
          <w:marLeft w:val="0"/>
          <w:marRight w:val="0"/>
          <w:marTop w:val="0"/>
          <w:marBottom w:val="0"/>
          <w:divBdr>
            <w:top w:val="none" w:sz="0" w:space="0" w:color="auto"/>
            <w:left w:val="none" w:sz="0" w:space="0" w:color="auto"/>
            <w:bottom w:val="none" w:sz="0" w:space="0" w:color="auto"/>
            <w:right w:val="none" w:sz="0" w:space="0" w:color="auto"/>
          </w:divBdr>
        </w:div>
        <w:div w:id="1571310099">
          <w:marLeft w:val="0"/>
          <w:marRight w:val="0"/>
          <w:marTop w:val="0"/>
          <w:marBottom w:val="0"/>
          <w:divBdr>
            <w:top w:val="none" w:sz="0" w:space="0" w:color="auto"/>
            <w:left w:val="none" w:sz="0" w:space="0" w:color="auto"/>
            <w:bottom w:val="none" w:sz="0" w:space="0" w:color="auto"/>
            <w:right w:val="none" w:sz="0" w:space="0" w:color="auto"/>
          </w:divBdr>
        </w:div>
        <w:div w:id="1577667850">
          <w:marLeft w:val="0"/>
          <w:marRight w:val="0"/>
          <w:marTop w:val="0"/>
          <w:marBottom w:val="0"/>
          <w:divBdr>
            <w:top w:val="none" w:sz="0" w:space="0" w:color="auto"/>
            <w:left w:val="none" w:sz="0" w:space="0" w:color="auto"/>
            <w:bottom w:val="none" w:sz="0" w:space="0" w:color="auto"/>
            <w:right w:val="none" w:sz="0" w:space="0" w:color="auto"/>
          </w:divBdr>
        </w:div>
        <w:div w:id="1583224661">
          <w:marLeft w:val="0"/>
          <w:marRight w:val="0"/>
          <w:marTop w:val="0"/>
          <w:marBottom w:val="0"/>
          <w:divBdr>
            <w:top w:val="none" w:sz="0" w:space="0" w:color="auto"/>
            <w:left w:val="none" w:sz="0" w:space="0" w:color="auto"/>
            <w:bottom w:val="none" w:sz="0" w:space="0" w:color="auto"/>
            <w:right w:val="none" w:sz="0" w:space="0" w:color="auto"/>
          </w:divBdr>
        </w:div>
        <w:div w:id="1611860835">
          <w:marLeft w:val="0"/>
          <w:marRight w:val="0"/>
          <w:marTop w:val="0"/>
          <w:marBottom w:val="0"/>
          <w:divBdr>
            <w:top w:val="none" w:sz="0" w:space="0" w:color="auto"/>
            <w:left w:val="none" w:sz="0" w:space="0" w:color="auto"/>
            <w:bottom w:val="none" w:sz="0" w:space="0" w:color="auto"/>
            <w:right w:val="none" w:sz="0" w:space="0" w:color="auto"/>
          </w:divBdr>
        </w:div>
        <w:div w:id="1699502380">
          <w:marLeft w:val="0"/>
          <w:marRight w:val="0"/>
          <w:marTop w:val="0"/>
          <w:marBottom w:val="0"/>
          <w:divBdr>
            <w:top w:val="none" w:sz="0" w:space="0" w:color="auto"/>
            <w:left w:val="none" w:sz="0" w:space="0" w:color="auto"/>
            <w:bottom w:val="none" w:sz="0" w:space="0" w:color="auto"/>
            <w:right w:val="none" w:sz="0" w:space="0" w:color="auto"/>
          </w:divBdr>
        </w:div>
        <w:div w:id="1752004779">
          <w:marLeft w:val="0"/>
          <w:marRight w:val="0"/>
          <w:marTop w:val="0"/>
          <w:marBottom w:val="0"/>
          <w:divBdr>
            <w:top w:val="none" w:sz="0" w:space="0" w:color="auto"/>
            <w:left w:val="none" w:sz="0" w:space="0" w:color="auto"/>
            <w:bottom w:val="none" w:sz="0" w:space="0" w:color="auto"/>
            <w:right w:val="none" w:sz="0" w:space="0" w:color="auto"/>
          </w:divBdr>
        </w:div>
        <w:div w:id="1808742332">
          <w:marLeft w:val="0"/>
          <w:marRight w:val="0"/>
          <w:marTop w:val="0"/>
          <w:marBottom w:val="0"/>
          <w:divBdr>
            <w:top w:val="none" w:sz="0" w:space="0" w:color="auto"/>
            <w:left w:val="none" w:sz="0" w:space="0" w:color="auto"/>
            <w:bottom w:val="none" w:sz="0" w:space="0" w:color="auto"/>
            <w:right w:val="none" w:sz="0" w:space="0" w:color="auto"/>
          </w:divBdr>
        </w:div>
        <w:div w:id="1810131643">
          <w:marLeft w:val="0"/>
          <w:marRight w:val="0"/>
          <w:marTop w:val="0"/>
          <w:marBottom w:val="0"/>
          <w:divBdr>
            <w:top w:val="none" w:sz="0" w:space="0" w:color="auto"/>
            <w:left w:val="none" w:sz="0" w:space="0" w:color="auto"/>
            <w:bottom w:val="none" w:sz="0" w:space="0" w:color="auto"/>
            <w:right w:val="none" w:sz="0" w:space="0" w:color="auto"/>
          </w:divBdr>
        </w:div>
        <w:div w:id="1875385739">
          <w:marLeft w:val="0"/>
          <w:marRight w:val="0"/>
          <w:marTop w:val="0"/>
          <w:marBottom w:val="0"/>
          <w:divBdr>
            <w:top w:val="none" w:sz="0" w:space="0" w:color="auto"/>
            <w:left w:val="none" w:sz="0" w:space="0" w:color="auto"/>
            <w:bottom w:val="none" w:sz="0" w:space="0" w:color="auto"/>
            <w:right w:val="none" w:sz="0" w:space="0" w:color="auto"/>
          </w:divBdr>
        </w:div>
        <w:div w:id="1915234376">
          <w:marLeft w:val="0"/>
          <w:marRight w:val="0"/>
          <w:marTop w:val="0"/>
          <w:marBottom w:val="0"/>
          <w:divBdr>
            <w:top w:val="none" w:sz="0" w:space="0" w:color="auto"/>
            <w:left w:val="none" w:sz="0" w:space="0" w:color="auto"/>
            <w:bottom w:val="none" w:sz="0" w:space="0" w:color="auto"/>
            <w:right w:val="none" w:sz="0" w:space="0" w:color="auto"/>
          </w:divBdr>
        </w:div>
        <w:div w:id="1980108741">
          <w:marLeft w:val="0"/>
          <w:marRight w:val="0"/>
          <w:marTop w:val="0"/>
          <w:marBottom w:val="0"/>
          <w:divBdr>
            <w:top w:val="none" w:sz="0" w:space="0" w:color="auto"/>
            <w:left w:val="none" w:sz="0" w:space="0" w:color="auto"/>
            <w:bottom w:val="none" w:sz="0" w:space="0" w:color="auto"/>
            <w:right w:val="none" w:sz="0" w:space="0" w:color="auto"/>
          </w:divBdr>
        </w:div>
        <w:div w:id="2068993670">
          <w:marLeft w:val="0"/>
          <w:marRight w:val="0"/>
          <w:marTop w:val="0"/>
          <w:marBottom w:val="0"/>
          <w:divBdr>
            <w:top w:val="none" w:sz="0" w:space="0" w:color="auto"/>
            <w:left w:val="none" w:sz="0" w:space="0" w:color="auto"/>
            <w:bottom w:val="none" w:sz="0" w:space="0" w:color="auto"/>
            <w:right w:val="none" w:sz="0" w:space="0" w:color="auto"/>
          </w:divBdr>
        </w:div>
        <w:div w:id="2099328479">
          <w:marLeft w:val="0"/>
          <w:marRight w:val="0"/>
          <w:marTop w:val="0"/>
          <w:marBottom w:val="0"/>
          <w:divBdr>
            <w:top w:val="none" w:sz="0" w:space="0" w:color="auto"/>
            <w:left w:val="none" w:sz="0" w:space="0" w:color="auto"/>
            <w:bottom w:val="none" w:sz="0" w:space="0" w:color="auto"/>
            <w:right w:val="none" w:sz="0" w:space="0" w:color="auto"/>
          </w:divBdr>
        </w:div>
      </w:divsChild>
    </w:div>
    <w:div w:id="1415741162">
      <w:bodyDiv w:val="1"/>
      <w:marLeft w:val="0"/>
      <w:marRight w:val="0"/>
      <w:marTop w:val="0"/>
      <w:marBottom w:val="0"/>
      <w:divBdr>
        <w:top w:val="none" w:sz="0" w:space="0" w:color="auto"/>
        <w:left w:val="none" w:sz="0" w:space="0" w:color="auto"/>
        <w:bottom w:val="none" w:sz="0" w:space="0" w:color="auto"/>
        <w:right w:val="none" w:sz="0" w:space="0" w:color="auto"/>
      </w:divBdr>
    </w:div>
    <w:div w:id="1445003908">
      <w:bodyDiv w:val="1"/>
      <w:marLeft w:val="0"/>
      <w:marRight w:val="0"/>
      <w:marTop w:val="0"/>
      <w:marBottom w:val="0"/>
      <w:divBdr>
        <w:top w:val="none" w:sz="0" w:space="0" w:color="auto"/>
        <w:left w:val="none" w:sz="0" w:space="0" w:color="auto"/>
        <w:bottom w:val="none" w:sz="0" w:space="0" w:color="auto"/>
        <w:right w:val="none" w:sz="0" w:space="0" w:color="auto"/>
      </w:divBdr>
      <w:divsChild>
        <w:div w:id="481434232">
          <w:marLeft w:val="0"/>
          <w:marRight w:val="0"/>
          <w:marTop w:val="0"/>
          <w:marBottom w:val="0"/>
          <w:divBdr>
            <w:top w:val="none" w:sz="0" w:space="0" w:color="auto"/>
            <w:left w:val="none" w:sz="0" w:space="0" w:color="auto"/>
            <w:bottom w:val="none" w:sz="0" w:space="0" w:color="auto"/>
            <w:right w:val="none" w:sz="0" w:space="0" w:color="auto"/>
          </w:divBdr>
        </w:div>
        <w:div w:id="1750155644">
          <w:marLeft w:val="0"/>
          <w:marRight w:val="0"/>
          <w:marTop w:val="0"/>
          <w:marBottom w:val="0"/>
          <w:divBdr>
            <w:top w:val="none" w:sz="0" w:space="0" w:color="auto"/>
            <w:left w:val="none" w:sz="0" w:space="0" w:color="auto"/>
            <w:bottom w:val="none" w:sz="0" w:space="0" w:color="auto"/>
            <w:right w:val="none" w:sz="0" w:space="0" w:color="auto"/>
          </w:divBdr>
        </w:div>
        <w:div w:id="1995452639">
          <w:marLeft w:val="0"/>
          <w:marRight w:val="0"/>
          <w:marTop w:val="0"/>
          <w:marBottom w:val="0"/>
          <w:divBdr>
            <w:top w:val="none" w:sz="0" w:space="0" w:color="auto"/>
            <w:left w:val="none" w:sz="0" w:space="0" w:color="auto"/>
            <w:bottom w:val="none" w:sz="0" w:space="0" w:color="auto"/>
            <w:right w:val="none" w:sz="0" w:space="0" w:color="auto"/>
          </w:divBdr>
        </w:div>
      </w:divsChild>
    </w:div>
    <w:div w:id="1458521395">
      <w:bodyDiv w:val="1"/>
      <w:marLeft w:val="0"/>
      <w:marRight w:val="0"/>
      <w:marTop w:val="0"/>
      <w:marBottom w:val="0"/>
      <w:divBdr>
        <w:top w:val="none" w:sz="0" w:space="0" w:color="auto"/>
        <w:left w:val="none" w:sz="0" w:space="0" w:color="auto"/>
        <w:bottom w:val="none" w:sz="0" w:space="0" w:color="auto"/>
        <w:right w:val="none" w:sz="0" w:space="0" w:color="auto"/>
      </w:divBdr>
      <w:divsChild>
        <w:div w:id="54398902">
          <w:marLeft w:val="0"/>
          <w:marRight w:val="0"/>
          <w:marTop w:val="0"/>
          <w:marBottom w:val="0"/>
          <w:divBdr>
            <w:top w:val="none" w:sz="0" w:space="0" w:color="auto"/>
            <w:left w:val="none" w:sz="0" w:space="0" w:color="auto"/>
            <w:bottom w:val="none" w:sz="0" w:space="0" w:color="auto"/>
            <w:right w:val="none" w:sz="0" w:space="0" w:color="auto"/>
          </w:divBdr>
        </w:div>
        <w:div w:id="831989020">
          <w:marLeft w:val="0"/>
          <w:marRight w:val="0"/>
          <w:marTop w:val="0"/>
          <w:marBottom w:val="0"/>
          <w:divBdr>
            <w:top w:val="none" w:sz="0" w:space="0" w:color="auto"/>
            <w:left w:val="none" w:sz="0" w:space="0" w:color="auto"/>
            <w:bottom w:val="none" w:sz="0" w:space="0" w:color="auto"/>
            <w:right w:val="none" w:sz="0" w:space="0" w:color="auto"/>
          </w:divBdr>
        </w:div>
        <w:div w:id="1035275730">
          <w:marLeft w:val="0"/>
          <w:marRight w:val="0"/>
          <w:marTop w:val="0"/>
          <w:marBottom w:val="0"/>
          <w:divBdr>
            <w:top w:val="none" w:sz="0" w:space="0" w:color="auto"/>
            <w:left w:val="none" w:sz="0" w:space="0" w:color="auto"/>
            <w:bottom w:val="none" w:sz="0" w:space="0" w:color="auto"/>
            <w:right w:val="none" w:sz="0" w:space="0" w:color="auto"/>
          </w:divBdr>
        </w:div>
        <w:div w:id="1095709124">
          <w:marLeft w:val="0"/>
          <w:marRight w:val="0"/>
          <w:marTop w:val="0"/>
          <w:marBottom w:val="0"/>
          <w:divBdr>
            <w:top w:val="none" w:sz="0" w:space="0" w:color="auto"/>
            <w:left w:val="none" w:sz="0" w:space="0" w:color="auto"/>
            <w:bottom w:val="none" w:sz="0" w:space="0" w:color="auto"/>
            <w:right w:val="none" w:sz="0" w:space="0" w:color="auto"/>
          </w:divBdr>
        </w:div>
        <w:div w:id="1196966800">
          <w:marLeft w:val="0"/>
          <w:marRight w:val="0"/>
          <w:marTop w:val="0"/>
          <w:marBottom w:val="0"/>
          <w:divBdr>
            <w:top w:val="none" w:sz="0" w:space="0" w:color="auto"/>
            <w:left w:val="none" w:sz="0" w:space="0" w:color="auto"/>
            <w:bottom w:val="none" w:sz="0" w:space="0" w:color="auto"/>
            <w:right w:val="none" w:sz="0" w:space="0" w:color="auto"/>
          </w:divBdr>
        </w:div>
        <w:div w:id="1316184096">
          <w:marLeft w:val="0"/>
          <w:marRight w:val="0"/>
          <w:marTop w:val="0"/>
          <w:marBottom w:val="0"/>
          <w:divBdr>
            <w:top w:val="none" w:sz="0" w:space="0" w:color="auto"/>
            <w:left w:val="none" w:sz="0" w:space="0" w:color="auto"/>
            <w:bottom w:val="none" w:sz="0" w:space="0" w:color="auto"/>
            <w:right w:val="none" w:sz="0" w:space="0" w:color="auto"/>
          </w:divBdr>
        </w:div>
      </w:divsChild>
    </w:div>
    <w:div w:id="1494449159">
      <w:bodyDiv w:val="1"/>
      <w:marLeft w:val="0"/>
      <w:marRight w:val="0"/>
      <w:marTop w:val="0"/>
      <w:marBottom w:val="0"/>
      <w:divBdr>
        <w:top w:val="none" w:sz="0" w:space="0" w:color="auto"/>
        <w:left w:val="none" w:sz="0" w:space="0" w:color="auto"/>
        <w:bottom w:val="none" w:sz="0" w:space="0" w:color="auto"/>
        <w:right w:val="none" w:sz="0" w:space="0" w:color="auto"/>
      </w:divBdr>
    </w:div>
    <w:div w:id="1516263752">
      <w:bodyDiv w:val="1"/>
      <w:marLeft w:val="0"/>
      <w:marRight w:val="0"/>
      <w:marTop w:val="0"/>
      <w:marBottom w:val="0"/>
      <w:divBdr>
        <w:top w:val="none" w:sz="0" w:space="0" w:color="auto"/>
        <w:left w:val="none" w:sz="0" w:space="0" w:color="auto"/>
        <w:bottom w:val="none" w:sz="0" w:space="0" w:color="auto"/>
        <w:right w:val="none" w:sz="0" w:space="0" w:color="auto"/>
      </w:divBdr>
      <w:divsChild>
        <w:div w:id="13194801">
          <w:marLeft w:val="0"/>
          <w:marRight w:val="0"/>
          <w:marTop w:val="0"/>
          <w:marBottom w:val="0"/>
          <w:divBdr>
            <w:top w:val="none" w:sz="0" w:space="0" w:color="auto"/>
            <w:left w:val="none" w:sz="0" w:space="0" w:color="auto"/>
            <w:bottom w:val="none" w:sz="0" w:space="0" w:color="auto"/>
            <w:right w:val="none" w:sz="0" w:space="0" w:color="auto"/>
          </w:divBdr>
        </w:div>
        <w:div w:id="325472894">
          <w:marLeft w:val="0"/>
          <w:marRight w:val="0"/>
          <w:marTop w:val="0"/>
          <w:marBottom w:val="0"/>
          <w:divBdr>
            <w:top w:val="none" w:sz="0" w:space="0" w:color="auto"/>
            <w:left w:val="none" w:sz="0" w:space="0" w:color="auto"/>
            <w:bottom w:val="none" w:sz="0" w:space="0" w:color="auto"/>
            <w:right w:val="none" w:sz="0" w:space="0" w:color="auto"/>
          </w:divBdr>
        </w:div>
        <w:div w:id="528565113">
          <w:marLeft w:val="0"/>
          <w:marRight w:val="0"/>
          <w:marTop w:val="0"/>
          <w:marBottom w:val="0"/>
          <w:divBdr>
            <w:top w:val="none" w:sz="0" w:space="0" w:color="auto"/>
            <w:left w:val="none" w:sz="0" w:space="0" w:color="auto"/>
            <w:bottom w:val="none" w:sz="0" w:space="0" w:color="auto"/>
            <w:right w:val="none" w:sz="0" w:space="0" w:color="auto"/>
          </w:divBdr>
        </w:div>
        <w:div w:id="646979643">
          <w:marLeft w:val="0"/>
          <w:marRight w:val="0"/>
          <w:marTop w:val="0"/>
          <w:marBottom w:val="0"/>
          <w:divBdr>
            <w:top w:val="none" w:sz="0" w:space="0" w:color="auto"/>
            <w:left w:val="none" w:sz="0" w:space="0" w:color="auto"/>
            <w:bottom w:val="none" w:sz="0" w:space="0" w:color="auto"/>
            <w:right w:val="none" w:sz="0" w:space="0" w:color="auto"/>
          </w:divBdr>
        </w:div>
        <w:div w:id="1184398869">
          <w:marLeft w:val="0"/>
          <w:marRight w:val="0"/>
          <w:marTop w:val="0"/>
          <w:marBottom w:val="0"/>
          <w:divBdr>
            <w:top w:val="none" w:sz="0" w:space="0" w:color="auto"/>
            <w:left w:val="none" w:sz="0" w:space="0" w:color="auto"/>
            <w:bottom w:val="none" w:sz="0" w:space="0" w:color="auto"/>
            <w:right w:val="none" w:sz="0" w:space="0" w:color="auto"/>
          </w:divBdr>
        </w:div>
        <w:div w:id="1310548885">
          <w:marLeft w:val="0"/>
          <w:marRight w:val="0"/>
          <w:marTop w:val="0"/>
          <w:marBottom w:val="0"/>
          <w:divBdr>
            <w:top w:val="none" w:sz="0" w:space="0" w:color="auto"/>
            <w:left w:val="none" w:sz="0" w:space="0" w:color="auto"/>
            <w:bottom w:val="none" w:sz="0" w:space="0" w:color="auto"/>
            <w:right w:val="none" w:sz="0" w:space="0" w:color="auto"/>
          </w:divBdr>
        </w:div>
        <w:div w:id="1419405240">
          <w:marLeft w:val="0"/>
          <w:marRight w:val="0"/>
          <w:marTop w:val="0"/>
          <w:marBottom w:val="0"/>
          <w:divBdr>
            <w:top w:val="none" w:sz="0" w:space="0" w:color="auto"/>
            <w:left w:val="none" w:sz="0" w:space="0" w:color="auto"/>
            <w:bottom w:val="none" w:sz="0" w:space="0" w:color="auto"/>
            <w:right w:val="none" w:sz="0" w:space="0" w:color="auto"/>
          </w:divBdr>
        </w:div>
        <w:div w:id="2017616178">
          <w:marLeft w:val="0"/>
          <w:marRight w:val="0"/>
          <w:marTop w:val="0"/>
          <w:marBottom w:val="0"/>
          <w:divBdr>
            <w:top w:val="none" w:sz="0" w:space="0" w:color="auto"/>
            <w:left w:val="none" w:sz="0" w:space="0" w:color="auto"/>
            <w:bottom w:val="none" w:sz="0" w:space="0" w:color="auto"/>
            <w:right w:val="none" w:sz="0" w:space="0" w:color="auto"/>
          </w:divBdr>
        </w:div>
        <w:div w:id="2107454396">
          <w:marLeft w:val="0"/>
          <w:marRight w:val="0"/>
          <w:marTop w:val="0"/>
          <w:marBottom w:val="0"/>
          <w:divBdr>
            <w:top w:val="none" w:sz="0" w:space="0" w:color="auto"/>
            <w:left w:val="none" w:sz="0" w:space="0" w:color="auto"/>
            <w:bottom w:val="none" w:sz="0" w:space="0" w:color="auto"/>
            <w:right w:val="none" w:sz="0" w:space="0" w:color="auto"/>
          </w:divBdr>
        </w:div>
      </w:divsChild>
    </w:div>
    <w:div w:id="1524051267">
      <w:bodyDiv w:val="1"/>
      <w:marLeft w:val="0"/>
      <w:marRight w:val="0"/>
      <w:marTop w:val="0"/>
      <w:marBottom w:val="0"/>
      <w:divBdr>
        <w:top w:val="none" w:sz="0" w:space="0" w:color="auto"/>
        <w:left w:val="none" w:sz="0" w:space="0" w:color="auto"/>
        <w:bottom w:val="none" w:sz="0" w:space="0" w:color="auto"/>
        <w:right w:val="none" w:sz="0" w:space="0" w:color="auto"/>
      </w:divBdr>
      <w:divsChild>
        <w:div w:id="732242484">
          <w:marLeft w:val="0"/>
          <w:marRight w:val="0"/>
          <w:marTop w:val="0"/>
          <w:marBottom w:val="0"/>
          <w:divBdr>
            <w:top w:val="none" w:sz="0" w:space="0" w:color="auto"/>
            <w:left w:val="none" w:sz="0" w:space="0" w:color="auto"/>
            <w:bottom w:val="none" w:sz="0" w:space="0" w:color="auto"/>
            <w:right w:val="none" w:sz="0" w:space="0" w:color="auto"/>
          </w:divBdr>
        </w:div>
        <w:div w:id="980694022">
          <w:marLeft w:val="0"/>
          <w:marRight w:val="0"/>
          <w:marTop w:val="0"/>
          <w:marBottom w:val="0"/>
          <w:divBdr>
            <w:top w:val="none" w:sz="0" w:space="0" w:color="auto"/>
            <w:left w:val="none" w:sz="0" w:space="0" w:color="auto"/>
            <w:bottom w:val="none" w:sz="0" w:space="0" w:color="auto"/>
            <w:right w:val="none" w:sz="0" w:space="0" w:color="auto"/>
          </w:divBdr>
        </w:div>
      </w:divsChild>
    </w:div>
    <w:div w:id="1542479318">
      <w:bodyDiv w:val="1"/>
      <w:marLeft w:val="0"/>
      <w:marRight w:val="0"/>
      <w:marTop w:val="0"/>
      <w:marBottom w:val="0"/>
      <w:divBdr>
        <w:top w:val="none" w:sz="0" w:space="0" w:color="auto"/>
        <w:left w:val="none" w:sz="0" w:space="0" w:color="auto"/>
        <w:bottom w:val="none" w:sz="0" w:space="0" w:color="auto"/>
        <w:right w:val="none" w:sz="0" w:space="0" w:color="auto"/>
      </w:divBdr>
      <w:divsChild>
        <w:div w:id="10496982">
          <w:marLeft w:val="0"/>
          <w:marRight w:val="0"/>
          <w:marTop w:val="0"/>
          <w:marBottom w:val="0"/>
          <w:divBdr>
            <w:top w:val="none" w:sz="0" w:space="0" w:color="auto"/>
            <w:left w:val="none" w:sz="0" w:space="0" w:color="auto"/>
            <w:bottom w:val="none" w:sz="0" w:space="0" w:color="auto"/>
            <w:right w:val="none" w:sz="0" w:space="0" w:color="auto"/>
          </w:divBdr>
        </w:div>
        <w:div w:id="32464930">
          <w:marLeft w:val="0"/>
          <w:marRight w:val="0"/>
          <w:marTop w:val="0"/>
          <w:marBottom w:val="0"/>
          <w:divBdr>
            <w:top w:val="none" w:sz="0" w:space="0" w:color="auto"/>
            <w:left w:val="none" w:sz="0" w:space="0" w:color="auto"/>
            <w:bottom w:val="none" w:sz="0" w:space="0" w:color="auto"/>
            <w:right w:val="none" w:sz="0" w:space="0" w:color="auto"/>
          </w:divBdr>
        </w:div>
        <w:div w:id="119344852">
          <w:marLeft w:val="0"/>
          <w:marRight w:val="0"/>
          <w:marTop w:val="0"/>
          <w:marBottom w:val="0"/>
          <w:divBdr>
            <w:top w:val="none" w:sz="0" w:space="0" w:color="auto"/>
            <w:left w:val="none" w:sz="0" w:space="0" w:color="auto"/>
            <w:bottom w:val="none" w:sz="0" w:space="0" w:color="auto"/>
            <w:right w:val="none" w:sz="0" w:space="0" w:color="auto"/>
          </w:divBdr>
        </w:div>
        <w:div w:id="135487914">
          <w:marLeft w:val="0"/>
          <w:marRight w:val="0"/>
          <w:marTop w:val="0"/>
          <w:marBottom w:val="0"/>
          <w:divBdr>
            <w:top w:val="none" w:sz="0" w:space="0" w:color="auto"/>
            <w:left w:val="none" w:sz="0" w:space="0" w:color="auto"/>
            <w:bottom w:val="none" w:sz="0" w:space="0" w:color="auto"/>
            <w:right w:val="none" w:sz="0" w:space="0" w:color="auto"/>
          </w:divBdr>
        </w:div>
        <w:div w:id="146215523">
          <w:marLeft w:val="0"/>
          <w:marRight w:val="0"/>
          <w:marTop w:val="0"/>
          <w:marBottom w:val="0"/>
          <w:divBdr>
            <w:top w:val="none" w:sz="0" w:space="0" w:color="auto"/>
            <w:left w:val="none" w:sz="0" w:space="0" w:color="auto"/>
            <w:bottom w:val="none" w:sz="0" w:space="0" w:color="auto"/>
            <w:right w:val="none" w:sz="0" w:space="0" w:color="auto"/>
          </w:divBdr>
        </w:div>
        <w:div w:id="168181014">
          <w:marLeft w:val="0"/>
          <w:marRight w:val="0"/>
          <w:marTop w:val="0"/>
          <w:marBottom w:val="0"/>
          <w:divBdr>
            <w:top w:val="none" w:sz="0" w:space="0" w:color="auto"/>
            <w:left w:val="none" w:sz="0" w:space="0" w:color="auto"/>
            <w:bottom w:val="none" w:sz="0" w:space="0" w:color="auto"/>
            <w:right w:val="none" w:sz="0" w:space="0" w:color="auto"/>
          </w:divBdr>
        </w:div>
        <w:div w:id="170607205">
          <w:marLeft w:val="0"/>
          <w:marRight w:val="0"/>
          <w:marTop w:val="0"/>
          <w:marBottom w:val="0"/>
          <w:divBdr>
            <w:top w:val="none" w:sz="0" w:space="0" w:color="auto"/>
            <w:left w:val="none" w:sz="0" w:space="0" w:color="auto"/>
            <w:bottom w:val="none" w:sz="0" w:space="0" w:color="auto"/>
            <w:right w:val="none" w:sz="0" w:space="0" w:color="auto"/>
          </w:divBdr>
        </w:div>
        <w:div w:id="183515819">
          <w:marLeft w:val="0"/>
          <w:marRight w:val="0"/>
          <w:marTop w:val="0"/>
          <w:marBottom w:val="0"/>
          <w:divBdr>
            <w:top w:val="none" w:sz="0" w:space="0" w:color="auto"/>
            <w:left w:val="none" w:sz="0" w:space="0" w:color="auto"/>
            <w:bottom w:val="none" w:sz="0" w:space="0" w:color="auto"/>
            <w:right w:val="none" w:sz="0" w:space="0" w:color="auto"/>
          </w:divBdr>
        </w:div>
        <w:div w:id="258100131">
          <w:marLeft w:val="0"/>
          <w:marRight w:val="0"/>
          <w:marTop w:val="0"/>
          <w:marBottom w:val="0"/>
          <w:divBdr>
            <w:top w:val="none" w:sz="0" w:space="0" w:color="auto"/>
            <w:left w:val="none" w:sz="0" w:space="0" w:color="auto"/>
            <w:bottom w:val="none" w:sz="0" w:space="0" w:color="auto"/>
            <w:right w:val="none" w:sz="0" w:space="0" w:color="auto"/>
          </w:divBdr>
        </w:div>
        <w:div w:id="260995948">
          <w:marLeft w:val="0"/>
          <w:marRight w:val="0"/>
          <w:marTop w:val="0"/>
          <w:marBottom w:val="0"/>
          <w:divBdr>
            <w:top w:val="none" w:sz="0" w:space="0" w:color="auto"/>
            <w:left w:val="none" w:sz="0" w:space="0" w:color="auto"/>
            <w:bottom w:val="none" w:sz="0" w:space="0" w:color="auto"/>
            <w:right w:val="none" w:sz="0" w:space="0" w:color="auto"/>
          </w:divBdr>
        </w:div>
        <w:div w:id="287586819">
          <w:marLeft w:val="0"/>
          <w:marRight w:val="0"/>
          <w:marTop w:val="0"/>
          <w:marBottom w:val="0"/>
          <w:divBdr>
            <w:top w:val="none" w:sz="0" w:space="0" w:color="auto"/>
            <w:left w:val="none" w:sz="0" w:space="0" w:color="auto"/>
            <w:bottom w:val="none" w:sz="0" w:space="0" w:color="auto"/>
            <w:right w:val="none" w:sz="0" w:space="0" w:color="auto"/>
          </w:divBdr>
        </w:div>
        <w:div w:id="331685126">
          <w:marLeft w:val="0"/>
          <w:marRight w:val="0"/>
          <w:marTop w:val="0"/>
          <w:marBottom w:val="0"/>
          <w:divBdr>
            <w:top w:val="none" w:sz="0" w:space="0" w:color="auto"/>
            <w:left w:val="none" w:sz="0" w:space="0" w:color="auto"/>
            <w:bottom w:val="none" w:sz="0" w:space="0" w:color="auto"/>
            <w:right w:val="none" w:sz="0" w:space="0" w:color="auto"/>
          </w:divBdr>
        </w:div>
        <w:div w:id="402410375">
          <w:marLeft w:val="0"/>
          <w:marRight w:val="0"/>
          <w:marTop w:val="0"/>
          <w:marBottom w:val="0"/>
          <w:divBdr>
            <w:top w:val="none" w:sz="0" w:space="0" w:color="auto"/>
            <w:left w:val="none" w:sz="0" w:space="0" w:color="auto"/>
            <w:bottom w:val="none" w:sz="0" w:space="0" w:color="auto"/>
            <w:right w:val="none" w:sz="0" w:space="0" w:color="auto"/>
          </w:divBdr>
        </w:div>
        <w:div w:id="425541600">
          <w:marLeft w:val="0"/>
          <w:marRight w:val="0"/>
          <w:marTop w:val="0"/>
          <w:marBottom w:val="0"/>
          <w:divBdr>
            <w:top w:val="none" w:sz="0" w:space="0" w:color="auto"/>
            <w:left w:val="none" w:sz="0" w:space="0" w:color="auto"/>
            <w:bottom w:val="none" w:sz="0" w:space="0" w:color="auto"/>
            <w:right w:val="none" w:sz="0" w:space="0" w:color="auto"/>
          </w:divBdr>
        </w:div>
        <w:div w:id="466555873">
          <w:marLeft w:val="0"/>
          <w:marRight w:val="0"/>
          <w:marTop w:val="0"/>
          <w:marBottom w:val="0"/>
          <w:divBdr>
            <w:top w:val="none" w:sz="0" w:space="0" w:color="auto"/>
            <w:left w:val="none" w:sz="0" w:space="0" w:color="auto"/>
            <w:bottom w:val="none" w:sz="0" w:space="0" w:color="auto"/>
            <w:right w:val="none" w:sz="0" w:space="0" w:color="auto"/>
          </w:divBdr>
        </w:div>
        <w:div w:id="475025843">
          <w:marLeft w:val="0"/>
          <w:marRight w:val="0"/>
          <w:marTop w:val="0"/>
          <w:marBottom w:val="0"/>
          <w:divBdr>
            <w:top w:val="none" w:sz="0" w:space="0" w:color="auto"/>
            <w:left w:val="none" w:sz="0" w:space="0" w:color="auto"/>
            <w:bottom w:val="none" w:sz="0" w:space="0" w:color="auto"/>
            <w:right w:val="none" w:sz="0" w:space="0" w:color="auto"/>
          </w:divBdr>
        </w:div>
        <w:div w:id="573711306">
          <w:marLeft w:val="0"/>
          <w:marRight w:val="0"/>
          <w:marTop w:val="0"/>
          <w:marBottom w:val="0"/>
          <w:divBdr>
            <w:top w:val="none" w:sz="0" w:space="0" w:color="auto"/>
            <w:left w:val="none" w:sz="0" w:space="0" w:color="auto"/>
            <w:bottom w:val="none" w:sz="0" w:space="0" w:color="auto"/>
            <w:right w:val="none" w:sz="0" w:space="0" w:color="auto"/>
          </w:divBdr>
        </w:div>
        <w:div w:id="577598155">
          <w:marLeft w:val="0"/>
          <w:marRight w:val="0"/>
          <w:marTop w:val="0"/>
          <w:marBottom w:val="0"/>
          <w:divBdr>
            <w:top w:val="none" w:sz="0" w:space="0" w:color="auto"/>
            <w:left w:val="none" w:sz="0" w:space="0" w:color="auto"/>
            <w:bottom w:val="none" w:sz="0" w:space="0" w:color="auto"/>
            <w:right w:val="none" w:sz="0" w:space="0" w:color="auto"/>
          </w:divBdr>
        </w:div>
        <w:div w:id="680015249">
          <w:marLeft w:val="0"/>
          <w:marRight w:val="0"/>
          <w:marTop w:val="0"/>
          <w:marBottom w:val="0"/>
          <w:divBdr>
            <w:top w:val="none" w:sz="0" w:space="0" w:color="auto"/>
            <w:left w:val="none" w:sz="0" w:space="0" w:color="auto"/>
            <w:bottom w:val="none" w:sz="0" w:space="0" w:color="auto"/>
            <w:right w:val="none" w:sz="0" w:space="0" w:color="auto"/>
          </w:divBdr>
        </w:div>
        <w:div w:id="701321844">
          <w:marLeft w:val="0"/>
          <w:marRight w:val="0"/>
          <w:marTop w:val="0"/>
          <w:marBottom w:val="0"/>
          <w:divBdr>
            <w:top w:val="none" w:sz="0" w:space="0" w:color="auto"/>
            <w:left w:val="none" w:sz="0" w:space="0" w:color="auto"/>
            <w:bottom w:val="none" w:sz="0" w:space="0" w:color="auto"/>
            <w:right w:val="none" w:sz="0" w:space="0" w:color="auto"/>
          </w:divBdr>
        </w:div>
        <w:div w:id="911739090">
          <w:marLeft w:val="0"/>
          <w:marRight w:val="0"/>
          <w:marTop w:val="0"/>
          <w:marBottom w:val="0"/>
          <w:divBdr>
            <w:top w:val="none" w:sz="0" w:space="0" w:color="auto"/>
            <w:left w:val="none" w:sz="0" w:space="0" w:color="auto"/>
            <w:bottom w:val="none" w:sz="0" w:space="0" w:color="auto"/>
            <w:right w:val="none" w:sz="0" w:space="0" w:color="auto"/>
          </w:divBdr>
        </w:div>
        <w:div w:id="1031078406">
          <w:marLeft w:val="0"/>
          <w:marRight w:val="0"/>
          <w:marTop w:val="0"/>
          <w:marBottom w:val="0"/>
          <w:divBdr>
            <w:top w:val="none" w:sz="0" w:space="0" w:color="auto"/>
            <w:left w:val="none" w:sz="0" w:space="0" w:color="auto"/>
            <w:bottom w:val="none" w:sz="0" w:space="0" w:color="auto"/>
            <w:right w:val="none" w:sz="0" w:space="0" w:color="auto"/>
          </w:divBdr>
        </w:div>
        <w:div w:id="1094403234">
          <w:marLeft w:val="0"/>
          <w:marRight w:val="0"/>
          <w:marTop w:val="0"/>
          <w:marBottom w:val="0"/>
          <w:divBdr>
            <w:top w:val="none" w:sz="0" w:space="0" w:color="auto"/>
            <w:left w:val="none" w:sz="0" w:space="0" w:color="auto"/>
            <w:bottom w:val="none" w:sz="0" w:space="0" w:color="auto"/>
            <w:right w:val="none" w:sz="0" w:space="0" w:color="auto"/>
          </w:divBdr>
        </w:div>
        <w:div w:id="1253010547">
          <w:marLeft w:val="0"/>
          <w:marRight w:val="0"/>
          <w:marTop w:val="0"/>
          <w:marBottom w:val="0"/>
          <w:divBdr>
            <w:top w:val="none" w:sz="0" w:space="0" w:color="auto"/>
            <w:left w:val="none" w:sz="0" w:space="0" w:color="auto"/>
            <w:bottom w:val="none" w:sz="0" w:space="0" w:color="auto"/>
            <w:right w:val="none" w:sz="0" w:space="0" w:color="auto"/>
          </w:divBdr>
        </w:div>
        <w:div w:id="1273634081">
          <w:marLeft w:val="0"/>
          <w:marRight w:val="0"/>
          <w:marTop w:val="0"/>
          <w:marBottom w:val="0"/>
          <w:divBdr>
            <w:top w:val="none" w:sz="0" w:space="0" w:color="auto"/>
            <w:left w:val="none" w:sz="0" w:space="0" w:color="auto"/>
            <w:bottom w:val="none" w:sz="0" w:space="0" w:color="auto"/>
            <w:right w:val="none" w:sz="0" w:space="0" w:color="auto"/>
          </w:divBdr>
        </w:div>
        <w:div w:id="1307777469">
          <w:marLeft w:val="0"/>
          <w:marRight w:val="0"/>
          <w:marTop w:val="0"/>
          <w:marBottom w:val="0"/>
          <w:divBdr>
            <w:top w:val="none" w:sz="0" w:space="0" w:color="auto"/>
            <w:left w:val="none" w:sz="0" w:space="0" w:color="auto"/>
            <w:bottom w:val="none" w:sz="0" w:space="0" w:color="auto"/>
            <w:right w:val="none" w:sz="0" w:space="0" w:color="auto"/>
          </w:divBdr>
        </w:div>
        <w:div w:id="1376857663">
          <w:marLeft w:val="0"/>
          <w:marRight w:val="0"/>
          <w:marTop w:val="0"/>
          <w:marBottom w:val="0"/>
          <w:divBdr>
            <w:top w:val="none" w:sz="0" w:space="0" w:color="auto"/>
            <w:left w:val="none" w:sz="0" w:space="0" w:color="auto"/>
            <w:bottom w:val="none" w:sz="0" w:space="0" w:color="auto"/>
            <w:right w:val="none" w:sz="0" w:space="0" w:color="auto"/>
          </w:divBdr>
        </w:div>
        <w:div w:id="1541629371">
          <w:marLeft w:val="0"/>
          <w:marRight w:val="0"/>
          <w:marTop w:val="0"/>
          <w:marBottom w:val="0"/>
          <w:divBdr>
            <w:top w:val="none" w:sz="0" w:space="0" w:color="auto"/>
            <w:left w:val="none" w:sz="0" w:space="0" w:color="auto"/>
            <w:bottom w:val="none" w:sz="0" w:space="0" w:color="auto"/>
            <w:right w:val="none" w:sz="0" w:space="0" w:color="auto"/>
          </w:divBdr>
        </w:div>
        <w:div w:id="1558858279">
          <w:marLeft w:val="0"/>
          <w:marRight w:val="0"/>
          <w:marTop w:val="0"/>
          <w:marBottom w:val="0"/>
          <w:divBdr>
            <w:top w:val="none" w:sz="0" w:space="0" w:color="auto"/>
            <w:left w:val="none" w:sz="0" w:space="0" w:color="auto"/>
            <w:bottom w:val="none" w:sz="0" w:space="0" w:color="auto"/>
            <w:right w:val="none" w:sz="0" w:space="0" w:color="auto"/>
          </w:divBdr>
        </w:div>
        <w:div w:id="1622299097">
          <w:marLeft w:val="0"/>
          <w:marRight w:val="0"/>
          <w:marTop w:val="0"/>
          <w:marBottom w:val="0"/>
          <w:divBdr>
            <w:top w:val="none" w:sz="0" w:space="0" w:color="auto"/>
            <w:left w:val="none" w:sz="0" w:space="0" w:color="auto"/>
            <w:bottom w:val="none" w:sz="0" w:space="0" w:color="auto"/>
            <w:right w:val="none" w:sz="0" w:space="0" w:color="auto"/>
          </w:divBdr>
        </w:div>
        <w:div w:id="1770422094">
          <w:marLeft w:val="0"/>
          <w:marRight w:val="0"/>
          <w:marTop w:val="0"/>
          <w:marBottom w:val="0"/>
          <w:divBdr>
            <w:top w:val="none" w:sz="0" w:space="0" w:color="auto"/>
            <w:left w:val="none" w:sz="0" w:space="0" w:color="auto"/>
            <w:bottom w:val="none" w:sz="0" w:space="0" w:color="auto"/>
            <w:right w:val="none" w:sz="0" w:space="0" w:color="auto"/>
          </w:divBdr>
        </w:div>
        <w:div w:id="1818066772">
          <w:marLeft w:val="0"/>
          <w:marRight w:val="0"/>
          <w:marTop w:val="0"/>
          <w:marBottom w:val="0"/>
          <w:divBdr>
            <w:top w:val="none" w:sz="0" w:space="0" w:color="auto"/>
            <w:left w:val="none" w:sz="0" w:space="0" w:color="auto"/>
            <w:bottom w:val="none" w:sz="0" w:space="0" w:color="auto"/>
            <w:right w:val="none" w:sz="0" w:space="0" w:color="auto"/>
          </w:divBdr>
        </w:div>
        <w:div w:id="1915047088">
          <w:marLeft w:val="0"/>
          <w:marRight w:val="0"/>
          <w:marTop w:val="0"/>
          <w:marBottom w:val="0"/>
          <w:divBdr>
            <w:top w:val="none" w:sz="0" w:space="0" w:color="auto"/>
            <w:left w:val="none" w:sz="0" w:space="0" w:color="auto"/>
            <w:bottom w:val="none" w:sz="0" w:space="0" w:color="auto"/>
            <w:right w:val="none" w:sz="0" w:space="0" w:color="auto"/>
          </w:divBdr>
        </w:div>
        <w:div w:id="2023162513">
          <w:marLeft w:val="0"/>
          <w:marRight w:val="0"/>
          <w:marTop w:val="0"/>
          <w:marBottom w:val="0"/>
          <w:divBdr>
            <w:top w:val="none" w:sz="0" w:space="0" w:color="auto"/>
            <w:left w:val="none" w:sz="0" w:space="0" w:color="auto"/>
            <w:bottom w:val="none" w:sz="0" w:space="0" w:color="auto"/>
            <w:right w:val="none" w:sz="0" w:space="0" w:color="auto"/>
          </w:divBdr>
        </w:div>
        <w:div w:id="2050446505">
          <w:marLeft w:val="0"/>
          <w:marRight w:val="0"/>
          <w:marTop w:val="0"/>
          <w:marBottom w:val="0"/>
          <w:divBdr>
            <w:top w:val="none" w:sz="0" w:space="0" w:color="auto"/>
            <w:left w:val="none" w:sz="0" w:space="0" w:color="auto"/>
            <w:bottom w:val="none" w:sz="0" w:space="0" w:color="auto"/>
            <w:right w:val="none" w:sz="0" w:space="0" w:color="auto"/>
          </w:divBdr>
        </w:div>
        <w:div w:id="2096507833">
          <w:marLeft w:val="0"/>
          <w:marRight w:val="0"/>
          <w:marTop w:val="0"/>
          <w:marBottom w:val="0"/>
          <w:divBdr>
            <w:top w:val="none" w:sz="0" w:space="0" w:color="auto"/>
            <w:left w:val="none" w:sz="0" w:space="0" w:color="auto"/>
            <w:bottom w:val="none" w:sz="0" w:space="0" w:color="auto"/>
            <w:right w:val="none" w:sz="0" w:space="0" w:color="auto"/>
          </w:divBdr>
        </w:div>
        <w:div w:id="2099279808">
          <w:marLeft w:val="0"/>
          <w:marRight w:val="0"/>
          <w:marTop w:val="0"/>
          <w:marBottom w:val="0"/>
          <w:divBdr>
            <w:top w:val="none" w:sz="0" w:space="0" w:color="auto"/>
            <w:left w:val="none" w:sz="0" w:space="0" w:color="auto"/>
            <w:bottom w:val="none" w:sz="0" w:space="0" w:color="auto"/>
            <w:right w:val="none" w:sz="0" w:space="0" w:color="auto"/>
          </w:divBdr>
        </w:div>
      </w:divsChild>
    </w:div>
    <w:div w:id="1547331220">
      <w:bodyDiv w:val="1"/>
      <w:marLeft w:val="0"/>
      <w:marRight w:val="0"/>
      <w:marTop w:val="0"/>
      <w:marBottom w:val="0"/>
      <w:divBdr>
        <w:top w:val="none" w:sz="0" w:space="0" w:color="auto"/>
        <w:left w:val="none" w:sz="0" w:space="0" w:color="auto"/>
        <w:bottom w:val="none" w:sz="0" w:space="0" w:color="auto"/>
        <w:right w:val="none" w:sz="0" w:space="0" w:color="auto"/>
      </w:divBdr>
    </w:div>
    <w:div w:id="1572351028">
      <w:bodyDiv w:val="1"/>
      <w:marLeft w:val="0"/>
      <w:marRight w:val="0"/>
      <w:marTop w:val="0"/>
      <w:marBottom w:val="0"/>
      <w:divBdr>
        <w:top w:val="none" w:sz="0" w:space="0" w:color="auto"/>
        <w:left w:val="none" w:sz="0" w:space="0" w:color="auto"/>
        <w:bottom w:val="none" w:sz="0" w:space="0" w:color="auto"/>
        <w:right w:val="none" w:sz="0" w:space="0" w:color="auto"/>
      </w:divBdr>
      <w:divsChild>
        <w:div w:id="11107645">
          <w:marLeft w:val="0"/>
          <w:marRight w:val="0"/>
          <w:marTop w:val="0"/>
          <w:marBottom w:val="0"/>
          <w:divBdr>
            <w:top w:val="none" w:sz="0" w:space="0" w:color="auto"/>
            <w:left w:val="none" w:sz="0" w:space="0" w:color="auto"/>
            <w:bottom w:val="none" w:sz="0" w:space="0" w:color="auto"/>
            <w:right w:val="none" w:sz="0" w:space="0" w:color="auto"/>
          </w:divBdr>
        </w:div>
        <w:div w:id="59639896">
          <w:marLeft w:val="0"/>
          <w:marRight w:val="0"/>
          <w:marTop w:val="0"/>
          <w:marBottom w:val="0"/>
          <w:divBdr>
            <w:top w:val="none" w:sz="0" w:space="0" w:color="auto"/>
            <w:left w:val="none" w:sz="0" w:space="0" w:color="auto"/>
            <w:bottom w:val="none" w:sz="0" w:space="0" w:color="auto"/>
            <w:right w:val="none" w:sz="0" w:space="0" w:color="auto"/>
          </w:divBdr>
        </w:div>
        <w:div w:id="157889314">
          <w:marLeft w:val="0"/>
          <w:marRight w:val="0"/>
          <w:marTop w:val="0"/>
          <w:marBottom w:val="0"/>
          <w:divBdr>
            <w:top w:val="none" w:sz="0" w:space="0" w:color="auto"/>
            <w:left w:val="none" w:sz="0" w:space="0" w:color="auto"/>
            <w:bottom w:val="none" w:sz="0" w:space="0" w:color="auto"/>
            <w:right w:val="none" w:sz="0" w:space="0" w:color="auto"/>
          </w:divBdr>
        </w:div>
        <w:div w:id="219632546">
          <w:marLeft w:val="0"/>
          <w:marRight w:val="0"/>
          <w:marTop w:val="0"/>
          <w:marBottom w:val="0"/>
          <w:divBdr>
            <w:top w:val="none" w:sz="0" w:space="0" w:color="auto"/>
            <w:left w:val="none" w:sz="0" w:space="0" w:color="auto"/>
            <w:bottom w:val="none" w:sz="0" w:space="0" w:color="auto"/>
            <w:right w:val="none" w:sz="0" w:space="0" w:color="auto"/>
          </w:divBdr>
        </w:div>
        <w:div w:id="234249110">
          <w:marLeft w:val="0"/>
          <w:marRight w:val="0"/>
          <w:marTop w:val="0"/>
          <w:marBottom w:val="0"/>
          <w:divBdr>
            <w:top w:val="none" w:sz="0" w:space="0" w:color="auto"/>
            <w:left w:val="none" w:sz="0" w:space="0" w:color="auto"/>
            <w:bottom w:val="none" w:sz="0" w:space="0" w:color="auto"/>
            <w:right w:val="none" w:sz="0" w:space="0" w:color="auto"/>
          </w:divBdr>
        </w:div>
        <w:div w:id="262223157">
          <w:marLeft w:val="0"/>
          <w:marRight w:val="0"/>
          <w:marTop w:val="0"/>
          <w:marBottom w:val="0"/>
          <w:divBdr>
            <w:top w:val="none" w:sz="0" w:space="0" w:color="auto"/>
            <w:left w:val="none" w:sz="0" w:space="0" w:color="auto"/>
            <w:bottom w:val="none" w:sz="0" w:space="0" w:color="auto"/>
            <w:right w:val="none" w:sz="0" w:space="0" w:color="auto"/>
          </w:divBdr>
        </w:div>
        <w:div w:id="349962514">
          <w:marLeft w:val="0"/>
          <w:marRight w:val="0"/>
          <w:marTop w:val="0"/>
          <w:marBottom w:val="0"/>
          <w:divBdr>
            <w:top w:val="none" w:sz="0" w:space="0" w:color="auto"/>
            <w:left w:val="none" w:sz="0" w:space="0" w:color="auto"/>
            <w:bottom w:val="none" w:sz="0" w:space="0" w:color="auto"/>
            <w:right w:val="none" w:sz="0" w:space="0" w:color="auto"/>
          </w:divBdr>
        </w:div>
        <w:div w:id="502818759">
          <w:marLeft w:val="0"/>
          <w:marRight w:val="0"/>
          <w:marTop w:val="0"/>
          <w:marBottom w:val="0"/>
          <w:divBdr>
            <w:top w:val="none" w:sz="0" w:space="0" w:color="auto"/>
            <w:left w:val="none" w:sz="0" w:space="0" w:color="auto"/>
            <w:bottom w:val="none" w:sz="0" w:space="0" w:color="auto"/>
            <w:right w:val="none" w:sz="0" w:space="0" w:color="auto"/>
          </w:divBdr>
        </w:div>
        <w:div w:id="521553360">
          <w:marLeft w:val="0"/>
          <w:marRight w:val="0"/>
          <w:marTop w:val="0"/>
          <w:marBottom w:val="0"/>
          <w:divBdr>
            <w:top w:val="none" w:sz="0" w:space="0" w:color="auto"/>
            <w:left w:val="none" w:sz="0" w:space="0" w:color="auto"/>
            <w:bottom w:val="none" w:sz="0" w:space="0" w:color="auto"/>
            <w:right w:val="none" w:sz="0" w:space="0" w:color="auto"/>
          </w:divBdr>
        </w:div>
        <w:div w:id="734621727">
          <w:marLeft w:val="0"/>
          <w:marRight w:val="0"/>
          <w:marTop w:val="0"/>
          <w:marBottom w:val="0"/>
          <w:divBdr>
            <w:top w:val="none" w:sz="0" w:space="0" w:color="auto"/>
            <w:left w:val="none" w:sz="0" w:space="0" w:color="auto"/>
            <w:bottom w:val="none" w:sz="0" w:space="0" w:color="auto"/>
            <w:right w:val="none" w:sz="0" w:space="0" w:color="auto"/>
          </w:divBdr>
        </w:div>
        <w:div w:id="877160718">
          <w:marLeft w:val="0"/>
          <w:marRight w:val="0"/>
          <w:marTop w:val="0"/>
          <w:marBottom w:val="0"/>
          <w:divBdr>
            <w:top w:val="none" w:sz="0" w:space="0" w:color="auto"/>
            <w:left w:val="none" w:sz="0" w:space="0" w:color="auto"/>
            <w:bottom w:val="none" w:sz="0" w:space="0" w:color="auto"/>
            <w:right w:val="none" w:sz="0" w:space="0" w:color="auto"/>
          </w:divBdr>
        </w:div>
        <w:div w:id="950822232">
          <w:marLeft w:val="0"/>
          <w:marRight w:val="0"/>
          <w:marTop w:val="0"/>
          <w:marBottom w:val="0"/>
          <w:divBdr>
            <w:top w:val="none" w:sz="0" w:space="0" w:color="auto"/>
            <w:left w:val="none" w:sz="0" w:space="0" w:color="auto"/>
            <w:bottom w:val="none" w:sz="0" w:space="0" w:color="auto"/>
            <w:right w:val="none" w:sz="0" w:space="0" w:color="auto"/>
          </w:divBdr>
        </w:div>
        <w:div w:id="966468313">
          <w:marLeft w:val="0"/>
          <w:marRight w:val="0"/>
          <w:marTop w:val="0"/>
          <w:marBottom w:val="0"/>
          <w:divBdr>
            <w:top w:val="none" w:sz="0" w:space="0" w:color="auto"/>
            <w:left w:val="none" w:sz="0" w:space="0" w:color="auto"/>
            <w:bottom w:val="none" w:sz="0" w:space="0" w:color="auto"/>
            <w:right w:val="none" w:sz="0" w:space="0" w:color="auto"/>
          </w:divBdr>
        </w:div>
        <w:div w:id="1015381574">
          <w:marLeft w:val="0"/>
          <w:marRight w:val="0"/>
          <w:marTop w:val="0"/>
          <w:marBottom w:val="0"/>
          <w:divBdr>
            <w:top w:val="none" w:sz="0" w:space="0" w:color="auto"/>
            <w:left w:val="none" w:sz="0" w:space="0" w:color="auto"/>
            <w:bottom w:val="none" w:sz="0" w:space="0" w:color="auto"/>
            <w:right w:val="none" w:sz="0" w:space="0" w:color="auto"/>
          </w:divBdr>
        </w:div>
        <w:div w:id="1139303896">
          <w:marLeft w:val="0"/>
          <w:marRight w:val="0"/>
          <w:marTop w:val="0"/>
          <w:marBottom w:val="0"/>
          <w:divBdr>
            <w:top w:val="none" w:sz="0" w:space="0" w:color="auto"/>
            <w:left w:val="none" w:sz="0" w:space="0" w:color="auto"/>
            <w:bottom w:val="none" w:sz="0" w:space="0" w:color="auto"/>
            <w:right w:val="none" w:sz="0" w:space="0" w:color="auto"/>
          </w:divBdr>
        </w:div>
        <w:div w:id="1149132960">
          <w:marLeft w:val="0"/>
          <w:marRight w:val="0"/>
          <w:marTop w:val="0"/>
          <w:marBottom w:val="0"/>
          <w:divBdr>
            <w:top w:val="none" w:sz="0" w:space="0" w:color="auto"/>
            <w:left w:val="none" w:sz="0" w:space="0" w:color="auto"/>
            <w:bottom w:val="none" w:sz="0" w:space="0" w:color="auto"/>
            <w:right w:val="none" w:sz="0" w:space="0" w:color="auto"/>
          </w:divBdr>
        </w:div>
        <w:div w:id="1182284861">
          <w:marLeft w:val="0"/>
          <w:marRight w:val="0"/>
          <w:marTop w:val="0"/>
          <w:marBottom w:val="0"/>
          <w:divBdr>
            <w:top w:val="none" w:sz="0" w:space="0" w:color="auto"/>
            <w:left w:val="none" w:sz="0" w:space="0" w:color="auto"/>
            <w:bottom w:val="none" w:sz="0" w:space="0" w:color="auto"/>
            <w:right w:val="none" w:sz="0" w:space="0" w:color="auto"/>
          </w:divBdr>
        </w:div>
        <w:div w:id="1310130812">
          <w:marLeft w:val="0"/>
          <w:marRight w:val="0"/>
          <w:marTop w:val="0"/>
          <w:marBottom w:val="0"/>
          <w:divBdr>
            <w:top w:val="none" w:sz="0" w:space="0" w:color="auto"/>
            <w:left w:val="none" w:sz="0" w:space="0" w:color="auto"/>
            <w:bottom w:val="none" w:sz="0" w:space="0" w:color="auto"/>
            <w:right w:val="none" w:sz="0" w:space="0" w:color="auto"/>
          </w:divBdr>
        </w:div>
        <w:div w:id="1347171550">
          <w:marLeft w:val="0"/>
          <w:marRight w:val="0"/>
          <w:marTop w:val="0"/>
          <w:marBottom w:val="0"/>
          <w:divBdr>
            <w:top w:val="none" w:sz="0" w:space="0" w:color="auto"/>
            <w:left w:val="none" w:sz="0" w:space="0" w:color="auto"/>
            <w:bottom w:val="none" w:sz="0" w:space="0" w:color="auto"/>
            <w:right w:val="none" w:sz="0" w:space="0" w:color="auto"/>
          </w:divBdr>
        </w:div>
        <w:div w:id="1491755699">
          <w:marLeft w:val="0"/>
          <w:marRight w:val="0"/>
          <w:marTop w:val="0"/>
          <w:marBottom w:val="0"/>
          <w:divBdr>
            <w:top w:val="none" w:sz="0" w:space="0" w:color="auto"/>
            <w:left w:val="none" w:sz="0" w:space="0" w:color="auto"/>
            <w:bottom w:val="none" w:sz="0" w:space="0" w:color="auto"/>
            <w:right w:val="none" w:sz="0" w:space="0" w:color="auto"/>
          </w:divBdr>
        </w:div>
        <w:div w:id="1492483086">
          <w:marLeft w:val="0"/>
          <w:marRight w:val="0"/>
          <w:marTop w:val="0"/>
          <w:marBottom w:val="0"/>
          <w:divBdr>
            <w:top w:val="none" w:sz="0" w:space="0" w:color="auto"/>
            <w:left w:val="none" w:sz="0" w:space="0" w:color="auto"/>
            <w:bottom w:val="none" w:sz="0" w:space="0" w:color="auto"/>
            <w:right w:val="none" w:sz="0" w:space="0" w:color="auto"/>
          </w:divBdr>
        </w:div>
        <w:div w:id="1495991761">
          <w:marLeft w:val="0"/>
          <w:marRight w:val="0"/>
          <w:marTop w:val="0"/>
          <w:marBottom w:val="0"/>
          <w:divBdr>
            <w:top w:val="none" w:sz="0" w:space="0" w:color="auto"/>
            <w:left w:val="none" w:sz="0" w:space="0" w:color="auto"/>
            <w:bottom w:val="none" w:sz="0" w:space="0" w:color="auto"/>
            <w:right w:val="none" w:sz="0" w:space="0" w:color="auto"/>
          </w:divBdr>
        </w:div>
        <w:div w:id="1548369116">
          <w:marLeft w:val="0"/>
          <w:marRight w:val="0"/>
          <w:marTop w:val="0"/>
          <w:marBottom w:val="0"/>
          <w:divBdr>
            <w:top w:val="none" w:sz="0" w:space="0" w:color="auto"/>
            <w:left w:val="none" w:sz="0" w:space="0" w:color="auto"/>
            <w:bottom w:val="none" w:sz="0" w:space="0" w:color="auto"/>
            <w:right w:val="none" w:sz="0" w:space="0" w:color="auto"/>
          </w:divBdr>
        </w:div>
        <w:div w:id="1616214776">
          <w:marLeft w:val="0"/>
          <w:marRight w:val="0"/>
          <w:marTop w:val="0"/>
          <w:marBottom w:val="0"/>
          <w:divBdr>
            <w:top w:val="none" w:sz="0" w:space="0" w:color="auto"/>
            <w:left w:val="none" w:sz="0" w:space="0" w:color="auto"/>
            <w:bottom w:val="none" w:sz="0" w:space="0" w:color="auto"/>
            <w:right w:val="none" w:sz="0" w:space="0" w:color="auto"/>
          </w:divBdr>
        </w:div>
        <w:div w:id="1662272154">
          <w:marLeft w:val="0"/>
          <w:marRight w:val="0"/>
          <w:marTop w:val="0"/>
          <w:marBottom w:val="0"/>
          <w:divBdr>
            <w:top w:val="none" w:sz="0" w:space="0" w:color="auto"/>
            <w:left w:val="none" w:sz="0" w:space="0" w:color="auto"/>
            <w:bottom w:val="none" w:sz="0" w:space="0" w:color="auto"/>
            <w:right w:val="none" w:sz="0" w:space="0" w:color="auto"/>
          </w:divBdr>
        </w:div>
        <w:div w:id="1664157618">
          <w:marLeft w:val="0"/>
          <w:marRight w:val="0"/>
          <w:marTop w:val="0"/>
          <w:marBottom w:val="0"/>
          <w:divBdr>
            <w:top w:val="none" w:sz="0" w:space="0" w:color="auto"/>
            <w:left w:val="none" w:sz="0" w:space="0" w:color="auto"/>
            <w:bottom w:val="none" w:sz="0" w:space="0" w:color="auto"/>
            <w:right w:val="none" w:sz="0" w:space="0" w:color="auto"/>
          </w:divBdr>
        </w:div>
        <w:div w:id="2079277903">
          <w:marLeft w:val="0"/>
          <w:marRight w:val="0"/>
          <w:marTop w:val="0"/>
          <w:marBottom w:val="0"/>
          <w:divBdr>
            <w:top w:val="none" w:sz="0" w:space="0" w:color="auto"/>
            <w:left w:val="none" w:sz="0" w:space="0" w:color="auto"/>
            <w:bottom w:val="none" w:sz="0" w:space="0" w:color="auto"/>
            <w:right w:val="none" w:sz="0" w:space="0" w:color="auto"/>
          </w:divBdr>
        </w:div>
      </w:divsChild>
    </w:div>
    <w:div w:id="1627814363">
      <w:bodyDiv w:val="1"/>
      <w:marLeft w:val="0"/>
      <w:marRight w:val="0"/>
      <w:marTop w:val="0"/>
      <w:marBottom w:val="0"/>
      <w:divBdr>
        <w:top w:val="none" w:sz="0" w:space="0" w:color="auto"/>
        <w:left w:val="none" w:sz="0" w:space="0" w:color="auto"/>
        <w:bottom w:val="none" w:sz="0" w:space="0" w:color="auto"/>
        <w:right w:val="none" w:sz="0" w:space="0" w:color="auto"/>
      </w:divBdr>
    </w:div>
    <w:div w:id="1634601130">
      <w:bodyDiv w:val="1"/>
      <w:marLeft w:val="0"/>
      <w:marRight w:val="0"/>
      <w:marTop w:val="0"/>
      <w:marBottom w:val="0"/>
      <w:divBdr>
        <w:top w:val="none" w:sz="0" w:space="0" w:color="auto"/>
        <w:left w:val="none" w:sz="0" w:space="0" w:color="auto"/>
        <w:bottom w:val="none" w:sz="0" w:space="0" w:color="auto"/>
        <w:right w:val="none" w:sz="0" w:space="0" w:color="auto"/>
      </w:divBdr>
      <w:divsChild>
        <w:div w:id="515853498">
          <w:marLeft w:val="0"/>
          <w:marRight w:val="0"/>
          <w:marTop w:val="0"/>
          <w:marBottom w:val="0"/>
          <w:divBdr>
            <w:top w:val="none" w:sz="0" w:space="0" w:color="auto"/>
            <w:left w:val="none" w:sz="0" w:space="0" w:color="auto"/>
            <w:bottom w:val="none" w:sz="0" w:space="0" w:color="auto"/>
            <w:right w:val="none" w:sz="0" w:space="0" w:color="auto"/>
          </w:divBdr>
        </w:div>
        <w:div w:id="614019261">
          <w:marLeft w:val="0"/>
          <w:marRight w:val="0"/>
          <w:marTop w:val="0"/>
          <w:marBottom w:val="0"/>
          <w:divBdr>
            <w:top w:val="none" w:sz="0" w:space="0" w:color="auto"/>
            <w:left w:val="none" w:sz="0" w:space="0" w:color="auto"/>
            <w:bottom w:val="none" w:sz="0" w:space="0" w:color="auto"/>
            <w:right w:val="none" w:sz="0" w:space="0" w:color="auto"/>
          </w:divBdr>
        </w:div>
        <w:div w:id="807818065">
          <w:marLeft w:val="0"/>
          <w:marRight w:val="0"/>
          <w:marTop w:val="0"/>
          <w:marBottom w:val="0"/>
          <w:divBdr>
            <w:top w:val="none" w:sz="0" w:space="0" w:color="auto"/>
            <w:left w:val="none" w:sz="0" w:space="0" w:color="auto"/>
            <w:bottom w:val="none" w:sz="0" w:space="0" w:color="auto"/>
            <w:right w:val="none" w:sz="0" w:space="0" w:color="auto"/>
          </w:divBdr>
        </w:div>
        <w:div w:id="1432705088">
          <w:marLeft w:val="0"/>
          <w:marRight w:val="0"/>
          <w:marTop w:val="0"/>
          <w:marBottom w:val="0"/>
          <w:divBdr>
            <w:top w:val="none" w:sz="0" w:space="0" w:color="auto"/>
            <w:left w:val="none" w:sz="0" w:space="0" w:color="auto"/>
            <w:bottom w:val="none" w:sz="0" w:space="0" w:color="auto"/>
            <w:right w:val="none" w:sz="0" w:space="0" w:color="auto"/>
          </w:divBdr>
        </w:div>
        <w:div w:id="1578785318">
          <w:marLeft w:val="0"/>
          <w:marRight w:val="0"/>
          <w:marTop w:val="0"/>
          <w:marBottom w:val="0"/>
          <w:divBdr>
            <w:top w:val="none" w:sz="0" w:space="0" w:color="auto"/>
            <w:left w:val="none" w:sz="0" w:space="0" w:color="auto"/>
            <w:bottom w:val="none" w:sz="0" w:space="0" w:color="auto"/>
            <w:right w:val="none" w:sz="0" w:space="0" w:color="auto"/>
          </w:divBdr>
        </w:div>
        <w:div w:id="2107726957">
          <w:marLeft w:val="0"/>
          <w:marRight w:val="0"/>
          <w:marTop w:val="0"/>
          <w:marBottom w:val="0"/>
          <w:divBdr>
            <w:top w:val="none" w:sz="0" w:space="0" w:color="auto"/>
            <w:left w:val="none" w:sz="0" w:space="0" w:color="auto"/>
            <w:bottom w:val="none" w:sz="0" w:space="0" w:color="auto"/>
            <w:right w:val="none" w:sz="0" w:space="0" w:color="auto"/>
          </w:divBdr>
        </w:div>
      </w:divsChild>
    </w:div>
    <w:div w:id="1770468777">
      <w:bodyDiv w:val="1"/>
      <w:marLeft w:val="0"/>
      <w:marRight w:val="0"/>
      <w:marTop w:val="0"/>
      <w:marBottom w:val="0"/>
      <w:divBdr>
        <w:top w:val="none" w:sz="0" w:space="0" w:color="auto"/>
        <w:left w:val="none" w:sz="0" w:space="0" w:color="auto"/>
        <w:bottom w:val="none" w:sz="0" w:space="0" w:color="auto"/>
        <w:right w:val="none" w:sz="0" w:space="0" w:color="auto"/>
      </w:divBdr>
    </w:div>
    <w:div w:id="1863399075">
      <w:bodyDiv w:val="1"/>
      <w:marLeft w:val="0"/>
      <w:marRight w:val="0"/>
      <w:marTop w:val="0"/>
      <w:marBottom w:val="0"/>
      <w:divBdr>
        <w:top w:val="none" w:sz="0" w:space="0" w:color="auto"/>
        <w:left w:val="none" w:sz="0" w:space="0" w:color="auto"/>
        <w:bottom w:val="none" w:sz="0" w:space="0" w:color="auto"/>
        <w:right w:val="none" w:sz="0" w:space="0" w:color="auto"/>
      </w:divBdr>
      <w:divsChild>
        <w:div w:id="26836867">
          <w:marLeft w:val="0"/>
          <w:marRight w:val="0"/>
          <w:marTop w:val="0"/>
          <w:marBottom w:val="0"/>
          <w:divBdr>
            <w:top w:val="none" w:sz="0" w:space="0" w:color="auto"/>
            <w:left w:val="none" w:sz="0" w:space="0" w:color="auto"/>
            <w:bottom w:val="none" w:sz="0" w:space="0" w:color="auto"/>
            <w:right w:val="none" w:sz="0" w:space="0" w:color="auto"/>
          </w:divBdr>
        </w:div>
        <w:div w:id="221454116">
          <w:marLeft w:val="0"/>
          <w:marRight w:val="0"/>
          <w:marTop w:val="0"/>
          <w:marBottom w:val="0"/>
          <w:divBdr>
            <w:top w:val="none" w:sz="0" w:space="0" w:color="auto"/>
            <w:left w:val="none" w:sz="0" w:space="0" w:color="auto"/>
            <w:bottom w:val="none" w:sz="0" w:space="0" w:color="auto"/>
            <w:right w:val="none" w:sz="0" w:space="0" w:color="auto"/>
          </w:divBdr>
        </w:div>
        <w:div w:id="256251937">
          <w:marLeft w:val="0"/>
          <w:marRight w:val="0"/>
          <w:marTop w:val="0"/>
          <w:marBottom w:val="0"/>
          <w:divBdr>
            <w:top w:val="none" w:sz="0" w:space="0" w:color="auto"/>
            <w:left w:val="none" w:sz="0" w:space="0" w:color="auto"/>
            <w:bottom w:val="none" w:sz="0" w:space="0" w:color="auto"/>
            <w:right w:val="none" w:sz="0" w:space="0" w:color="auto"/>
          </w:divBdr>
        </w:div>
        <w:div w:id="282467960">
          <w:marLeft w:val="0"/>
          <w:marRight w:val="0"/>
          <w:marTop w:val="0"/>
          <w:marBottom w:val="0"/>
          <w:divBdr>
            <w:top w:val="none" w:sz="0" w:space="0" w:color="auto"/>
            <w:left w:val="none" w:sz="0" w:space="0" w:color="auto"/>
            <w:bottom w:val="none" w:sz="0" w:space="0" w:color="auto"/>
            <w:right w:val="none" w:sz="0" w:space="0" w:color="auto"/>
          </w:divBdr>
        </w:div>
        <w:div w:id="368265765">
          <w:marLeft w:val="0"/>
          <w:marRight w:val="0"/>
          <w:marTop w:val="0"/>
          <w:marBottom w:val="0"/>
          <w:divBdr>
            <w:top w:val="none" w:sz="0" w:space="0" w:color="auto"/>
            <w:left w:val="none" w:sz="0" w:space="0" w:color="auto"/>
            <w:bottom w:val="none" w:sz="0" w:space="0" w:color="auto"/>
            <w:right w:val="none" w:sz="0" w:space="0" w:color="auto"/>
          </w:divBdr>
        </w:div>
        <w:div w:id="415983291">
          <w:marLeft w:val="0"/>
          <w:marRight w:val="0"/>
          <w:marTop w:val="0"/>
          <w:marBottom w:val="0"/>
          <w:divBdr>
            <w:top w:val="none" w:sz="0" w:space="0" w:color="auto"/>
            <w:left w:val="none" w:sz="0" w:space="0" w:color="auto"/>
            <w:bottom w:val="none" w:sz="0" w:space="0" w:color="auto"/>
            <w:right w:val="none" w:sz="0" w:space="0" w:color="auto"/>
          </w:divBdr>
        </w:div>
        <w:div w:id="416487386">
          <w:marLeft w:val="0"/>
          <w:marRight w:val="0"/>
          <w:marTop w:val="0"/>
          <w:marBottom w:val="0"/>
          <w:divBdr>
            <w:top w:val="none" w:sz="0" w:space="0" w:color="auto"/>
            <w:left w:val="none" w:sz="0" w:space="0" w:color="auto"/>
            <w:bottom w:val="none" w:sz="0" w:space="0" w:color="auto"/>
            <w:right w:val="none" w:sz="0" w:space="0" w:color="auto"/>
          </w:divBdr>
        </w:div>
        <w:div w:id="424494772">
          <w:marLeft w:val="0"/>
          <w:marRight w:val="0"/>
          <w:marTop w:val="0"/>
          <w:marBottom w:val="0"/>
          <w:divBdr>
            <w:top w:val="none" w:sz="0" w:space="0" w:color="auto"/>
            <w:left w:val="none" w:sz="0" w:space="0" w:color="auto"/>
            <w:bottom w:val="none" w:sz="0" w:space="0" w:color="auto"/>
            <w:right w:val="none" w:sz="0" w:space="0" w:color="auto"/>
          </w:divBdr>
        </w:div>
        <w:div w:id="606884353">
          <w:marLeft w:val="0"/>
          <w:marRight w:val="0"/>
          <w:marTop w:val="0"/>
          <w:marBottom w:val="0"/>
          <w:divBdr>
            <w:top w:val="none" w:sz="0" w:space="0" w:color="auto"/>
            <w:left w:val="none" w:sz="0" w:space="0" w:color="auto"/>
            <w:bottom w:val="none" w:sz="0" w:space="0" w:color="auto"/>
            <w:right w:val="none" w:sz="0" w:space="0" w:color="auto"/>
          </w:divBdr>
        </w:div>
        <w:div w:id="808982760">
          <w:marLeft w:val="0"/>
          <w:marRight w:val="0"/>
          <w:marTop w:val="0"/>
          <w:marBottom w:val="0"/>
          <w:divBdr>
            <w:top w:val="none" w:sz="0" w:space="0" w:color="auto"/>
            <w:left w:val="none" w:sz="0" w:space="0" w:color="auto"/>
            <w:bottom w:val="none" w:sz="0" w:space="0" w:color="auto"/>
            <w:right w:val="none" w:sz="0" w:space="0" w:color="auto"/>
          </w:divBdr>
        </w:div>
        <w:div w:id="842474663">
          <w:marLeft w:val="0"/>
          <w:marRight w:val="0"/>
          <w:marTop w:val="0"/>
          <w:marBottom w:val="0"/>
          <w:divBdr>
            <w:top w:val="none" w:sz="0" w:space="0" w:color="auto"/>
            <w:left w:val="none" w:sz="0" w:space="0" w:color="auto"/>
            <w:bottom w:val="none" w:sz="0" w:space="0" w:color="auto"/>
            <w:right w:val="none" w:sz="0" w:space="0" w:color="auto"/>
          </w:divBdr>
        </w:div>
        <w:div w:id="918439423">
          <w:marLeft w:val="0"/>
          <w:marRight w:val="0"/>
          <w:marTop w:val="0"/>
          <w:marBottom w:val="0"/>
          <w:divBdr>
            <w:top w:val="none" w:sz="0" w:space="0" w:color="auto"/>
            <w:left w:val="none" w:sz="0" w:space="0" w:color="auto"/>
            <w:bottom w:val="none" w:sz="0" w:space="0" w:color="auto"/>
            <w:right w:val="none" w:sz="0" w:space="0" w:color="auto"/>
          </w:divBdr>
        </w:div>
        <w:div w:id="952201419">
          <w:marLeft w:val="0"/>
          <w:marRight w:val="0"/>
          <w:marTop w:val="0"/>
          <w:marBottom w:val="0"/>
          <w:divBdr>
            <w:top w:val="none" w:sz="0" w:space="0" w:color="auto"/>
            <w:left w:val="none" w:sz="0" w:space="0" w:color="auto"/>
            <w:bottom w:val="none" w:sz="0" w:space="0" w:color="auto"/>
            <w:right w:val="none" w:sz="0" w:space="0" w:color="auto"/>
          </w:divBdr>
        </w:div>
        <w:div w:id="1001351608">
          <w:marLeft w:val="0"/>
          <w:marRight w:val="0"/>
          <w:marTop w:val="0"/>
          <w:marBottom w:val="0"/>
          <w:divBdr>
            <w:top w:val="none" w:sz="0" w:space="0" w:color="auto"/>
            <w:left w:val="none" w:sz="0" w:space="0" w:color="auto"/>
            <w:bottom w:val="none" w:sz="0" w:space="0" w:color="auto"/>
            <w:right w:val="none" w:sz="0" w:space="0" w:color="auto"/>
          </w:divBdr>
        </w:div>
        <w:div w:id="1098521172">
          <w:marLeft w:val="0"/>
          <w:marRight w:val="0"/>
          <w:marTop w:val="0"/>
          <w:marBottom w:val="0"/>
          <w:divBdr>
            <w:top w:val="none" w:sz="0" w:space="0" w:color="auto"/>
            <w:left w:val="none" w:sz="0" w:space="0" w:color="auto"/>
            <w:bottom w:val="none" w:sz="0" w:space="0" w:color="auto"/>
            <w:right w:val="none" w:sz="0" w:space="0" w:color="auto"/>
          </w:divBdr>
        </w:div>
        <w:div w:id="1222668669">
          <w:marLeft w:val="0"/>
          <w:marRight w:val="0"/>
          <w:marTop w:val="0"/>
          <w:marBottom w:val="0"/>
          <w:divBdr>
            <w:top w:val="none" w:sz="0" w:space="0" w:color="auto"/>
            <w:left w:val="none" w:sz="0" w:space="0" w:color="auto"/>
            <w:bottom w:val="none" w:sz="0" w:space="0" w:color="auto"/>
            <w:right w:val="none" w:sz="0" w:space="0" w:color="auto"/>
          </w:divBdr>
        </w:div>
        <w:div w:id="1254243802">
          <w:marLeft w:val="0"/>
          <w:marRight w:val="0"/>
          <w:marTop w:val="0"/>
          <w:marBottom w:val="0"/>
          <w:divBdr>
            <w:top w:val="none" w:sz="0" w:space="0" w:color="auto"/>
            <w:left w:val="none" w:sz="0" w:space="0" w:color="auto"/>
            <w:bottom w:val="none" w:sz="0" w:space="0" w:color="auto"/>
            <w:right w:val="none" w:sz="0" w:space="0" w:color="auto"/>
          </w:divBdr>
        </w:div>
        <w:div w:id="1415324333">
          <w:marLeft w:val="0"/>
          <w:marRight w:val="0"/>
          <w:marTop w:val="0"/>
          <w:marBottom w:val="0"/>
          <w:divBdr>
            <w:top w:val="none" w:sz="0" w:space="0" w:color="auto"/>
            <w:left w:val="none" w:sz="0" w:space="0" w:color="auto"/>
            <w:bottom w:val="none" w:sz="0" w:space="0" w:color="auto"/>
            <w:right w:val="none" w:sz="0" w:space="0" w:color="auto"/>
          </w:divBdr>
        </w:div>
        <w:div w:id="1503661283">
          <w:marLeft w:val="0"/>
          <w:marRight w:val="0"/>
          <w:marTop w:val="0"/>
          <w:marBottom w:val="0"/>
          <w:divBdr>
            <w:top w:val="none" w:sz="0" w:space="0" w:color="auto"/>
            <w:left w:val="none" w:sz="0" w:space="0" w:color="auto"/>
            <w:bottom w:val="none" w:sz="0" w:space="0" w:color="auto"/>
            <w:right w:val="none" w:sz="0" w:space="0" w:color="auto"/>
          </w:divBdr>
        </w:div>
        <w:div w:id="1603803717">
          <w:marLeft w:val="0"/>
          <w:marRight w:val="0"/>
          <w:marTop w:val="0"/>
          <w:marBottom w:val="0"/>
          <w:divBdr>
            <w:top w:val="none" w:sz="0" w:space="0" w:color="auto"/>
            <w:left w:val="none" w:sz="0" w:space="0" w:color="auto"/>
            <w:bottom w:val="none" w:sz="0" w:space="0" w:color="auto"/>
            <w:right w:val="none" w:sz="0" w:space="0" w:color="auto"/>
          </w:divBdr>
        </w:div>
        <w:div w:id="1754740183">
          <w:marLeft w:val="0"/>
          <w:marRight w:val="0"/>
          <w:marTop w:val="0"/>
          <w:marBottom w:val="0"/>
          <w:divBdr>
            <w:top w:val="none" w:sz="0" w:space="0" w:color="auto"/>
            <w:left w:val="none" w:sz="0" w:space="0" w:color="auto"/>
            <w:bottom w:val="none" w:sz="0" w:space="0" w:color="auto"/>
            <w:right w:val="none" w:sz="0" w:space="0" w:color="auto"/>
          </w:divBdr>
        </w:div>
        <w:div w:id="1785728244">
          <w:marLeft w:val="0"/>
          <w:marRight w:val="0"/>
          <w:marTop w:val="0"/>
          <w:marBottom w:val="0"/>
          <w:divBdr>
            <w:top w:val="none" w:sz="0" w:space="0" w:color="auto"/>
            <w:left w:val="none" w:sz="0" w:space="0" w:color="auto"/>
            <w:bottom w:val="none" w:sz="0" w:space="0" w:color="auto"/>
            <w:right w:val="none" w:sz="0" w:space="0" w:color="auto"/>
          </w:divBdr>
        </w:div>
        <w:div w:id="1804689485">
          <w:marLeft w:val="0"/>
          <w:marRight w:val="0"/>
          <w:marTop w:val="0"/>
          <w:marBottom w:val="0"/>
          <w:divBdr>
            <w:top w:val="none" w:sz="0" w:space="0" w:color="auto"/>
            <w:left w:val="none" w:sz="0" w:space="0" w:color="auto"/>
            <w:bottom w:val="none" w:sz="0" w:space="0" w:color="auto"/>
            <w:right w:val="none" w:sz="0" w:space="0" w:color="auto"/>
          </w:divBdr>
        </w:div>
        <w:div w:id="1879393991">
          <w:marLeft w:val="0"/>
          <w:marRight w:val="0"/>
          <w:marTop w:val="0"/>
          <w:marBottom w:val="0"/>
          <w:divBdr>
            <w:top w:val="none" w:sz="0" w:space="0" w:color="auto"/>
            <w:left w:val="none" w:sz="0" w:space="0" w:color="auto"/>
            <w:bottom w:val="none" w:sz="0" w:space="0" w:color="auto"/>
            <w:right w:val="none" w:sz="0" w:space="0" w:color="auto"/>
          </w:divBdr>
        </w:div>
        <w:div w:id="1883902317">
          <w:marLeft w:val="0"/>
          <w:marRight w:val="0"/>
          <w:marTop w:val="0"/>
          <w:marBottom w:val="0"/>
          <w:divBdr>
            <w:top w:val="none" w:sz="0" w:space="0" w:color="auto"/>
            <w:left w:val="none" w:sz="0" w:space="0" w:color="auto"/>
            <w:bottom w:val="none" w:sz="0" w:space="0" w:color="auto"/>
            <w:right w:val="none" w:sz="0" w:space="0" w:color="auto"/>
          </w:divBdr>
        </w:div>
        <w:div w:id="2131513791">
          <w:marLeft w:val="0"/>
          <w:marRight w:val="0"/>
          <w:marTop w:val="0"/>
          <w:marBottom w:val="0"/>
          <w:divBdr>
            <w:top w:val="none" w:sz="0" w:space="0" w:color="auto"/>
            <w:left w:val="none" w:sz="0" w:space="0" w:color="auto"/>
            <w:bottom w:val="none" w:sz="0" w:space="0" w:color="auto"/>
            <w:right w:val="none" w:sz="0" w:space="0" w:color="auto"/>
          </w:divBdr>
        </w:div>
        <w:div w:id="2137602744">
          <w:marLeft w:val="0"/>
          <w:marRight w:val="0"/>
          <w:marTop w:val="0"/>
          <w:marBottom w:val="0"/>
          <w:divBdr>
            <w:top w:val="none" w:sz="0" w:space="0" w:color="auto"/>
            <w:left w:val="none" w:sz="0" w:space="0" w:color="auto"/>
            <w:bottom w:val="none" w:sz="0" w:space="0" w:color="auto"/>
            <w:right w:val="none" w:sz="0" w:space="0" w:color="auto"/>
          </w:divBdr>
        </w:div>
      </w:divsChild>
    </w:div>
    <w:div w:id="1880823608">
      <w:bodyDiv w:val="1"/>
      <w:marLeft w:val="0"/>
      <w:marRight w:val="0"/>
      <w:marTop w:val="0"/>
      <w:marBottom w:val="0"/>
      <w:divBdr>
        <w:top w:val="none" w:sz="0" w:space="0" w:color="auto"/>
        <w:left w:val="none" w:sz="0" w:space="0" w:color="auto"/>
        <w:bottom w:val="none" w:sz="0" w:space="0" w:color="auto"/>
        <w:right w:val="none" w:sz="0" w:space="0" w:color="auto"/>
      </w:divBdr>
      <w:divsChild>
        <w:div w:id="212237096">
          <w:marLeft w:val="0"/>
          <w:marRight w:val="0"/>
          <w:marTop w:val="0"/>
          <w:marBottom w:val="0"/>
          <w:divBdr>
            <w:top w:val="none" w:sz="0" w:space="0" w:color="auto"/>
            <w:left w:val="none" w:sz="0" w:space="0" w:color="auto"/>
            <w:bottom w:val="none" w:sz="0" w:space="0" w:color="auto"/>
            <w:right w:val="none" w:sz="0" w:space="0" w:color="auto"/>
          </w:divBdr>
        </w:div>
        <w:div w:id="285238537">
          <w:marLeft w:val="0"/>
          <w:marRight w:val="0"/>
          <w:marTop w:val="0"/>
          <w:marBottom w:val="0"/>
          <w:divBdr>
            <w:top w:val="none" w:sz="0" w:space="0" w:color="auto"/>
            <w:left w:val="none" w:sz="0" w:space="0" w:color="auto"/>
            <w:bottom w:val="none" w:sz="0" w:space="0" w:color="auto"/>
            <w:right w:val="none" w:sz="0" w:space="0" w:color="auto"/>
          </w:divBdr>
        </w:div>
        <w:div w:id="302855536">
          <w:marLeft w:val="0"/>
          <w:marRight w:val="0"/>
          <w:marTop w:val="0"/>
          <w:marBottom w:val="0"/>
          <w:divBdr>
            <w:top w:val="none" w:sz="0" w:space="0" w:color="auto"/>
            <w:left w:val="none" w:sz="0" w:space="0" w:color="auto"/>
            <w:bottom w:val="none" w:sz="0" w:space="0" w:color="auto"/>
            <w:right w:val="none" w:sz="0" w:space="0" w:color="auto"/>
          </w:divBdr>
        </w:div>
        <w:div w:id="412703831">
          <w:marLeft w:val="0"/>
          <w:marRight w:val="0"/>
          <w:marTop w:val="0"/>
          <w:marBottom w:val="0"/>
          <w:divBdr>
            <w:top w:val="none" w:sz="0" w:space="0" w:color="auto"/>
            <w:left w:val="none" w:sz="0" w:space="0" w:color="auto"/>
            <w:bottom w:val="none" w:sz="0" w:space="0" w:color="auto"/>
            <w:right w:val="none" w:sz="0" w:space="0" w:color="auto"/>
          </w:divBdr>
        </w:div>
        <w:div w:id="556550783">
          <w:marLeft w:val="0"/>
          <w:marRight w:val="0"/>
          <w:marTop w:val="0"/>
          <w:marBottom w:val="0"/>
          <w:divBdr>
            <w:top w:val="none" w:sz="0" w:space="0" w:color="auto"/>
            <w:left w:val="none" w:sz="0" w:space="0" w:color="auto"/>
            <w:bottom w:val="none" w:sz="0" w:space="0" w:color="auto"/>
            <w:right w:val="none" w:sz="0" w:space="0" w:color="auto"/>
          </w:divBdr>
        </w:div>
        <w:div w:id="788475819">
          <w:marLeft w:val="0"/>
          <w:marRight w:val="0"/>
          <w:marTop w:val="0"/>
          <w:marBottom w:val="0"/>
          <w:divBdr>
            <w:top w:val="none" w:sz="0" w:space="0" w:color="auto"/>
            <w:left w:val="none" w:sz="0" w:space="0" w:color="auto"/>
            <w:bottom w:val="none" w:sz="0" w:space="0" w:color="auto"/>
            <w:right w:val="none" w:sz="0" w:space="0" w:color="auto"/>
          </w:divBdr>
        </w:div>
        <w:div w:id="1246300520">
          <w:marLeft w:val="0"/>
          <w:marRight w:val="0"/>
          <w:marTop w:val="0"/>
          <w:marBottom w:val="0"/>
          <w:divBdr>
            <w:top w:val="none" w:sz="0" w:space="0" w:color="auto"/>
            <w:left w:val="none" w:sz="0" w:space="0" w:color="auto"/>
            <w:bottom w:val="none" w:sz="0" w:space="0" w:color="auto"/>
            <w:right w:val="none" w:sz="0" w:space="0" w:color="auto"/>
          </w:divBdr>
        </w:div>
        <w:div w:id="1618830120">
          <w:marLeft w:val="0"/>
          <w:marRight w:val="0"/>
          <w:marTop w:val="0"/>
          <w:marBottom w:val="0"/>
          <w:divBdr>
            <w:top w:val="none" w:sz="0" w:space="0" w:color="auto"/>
            <w:left w:val="none" w:sz="0" w:space="0" w:color="auto"/>
            <w:bottom w:val="none" w:sz="0" w:space="0" w:color="auto"/>
            <w:right w:val="none" w:sz="0" w:space="0" w:color="auto"/>
          </w:divBdr>
        </w:div>
      </w:divsChild>
    </w:div>
    <w:div w:id="1986355310">
      <w:bodyDiv w:val="1"/>
      <w:marLeft w:val="0"/>
      <w:marRight w:val="0"/>
      <w:marTop w:val="0"/>
      <w:marBottom w:val="0"/>
      <w:divBdr>
        <w:top w:val="none" w:sz="0" w:space="0" w:color="auto"/>
        <w:left w:val="none" w:sz="0" w:space="0" w:color="auto"/>
        <w:bottom w:val="none" w:sz="0" w:space="0" w:color="auto"/>
        <w:right w:val="none" w:sz="0" w:space="0" w:color="auto"/>
      </w:divBdr>
      <w:divsChild>
        <w:div w:id="7562867">
          <w:marLeft w:val="0"/>
          <w:marRight w:val="0"/>
          <w:marTop w:val="0"/>
          <w:marBottom w:val="0"/>
          <w:divBdr>
            <w:top w:val="none" w:sz="0" w:space="0" w:color="auto"/>
            <w:left w:val="none" w:sz="0" w:space="0" w:color="auto"/>
            <w:bottom w:val="none" w:sz="0" w:space="0" w:color="auto"/>
            <w:right w:val="none" w:sz="0" w:space="0" w:color="auto"/>
          </w:divBdr>
        </w:div>
        <w:div w:id="71242281">
          <w:marLeft w:val="0"/>
          <w:marRight w:val="0"/>
          <w:marTop w:val="0"/>
          <w:marBottom w:val="0"/>
          <w:divBdr>
            <w:top w:val="none" w:sz="0" w:space="0" w:color="auto"/>
            <w:left w:val="none" w:sz="0" w:space="0" w:color="auto"/>
            <w:bottom w:val="none" w:sz="0" w:space="0" w:color="auto"/>
            <w:right w:val="none" w:sz="0" w:space="0" w:color="auto"/>
          </w:divBdr>
        </w:div>
        <w:div w:id="111873694">
          <w:marLeft w:val="0"/>
          <w:marRight w:val="0"/>
          <w:marTop w:val="0"/>
          <w:marBottom w:val="0"/>
          <w:divBdr>
            <w:top w:val="none" w:sz="0" w:space="0" w:color="auto"/>
            <w:left w:val="none" w:sz="0" w:space="0" w:color="auto"/>
            <w:bottom w:val="none" w:sz="0" w:space="0" w:color="auto"/>
            <w:right w:val="none" w:sz="0" w:space="0" w:color="auto"/>
          </w:divBdr>
        </w:div>
        <w:div w:id="205875988">
          <w:marLeft w:val="0"/>
          <w:marRight w:val="0"/>
          <w:marTop w:val="0"/>
          <w:marBottom w:val="0"/>
          <w:divBdr>
            <w:top w:val="none" w:sz="0" w:space="0" w:color="auto"/>
            <w:left w:val="none" w:sz="0" w:space="0" w:color="auto"/>
            <w:bottom w:val="none" w:sz="0" w:space="0" w:color="auto"/>
            <w:right w:val="none" w:sz="0" w:space="0" w:color="auto"/>
          </w:divBdr>
        </w:div>
        <w:div w:id="316954342">
          <w:marLeft w:val="0"/>
          <w:marRight w:val="0"/>
          <w:marTop w:val="0"/>
          <w:marBottom w:val="0"/>
          <w:divBdr>
            <w:top w:val="none" w:sz="0" w:space="0" w:color="auto"/>
            <w:left w:val="none" w:sz="0" w:space="0" w:color="auto"/>
            <w:bottom w:val="none" w:sz="0" w:space="0" w:color="auto"/>
            <w:right w:val="none" w:sz="0" w:space="0" w:color="auto"/>
          </w:divBdr>
        </w:div>
        <w:div w:id="326444757">
          <w:marLeft w:val="0"/>
          <w:marRight w:val="0"/>
          <w:marTop w:val="0"/>
          <w:marBottom w:val="0"/>
          <w:divBdr>
            <w:top w:val="none" w:sz="0" w:space="0" w:color="auto"/>
            <w:left w:val="none" w:sz="0" w:space="0" w:color="auto"/>
            <w:bottom w:val="none" w:sz="0" w:space="0" w:color="auto"/>
            <w:right w:val="none" w:sz="0" w:space="0" w:color="auto"/>
          </w:divBdr>
        </w:div>
        <w:div w:id="327902467">
          <w:marLeft w:val="0"/>
          <w:marRight w:val="0"/>
          <w:marTop w:val="0"/>
          <w:marBottom w:val="0"/>
          <w:divBdr>
            <w:top w:val="none" w:sz="0" w:space="0" w:color="auto"/>
            <w:left w:val="none" w:sz="0" w:space="0" w:color="auto"/>
            <w:bottom w:val="none" w:sz="0" w:space="0" w:color="auto"/>
            <w:right w:val="none" w:sz="0" w:space="0" w:color="auto"/>
          </w:divBdr>
        </w:div>
        <w:div w:id="368996057">
          <w:marLeft w:val="0"/>
          <w:marRight w:val="0"/>
          <w:marTop w:val="0"/>
          <w:marBottom w:val="0"/>
          <w:divBdr>
            <w:top w:val="none" w:sz="0" w:space="0" w:color="auto"/>
            <w:left w:val="none" w:sz="0" w:space="0" w:color="auto"/>
            <w:bottom w:val="none" w:sz="0" w:space="0" w:color="auto"/>
            <w:right w:val="none" w:sz="0" w:space="0" w:color="auto"/>
          </w:divBdr>
        </w:div>
        <w:div w:id="377320664">
          <w:marLeft w:val="0"/>
          <w:marRight w:val="0"/>
          <w:marTop w:val="0"/>
          <w:marBottom w:val="0"/>
          <w:divBdr>
            <w:top w:val="none" w:sz="0" w:space="0" w:color="auto"/>
            <w:left w:val="none" w:sz="0" w:space="0" w:color="auto"/>
            <w:bottom w:val="none" w:sz="0" w:space="0" w:color="auto"/>
            <w:right w:val="none" w:sz="0" w:space="0" w:color="auto"/>
          </w:divBdr>
        </w:div>
        <w:div w:id="390465563">
          <w:marLeft w:val="0"/>
          <w:marRight w:val="0"/>
          <w:marTop w:val="0"/>
          <w:marBottom w:val="0"/>
          <w:divBdr>
            <w:top w:val="none" w:sz="0" w:space="0" w:color="auto"/>
            <w:left w:val="none" w:sz="0" w:space="0" w:color="auto"/>
            <w:bottom w:val="none" w:sz="0" w:space="0" w:color="auto"/>
            <w:right w:val="none" w:sz="0" w:space="0" w:color="auto"/>
          </w:divBdr>
        </w:div>
        <w:div w:id="485129984">
          <w:marLeft w:val="0"/>
          <w:marRight w:val="0"/>
          <w:marTop w:val="0"/>
          <w:marBottom w:val="0"/>
          <w:divBdr>
            <w:top w:val="none" w:sz="0" w:space="0" w:color="auto"/>
            <w:left w:val="none" w:sz="0" w:space="0" w:color="auto"/>
            <w:bottom w:val="none" w:sz="0" w:space="0" w:color="auto"/>
            <w:right w:val="none" w:sz="0" w:space="0" w:color="auto"/>
          </w:divBdr>
        </w:div>
        <w:div w:id="512770466">
          <w:marLeft w:val="0"/>
          <w:marRight w:val="0"/>
          <w:marTop w:val="0"/>
          <w:marBottom w:val="0"/>
          <w:divBdr>
            <w:top w:val="none" w:sz="0" w:space="0" w:color="auto"/>
            <w:left w:val="none" w:sz="0" w:space="0" w:color="auto"/>
            <w:bottom w:val="none" w:sz="0" w:space="0" w:color="auto"/>
            <w:right w:val="none" w:sz="0" w:space="0" w:color="auto"/>
          </w:divBdr>
        </w:div>
        <w:div w:id="546576353">
          <w:marLeft w:val="0"/>
          <w:marRight w:val="0"/>
          <w:marTop w:val="0"/>
          <w:marBottom w:val="0"/>
          <w:divBdr>
            <w:top w:val="none" w:sz="0" w:space="0" w:color="auto"/>
            <w:left w:val="none" w:sz="0" w:space="0" w:color="auto"/>
            <w:bottom w:val="none" w:sz="0" w:space="0" w:color="auto"/>
            <w:right w:val="none" w:sz="0" w:space="0" w:color="auto"/>
          </w:divBdr>
        </w:div>
        <w:div w:id="556626861">
          <w:marLeft w:val="0"/>
          <w:marRight w:val="0"/>
          <w:marTop w:val="0"/>
          <w:marBottom w:val="0"/>
          <w:divBdr>
            <w:top w:val="none" w:sz="0" w:space="0" w:color="auto"/>
            <w:left w:val="none" w:sz="0" w:space="0" w:color="auto"/>
            <w:bottom w:val="none" w:sz="0" w:space="0" w:color="auto"/>
            <w:right w:val="none" w:sz="0" w:space="0" w:color="auto"/>
          </w:divBdr>
        </w:div>
        <w:div w:id="583340701">
          <w:marLeft w:val="0"/>
          <w:marRight w:val="0"/>
          <w:marTop w:val="0"/>
          <w:marBottom w:val="0"/>
          <w:divBdr>
            <w:top w:val="none" w:sz="0" w:space="0" w:color="auto"/>
            <w:left w:val="none" w:sz="0" w:space="0" w:color="auto"/>
            <w:bottom w:val="none" w:sz="0" w:space="0" w:color="auto"/>
            <w:right w:val="none" w:sz="0" w:space="0" w:color="auto"/>
          </w:divBdr>
        </w:div>
        <w:div w:id="590434837">
          <w:marLeft w:val="0"/>
          <w:marRight w:val="0"/>
          <w:marTop w:val="0"/>
          <w:marBottom w:val="0"/>
          <w:divBdr>
            <w:top w:val="none" w:sz="0" w:space="0" w:color="auto"/>
            <w:left w:val="none" w:sz="0" w:space="0" w:color="auto"/>
            <w:bottom w:val="none" w:sz="0" w:space="0" w:color="auto"/>
            <w:right w:val="none" w:sz="0" w:space="0" w:color="auto"/>
          </w:divBdr>
        </w:div>
        <w:div w:id="615480979">
          <w:marLeft w:val="0"/>
          <w:marRight w:val="0"/>
          <w:marTop w:val="0"/>
          <w:marBottom w:val="0"/>
          <w:divBdr>
            <w:top w:val="none" w:sz="0" w:space="0" w:color="auto"/>
            <w:left w:val="none" w:sz="0" w:space="0" w:color="auto"/>
            <w:bottom w:val="none" w:sz="0" w:space="0" w:color="auto"/>
            <w:right w:val="none" w:sz="0" w:space="0" w:color="auto"/>
          </w:divBdr>
        </w:div>
        <w:div w:id="645622822">
          <w:marLeft w:val="0"/>
          <w:marRight w:val="0"/>
          <w:marTop w:val="0"/>
          <w:marBottom w:val="0"/>
          <w:divBdr>
            <w:top w:val="none" w:sz="0" w:space="0" w:color="auto"/>
            <w:left w:val="none" w:sz="0" w:space="0" w:color="auto"/>
            <w:bottom w:val="none" w:sz="0" w:space="0" w:color="auto"/>
            <w:right w:val="none" w:sz="0" w:space="0" w:color="auto"/>
          </w:divBdr>
        </w:div>
        <w:div w:id="653603625">
          <w:marLeft w:val="0"/>
          <w:marRight w:val="0"/>
          <w:marTop w:val="0"/>
          <w:marBottom w:val="0"/>
          <w:divBdr>
            <w:top w:val="none" w:sz="0" w:space="0" w:color="auto"/>
            <w:left w:val="none" w:sz="0" w:space="0" w:color="auto"/>
            <w:bottom w:val="none" w:sz="0" w:space="0" w:color="auto"/>
            <w:right w:val="none" w:sz="0" w:space="0" w:color="auto"/>
          </w:divBdr>
        </w:div>
        <w:div w:id="670639404">
          <w:marLeft w:val="0"/>
          <w:marRight w:val="0"/>
          <w:marTop w:val="0"/>
          <w:marBottom w:val="0"/>
          <w:divBdr>
            <w:top w:val="none" w:sz="0" w:space="0" w:color="auto"/>
            <w:left w:val="none" w:sz="0" w:space="0" w:color="auto"/>
            <w:bottom w:val="none" w:sz="0" w:space="0" w:color="auto"/>
            <w:right w:val="none" w:sz="0" w:space="0" w:color="auto"/>
          </w:divBdr>
        </w:div>
        <w:div w:id="683940454">
          <w:marLeft w:val="0"/>
          <w:marRight w:val="0"/>
          <w:marTop w:val="0"/>
          <w:marBottom w:val="0"/>
          <w:divBdr>
            <w:top w:val="none" w:sz="0" w:space="0" w:color="auto"/>
            <w:left w:val="none" w:sz="0" w:space="0" w:color="auto"/>
            <w:bottom w:val="none" w:sz="0" w:space="0" w:color="auto"/>
            <w:right w:val="none" w:sz="0" w:space="0" w:color="auto"/>
          </w:divBdr>
        </w:div>
        <w:div w:id="761268513">
          <w:marLeft w:val="0"/>
          <w:marRight w:val="0"/>
          <w:marTop w:val="0"/>
          <w:marBottom w:val="0"/>
          <w:divBdr>
            <w:top w:val="none" w:sz="0" w:space="0" w:color="auto"/>
            <w:left w:val="none" w:sz="0" w:space="0" w:color="auto"/>
            <w:bottom w:val="none" w:sz="0" w:space="0" w:color="auto"/>
            <w:right w:val="none" w:sz="0" w:space="0" w:color="auto"/>
          </w:divBdr>
        </w:div>
        <w:div w:id="845511765">
          <w:marLeft w:val="0"/>
          <w:marRight w:val="0"/>
          <w:marTop w:val="0"/>
          <w:marBottom w:val="0"/>
          <w:divBdr>
            <w:top w:val="none" w:sz="0" w:space="0" w:color="auto"/>
            <w:left w:val="none" w:sz="0" w:space="0" w:color="auto"/>
            <w:bottom w:val="none" w:sz="0" w:space="0" w:color="auto"/>
            <w:right w:val="none" w:sz="0" w:space="0" w:color="auto"/>
          </w:divBdr>
        </w:div>
        <w:div w:id="846287245">
          <w:marLeft w:val="0"/>
          <w:marRight w:val="0"/>
          <w:marTop w:val="0"/>
          <w:marBottom w:val="0"/>
          <w:divBdr>
            <w:top w:val="none" w:sz="0" w:space="0" w:color="auto"/>
            <w:left w:val="none" w:sz="0" w:space="0" w:color="auto"/>
            <w:bottom w:val="none" w:sz="0" w:space="0" w:color="auto"/>
            <w:right w:val="none" w:sz="0" w:space="0" w:color="auto"/>
          </w:divBdr>
        </w:div>
        <w:div w:id="847213299">
          <w:marLeft w:val="0"/>
          <w:marRight w:val="0"/>
          <w:marTop w:val="0"/>
          <w:marBottom w:val="0"/>
          <w:divBdr>
            <w:top w:val="none" w:sz="0" w:space="0" w:color="auto"/>
            <w:left w:val="none" w:sz="0" w:space="0" w:color="auto"/>
            <w:bottom w:val="none" w:sz="0" w:space="0" w:color="auto"/>
            <w:right w:val="none" w:sz="0" w:space="0" w:color="auto"/>
          </w:divBdr>
        </w:div>
        <w:div w:id="896866950">
          <w:marLeft w:val="0"/>
          <w:marRight w:val="0"/>
          <w:marTop w:val="0"/>
          <w:marBottom w:val="0"/>
          <w:divBdr>
            <w:top w:val="none" w:sz="0" w:space="0" w:color="auto"/>
            <w:left w:val="none" w:sz="0" w:space="0" w:color="auto"/>
            <w:bottom w:val="none" w:sz="0" w:space="0" w:color="auto"/>
            <w:right w:val="none" w:sz="0" w:space="0" w:color="auto"/>
          </w:divBdr>
        </w:div>
        <w:div w:id="1056317081">
          <w:marLeft w:val="0"/>
          <w:marRight w:val="0"/>
          <w:marTop w:val="0"/>
          <w:marBottom w:val="0"/>
          <w:divBdr>
            <w:top w:val="none" w:sz="0" w:space="0" w:color="auto"/>
            <w:left w:val="none" w:sz="0" w:space="0" w:color="auto"/>
            <w:bottom w:val="none" w:sz="0" w:space="0" w:color="auto"/>
            <w:right w:val="none" w:sz="0" w:space="0" w:color="auto"/>
          </w:divBdr>
        </w:div>
        <w:div w:id="1079668182">
          <w:marLeft w:val="0"/>
          <w:marRight w:val="0"/>
          <w:marTop w:val="0"/>
          <w:marBottom w:val="0"/>
          <w:divBdr>
            <w:top w:val="none" w:sz="0" w:space="0" w:color="auto"/>
            <w:left w:val="none" w:sz="0" w:space="0" w:color="auto"/>
            <w:bottom w:val="none" w:sz="0" w:space="0" w:color="auto"/>
            <w:right w:val="none" w:sz="0" w:space="0" w:color="auto"/>
          </w:divBdr>
        </w:div>
        <w:div w:id="1144004048">
          <w:marLeft w:val="0"/>
          <w:marRight w:val="0"/>
          <w:marTop w:val="0"/>
          <w:marBottom w:val="0"/>
          <w:divBdr>
            <w:top w:val="none" w:sz="0" w:space="0" w:color="auto"/>
            <w:left w:val="none" w:sz="0" w:space="0" w:color="auto"/>
            <w:bottom w:val="none" w:sz="0" w:space="0" w:color="auto"/>
            <w:right w:val="none" w:sz="0" w:space="0" w:color="auto"/>
          </w:divBdr>
        </w:div>
        <w:div w:id="1178084991">
          <w:marLeft w:val="0"/>
          <w:marRight w:val="0"/>
          <w:marTop w:val="0"/>
          <w:marBottom w:val="0"/>
          <w:divBdr>
            <w:top w:val="none" w:sz="0" w:space="0" w:color="auto"/>
            <w:left w:val="none" w:sz="0" w:space="0" w:color="auto"/>
            <w:bottom w:val="none" w:sz="0" w:space="0" w:color="auto"/>
            <w:right w:val="none" w:sz="0" w:space="0" w:color="auto"/>
          </w:divBdr>
        </w:div>
        <w:div w:id="1195341156">
          <w:marLeft w:val="0"/>
          <w:marRight w:val="0"/>
          <w:marTop w:val="0"/>
          <w:marBottom w:val="0"/>
          <w:divBdr>
            <w:top w:val="none" w:sz="0" w:space="0" w:color="auto"/>
            <w:left w:val="none" w:sz="0" w:space="0" w:color="auto"/>
            <w:bottom w:val="none" w:sz="0" w:space="0" w:color="auto"/>
            <w:right w:val="none" w:sz="0" w:space="0" w:color="auto"/>
          </w:divBdr>
        </w:div>
        <w:div w:id="1216042774">
          <w:marLeft w:val="0"/>
          <w:marRight w:val="0"/>
          <w:marTop w:val="0"/>
          <w:marBottom w:val="0"/>
          <w:divBdr>
            <w:top w:val="none" w:sz="0" w:space="0" w:color="auto"/>
            <w:left w:val="none" w:sz="0" w:space="0" w:color="auto"/>
            <w:bottom w:val="none" w:sz="0" w:space="0" w:color="auto"/>
            <w:right w:val="none" w:sz="0" w:space="0" w:color="auto"/>
          </w:divBdr>
        </w:div>
        <w:div w:id="1224563236">
          <w:marLeft w:val="0"/>
          <w:marRight w:val="0"/>
          <w:marTop w:val="0"/>
          <w:marBottom w:val="0"/>
          <w:divBdr>
            <w:top w:val="none" w:sz="0" w:space="0" w:color="auto"/>
            <w:left w:val="none" w:sz="0" w:space="0" w:color="auto"/>
            <w:bottom w:val="none" w:sz="0" w:space="0" w:color="auto"/>
            <w:right w:val="none" w:sz="0" w:space="0" w:color="auto"/>
          </w:divBdr>
        </w:div>
        <w:div w:id="1241670304">
          <w:marLeft w:val="0"/>
          <w:marRight w:val="0"/>
          <w:marTop w:val="0"/>
          <w:marBottom w:val="0"/>
          <w:divBdr>
            <w:top w:val="none" w:sz="0" w:space="0" w:color="auto"/>
            <w:left w:val="none" w:sz="0" w:space="0" w:color="auto"/>
            <w:bottom w:val="none" w:sz="0" w:space="0" w:color="auto"/>
            <w:right w:val="none" w:sz="0" w:space="0" w:color="auto"/>
          </w:divBdr>
        </w:div>
        <w:div w:id="1269434748">
          <w:marLeft w:val="0"/>
          <w:marRight w:val="0"/>
          <w:marTop w:val="0"/>
          <w:marBottom w:val="0"/>
          <w:divBdr>
            <w:top w:val="none" w:sz="0" w:space="0" w:color="auto"/>
            <w:left w:val="none" w:sz="0" w:space="0" w:color="auto"/>
            <w:bottom w:val="none" w:sz="0" w:space="0" w:color="auto"/>
            <w:right w:val="none" w:sz="0" w:space="0" w:color="auto"/>
          </w:divBdr>
        </w:div>
        <w:div w:id="1322196229">
          <w:marLeft w:val="0"/>
          <w:marRight w:val="0"/>
          <w:marTop w:val="0"/>
          <w:marBottom w:val="0"/>
          <w:divBdr>
            <w:top w:val="none" w:sz="0" w:space="0" w:color="auto"/>
            <w:left w:val="none" w:sz="0" w:space="0" w:color="auto"/>
            <w:bottom w:val="none" w:sz="0" w:space="0" w:color="auto"/>
            <w:right w:val="none" w:sz="0" w:space="0" w:color="auto"/>
          </w:divBdr>
        </w:div>
        <w:div w:id="1332558943">
          <w:marLeft w:val="0"/>
          <w:marRight w:val="0"/>
          <w:marTop w:val="0"/>
          <w:marBottom w:val="0"/>
          <w:divBdr>
            <w:top w:val="none" w:sz="0" w:space="0" w:color="auto"/>
            <w:left w:val="none" w:sz="0" w:space="0" w:color="auto"/>
            <w:bottom w:val="none" w:sz="0" w:space="0" w:color="auto"/>
            <w:right w:val="none" w:sz="0" w:space="0" w:color="auto"/>
          </w:divBdr>
        </w:div>
        <w:div w:id="1402018886">
          <w:marLeft w:val="0"/>
          <w:marRight w:val="0"/>
          <w:marTop w:val="0"/>
          <w:marBottom w:val="0"/>
          <w:divBdr>
            <w:top w:val="none" w:sz="0" w:space="0" w:color="auto"/>
            <w:left w:val="none" w:sz="0" w:space="0" w:color="auto"/>
            <w:bottom w:val="none" w:sz="0" w:space="0" w:color="auto"/>
            <w:right w:val="none" w:sz="0" w:space="0" w:color="auto"/>
          </w:divBdr>
        </w:div>
        <w:div w:id="1404253714">
          <w:marLeft w:val="0"/>
          <w:marRight w:val="0"/>
          <w:marTop w:val="0"/>
          <w:marBottom w:val="0"/>
          <w:divBdr>
            <w:top w:val="none" w:sz="0" w:space="0" w:color="auto"/>
            <w:left w:val="none" w:sz="0" w:space="0" w:color="auto"/>
            <w:bottom w:val="none" w:sz="0" w:space="0" w:color="auto"/>
            <w:right w:val="none" w:sz="0" w:space="0" w:color="auto"/>
          </w:divBdr>
        </w:div>
        <w:div w:id="1563441659">
          <w:marLeft w:val="0"/>
          <w:marRight w:val="0"/>
          <w:marTop w:val="0"/>
          <w:marBottom w:val="0"/>
          <w:divBdr>
            <w:top w:val="none" w:sz="0" w:space="0" w:color="auto"/>
            <w:left w:val="none" w:sz="0" w:space="0" w:color="auto"/>
            <w:bottom w:val="none" w:sz="0" w:space="0" w:color="auto"/>
            <w:right w:val="none" w:sz="0" w:space="0" w:color="auto"/>
          </w:divBdr>
        </w:div>
        <w:div w:id="1573198954">
          <w:marLeft w:val="0"/>
          <w:marRight w:val="0"/>
          <w:marTop w:val="0"/>
          <w:marBottom w:val="0"/>
          <w:divBdr>
            <w:top w:val="none" w:sz="0" w:space="0" w:color="auto"/>
            <w:left w:val="none" w:sz="0" w:space="0" w:color="auto"/>
            <w:bottom w:val="none" w:sz="0" w:space="0" w:color="auto"/>
            <w:right w:val="none" w:sz="0" w:space="0" w:color="auto"/>
          </w:divBdr>
        </w:div>
        <w:div w:id="1574900070">
          <w:marLeft w:val="0"/>
          <w:marRight w:val="0"/>
          <w:marTop w:val="0"/>
          <w:marBottom w:val="0"/>
          <w:divBdr>
            <w:top w:val="none" w:sz="0" w:space="0" w:color="auto"/>
            <w:left w:val="none" w:sz="0" w:space="0" w:color="auto"/>
            <w:bottom w:val="none" w:sz="0" w:space="0" w:color="auto"/>
            <w:right w:val="none" w:sz="0" w:space="0" w:color="auto"/>
          </w:divBdr>
        </w:div>
        <w:div w:id="1577206387">
          <w:marLeft w:val="0"/>
          <w:marRight w:val="0"/>
          <w:marTop w:val="0"/>
          <w:marBottom w:val="0"/>
          <w:divBdr>
            <w:top w:val="none" w:sz="0" w:space="0" w:color="auto"/>
            <w:left w:val="none" w:sz="0" w:space="0" w:color="auto"/>
            <w:bottom w:val="none" w:sz="0" w:space="0" w:color="auto"/>
            <w:right w:val="none" w:sz="0" w:space="0" w:color="auto"/>
          </w:divBdr>
        </w:div>
        <w:div w:id="1653944317">
          <w:marLeft w:val="0"/>
          <w:marRight w:val="0"/>
          <w:marTop w:val="0"/>
          <w:marBottom w:val="0"/>
          <w:divBdr>
            <w:top w:val="none" w:sz="0" w:space="0" w:color="auto"/>
            <w:left w:val="none" w:sz="0" w:space="0" w:color="auto"/>
            <w:bottom w:val="none" w:sz="0" w:space="0" w:color="auto"/>
            <w:right w:val="none" w:sz="0" w:space="0" w:color="auto"/>
          </w:divBdr>
        </w:div>
        <w:div w:id="1695304929">
          <w:marLeft w:val="0"/>
          <w:marRight w:val="0"/>
          <w:marTop w:val="0"/>
          <w:marBottom w:val="0"/>
          <w:divBdr>
            <w:top w:val="none" w:sz="0" w:space="0" w:color="auto"/>
            <w:left w:val="none" w:sz="0" w:space="0" w:color="auto"/>
            <w:bottom w:val="none" w:sz="0" w:space="0" w:color="auto"/>
            <w:right w:val="none" w:sz="0" w:space="0" w:color="auto"/>
          </w:divBdr>
        </w:div>
        <w:div w:id="1720206118">
          <w:marLeft w:val="0"/>
          <w:marRight w:val="0"/>
          <w:marTop w:val="0"/>
          <w:marBottom w:val="0"/>
          <w:divBdr>
            <w:top w:val="none" w:sz="0" w:space="0" w:color="auto"/>
            <w:left w:val="none" w:sz="0" w:space="0" w:color="auto"/>
            <w:bottom w:val="none" w:sz="0" w:space="0" w:color="auto"/>
            <w:right w:val="none" w:sz="0" w:space="0" w:color="auto"/>
          </w:divBdr>
        </w:div>
        <w:div w:id="1780567104">
          <w:marLeft w:val="0"/>
          <w:marRight w:val="0"/>
          <w:marTop w:val="0"/>
          <w:marBottom w:val="0"/>
          <w:divBdr>
            <w:top w:val="none" w:sz="0" w:space="0" w:color="auto"/>
            <w:left w:val="none" w:sz="0" w:space="0" w:color="auto"/>
            <w:bottom w:val="none" w:sz="0" w:space="0" w:color="auto"/>
            <w:right w:val="none" w:sz="0" w:space="0" w:color="auto"/>
          </w:divBdr>
        </w:div>
        <w:div w:id="1792477399">
          <w:marLeft w:val="0"/>
          <w:marRight w:val="0"/>
          <w:marTop w:val="0"/>
          <w:marBottom w:val="0"/>
          <w:divBdr>
            <w:top w:val="none" w:sz="0" w:space="0" w:color="auto"/>
            <w:left w:val="none" w:sz="0" w:space="0" w:color="auto"/>
            <w:bottom w:val="none" w:sz="0" w:space="0" w:color="auto"/>
            <w:right w:val="none" w:sz="0" w:space="0" w:color="auto"/>
          </w:divBdr>
        </w:div>
        <w:div w:id="1878935001">
          <w:marLeft w:val="0"/>
          <w:marRight w:val="0"/>
          <w:marTop w:val="0"/>
          <w:marBottom w:val="0"/>
          <w:divBdr>
            <w:top w:val="none" w:sz="0" w:space="0" w:color="auto"/>
            <w:left w:val="none" w:sz="0" w:space="0" w:color="auto"/>
            <w:bottom w:val="none" w:sz="0" w:space="0" w:color="auto"/>
            <w:right w:val="none" w:sz="0" w:space="0" w:color="auto"/>
          </w:divBdr>
        </w:div>
        <w:div w:id="1880119067">
          <w:marLeft w:val="0"/>
          <w:marRight w:val="0"/>
          <w:marTop w:val="0"/>
          <w:marBottom w:val="0"/>
          <w:divBdr>
            <w:top w:val="none" w:sz="0" w:space="0" w:color="auto"/>
            <w:left w:val="none" w:sz="0" w:space="0" w:color="auto"/>
            <w:bottom w:val="none" w:sz="0" w:space="0" w:color="auto"/>
            <w:right w:val="none" w:sz="0" w:space="0" w:color="auto"/>
          </w:divBdr>
        </w:div>
        <w:div w:id="1941180698">
          <w:marLeft w:val="0"/>
          <w:marRight w:val="0"/>
          <w:marTop w:val="0"/>
          <w:marBottom w:val="0"/>
          <w:divBdr>
            <w:top w:val="none" w:sz="0" w:space="0" w:color="auto"/>
            <w:left w:val="none" w:sz="0" w:space="0" w:color="auto"/>
            <w:bottom w:val="none" w:sz="0" w:space="0" w:color="auto"/>
            <w:right w:val="none" w:sz="0" w:space="0" w:color="auto"/>
          </w:divBdr>
        </w:div>
        <w:div w:id="2019582038">
          <w:marLeft w:val="0"/>
          <w:marRight w:val="0"/>
          <w:marTop w:val="0"/>
          <w:marBottom w:val="0"/>
          <w:divBdr>
            <w:top w:val="none" w:sz="0" w:space="0" w:color="auto"/>
            <w:left w:val="none" w:sz="0" w:space="0" w:color="auto"/>
            <w:bottom w:val="none" w:sz="0" w:space="0" w:color="auto"/>
            <w:right w:val="none" w:sz="0" w:space="0" w:color="auto"/>
          </w:divBdr>
        </w:div>
        <w:div w:id="2137483309">
          <w:marLeft w:val="0"/>
          <w:marRight w:val="0"/>
          <w:marTop w:val="0"/>
          <w:marBottom w:val="0"/>
          <w:divBdr>
            <w:top w:val="none" w:sz="0" w:space="0" w:color="auto"/>
            <w:left w:val="none" w:sz="0" w:space="0" w:color="auto"/>
            <w:bottom w:val="none" w:sz="0" w:space="0" w:color="auto"/>
            <w:right w:val="none" w:sz="0" w:space="0" w:color="auto"/>
          </w:divBdr>
        </w:div>
        <w:div w:id="21450003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3924</Words>
  <Characters>23546</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SAMODZIELNY PUBLICZNY ZAKŁAD OPIEKI ZDROWOTNEJ UNIWERSYTECKI SZPITAL KLINICZNY NR 5</vt:lpstr>
    </vt:vector>
  </TitlesOfParts>
  <Company/>
  <LinksUpToDate>false</LinksUpToDate>
  <CharactersWithSpaces>27416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SAMODZIELNY PUBLICZNY ZAKŁAD OPIEKI ZDROWOTNEJ UNIWERSYTECKI SZPITAL KLINICZNY NR 5</dc:title>
  <dc:creator>SZEF</dc:creator>
  <cp:lastModifiedBy>Saturn</cp:lastModifiedBy>
  <cp:revision>3</cp:revision>
  <cp:lastPrinted>2018-07-26T11:14:00Z</cp:lastPrinted>
  <dcterms:created xsi:type="dcterms:W3CDTF">2019-01-31T12:12:00Z</dcterms:created>
  <dcterms:modified xsi:type="dcterms:W3CDTF">2019-01-31T12:21:00Z</dcterms:modified>
</cp:coreProperties>
</file>