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12" w:rsidRPr="00FA733F" w:rsidRDefault="00075560" w:rsidP="00AA2221">
      <w:pPr>
        <w:shd w:val="clear" w:color="auto" w:fill="F2F2F2"/>
        <w:suppressAutoHyphens/>
        <w:spacing w:after="0" w:line="240" w:lineRule="auto"/>
        <w:jc w:val="center"/>
        <w:rPr>
          <w:rFonts w:cs="Calibri"/>
          <w:b/>
          <w:sz w:val="30"/>
          <w:szCs w:val="30"/>
          <w:lang w:val="pl-PL" w:eastAsia="ar-SA"/>
        </w:rPr>
      </w:pPr>
      <w:bookmarkStart w:id="0" w:name="_GoBack"/>
      <w:bookmarkEnd w:id="0"/>
      <w:r>
        <w:rPr>
          <w:rFonts w:cs="Calibri"/>
          <w:b/>
          <w:sz w:val="30"/>
          <w:szCs w:val="30"/>
          <w:lang w:val="pl-PL" w:eastAsia="ar-SA"/>
        </w:rPr>
        <w:t>UMOWA</w:t>
      </w:r>
      <w:r w:rsidR="003715FB">
        <w:rPr>
          <w:rFonts w:cs="Calibri"/>
          <w:b/>
          <w:sz w:val="30"/>
          <w:szCs w:val="30"/>
          <w:lang w:val="pl-PL" w:eastAsia="ar-SA"/>
        </w:rPr>
        <w:t xml:space="preserve"> NR I/ Pakiet nr 1/PN/2018</w:t>
      </w:r>
    </w:p>
    <w:p w:rsidR="008A7412" w:rsidRPr="00FA733F" w:rsidRDefault="008A7412" w:rsidP="00E27F95">
      <w:pPr>
        <w:pStyle w:val="Nagwek4"/>
        <w:spacing w:line="240" w:lineRule="auto"/>
        <w:ind w:left="0"/>
        <w:jc w:val="left"/>
        <w:rPr>
          <w:rFonts w:ascii="Calibri" w:hAnsi="Calibri" w:cstheme="minorHAnsi"/>
          <w:b/>
          <w:i w:val="0"/>
          <w:sz w:val="20"/>
        </w:rPr>
      </w:pPr>
    </w:p>
    <w:p w:rsidR="00B9603E" w:rsidRPr="001619FE" w:rsidRDefault="0004613D" w:rsidP="00E27F95">
      <w:pPr>
        <w:pStyle w:val="Nagwek"/>
        <w:tabs>
          <w:tab w:val="clear" w:pos="9072"/>
          <w:tab w:val="right" w:pos="978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W dniu </w:t>
      </w:r>
      <w:r w:rsidR="00E27F95" w:rsidRPr="001619FE">
        <w:rPr>
          <w:rFonts w:asciiTheme="minorHAnsi" w:hAnsiTheme="minorHAnsi" w:cstheme="minorHAnsi"/>
          <w:sz w:val="20"/>
          <w:szCs w:val="20"/>
          <w:lang w:val="pl-PL"/>
        </w:rPr>
        <w:t>………</w:t>
      </w:r>
      <w:r w:rsidR="003E7098">
        <w:rPr>
          <w:rFonts w:asciiTheme="minorHAnsi" w:hAnsiTheme="minorHAnsi" w:cstheme="minorHAnsi"/>
          <w:sz w:val="20"/>
          <w:szCs w:val="20"/>
          <w:lang w:val="pl-PL"/>
        </w:rPr>
        <w:t>…………..</w:t>
      </w:r>
      <w:r w:rsidR="00E27F95" w:rsidRPr="001619FE">
        <w:rPr>
          <w:rFonts w:asciiTheme="minorHAnsi" w:hAnsiTheme="minorHAnsi" w:cstheme="minorHAnsi"/>
          <w:sz w:val="20"/>
          <w:szCs w:val="20"/>
          <w:lang w:val="pl-PL"/>
        </w:rPr>
        <w:t>……</w:t>
      </w:r>
      <w:r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. w wyniku przeprowadzonego postępowania o udzielenie zamówienia publicznego, w trybie przetargu nieograniczonego, w oparciu o art. 39 </w:t>
      </w:r>
      <w:r w:rsidR="00E05D6B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w związku z art. 10 ust. 1 </w:t>
      </w:r>
      <w:r w:rsidRPr="001619FE">
        <w:rPr>
          <w:rFonts w:asciiTheme="minorHAnsi" w:hAnsiTheme="minorHAnsi" w:cstheme="minorHAnsi"/>
          <w:sz w:val="20"/>
          <w:szCs w:val="20"/>
          <w:lang w:val="pl-PL"/>
        </w:rPr>
        <w:t>ustawy dnia 29 stycznia 2004 r. Pr</w:t>
      </w:r>
      <w:r w:rsidR="009643BD" w:rsidRPr="001619FE">
        <w:rPr>
          <w:rFonts w:asciiTheme="minorHAnsi" w:hAnsiTheme="minorHAnsi" w:cstheme="minorHAnsi"/>
          <w:sz w:val="20"/>
          <w:szCs w:val="20"/>
          <w:lang w:val="pl-PL"/>
        </w:rPr>
        <w:t>awo z</w:t>
      </w:r>
      <w:r w:rsidR="00E2313D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amówień publicznych </w:t>
      </w:r>
      <w:r w:rsidR="009643BD" w:rsidRPr="001619FE">
        <w:rPr>
          <w:rFonts w:asciiTheme="minorHAnsi" w:hAnsiTheme="minorHAnsi" w:cstheme="minorHAnsi"/>
          <w:sz w:val="20"/>
          <w:szCs w:val="20"/>
          <w:lang w:val="pl-PL"/>
        </w:rPr>
        <w:t>(</w:t>
      </w:r>
      <w:proofErr w:type="spellStart"/>
      <w:r w:rsidR="003715FB">
        <w:rPr>
          <w:rFonts w:asciiTheme="minorHAnsi" w:hAnsiTheme="minorHAnsi" w:cstheme="minorHAnsi"/>
          <w:sz w:val="20"/>
          <w:szCs w:val="20"/>
          <w:lang w:val="pl-PL"/>
        </w:rPr>
        <w:t>t.j</w:t>
      </w:r>
      <w:proofErr w:type="spellEnd"/>
      <w:r w:rsidR="003715FB">
        <w:rPr>
          <w:rFonts w:asciiTheme="minorHAnsi" w:hAnsiTheme="minorHAnsi" w:cstheme="minorHAnsi"/>
          <w:sz w:val="20"/>
          <w:szCs w:val="20"/>
          <w:lang w:val="pl-PL"/>
        </w:rPr>
        <w:t>.</w:t>
      </w:r>
      <w:r w:rsidR="009643BD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proofErr w:type="spellStart"/>
      <w:r w:rsidR="009643BD" w:rsidRPr="001619FE">
        <w:rPr>
          <w:rFonts w:asciiTheme="minorHAnsi" w:hAnsiTheme="minorHAnsi" w:cstheme="minorHAnsi"/>
          <w:sz w:val="20"/>
          <w:szCs w:val="20"/>
          <w:lang w:val="pl-PL"/>
        </w:rPr>
        <w:t>D</w:t>
      </w:r>
      <w:r w:rsidR="00E05D6B" w:rsidRPr="001619FE">
        <w:rPr>
          <w:rFonts w:asciiTheme="minorHAnsi" w:hAnsiTheme="minorHAnsi" w:cstheme="minorHAnsi"/>
          <w:sz w:val="20"/>
          <w:szCs w:val="20"/>
          <w:lang w:val="pl-PL"/>
        </w:rPr>
        <w:t>z</w:t>
      </w:r>
      <w:r w:rsidR="004452BA" w:rsidRPr="001619FE">
        <w:rPr>
          <w:rFonts w:asciiTheme="minorHAnsi" w:hAnsiTheme="minorHAnsi" w:cstheme="minorHAnsi"/>
          <w:sz w:val="20"/>
          <w:szCs w:val="20"/>
          <w:lang w:val="pl-PL"/>
        </w:rPr>
        <w:t>.U</w:t>
      </w:r>
      <w:proofErr w:type="spellEnd"/>
      <w:r w:rsidR="004452BA" w:rsidRPr="001619FE">
        <w:rPr>
          <w:rFonts w:asciiTheme="minorHAnsi" w:hAnsiTheme="minorHAnsi" w:cstheme="minorHAnsi"/>
          <w:sz w:val="20"/>
          <w:szCs w:val="20"/>
          <w:lang w:val="pl-PL"/>
        </w:rPr>
        <w:t>. z 2017</w:t>
      </w:r>
      <w:r w:rsidR="008502CF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="009643BD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r. poz. </w:t>
      </w:r>
      <w:r w:rsidR="004452BA" w:rsidRPr="001619FE">
        <w:rPr>
          <w:rFonts w:asciiTheme="minorHAnsi" w:hAnsiTheme="minorHAnsi" w:cstheme="minorHAnsi"/>
          <w:sz w:val="20"/>
          <w:szCs w:val="20"/>
          <w:lang w:val="pl-PL"/>
        </w:rPr>
        <w:t>1579</w:t>
      </w:r>
      <w:r w:rsidR="003715FB">
        <w:rPr>
          <w:rFonts w:asciiTheme="minorHAnsi" w:hAnsiTheme="minorHAnsi" w:cstheme="minorHAnsi"/>
          <w:sz w:val="20"/>
          <w:szCs w:val="20"/>
          <w:lang w:val="pl-PL"/>
        </w:rPr>
        <w:t xml:space="preserve"> z </w:t>
      </w:r>
      <w:proofErr w:type="spellStart"/>
      <w:r w:rsidR="003715FB">
        <w:rPr>
          <w:rFonts w:asciiTheme="minorHAnsi" w:hAnsiTheme="minorHAnsi" w:cstheme="minorHAnsi"/>
          <w:sz w:val="20"/>
          <w:szCs w:val="20"/>
          <w:lang w:val="pl-PL"/>
        </w:rPr>
        <w:t>późń</w:t>
      </w:r>
      <w:proofErr w:type="spellEnd"/>
      <w:r w:rsidR="003715FB">
        <w:rPr>
          <w:rFonts w:asciiTheme="minorHAnsi" w:hAnsiTheme="minorHAnsi" w:cstheme="minorHAnsi"/>
          <w:sz w:val="20"/>
          <w:szCs w:val="20"/>
          <w:lang w:val="pl-PL"/>
        </w:rPr>
        <w:t>. zm.</w:t>
      </w:r>
      <w:r w:rsidR="009643BD" w:rsidRPr="001619FE">
        <w:rPr>
          <w:rFonts w:asciiTheme="minorHAnsi" w:hAnsiTheme="minorHAnsi" w:cstheme="minorHAnsi"/>
          <w:sz w:val="20"/>
          <w:szCs w:val="20"/>
          <w:lang w:val="pl-PL"/>
        </w:rPr>
        <w:t>)</w:t>
      </w:r>
      <w:r w:rsidR="003715FB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1619FE">
        <w:rPr>
          <w:rFonts w:asciiTheme="minorHAnsi" w:hAnsiTheme="minorHAnsi" w:cstheme="minorHAnsi"/>
          <w:sz w:val="20"/>
          <w:szCs w:val="20"/>
          <w:lang w:val="pl-PL"/>
        </w:rPr>
        <w:t>została zawarta umowa pomiędzy:</w:t>
      </w:r>
    </w:p>
    <w:p w:rsidR="00E27F95" w:rsidRPr="001619FE" w:rsidRDefault="002C6E47" w:rsidP="00E27F95">
      <w:pPr>
        <w:pStyle w:val="Nagwek4"/>
        <w:spacing w:line="240" w:lineRule="auto"/>
        <w:ind w:left="0"/>
        <w:jc w:val="left"/>
        <w:rPr>
          <w:rFonts w:asciiTheme="minorHAnsi" w:hAnsiTheme="minorHAnsi" w:cstheme="minorHAnsi"/>
          <w:b/>
          <w:i w:val="0"/>
          <w:iCs/>
          <w:sz w:val="20"/>
        </w:rPr>
      </w:pPr>
      <w:r w:rsidRPr="001619FE">
        <w:rPr>
          <w:rFonts w:asciiTheme="minorHAnsi" w:hAnsiTheme="minorHAnsi" w:cstheme="minorHAnsi"/>
          <w:b/>
          <w:i w:val="0"/>
          <w:iCs/>
          <w:sz w:val="20"/>
        </w:rPr>
        <w:t xml:space="preserve"> </w:t>
      </w:r>
    </w:p>
    <w:p w:rsidR="00D801A1" w:rsidRPr="001619FE" w:rsidRDefault="00D801A1" w:rsidP="00D801A1">
      <w:pPr>
        <w:pStyle w:val="Nagwek4"/>
        <w:spacing w:line="240" w:lineRule="auto"/>
        <w:ind w:left="0"/>
        <w:jc w:val="left"/>
        <w:rPr>
          <w:rFonts w:asciiTheme="minorHAnsi" w:hAnsiTheme="minorHAnsi" w:cstheme="minorHAnsi"/>
          <w:b/>
          <w:i w:val="0"/>
          <w:iCs/>
          <w:sz w:val="20"/>
        </w:rPr>
      </w:pPr>
      <w:r w:rsidRPr="001619FE">
        <w:rPr>
          <w:rFonts w:asciiTheme="minorHAnsi" w:hAnsiTheme="minorHAnsi" w:cstheme="minorHAnsi"/>
          <w:b/>
          <w:i w:val="0"/>
          <w:iCs/>
          <w:sz w:val="20"/>
        </w:rPr>
        <w:t>Zamawiającym:</w:t>
      </w:r>
    </w:p>
    <w:p w:rsidR="00FE656F" w:rsidRPr="00B11B1B" w:rsidRDefault="004B6049" w:rsidP="001619FE">
      <w:pPr>
        <w:tabs>
          <w:tab w:val="left" w:pos="7080"/>
        </w:tabs>
        <w:ind w:right="-1"/>
        <w:jc w:val="both"/>
        <w:rPr>
          <w:rFonts w:asciiTheme="minorHAnsi" w:hAnsiTheme="minorHAnsi" w:cstheme="minorHAnsi"/>
          <w:b/>
          <w:sz w:val="20"/>
          <w:szCs w:val="20"/>
          <w:lang w:val="pl-PL" w:eastAsia="pl-PL"/>
        </w:rPr>
      </w:pP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Centrum</w:t>
      </w:r>
      <w:r w:rsidR="00BC0337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 Medyczne im. </w:t>
      </w:r>
      <w:proofErr w:type="spellStart"/>
      <w:r w:rsidR="00BC0337">
        <w:rPr>
          <w:rFonts w:asciiTheme="minorHAnsi" w:hAnsiTheme="minorHAnsi" w:cstheme="minorHAnsi"/>
          <w:b/>
          <w:sz w:val="20"/>
          <w:szCs w:val="20"/>
          <w:lang w:val="pl-PL" w:eastAsia="pl-PL"/>
        </w:rPr>
        <w:t>dr</w:t>
      </w:r>
      <w:proofErr w:type="spellEnd"/>
      <w:r w:rsidR="00BC0337">
        <w:rPr>
          <w:rFonts w:asciiTheme="minorHAnsi" w:hAnsiTheme="minorHAnsi" w:cstheme="minorHAnsi"/>
          <w:b/>
          <w:sz w:val="20"/>
          <w:szCs w:val="20"/>
          <w:lang w:val="pl-PL" w:eastAsia="pl-PL"/>
        </w:rPr>
        <w:t>. L. Rydygiera s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p. z o.o. 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, z siedzibą w 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Łodzi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 9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0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-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217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, przy ul. 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Sterlinga 13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, </w:t>
      </w:r>
      <w:r w:rsidR="00F93E97" w:rsidRPr="00F93E97">
        <w:rPr>
          <w:rFonts w:asciiTheme="minorHAnsi" w:hAnsiTheme="minorHAnsi" w:cstheme="minorHAnsi"/>
          <w:b/>
          <w:sz w:val="20"/>
          <w:szCs w:val="20"/>
          <w:lang w:val="pl-PL" w:eastAsia="pl-PL"/>
        </w:rPr>
        <w:t>zarejestrowaną w Sądzie  Rejonowym  dla  Łodzi – Śródmieścia w Łodzi</w:t>
      </w:r>
      <w:r w:rsidR="00222475" w:rsidRPr="00F93E97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, </w:t>
      </w:r>
      <w:r w:rsidR="00F93E97" w:rsidRPr="00F93E97">
        <w:rPr>
          <w:rFonts w:asciiTheme="minorHAnsi" w:hAnsiTheme="minorHAnsi" w:cstheme="minorHAnsi"/>
          <w:b/>
          <w:sz w:val="20"/>
          <w:szCs w:val="20"/>
          <w:lang w:val="pl-PL" w:eastAsia="pl-PL"/>
        </w:rPr>
        <w:t>XX Wydział Krajowego Rejestru Sądowego pod numerem KRS: 0000522865, kapitał zakładowy: 6 970 000,00 zł,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  </w:t>
      </w:r>
      <w:r w:rsidR="00FA733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 posiadając</w:t>
      </w:r>
      <w:r w:rsidR="00F93E97">
        <w:rPr>
          <w:rFonts w:asciiTheme="minorHAnsi" w:hAnsiTheme="minorHAnsi" w:cstheme="minorHAnsi"/>
          <w:b/>
          <w:sz w:val="20"/>
          <w:szCs w:val="20"/>
          <w:lang w:val="pl-PL" w:eastAsia="pl-PL"/>
        </w:rPr>
        <w:t>ą</w:t>
      </w:r>
      <w:r w:rsidR="00FA733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 REGON 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472252285</w:t>
      </w:r>
      <w:r w:rsidR="00FA733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; </w:t>
      </w:r>
      <w:r w:rsidR="00FE656F"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 xml:space="preserve">NIP </w:t>
      </w:r>
      <w:r w:rsidRPr="00B11B1B">
        <w:rPr>
          <w:rFonts w:asciiTheme="minorHAnsi" w:hAnsiTheme="minorHAnsi" w:cstheme="minorHAnsi"/>
          <w:b/>
          <w:sz w:val="20"/>
          <w:szCs w:val="20"/>
          <w:lang w:val="pl-PL" w:eastAsia="pl-PL"/>
        </w:rPr>
        <w:t>725-17-53-539</w:t>
      </w:r>
    </w:p>
    <w:p w:rsidR="00263D25" w:rsidRPr="001619FE" w:rsidRDefault="00263D25" w:rsidP="00263D25">
      <w:pPr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b/>
          <w:sz w:val="20"/>
          <w:szCs w:val="20"/>
          <w:lang w:val="pl-PL"/>
        </w:rPr>
        <w:t>zwanym dalej „Ubezpieczającym”,</w:t>
      </w:r>
      <w:r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  reprezentowanym przez: </w:t>
      </w:r>
    </w:p>
    <w:p w:rsidR="008A7412" w:rsidRPr="00B11B1B" w:rsidRDefault="00263D25" w:rsidP="00B11B1B">
      <w:pPr>
        <w:jc w:val="both"/>
        <w:rPr>
          <w:rFonts w:asciiTheme="minorHAnsi" w:hAnsiTheme="minorHAnsi" w:cstheme="minorHAnsi"/>
          <w:smallCaps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sz w:val="20"/>
          <w:szCs w:val="20"/>
          <w:lang w:val="pl-PL"/>
        </w:rPr>
        <w:t>…………………………………………………………………………………………………………….</w:t>
      </w:r>
    </w:p>
    <w:p w:rsidR="008A7412" w:rsidRPr="001619FE" w:rsidRDefault="008A7412" w:rsidP="00E27F95">
      <w:pPr>
        <w:spacing w:after="0" w:line="240" w:lineRule="auto"/>
        <w:rPr>
          <w:rFonts w:asciiTheme="minorHAnsi" w:hAnsiTheme="minorHAnsi" w:cstheme="minorHAnsi"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sz w:val="20"/>
          <w:szCs w:val="20"/>
          <w:lang w:val="pl-PL"/>
        </w:rPr>
        <w:t>a</w:t>
      </w:r>
    </w:p>
    <w:p w:rsidR="008A7412" w:rsidRPr="001619FE" w:rsidRDefault="008A7412" w:rsidP="00E27F95">
      <w:pPr>
        <w:pStyle w:val="Nagwek4"/>
        <w:spacing w:line="240" w:lineRule="auto"/>
        <w:ind w:left="0"/>
        <w:jc w:val="left"/>
        <w:rPr>
          <w:rFonts w:asciiTheme="minorHAnsi" w:hAnsiTheme="minorHAnsi" w:cstheme="minorHAnsi"/>
          <w:b/>
          <w:i w:val="0"/>
          <w:iCs/>
          <w:sz w:val="20"/>
        </w:rPr>
      </w:pPr>
      <w:r w:rsidRPr="001619FE">
        <w:rPr>
          <w:rFonts w:asciiTheme="minorHAnsi" w:hAnsiTheme="minorHAnsi" w:cstheme="minorHAnsi"/>
          <w:b/>
          <w:i w:val="0"/>
          <w:iCs/>
          <w:sz w:val="20"/>
        </w:rPr>
        <w:t>Wykonawcą</w:t>
      </w:r>
      <w:r w:rsidR="00274AFF" w:rsidRPr="001619FE">
        <w:rPr>
          <w:rFonts w:asciiTheme="minorHAnsi" w:hAnsiTheme="minorHAnsi" w:cstheme="minorHAnsi"/>
          <w:b/>
          <w:i w:val="0"/>
          <w:iCs/>
          <w:sz w:val="20"/>
        </w:rPr>
        <w:t>:</w:t>
      </w:r>
    </w:p>
    <w:p w:rsidR="008A7412" w:rsidRPr="001619FE" w:rsidRDefault="008A7412" w:rsidP="00E27F95">
      <w:pPr>
        <w:pStyle w:val="Nagwek4"/>
        <w:spacing w:line="240" w:lineRule="auto"/>
        <w:ind w:left="0"/>
        <w:jc w:val="left"/>
        <w:rPr>
          <w:rFonts w:asciiTheme="minorHAnsi" w:eastAsia="Arial Unicode MS" w:hAnsiTheme="minorHAnsi" w:cstheme="minorHAnsi"/>
          <w:i w:val="0"/>
          <w:iCs/>
          <w:sz w:val="20"/>
        </w:rPr>
      </w:pPr>
      <w:r w:rsidRPr="001619FE">
        <w:rPr>
          <w:rFonts w:asciiTheme="minorHAnsi" w:hAnsiTheme="minorHAnsi" w:cstheme="minorHAnsi"/>
          <w:i w:val="0"/>
          <w:iCs/>
          <w:sz w:val="20"/>
        </w:rPr>
        <w:t>............................................................................................................</w:t>
      </w:r>
      <w:r w:rsidR="008105DD">
        <w:rPr>
          <w:rFonts w:asciiTheme="minorHAnsi" w:hAnsiTheme="minorHAnsi" w:cstheme="minorHAnsi"/>
          <w:i w:val="0"/>
          <w:iCs/>
          <w:sz w:val="20"/>
        </w:rPr>
        <w:t>.................................................................................................</w:t>
      </w:r>
      <w:r w:rsidRPr="001619FE">
        <w:rPr>
          <w:rFonts w:asciiTheme="minorHAnsi" w:hAnsiTheme="minorHAnsi" w:cstheme="minorHAnsi"/>
          <w:i w:val="0"/>
          <w:iCs/>
          <w:sz w:val="20"/>
        </w:rPr>
        <w:t>.</w:t>
      </w:r>
    </w:p>
    <w:p w:rsidR="008A7412" w:rsidRPr="001619FE" w:rsidRDefault="008A7412" w:rsidP="008105DD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sz w:val="20"/>
          <w:szCs w:val="20"/>
          <w:lang w:val="pl-PL"/>
        </w:rPr>
        <w:t>/firma/ imię i nazwisko przedsiębiorcy, adres/</w:t>
      </w:r>
    </w:p>
    <w:p w:rsidR="008A7412" w:rsidRPr="001619FE" w:rsidRDefault="00730FEA" w:rsidP="00E27F95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wpisanym do rejestru przedsiębiorców prowadzonego przez Sąd Rejonowy dla _________________________, </w:t>
      </w:r>
      <w:r w:rsidR="008A7412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 _________Wydział ____________________________ pod numerem _____ _______________</w:t>
      </w:r>
      <w:r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, posiadającym </w:t>
      </w:r>
      <w:r w:rsidR="00A71745" w:rsidRPr="001619FE">
        <w:rPr>
          <w:rFonts w:asciiTheme="minorHAnsi" w:hAnsiTheme="minorHAnsi" w:cstheme="minorHAnsi"/>
          <w:sz w:val="20"/>
          <w:szCs w:val="20"/>
          <w:lang w:val="pl-PL"/>
        </w:rPr>
        <w:t>REGON</w:t>
      </w:r>
      <w:r w:rsidR="008A7412" w:rsidRPr="001619FE">
        <w:rPr>
          <w:rFonts w:asciiTheme="minorHAnsi" w:hAnsiTheme="minorHAnsi" w:cstheme="minorHAnsi"/>
          <w:sz w:val="20"/>
          <w:szCs w:val="20"/>
          <w:lang w:val="pl-PL"/>
        </w:rPr>
        <w:t xml:space="preserve"> ________________, </w:t>
      </w:r>
      <w:r w:rsidR="00A71745" w:rsidRPr="001619FE">
        <w:rPr>
          <w:rFonts w:asciiTheme="minorHAnsi" w:hAnsiTheme="minorHAnsi" w:cstheme="minorHAnsi"/>
          <w:sz w:val="20"/>
          <w:szCs w:val="20"/>
          <w:lang w:val="pl-PL"/>
        </w:rPr>
        <w:t>NIP</w:t>
      </w:r>
      <w:r w:rsidR="008A7412" w:rsidRPr="001619FE">
        <w:rPr>
          <w:rFonts w:asciiTheme="minorHAnsi" w:hAnsiTheme="minorHAnsi" w:cstheme="minorHAnsi"/>
          <w:sz w:val="20"/>
          <w:szCs w:val="20"/>
          <w:lang w:val="pl-PL"/>
        </w:rPr>
        <w:t>: _______________________</w:t>
      </w:r>
    </w:p>
    <w:p w:rsidR="00274AFF" w:rsidRPr="001619FE" w:rsidRDefault="00274AFF" w:rsidP="00274AFF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  <w:lang w:val="pl-PL"/>
        </w:rPr>
      </w:pPr>
    </w:p>
    <w:p w:rsidR="008929A5" w:rsidRPr="001619FE" w:rsidRDefault="008929A5" w:rsidP="008929A5">
      <w:pPr>
        <w:pStyle w:val="BodyText21"/>
        <w:tabs>
          <w:tab w:val="left" w:pos="6804"/>
        </w:tabs>
        <w:rPr>
          <w:rFonts w:asciiTheme="minorHAnsi" w:hAnsiTheme="minorHAnsi" w:cstheme="minorHAnsi"/>
          <w:b w:val="0"/>
          <w:sz w:val="20"/>
          <w:lang w:eastAsia="en-US"/>
        </w:rPr>
      </w:pPr>
      <w:r w:rsidRPr="001619FE">
        <w:rPr>
          <w:rFonts w:asciiTheme="minorHAnsi" w:hAnsiTheme="minorHAnsi" w:cstheme="minorHAnsi"/>
          <w:b w:val="0"/>
          <w:sz w:val="20"/>
          <w:lang w:eastAsia="en-US"/>
        </w:rPr>
        <w:t>który reprezentuje</w:t>
      </w:r>
    </w:p>
    <w:p w:rsidR="008929A5" w:rsidRPr="001619FE" w:rsidRDefault="008929A5" w:rsidP="008929A5">
      <w:pPr>
        <w:pStyle w:val="BodyText21"/>
        <w:tabs>
          <w:tab w:val="left" w:pos="6804"/>
        </w:tabs>
        <w:rPr>
          <w:rFonts w:asciiTheme="minorHAnsi" w:hAnsiTheme="minorHAnsi" w:cstheme="minorHAnsi"/>
          <w:b w:val="0"/>
          <w:sz w:val="20"/>
          <w:lang w:eastAsia="en-US"/>
        </w:rPr>
      </w:pPr>
      <w:r w:rsidRPr="001619FE">
        <w:rPr>
          <w:rFonts w:asciiTheme="minorHAnsi" w:hAnsiTheme="minorHAnsi" w:cstheme="minorHAnsi"/>
          <w:b w:val="0"/>
          <w:sz w:val="20"/>
          <w:lang w:eastAsia="en-US"/>
        </w:rPr>
        <w:t>1.</w:t>
      </w:r>
    </w:p>
    <w:p w:rsidR="008929A5" w:rsidRPr="001619FE" w:rsidRDefault="008929A5" w:rsidP="008929A5">
      <w:pPr>
        <w:pStyle w:val="BodyText21"/>
        <w:tabs>
          <w:tab w:val="left" w:pos="6804"/>
        </w:tabs>
        <w:rPr>
          <w:rFonts w:asciiTheme="minorHAnsi" w:hAnsiTheme="minorHAnsi" w:cstheme="minorHAnsi"/>
          <w:b w:val="0"/>
          <w:sz w:val="20"/>
          <w:lang w:eastAsia="en-US"/>
        </w:rPr>
      </w:pPr>
      <w:r w:rsidRPr="001619FE">
        <w:rPr>
          <w:rFonts w:asciiTheme="minorHAnsi" w:hAnsiTheme="minorHAnsi" w:cstheme="minorHAnsi"/>
          <w:b w:val="0"/>
          <w:sz w:val="20"/>
          <w:lang w:eastAsia="en-US"/>
        </w:rPr>
        <w:t>2..</w:t>
      </w:r>
    </w:p>
    <w:p w:rsidR="008A7412" w:rsidRPr="001619FE" w:rsidRDefault="008929A5" w:rsidP="008929A5">
      <w:pPr>
        <w:pStyle w:val="BodyText21"/>
        <w:tabs>
          <w:tab w:val="left" w:pos="6804"/>
        </w:tabs>
        <w:rPr>
          <w:rFonts w:asciiTheme="minorHAnsi" w:hAnsiTheme="minorHAnsi" w:cstheme="minorHAnsi"/>
          <w:b w:val="0"/>
          <w:bCs/>
          <w:sz w:val="20"/>
        </w:rPr>
      </w:pPr>
      <w:r w:rsidRPr="001619FE">
        <w:rPr>
          <w:rFonts w:asciiTheme="minorHAnsi" w:hAnsiTheme="minorHAnsi" w:cstheme="minorHAnsi"/>
          <w:sz w:val="20"/>
          <w:lang w:eastAsia="en-US"/>
        </w:rPr>
        <w:t>zwanym dalej „Ubezpieczycielem”,</w:t>
      </w:r>
    </w:p>
    <w:p w:rsidR="00317D13" w:rsidRPr="001619FE" w:rsidRDefault="00317D13" w:rsidP="00317D13">
      <w:pPr>
        <w:spacing w:after="0" w:line="240" w:lineRule="auto"/>
        <w:rPr>
          <w:rFonts w:asciiTheme="minorHAnsi" w:hAnsiTheme="minorHAnsi" w:cstheme="minorHAnsi"/>
          <w:sz w:val="20"/>
          <w:szCs w:val="20"/>
          <w:lang w:val="pl-PL"/>
        </w:rPr>
      </w:pPr>
      <w:r w:rsidRPr="001619FE">
        <w:rPr>
          <w:rFonts w:asciiTheme="minorHAnsi" w:hAnsiTheme="minorHAnsi" w:cstheme="minorHAnsi"/>
          <w:sz w:val="20"/>
          <w:szCs w:val="20"/>
          <w:lang w:val="pl-PL"/>
        </w:rPr>
        <w:t>zwanych dalej łącznie :</w:t>
      </w:r>
      <w:r w:rsidR="00517125">
        <w:rPr>
          <w:rFonts w:asciiTheme="minorHAnsi" w:hAnsiTheme="minorHAnsi" w:cstheme="minorHAnsi"/>
          <w:sz w:val="20"/>
          <w:szCs w:val="20"/>
          <w:lang w:val="pl-PL"/>
        </w:rPr>
        <w:t xml:space="preserve"> S</w:t>
      </w:r>
      <w:r w:rsidRPr="001619FE">
        <w:rPr>
          <w:rFonts w:asciiTheme="minorHAnsi" w:hAnsiTheme="minorHAnsi" w:cstheme="minorHAnsi"/>
          <w:sz w:val="20"/>
          <w:szCs w:val="20"/>
          <w:lang w:val="pl-PL"/>
        </w:rPr>
        <w:t>tronami”, a każda z nich</w:t>
      </w:r>
      <w:r w:rsidR="00517125">
        <w:rPr>
          <w:rFonts w:asciiTheme="minorHAnsi" w:hAnsiTheme="minorHAnsi" w:cstheme="minorHAnsi"/>
          <w:sz w:val="20"/>
          <w:szCs w:val="20"/>
          <w:lang w:val="pl-PL"/>
        </w:rPr>
        <w:t xml:space="preserve"> z osobna: Stroną</w:t>
      </w:r>
    </w:p>
    <w:p w:rsidR="00317D13" w:rsidRPr="001619FE" w:rsidRDefault="00317D13" w:rsidP="00E27F95">
      <w:pPr>
        <w:pStyle w:val="BodyText21"/>
        <w:tabs>
          <w:tab w:val="left" w:pos="6804"/>
        </w:tabs>
        <w:rPr>
          <w:rFonts w:asciiTheme="minorHAnsi" w:hAnsiTheme="minorHAnsi" w:cstheme="minorHAnsi"/>
          <w:b w:val="0"/>
          <w:bCs/>
          <w:sz w:val="20"/>
        </w:rPr>
      </w:pPr>
    </w:p>
    <w:p w:rsidR="00317D13" w:rsidRPr="001619FE" w:rsidRDefault="00317D13" w:rsidP="00E27F95">
      <w:pPr>
        <w:pStyle w:val="BodyText21"/>
        <w:tabs>
          <w:tab w:val="left" w:pos="6804"/>
        </w:tabs>
        <w:rPr>
          <w:rFonts w:asciiTheme="minorHAnsi" w:hAnsiTheme="minorHAnsi" w:cstheme="minorHAnsi"/>
          <w:b w:val="0"/>
          <w:bCs/>
          <w:sz w:val="20"/>
        </w:rPr>
      </w:pPr>
    </w:p>
    <w:p w:rsidR="008A7412" w:rsidRPr="008105DD" w:rsidRDefault="000F1DA3" w:rsidP="000F1DA3">
      <w:pPr>
        <w:pStyle w:val="Nagwek2"/>
        <w:ind w:right="-50"/>
        <w:rPr>
          <w:rFonts w:asciiTheme="minorHAnsi" w:hAnsiTheme="minorHAnsi" w:cstheme="minorHAnsi"/>
        </w:rPr>
      </w:pPr>
      <w:r w:rsidRPr="008105DD">
        <w:rPr>
          <w:rFonts w:asciiTheme="minorHAnsi" w:hAnsiTheme="minorHAnsi" w:cstheme="minorHAnsi"/>
        </w:rPr>
        <w:t>Postanowienia ogólne</w:t>
      </w:r>
    </w:p>
    <w:p w:rsidR="008A7412" w:rsidRPr="008105DD" w:rsidRDefault="008A7412" w:rsidP="00E27F9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b/>
          <w:sz w:val="20"/>
          <w:szCs w:val="20"/>
          <w:lang w:val="pl-PL"/>
        </w:rPr>
        <w:t>§ 1</w:t>
      </w:r>
    </w:p>
    <w:p w:rsidR="004B6049" w:rsidRPr="008105DD" w:rsidRDefault="008A7412" w:rsidP="004B6049">
      <w:pPr>
        <w:pStyle w:val="Tekstpodstawowywcity"/>
        <w:numPr>
          <w:ilvl w:val="0"/>
          <w:numId w:val="2"/>
        </w:numPr>
        <w:tabs>
          <w:tab w:val="clear" w:pos="0"/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Przedmiotem umowy jest świadczenie przez Ubezpieczyciela </w:t>
      </w:r>
      <w:r w:rsidR="00814A67" w:rsidRPr="008105DD">
        <w:rPr>
          <w:rFonts w:asciiTheme="minorHAnsi" w:hAnsiTheme="minorHAnsi" w:cstheme="minorHAnsi"/>
          <w:szCs w:val="20"/>
        </w:rPr>
        <w:t>usługi ubezpieczenia</w:t>
      </w:r>
      <w:r w:rsidR="004B6049" w:rsidRPr="008105DD">
        <w:rPr>
          <w:rFonts w:asciiTheme="minorHAnsi" w:hAnsiTheme="minorHAnsi" w:cstheme="minorHAnsi"/>
          <w:b/>
          <w:szCs w:val="20"/>
        </w:rPr>
        <w:t xml:space="preserve"> </w:t>
      </w:r>
      <w:r w:rsidR="004B6049" w:rsidRPr="008105DD">
        <w:rPr>
          <w:rFonts w:asciiTheme="minorHAnsi" w:hAnsiTheme="minorHAnsi" w:cstheme="minorHAnsi"/>
          <w:szCs w:val="20"/>
        </w:rPr>
        <w:t xml:space="preserve">Centrum Medycznego </w:t>
      </w:r>
      <w:r w:rsidR="00185F38">
        <w:rPr>
          <w:rFonts w:asciiTheme="minorHAnsi" w:hAnsiTheme="minorHAnsi" w:cstheme="minorHAnsi"/>
          <w:szCs w:val="20"/>
        </w:rPr>
        <w:br/>
        <w:t xml:space="preserve">im. </w:t>
      </w:r>
      <w:proofErr w:type="spellStart"/>
      <w:r w:rsidR="00185F38">
        <w:rPr>
          <w:rFonts w:asciiTheme="minorHAnsi" w:hAnsiTheme="minorHAnsi" w:cstheme="minorHAnsi"/>
          <w:szCs w:val="20"/>
        </w:rPr>
        <w:t>dr</w:t>
      </w:r>
      <w:proofErr w:type="spellEnd"/>
      <w:r w:rsidR="00185F38">
        <w:rPr>
          <w:rFonts w:asciiTheme="minorHAnsi" w:hAnsiTheme="minorHAnsi" w:cstheme="minorHAnsi"/>
          <w:szCs w:val="20"/>
        </w:rPr>
        <w:t>. L. Rydygiera s</w:t>
      </w:r>
      <w:r w:rsidR="004B6049" w:rsidRPr="008105DD">
        <w:rPr>
          <w:rFonts w:asciiTheme="minorHAnsi" w:hAnsiTheme="minorHAnsi" w:cstheme="minorHAnsi"/>
          <w:szCs w:val="20"/>
        </w:rPr>
        <w:t>p. z o.o.</w:t>
      </w:r>
      <w:r w:rsidR="008929A5" w:rsidRPr="008105DD">
        <w:rPr>
          <w:rFonts w:asciiTheme="minorHAnsi" w:hAnsiTheme="minorHAnsi" w:cstheme="minorHAnsi"/>
          <w:b/>
          <w:bCs/>
          <w:szCs w:val="20"/>
        </w:rPr>
        <w:t>,</w:t>
      </w:r>
      <w:r w:rsidR="00A71745" w:rsidRPr="008105DD">
        <w:rPr>
          <w:rFonts w:asciiTheme="minorHAnsi" w:hAnsiTheme="minorHAnsi" w:cstheme="minorHAnsi"/>
          <w:b/>
          <w:bCs/>
          <w:szCs w:val="20"/>
        </w:rPr>
        <w:t xml:space="preserve"> </w:t>
      </w:r>
      <w:r w:rsidR="00F4266E" w:rsidRPr="008105DD">
        <w:rPr>
          <w:rFonts w:asciiTheme="minorHAnsi" w:hAnsiTheme="minorHAnsi" w:cstheme="minorHAnsi"/>
          <w:szCs w:val="20"/>
        </w:rPr>
        <w:t>w zakresie</w:t>
      </w:r>
      <w:r w:rsidR="00153EA9" w:rsidRPr="008105DD">
        <w:rPr>
          <w:rFonts w:asciiTheme="minorHAnsi" w:hAnsiTheme="minorHAnsi" w:cstheme="minorHAnsi"/>
          <w:szCs w:val="20"/>
        </w:rPr>
        <w:t>:</w:t>
      </w:r>
    </w:p>
    <w:p w:rsidR="00153EA9" w:rsidRPr="008105DD" w:rsidRDefault="00153EA9" w:rsidP="00E27F95">
      <w:pPr>
        <w:tabs>
          <w:tab w:val="num" w:pos="1418"/>
        </w:tabs>
        <w:spacing w:after="0" w:line="240" w:lineRule="auto"/>
        <w:ind w:left="56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- ubezpieczenia mienia od wszystkich ryzyk,</w:t>
      </w:r>
    </w:p>
    <w:p w:rsidR="00153EA9" w:rsidRPr="008105DD" w:rsidRDefault="00153EA9" w:rsidP="00E27F95">
      <w:pPr>
        <w:spacing w:after="0" w:line="240" w:lineRule="auto"/>
        <w:ind w:left="56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- ubezpieczenia sprzętu elek</w:t>
      </w:r>
      <w:r w:rsidR="006D1008" w:rsidRPr="008105DD">
        <w:rPr>
          <w:rFonts w:asciiTheme="minorHAnsi" w:hAnsiTheme="minorHAnsi" w:cstheme="minorHAnsi"/>
          <w:sz w:val="20"/>
          <w:szCs w:val="20"/>
          <w:lang w:val="pl-PL"/>
        </w:rPr>
        <w:t>tronicznego od wszystkich ryzyk.</w:t>
      </w:r>
    </w:p>
    <w:p w:rsidR="008A7412" w:rsidRPr="00413E4A" w:rsidRDefault="008A7412" w:rsidP="00D3694B">
      <w:pPr>
        <w:pStyle w:val="Tekstpodstawowywcity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413E4A">
        <w:rPr>
          <w:rFonts w:asciiTheme="minorHAnsi" w:hAnsiTheme="minorHAnsi" w:cstheme="minorHAnsi"/>
          <w:szCs w:val="20"/>
        </w:rPr>
        <w:t>Zakres, przedmiot oraz</w:t>
      </w:r>
      <w:r w:rsidR="00814A67" w:rsidRPr="00413E4A">
        <w:rPr>
          <w:rFonts w:asciiTheme="minorHAnsi" w:hAnsiTheme="minorHAnsi" w:cstheme="minorHAnsi"/>
          <w:szCs w:val="20"/>
        </w:rPr>
        <w:t xml:space="preserve"> podstawa określenia sumy ubezpieczenia</w:t>
      </w:r>
      <w:r w:rsidRPr="00413E4A">
        <w:rPr>
          <w:rFonts w:asciiTheme="minorHAnsi" w:hAnsiTheme="minorHAnsi" w:cstheme="minorHAnsi"/>
          <w:szCs w:val="20"/>
        </w:rPr>
        <w:t xml:space="preserve"> zostały </w:t>
      </w:r>
      <w:r w:rsidR="00317D13" w:rsidRPr="00413E4A">
        <w:rPr>
          <w:rFonts w:asciiTheme="minorHAnsi" w:hAnsiTheme="minorHAnsi" w:cstheme="minorHAnsi"/>
          <w:szCs w:val="20"/>
        </w:rPr>
        <w:t>przedstawio</w:t>
      </w:r>
      <w:r w:rsidR="0057148C" w:rsidRPr="00413E4A">
        <w:rPr>
          <w:rFonts w:asciiTheme="minorHAnsi" w:hAnsiTheme="minorHAnsi" w:cstheme="minorHAnsi"/>
          <w:szCs w:val="20"/>
        </w:rPr>
        <w:t>ne</w:t>
      </w:r>
      <w:r w:rsidRPr="00413E4A">
        <w:rPr>
          <w:rFonts w:asciiTheme="minorHAnsi" w:hAnsiTheme="minorHAnsi" w:cstheme="minorHAnsi"/>
          <w:szCs w:val="20"/>
        </w:rPr>
        <w:t xml:space="preserve"> w </w:t>
      </w:r>
      <w:r w:rsidR="00814A67" w:rsidRPr="00413E4A">
        <w:rPr>
          <w:rFonts w:asciiTheme="minorHAnsi" w:hAnsiTheme="minorHAnsi" w:cstheme="minorHAnsi"/>
          <w:szCs w:val="20"/>
        </w:rPr>
        <w:t xml:space="preserve">dokumentach przetargowych </w:t>
      </w:r>
      <w:r w:rsidR="00274AFF" w:rsidRPr="00413E4A">
        <w:rPr>
          <w:rFonts w:asciiTheme="minorHAnsi" w:hAnsiTheme="minorHAnsi" w:cstheme="minorHAnsi"/>
          <w:szCs w:val="20"/>
        </w:rPr>
        <w:t xml:space="preserve">………………. </w:t>
      </w:r>
      <w:r w:rsidRPr="00413E4A">
        <w:rPr>
          <w:rFonts w:asciiTheme="minorHAnsi" w:hAnsiTheme="minorHAnsi" w:cstheme="minorHAnsi"/>
          <w:szCs w:val="20"/>
        </w:rPr>
        <w:t>(dalej zwanych też „Specyfikacją”) i złożonym formularzu oferty (</w:t>
      </w:r>
      <w:r w:rsidR="00814A67" w:rsidRPr="00413E4A">
        <w:rPr>
          <w:rFonts w:asciiTheme="minorHAnsi" w:hAnsiTheme="minorHAnsi" w:cstheme="minorHAnsi"/>
          <w:szCs w:val="20"/>
        </w:rPr>
        <w:t>zwanym dalej „Ofertą Wykonawcy”</w:t>
      </w:r>
      <w:r w:rsidR="00596B53" w:rsidRPr="00413E4A">
        <w:rPr>
          <w:rFonts w:asciiTheme="minorHAnsi" w:hAnsiTheme="minorHAnsi" w:cstheme="minorHAnsi"/>
          <w:szCs w:val="20"/>
        </w:rPr>
        <w:t>).</w:t>
      </w:r>
    </w:p>
    <w:p w:rsidR="008A7412" w:rsidRPr="00413E4A" w:rsidRDefault="008A7412" w:rsidP="00D3694B">
      <w:pPr>
        <w:pStyle w:val="Tekstpodstawowywcity"/>
        <w:numPr>
          <w:ilvl w:val="0"/>
          <w:numId w:val="2"/>
        </w:numPr>
        <w:tabs>
          <w:tab w:val="clear" w:pos="0"/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413E4A">
        <w:rPr>
          <w:rFonts w:asciiTheme="minorHAnsi" w:hAnsiTheme="minorHAnsi" w:cstheme="minorHAnsi"/>
          <w:szCs w:val="20"/>
        </w:rPr>
        <w:t>Ubezpieczyciel zobowiązuje się wykonywać przedmiot Umowy zgodnie z warunkami określonymi w złożonej Ofer</w:t>
      </w:r>
      <w:r w:rsidR="0009652A" w:rsidRPr="00413E4A">
        <w:rPr>
          <w:rFonts w:asciiTheme="minorHAnsi" w:hAnsiTheme="minorHAnsi" w:cstheme="minorHAnsi"/>
          <w:szCs w:val="20"/>
        </w:rPr>
        <w:t>cie Wykonawcy oraz Specyfikacji</w:t>
      </w:r>
      <w:r w:rsidR="00413E4A" w:rsidRPr="00413E4A">
        <w:rPr>
          <w:rFonts w:asciiTheme="minorHAnsi" w:hAnsiTheme="minorHAnsi" w:cstheme="minorHAnsi"/>
          <w:szCs w:val="20"/>
        </w:rPr>
        <w:t>.</w:t>
      </w:r>
    </w:p>
    <w:p w:rsidR="008A7412" w:rsidRPr="008105DD" w:rsidRDefault="008A7412" w:rsidP="00D3694B">
      <w:pPr>
        <w:pStyle w:val="Tekstpodstawowywcity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bCs/>
          <w:iCs/>
          <w:szCs w:val="20"/>
          <w:lang w:eastAsia="pl-PL"/>
        </w:rPr>
      </w:pPr>
      <w:r w:rsidRPr="00413E4A">
        <w:rPr>
          <w:rFonts w:asciiTheme="minorHAnsi" w:hAnsiTheme="minorHAnsi" w:cstheme="minorHAnsi"/>
          <w:bCs/>
          <w:iCs/>
          <w:szCs w:val="20"/>
          <w:lang w:eastAsia="pl-PL"/>
        </w:rPr>
        <w:t>Ubezpieczyciel oświadcza, iż jest mu znany, w momencie zawierania umowy ubezpieczenia, stan zabezpieczeń przeciwpożarowych</w:t>
      </w:r>
      <w:r w:rsidRPr="008105DD">
        <w:rPr>
          <w:rFonts w:asciiTheme="minorHAnsi" w:hAnsiTheme="minorHAnsi" w:cstheme="minorHAnsi"/>
          <w:bCs/>
          <w:iCs/>
          <w:szCs w:val="20"/>
          <w:lang w:eastAsia="pl-PL"/>
        </w:rPr>
        <w:t xml:space="preserve">, </w:t>
      </w:r>
      <w:proofErr w:type="spellStart"/>
      <w:r w:rsidRPr="008105DD">
        <w:rPr>
          <w:rFonts w:asciiTheme="minorHAnsi" w:hAnsiTheme="minorHAnsi" w:cstheme="minorHAnsi"/>
          <w:bCs/>
          <w:iCs/>
          <w:szCs w:val="20"/>
          <w:lang w:eastAsia="pl-PL"/>
        </w:rPr>
        <w:t>przeciwkradzieżowych</w:t>
      </w:r>
      <w:proofErr w:type="spellEnd"/>
      <w:r w:rsidRPr="008105DD">
        <w:rPr>
          <w:rFonts w:asciiTheme="minorHAnsi" w:hAnsiTheme="minorHAnsi" w:cstheme="minorHAnsi"/>
          <w:bCs/>
          <w:iCs/>
          <w:szCs w:val="20"/>
          <w:lang w:eastAsia="pl-PL"/>
        </w:rPr>
        <w:t xml:space="preserve"> i przeciwprzepięciowych ubezpieczanego majątk</w:t>
      </w:r>
      <w:r w:rsidR="00274AFF" w:rsidRPr="008105DD">
        <w:rPr>
          <w:rFonts w:asciiTheme="minorHAnsi" w:hAnsiTheme="minorHAnsi" w:cstheme="minorHAnsi"/>
          <w:bCs/>
          <w:iCs/>
          <w:szCs w:val="20"/>
          <w:lang w:eastAsia="pl-PL"/>
        </w:rPr>
        <w:t>u, uznaje je za wystarczające i </w:t>
      </w:r>
      <w:r w:rsidRPr="008105DD">
        <w:rPr>
          <w:rFonts w:asciiTheme="minorHAnsi" w:hAnsiTheme="minorHAnsi" w:cstheme="minorHAnsi"/>
          <w:bCs/>
          <w:iCs/>
          <w:szCs w:val="20"/>
          <w:lang w:eastAsia="pl-PL"/>
        </w:rPr>
        <w:t>nie będzie powoływał się na zapisy OWU dotyczące minimalnych wymogów dotyczących</w:t>
      </w:r>
      <w:r w:rsidR="00274AFF" w:rsidRPr="008105DD">
        <w:rPr>
          <w:rFonts w:asciiTheme="minorHAnsi" w:hAnsiTheme="minorHAnsi" w:cstheme="minorHAnsi"/>
          <w:bCs/>
          <w:iCs/>
          <w:szCs w:val="20"/>
          <w:lang w:eastAsia="pl-PL"/>
        </w:rPr>
        <w:t xml:space="preserve"> zabezpieczeń, o ile stan ten w </w:t>
      </w:r>
      <w:r w:rsidRPr="008105DD">
        <w:rPr>
          <w:rFonts w:asciiTheme="minorHAnsi" w:hAnsiTheme="minorHAnsi" w:cstheme="minorHAnsi"/>
          <w:bCs/>
          <w:iCs/>
          <w:szCs w:val="20"/>
          <w:lang w:eastAsia="pl-PL"/>
        </w:rPr>
        <w:t>momencie powstania szkody nie ulegnie pogorszeniu w stosunku do opisanego w materiałach przekazanych Ubezpieczycielo</w:t>
      </w:r>
      <w:r w:rsidR="00274AFF" w:rsidRPr="008105DD">
        <w:rPr>
          <w:rFonts w:asciiTheme="minorHAnsi" w:hAnsiTheme="minorHAnsi" w:cstheme="minorHAnsi"/>
          <w:bCs/>
          <w:iCs/>
          <w:szCs w:val="20"/>
          <w:lang w:eastAsia="pl-PL"/>
        </w:rPr>
        <w:t>wi w dokumentacji przetargowej.</w:t>
      </w:r>
    </w:p>
    <w:p w:rsidR="00F4266E" w:rsidRPr="008105DD" w:rsidRDefault="008A7412" w:rsidP="00D3694B">
      <w:pPr>
        <w:pStyle w:val="Tekstpodstawowywcity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bCs/>
          <w:iCs/>
          <w:szCs w:val="20"/>
          <w:lang w:eastAsia="pl-PL"/>
        </w:rPr>
      </w:pPr>
      <w:r w:rsidRPr="008105DD">
        <w:rPr>
          <w:rFonts w:asciiTheme="minorHAnsi" w:hAnsiTheme="minorHAnsi" w:cstheme="minorHAnsi"/>
          <w:bCs/>
          <w:iCs/>
          <w:szCs w:val="20"/>
          <w:lang w:eastAsia="pl-PL"/>
        </w:rPr>
        <w:t>Brokerem</w:t>
      </w:r>
      <w:r w:rsidRPr="008105DD">
        <w:rPr>
          <w:rFonts w:asciiTheme="minorHAnsi" w:hAnsiTheme="minorHAnsi" w:cstheme="minorHAnsi"/>
          <w:szCs w:val="20"/>
        </w:rPr>
        <w:t xml:space="preserve"> odpowiedzia</w:t>
      </w:r>
      <w:r w:rsidR="00F0058C" w:rsidRPr="008105DD">
        <w:rPr>
          <w:rFonts w:asciiTheme="minorHAnsi" w:hAnsiTheme="minorHAnsi" w:cstheme="minorHAnsi"/>
          <w:szCs w:val="20"/>
        </w:rPr>
        <w:t>lnym za obsługę umowy jest</w:t>
      </w:r>
      <w:r w:rsidR="00F4266E" w:rsidRPr="008105DD">
        <w:rPr>
          <w:rFonts w:asciiTheme="minorHAnsi" w:hAnsiTheme="minorHAnsi" w:cstheme="minorHAnsi"/>
          <w:szCs w:val="20"/>
        </w:rPr>
        <w:t>:</w:t>
      </w:r>
    </w:p>
    <w:p w:rsidR="000C3DD1" w:rsidRPr="008105DD" w:rsidRDefault="008A7412" w:rsidP="00E27F95">
      <w:pPr>
        <w:pStyle w:val="Tekstpodstawowywcity"/>
        <w:suppressAutoHyphens/>
        <w:ind w:firstLine="0"/>
        <w:jc w:val="both"/>
        <w:rPr>
          <w:rFonts w:asciiTheme="minorHAnsi" w:hAnsiTheme="minorHAnsi" w:cstheme="minorHAnsi"/>
          <w:b/>
          <w:bCs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MERYDIAN Brokerski Dom Ubezpieczeniowy S.A. z siedzibą </w:t>
      </w:r>
      <w:r w:rsidR="00274AFF" w:rsidRPr="008105DD">
        <w:rPr>
          <w:rFonts w:asciiTheme="minorHAnsi" w:hAnsiTheme="minorHAnsi" w:cstheme="minorHAnsi"/>
          <w:szCs w:val="20"/>
        </w:rPr>
        <w:t>w Łodzi, przy ul. Piotrkowskiej</w:t>
      </w:r>
      <w:r w:rsidRPr="008105DD">
        <w:rPr>
          <w:rFonts w:asciiTheme="minorHAnsi" w:hAnsiTheme="minorHAnsi" w:cstheme="minorHAnsi"/>
          <w:szCs w:val="20"/>
        </w:rPr>
        <w:t xml:space="preserve"> 233, 90-456 Łódź, legitymujący się Zezwoleniem Państwowego Urzędu Na</w:t>
      </w:r>
      <w:r w:rsidR="00274AFF" w:rsidRPr="008105DD">
        <w:rPr>
          <w:rFonts w:asciiTheme="minorHAnsi" w:hAnsiTheme="minorHAnsi" w:cstheme="minorHAnsi"/>
          <w:szCs w:val="20"/>
        </w:rPr>
        <w:t xml:space="preserve">dzoru Ubezpieczeń </w:t>
      </w:r>
      <w:r w:rsidR="000C3DD1" w:rsidRPr="008105DD">
        <w:rPr>
          <w:rFonts w:asciiTheme="minorHAnsi" w:hAnsiTheme="minorHAnsi" w:cstheme="minorHAnsi"/>
          <w:szCs w:val="20"/>
        </w:rPr>
        <w:t>nr 490/98</w:t>
      </w:r>
    </w:p>
    <w:p w:rsidR="008A7412" w:rsidRPr="008105DD" w:rsidRDefault="008A7412" w:rsidP="00E27F95">
      <w:pPr>
        <w:pStyle w:val="Tekstpodstawowywcity"/>
        <w:ind w:left="0" w:firstLine="0"/>
        <w:jc w:val="center"/>
        <w:rPr>
          <w:rFonts w:asciiTheme="minorHAnsi" w:hAnsiTheme="minorHAnsi" w:cstheme="minorHAnsi"/>
          <w:b/>
          <w:szCs w:val="20"/>
        </w:rPr>
      </w:pPr>
    </w:p>
    <w:p w:rsidR="008A7412" w:rsidRPr="008105DD" w:rsidRDefault="008A7412" w:rsidP="00E27F95">
      <w:pPr>
        <w:pStyle w:val="Tekstpodstawowywcity"/>
        <w:keepNext/>
        <w:ind w:left="0"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Okres obowiązywania Umowy</w:t>
      </w:r>
    </w:p>
    <w:p w:rsidR="008A7412" w:rsidRPr="008105DD" w:rsidRDefault="008A7412" w:rsidP="00E27F95">
      <w:pPr>
        <w:keepNext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b/>
          <w:sz w:val="20"/>
          <w:szCs w:val="20"/>
          <w:lang w:val="pl-PL"/>
        </w:rPr>
        <w:t>§ 2</w:t>
      </w:r>
    </w:p>
    <w:p w:rsidR="008A7412" w:rsidRPr="008105DD" w:rsidRDefault="008A7412" w:rsidP="00D3694B">
      <w:pPr>
        <w:pStyle w:val="Tekstpodstawowywcity"/>
        <w:numPr>
          <w:ilvl w:val="1"/>
          <w:numId w:val="5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Ubezpieczyciel zobowiązuje się świadczyć na rzecz Ubezpieczającego usługi ubezpieczenia, okr</w:t>
      </w:r>
      <w:r w:rsidR="00274AFF" w:rsidRPr="008105DD">
        <w:rPr>
          <w:rFonts w:asciiTheme="minorHAnsi" w:hAnsiTheme="minorHAnsi" w:cstheme="minorHAnsi"/>
          <w:szCs w:val="20"/>
        </w:rPr>
        <w:t xml:space="preserve">eślone w § 1 niniejszej Umowy, </w:t>
      </w:r>
      <w:r w:rsidRPr="008105DD">
        <w:rPr>
          <w:rFonts w:asciiTheme="minorHAnsi" w:hAnsiTheme="minorHAnsi" w:cstheme="minorHAnsi"/>
          <w:szCs w:val="20"/>
        </w:rPr>
        <w:t xml:space="preserve">w okresie </w:t>
      </w:r>
      <w:r w:rsidR="00522189" w:rsidRPr="008105DD">
        <w:rPr>
          <w:rFonts w:asciiTheme="minorHAnsi" w:hAnsiTheme="minorHAnsi" w:cstheme="minorHAnsi"/>
          <w:szCs w:val="20"/>
        </w:rPr>
        <w:t xml:space="preserve"> -  36 miesięcy tj. </w:t>
      </w:r>
      <w:r w:rsidR="00522189" w:rsidRPr="00CE2E95">
        <w:rPr>
          <w:rFonts w:asciiTheme="minorHAnsi" w:hAnsiTheme="minorHAnsi" w:cstheme="minorHAnsi"/>
          <w:b/>
          <w:szCs w:val="20"/>
        </w:rPr>
        <w:t>od</w:t>
      </w:r>
      <w:r w:rsidR="00522189" w:rsidRPr="008105DD">
        <w:rPr>
          <w:rFonts w:asciiTheme="minorHAnsi" w:hAnsiTheme="minorHAnsi" w:cstheme="minorHAnsi"/>
          <w:szCs w:val="20"/>
        </w:rPr>
        <w:t xml:space="preserve"> </w:t>
      </w:r>
      <w:r w:rsidR="00FE656F" w:rsidRPr="008105DD">
        <w:rPr>
          <w:rFonts w:asciiTheme="minorHAnsi" w:hAnsiTheme="minorHAnsi" w:cstheme="minorHAnsi"/>
          <w:b/>
          <w:szCs w:val="20"/>
        </w:rPr>
        <w:t>01.0</w:t>
      </w:r>
      <w:r w:rsidR="004B6049" w:rsidRPr="008105DD">
        <w:rPr>
          <w:rFonts w:asciiTheme="minorHAnsi" w:hAnsiTheme="minorHAnsi" w:cstheme="minorHAnsi"/>
          <w:b/>
          <w:szCs w:val="20"/>
        </w:rPr>
        <w:t>6</w:t>
      </w:r>
      <w:r w:rsidR="00522189" w:rsidRPr="008105DD">
        <w:rPr>
          <w:rFonts w:asciiTheme="minorHAnsi" w:hAnsiTheme="minorHAnsi" w:cstheme="minorHAnsi"/>
          <w:b/>
          <w:szCs w:val="20"/>
        </w:rPr>
        <w:t>.2018</w:t>
      </w:r>
      <w:r w:rsidR="00522189" w:rsidRPr="008105DD">
        <w:rPr>
          <w:rFonts w:asciiTheme="minorHAnsi" w:hAnsiTheme="minorHAnsi" w:cstheme="minorHAnsi"/>
          <w:szCs w:val="20"/>
        </w:rPr>
        <w:t xml:space="preserve"> </w:t>
      </w:r>
      <w:r w:rsidR="00FE656F" w:rsidRPr="008105DD">
        <w:rPr>
          <w:rFonts w:asciiTheme="minorHAnsi" w:hAnsiTheme="minorHAnsi" w:cstheme="minorHAnsi"/>
          <w:b/>
          <w:szCs w:val="20"/>
        </w:rPr>
        <w:t xml:space="preserve">r. </w:t>
      </w:r>
      <w:r w:rsidR="00CE2E95">
        <w:rPr>
          <w:rFonts w:asciiTheme="minorHAnsi" w:hAnsiTheme="minorHAnsi" w:cstheme="minorHAnsi"/>
          <w:b/>
          <w:szCs w:val="20"/>
        </w:rPr>
        <w:t>do</w:t>
      </w:r>
      <w:r w:rsidR="00FE656F" w:rsidRPr="008105DD">
        <w:rPr>
          <w:rFonts w:asciiTheme="minorHAnsi" w:hAnsiTheme="minorHAnsi" w:cstheme="minorHAnsi"/>
          <w:b/>
          <w:szCs w:val="20"/>
        </w:rPr>
        <w:t xml:space="preserve"> </w:t>
      </w:r>
      <w:r w:rsidR="004B6049" w:rsidRPr="008105DD">
        <w:rPr>
          <w:rFonts w:asciiTheme="minorHAnsi" w:hAnsiTheme="minorHAnsi" w:cstheme="minorHAnsi"/>
          <w:b/>
          <w:szCs w:val="20"/>
        </w:rPr>
        <w:t>31</w:t>
      </w:r>
      <w:r w:rsidR="00FE656F" w:rsidRPr="008105DD">
        <w:rPr>
          <w:rFonts w:asciiTheme="minorHAnsi" w:hAnsiTheme="minorHAnsi" w:cstheme="minorHAnsi"/>
          <w:b/>
          <w:szCs w:val="20"/>
        </w:rPr>
        <w:t>.0</w:t>
      </w:r>
      <w:r w:rsidR="004B6049" w:rsidRPr="008105DD">
        <w:rPr>
          <w:rFonts w:asciiTheme="minorHAnsi" w:hAnsiTheme="minorHAnsi" w:cstheme="minorHAnsi"/>
          <w:b/>
          <w:szCs w:val="20"/>
        </w:rPr>
        <w:t>5</w:t>
      </w:r>
      <w:r w:rsidR="00FE656F" w:rsidRPr="008105DD">
        <w:rPr>
          <w:rFonts w:asciiTheme="minorHAnsi" w:hAnsiTheme="minorHAnsi" w:cstheme="minorHAnsi"/>
          <w:b/>
          <w:szCs w:val="20"/>
        </w:rPr>
        <w:t>.2021</w:t>
      </w:r>
      <w:r w:rsidR="00522189" w:rsidRPr="008105DD">
        <w:rPr>
          <w:rFonts w:asciiTheme="minorHAnsi" w:hAnsiTheme="minorHAnsi" w:cstheme="minorHAnsi"/>
          <w:b/>
          <w:szCs w:val="20"/>
        </w:rPr>
        <w:t xml:space="preserve"> r.</w:t>
      </w:r>
    </w:p>
    <w:p w:rsidR="00317D13" w:rsidRPr="008105DD" w:rsidRDefault="00317D13" w:rsidP="00D3694B">
      <w:pPr>
        <w:pStyle w:val="Tekstpodstawowywcity"/>
        <w:numPr>
          <w:ilvl w:val="1"/>
          <w:numId w:val="5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Przez pojęcie „termin realizacji zamówienia” rozumie się przedział czasowy, w którym przypada początek okresu ubezpieczenia.</w:t>
      </w:r>
    </w:p>
    <w:p w:rsidR="008A7412" w:rsidRPr="008105DD" w:rsidRDefault="008A7412" w:rsidP="00D3694B">
      <w:pPr>
        <w:pStyle w:val="Tekstpodstawowywcity"/>
        <w:numPr>
          <w:ilvl w:val="1"/>
          <w:numId w:val="5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lastRenderedPageBreak/>
        <w:t>Termin realizacji zobowiązań Ubezpieczyciela wobec Ubezpieczon</w:t>
      </w:r>
      <w:r w:rsidR="008F3B35" w:rsidRPr="008105DD">
        <w:rPr>
          <w:rFonts w:asciiTheme="minorHAnsi" w:hAnsiTheme="minorHAnsi" w:cstheme="minorHAnsi"/>
          <w:szCs w:val="20"/>
        </w:rPr>
        <w:t>ego</w:t>
      </w:r>
      <w:r w:rsidRPr="008105DD">
        <w:rPr>
          <w:rFonts w:asciiTheme="minorHAnsi" w:hAnsiTheme="minorHAnsi" w:cstheme="minorHAnsi"/>
          <w:szCs w:val="20"/>
        </w:rPr>
        <w:t xml:space="preserve"> może wykraczać poza termin realizacji Umowy, zgodnie z obowiązującymi przepisami prawa.</w:t>
      </w:r>
    </w:p>
    <w:p w:rsidR="00ED661F" w:rsidRPr="008105DD" w:rsidRDefault="00ED661F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</w:p>
    <w:p w:rsidR="008A7412" w:rsidRPr="008105DD" w:rsidRDefault="008A7412" w:rsidP="00E27F95">
      <w:pPr>
        <w:pStyle w:val="Tekstpodstawowywcity"/>
        <w:ind w:firstLine="0"/>
        <w:jc w:val="center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Wysokość i terminy płatności składek ubezpieczenia</w:t>
      </w:r>
    </w:p>
    <w:p w:rsidR="008A7412" w:rsidRPr="008105DD" w:rsidRDefault="008A7412" w:rsidP="00E27F9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b/>
          <w:sz w:val="20"/>
          <w:szCs w:val="20"/>
          <w:lang w:val="pl-PL"/>
        </w:rPr>
        <w:t>§ 3</w:t>
      </w:r>
    </w:p>
    <w:p w:rsidR="008A7412" w:rsidRPr="008105DD" w:rsidRDefault="008A7412" w:rsidP="00D3694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Sum</w:t>
      </w:r>
      <w:r w:rsidR="00274AFF" w:rsidRPr="008105DD">
        <w:rPr>
          <w:rFonts w:asciiTheme="minorHAnsi" w:hAnsiTheme="minorHAnsi" w:cstheme="minorHAnsi"/>
          <w:szCs w:val="20"/>
        </w:rPr>
        <w:t xml:space="preserve">a składek ubezpieczeniowych za </w:t>
      </w:r>
      <w:r w:rsidRPr="008105DD">
        <w:rPr>
          <w:rFonts w:asciiTheme="minorHAnsi" w:hAnsiTheme="minorHAnsi" w:cstheme="minorHAnsi"/>
          <w:szCs w:val="20"/>
        </w:rPr>
        <w:t>cały okres obowiązywania umowy, zgodnie z Ofertą Wykonawcy z dnia …</w:t>
      </w:r>
      <w:r w:rsidR="00734826" w:rsidRPr="008105DD">
        <w:rPr>
          <w:rFonts w:asciiTheme="minorHAnsi" w:hAnsiTheme="minorHAnsi" w:cstheme="minorHAnsi"/>
          <w:szCs w:val="20"/>
        </w:rPr>
        <w:t>…</w:t>
      </w:r>
      <w:r w:rsidRPr="008105DD">
        <w:rPr>
          <w:rFonts w:asciiTheme="minorHAnsi" w:hAnsiTheme="minorHAnsi" w:cstheme="minorHAnsi"/>
          <w:szCs w:val="20"/>
        </w:rPr>
        <w:t>. wynosi brutto .................................... zł, w tym VAT – zwolniony.</w:t>
      </w:r>
    </w:p>
    <w:p w:rsidR="008A7412" w:rsidRPr="008105DD" w:rsidRDefault="008A7412" w:rsidP="00D3694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Łączna składka ubezpieczenia za cały okres trwania umowy płatna będzie przelewem </w:t>
      </w:r>
      <w:r w:rsidR="00361D8F" w:rsidRPr="008105DD">
        <w:rPr>
          <w:rFonts w:asciiTheme="minorHAnsi" w:hAnsiTheme="minorHAnsi" w:cstheme="minorHAnsi"/>
          <w:szCs w:val="20"/>
        </w:rPr>
        <w:t xml:space="preserve">w </w:t>
      </w:r>
      <w:r w:rsidR="00E60263" w:rsidRPr="008105DD">
        <w:rPr>
          <w:rFonts w:asciiTheme="minorHAnsi" w:hAnsiTheme="minorHAnsi" w:cstheme="minorHAnsi"/>
          <w:szCs w:val="20"/>
        </w:rPr>
        <w:t xml:space="preserve">12 </w:t>
      </w:r>
      <w:r w:rsidR="00C16EA3" w:rsidRPr="008105DD">
        <w:rPr>
          <w:rFonts w:asciiTheme="minorHAnsi" w:hAnsiTheme="minorHAnsi" w:cstheme="minorHAnsi"/>
          <w:szCs w:val="20"/>
        </w:rPr>
        <w:t xml:space="preserve">równych ratach </w:t>
      </w:r>
      <w:r w:rsidR="00032684" w:rsidRPr="008105DD">
        <w:rPr>
          <w:rFonts w:asciiTheme="minorHAnsi" w:hAnsiTheme="minorHAnsi" w:cstheme="minorHAnsi"/>
          <w:szCs w:val="20"/>
        </w:rPr>
        <w:t xml:space="preserve">w odniesieniu do rocznego okresu ubezpieczenia </w:t>
      </w:r>
      <w:r w:rsidR="00C16EA3" w:rsidRPr="008105DD">
        <w:rPr>
          <w:rFonts w:asciiTheme="minorHAnsi" w:hAnsiTheme="minorHAnsi" w:cstheme="minorHAnsi"/>
          <w:szCs w:val="20"/>
        </w:rPr>
        <w:t>(zaokrąglonych do pełnego złotego) – płatnych co miesiąc odpowiednio do ostatniego dnia miesiąca, przy czym termin płatności I raty winien przypadać nie wcześniej niż 15 dni po dniu wystawienia polisy</w:t>
      </w:r>
      <w:r w:rsidR="00B4174E" w:rsidRPr="008105DD">
        <w:rPr>
          <w:rFonts w:asciiTheme="minorHAnsi" w:hAnsiTheme="minorHAnsi" w:cstheme="minorHAnsi"/>
          <w:szCs w:val="20"/>
        </w:rPr>
        <w:t>. W </w:t>
      </w:r>
      <w:r w:rsidR="00C16EA3" w:rsidRPr="008105DD">
        <w:rPr>
          <w:rFonts w:asciiTheme="minorHAnsi" w:hAnsiTheme="minorHAnsi" w:cstheme="minorHAnsi"/>
          <w:szCs w:val="20"/>
        </w:rPr>
        <w:t>przypadku, gdy termin płatności ostatniej raty wykraczałby zgodnie z powyższym poza okres ubezpieczenia, uznaje się jako termin płatności ostatni dzień okresu ubezpieczenia</w:t>
      </w:r>
      <w:r w:rsidR="00361D8F" w:rsidRPr="008105DD">
        <w:rPr>
          <w:rFonts w:asciiTheme="minorHAnsi" w:hAnsiTheme="minorHAnsi" w:cstheme="minorHAnsi"/>
          <w:szCs w:val="20"/>
        </w:rPr>
        <w:t>.</w:t>
      </w:r>
    </w:p>
    <w:p w:rsidR="00317D13" w:rsidRPr="008105DD" w:rsidRDefault="00317D13" w:rsidP="00D3694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Za datę prawidłowego opłacenia składki ubezpieczeniowej lub jej raty uznaje się datę złożenia przekazu pocztowego lub dyspozycji realizacji przelewu bankowego, bez względu na jego formę (pisemną lub elektroniczną), kwoty należnej z tytułu opłaty składki ubezpieczeniowej lub jej raty na wskazany rachunek Ubezpieczyciela, pod warunkiem, że na rachunku Ubezpieczającego znajdowała się wystarczająca ilość środków płatniczych.</w:t>
      </w:r>
    </w:p>
    <w:p w:rsidR="00317D13" w:rsidRPr="008105DD" w:rsidRDefault="00317D13" w:rsidP="00D3694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Niezależnie od ustalonego w umowie ubezpieczenia terminu zapłaty składki, odpowiedzialność Ubezpieczyciela rozpoczyna się z chwilą określoną w umowie ubezpieczenia, jako początek okresu ubezpieczenia.</w:t>
      </w:r>
    </w:p>
    <w:p w:rsidR="00317D13" w:rsidRPr="008105DD" w:rsidRDefault="00317D13" w:rsidP="00D3694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W przypadku szkody, z chwilą uznania przez Ubezpieczyciela roszczenia z tytułu szkody – Ubezpieczający nie będzie zobowiązany do uiszczenia pozostałych do zapłaty rat składki w terminach innych, niż wynikające z zawartej umowy. Ubezpieczycielowi nie przysługuje prawo potrącenia wierzytelności o zapłatę rat z</w:t>
      </w:r>
      <w:r w:rsidR="00ED661F" w:rsidRPr="008105DD">
        <w:rPr>
          <w:rFonts w:asciiTheme="minorHAnsi" w:hAnsiTheme="minorHAnsi" w:cstheme="minorHAnsi"/>
          <w:szCs w:val="20"/>
        </w:rPr>
        <w:t xml:space="preserve"> wierzytelności o odszkodowanie.</w:t>
      </w:r>
    </w:p>
    <w:p w:rsidR="00317D13" w:rsidRPr="008105DD" w:rsidRDefault="00317D13" w:rsidP="00D3694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Nieopłacenie przez Ubezpieczającego raty składki z polisy w terminie przewidzianym w umowie ubezpieczenia nie powoduje ustania odpowiedzialności Ubezpieczyciela. </w:t>
      </w:r>
    </w:p>
    <w:p w:rsidR="008A7412" w:rsidRPr="008105DD" w:rsidRDefault="00317D13" w:rsidP="00B11B1B">
      <w:pPr>
        <w:pStyle w:val="Tekstpodstawowywcity"/>
        <w:numPr>
          <w:ilvl w:val="0"/>
          <w:numId w:val="6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Ubezpieczyciel zobowiązany jest do powiadomienia Ubezpieczającego na piśmie o braku zapłaty składki z wyznaczeniem terminu jej płatności.</w:t>
      </w:r>
    </w:p>
    <w:p w:rsidR="008A7412" w:rsidRPr="008105DD" w:rsidRDefault="008A7412" w:rsidP="00E27F95">
      <w:pPr>
        <w:pStyle w:val="Tekstpodstawowywcity"/>
        <w:ind w:left="0" w:firstLine="0"/>
        <w:rPr>
          <w:rFonts w:asciiTheme="minorHAnsi" w:hAnsiTheme="minorHAnsi" w:cstheme="minorHAnsi"/>
          <w:b/>
          <w:szCs w:val="20"/>
        </w:rPr>
      </w:pPr>
    </w:p>
    <w:p w:rsidR="008A7412" w:rsidRPr="008105DD" w:rsidRDefault="008A7412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4</w:t>
      </w:r>
    </w:p>
    <w:p w:rsidR="008A7412" w:rsidRPr="008105DD" w:rsidRDefault="008F3B35" w:rsidP="00D3694B">
      <w:pPr>
        <w:pStyle w:val="Tekstpodstawowywcity"/>
        <w:numPr>
          <w:ilvl w:val="0"/>
          <w:numId w:val="8"/>
        </w:numPr>
        <w:suppressAutoHyphens/>
        <w:ind w:left="426" w:hanging="426"/>
        <w:jc w:val="both"/>
        <w:rPr>
          <w:rFonts w:asciiTheme="minorHAnsi" w:hAnsiTheme="minorHAnsi" w:cstheme="minorHAnsi"/>
          <w:i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Stawki/składki wynikające z </w:t>
      </w:r>
      <w:r w:rsidR="00317D13" w:rsidRPr="008105DD">
        <w:rPr>
          <w:rFonts w:asciiTheme="minorHAnsi" w:hAnsiTheme="minorHAnsi" w:cstheme="minorHAnsi"/>
          <w:szCs w:val="20"/>
        </w:rPr>
        <w:t xml:space="preserve">przyjętej/ złożonej </w:t>
      </w:r>
      <w:r w:rsidRPr="008105DD">
        <w:rPr>
          <w:rFonts w:asciiTheme="minorHAnsi" w:hAnsiTheme="minorHAnsi" w:cstheme="minorHAnsi"/>
          <w:szCs w:val="20"/>
        </w:rPr>
        <w:t>O</w:t>
      </w:r>
      <w:r w:rsidR="008A7412" w:rsidRPr="008105DD">
        <w:rPr>
          <w:rFonts w:asciiTheme="minorHAnsi" w:hAnsiTheme="minorHAnsi" w:cstheme="minorHAnsi"/>
          <w:szCs w:val="20"/>
        </w:rPr>
        <w:t xml:space="preserve">ferty Wykonawcy obowiązywać będą przez cały okres </w:t>
      </w:r>
      <w:r w:rsidR="0057148C" w:rsidRPr="008105DD">
        <w:rPr>
          <w:rFonts w:asciiTheme="minorHAnsi" w:hAnsiTheme="minorHAnsi" w:cstheme="minorHAnsi"/>
          <w:szCs w:val="20"/>
        </w:rPr>
        <w:t>obowiązywania</w:t>
      </w:r>
      <w:r w:rsidR="008A7412" w:rsidRPr="008105DD">
        <w:rPr>
          <w:rFonts w:asciiTheme="minorHAnsi" w:hAnsiTheme="minorHAnsi" w:cstheme="minorHAnsi"/>
          <w:szCs w:val="20"/>
        </w:rPr>
        <w:t xml:space="preserve"> niniejszej Umowy.</w:t>
      </w:r>
    </w:p>
    <w:p w:rsidR="008A7412" w:rsidRPr="008105DD" w:rsidRDefault="008A7412" w:rsidP="00D3694B">
      <w:pPr>
        <w:pStyle w:val="Tekstpodstawowywcity"/>
        <w:numPr>
          <w:ilvl w:val="0"/>
          <w:numId w:val="8"/>
        </w:numPr>
        <w:suppressAutoHyphens/>
        <w:ind w:left="426" w:hanging="426"/>
        <w:jc w:val="both"/>
        <w:rPr>
          <w:rFonts w:asciiTheme="minorHAnsi" w:hAnsiTheme="minorHAnsi" w:cstheme="minorHAnsi"/>
          <w:i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Ostateczna składka może różnić się od składki zadeklarowanej w </w:t>
      </w:r>
      <w:r w:rsidR="008F3B35" w:rsidRPr="008105DD">
        <w:rPr>
          <w:rFonts w:asciiTheme="minorHAnsi" w:hAnsiTheme="minorHAnsi" w:cstheme="minorHAnsi"/>
          <w:szCs w:val="20"/>
        </w:rPr>
        <w:t>O</w:t>
      </w:r>
      <w:r w:rsidRPr="008105DD">
        <w:rPr>
          <w:rFonts w:asciiTheme="minorHAnsi" w:hAnsiTheme="minorHAnsi" w:cstheme="minorHAnsi"/>
          <w:szCs w:val="20"/>
        </w:rPr>
        <w:t xml:space="preserve">fercie Wykonawcy z uwagi na zwiększenie lub zmniejszenie majątku Ubezpieczającego zgodnie z zapisami klauzuli automatycznego ubezpieczenia </w:t>
      </w:r>
      <w:r w:rsidR="0057148C" w:rsidRPr="008105DD">
        <w:rPr>
          <w:rFonts w:asciiTheme="minorHAnsi" w:hAnsiTheme="minorHAnsi" w:cstheme="minorHAnsi"/>
          <w:szCs w:val="20"/>
        </w:rPr>
        <w:t xml:space="preserve">pokrycia </w:t>
      </w:r>
      <w:r w:rsidR="00317D13" w:rsidRPr="008105DD">
        <w:rPr>
          <w:rFonts w:asciiTheme="minorHAnsi" w:hAnsiTheme="minorHAnsi" w:cstheme="minorHAnsi"/>
          <w:szCs w:val="20"/>
        </w:rPr>
        <w:t xml:space="preserve">składników </w:t>
      </w:r>
      <w:r w:rsidR="0057148C" w:rsidRPr="008105DD">
        <w:rPr>
          <w:rFonts w:asciiTheme="minorHAnsi" w:hAnsiTheme="minorHAnsi" w:cstheme="minorHAnsi"/>
          <w:szCs w:val="20"/>
        </w:rPr>
        <w:t xml:space="preserve"> mienia </w:t>
      </w:r>
      <w:r w:rsidR="002E1A89" w:rsidRPr="008105DD">
        <w:rPr>
          <w:rFonts w:asciiTheme="minorHAnsi" w:hAnsiTheme="minorHAnsi" w:cstheme="minorHAnsi"/>
          <w:szCs w:val="20"/>
        </w:rPr>
        <w:t>/ sprzętu elektronicznego.</w:t>
      </w:r>
      <w:r w:rsidR="00317D13" w:rsidRPr="008105DD">
        <w:rPr>
          <w:rFonts w:asciiTheme="minorHAnsi" w:hAnsiTheme="minorHAnsi" w:cstheme="minorHAnsi"/>
          <w:szCs w:val="20"/>
        </w:rPr>
        <w:t xml:space="preserve"> Ubezpieczający zastrzega sobie prawo do aktualizacji sum ubezpieczenia dla poszczególnych / kolejnych rocznych okresów ubezpieczenia.</w:t>
      </w:r>
    </w:p>
    <w:p w:rsidR="008A7412" w:rsidRPr="008105DD" w:rsidRDefault="008A7412" w:rsidP="00D3694B">
      <w:pPr>
        <w:pStyle w:val="Tekstpodstawowywcity"/>
        <w:numPr>
          <w:ilvl w:val="0"/>
          <w:numId w:val="8"/>
        </w:numPr>
        <w:suppressAutoHyphens/>
        <w:ind w:left="426" w:hanging="426"/>
        <w:jc w:val="both"/>
        <w:rPr>
          <w:rFonts w:asciiTheme="minorHAnsi" w:hAnsiTheme="minorHAnsi" w:cstheme="minorHAnsi"/>
          <w:i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W przypadku </w:t>
      </w:r>
      <w:proofErr w:type="spellStart"/>
      <w:r w:rsidRPr="008105DD">
        <w:rPr>
          <w:rFonts w:asciiTheme="minorHAnsi" w:hAnsiTheme="minorHAnsi" w:cstheme="minorHAnsi"/>
          <w:szCs w:val="20"/>
        </w:rPr>
        <w:t>doubezpieczenia</w:t>
      </w:r>
      <w:proofErr w:type="spellEnd"/>
      <w:r w:rsidRPr="008105DD">
        <w:rPr>
          <w:rFonts w:asciiTheme="minorHAnsi" w:hAnsiTheme="minorHAnsi" w:cstheme="minorHAnsi"/>
          <w:szCs w:val="20"/>
        </w:rPr>
        <w:t>, uzupełnienia lub podwyższenia sumy ubezpieczenia w okresie ubezpieczenia, zastosowanie mieć będą warunki</w:t>
      </w:r>
      <w:r w:rsidR="00BC2427" w:rsidRPr="008105DD">
        <w:rPr>
          <w:rFonts w:asciiTheme="minorHAnsi" w:hAnsiTheme="minorHAnsi" w:cstheme="minorHAnsi"/>
          <w:szCs w:val="20"/>
        </w:rPr>
        <w:t xml:space="preserve"> umowy oraz stopy składek (stawek</w:t>
      </w:r>
      <w:r w:rsidRPr="008105DD">
        <w:rPr>
          <w:rFonts w:asciiTheme="minorHAnsi" w:hAnsiTheme="minorHAnsi" w:cstheme="minorHAnsi"/>
          <w:szCs w:val="20"/>
        </w:rPr>
        <w:t>) nie mniej korzystne dla Ubezpieczającego/Ubezpieczonego niż obowiązujące w umowie ubezpieczenia – niniejsze postanowienie nie ma zastosowania do przypadków uregulowanych w art. 816 kodeksu cywilnego oraz odnowienia limitów na pierwsze ryzyko.</w:t>
      </w:r>
    </w:p>
    <w:p w:rsidR="008A7412" w:rsidRPr="008105DD" w:rsidRDefault="008A7412" w:rsidP="00E27F95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</w:p>
    <w:p w:rsidR="008A7412" w:rsidRPr="008105DD" w:rsidRDefault="008A7412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5</w:t>
      </w:r>
    </w:p>
    <w:p w:rsidR="008A7412" w:rsidRPr="008105DD" w:rsidRDefault="008A7412" w:rsidP="00D3694B">
      <w:pPr>
        <w:pStyle w:val="Tekstpodstawowywcity"/>
        <w:numPr>
          <w:ilvl w:val="0"/>
          <w:numId w:val="9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W przypadku zmniejszenia (w okresie ubezpieczenia) limitu sumy ubezpieczenia wynikającego z jej redukcji o wypłacone odszkodowanie, na wniosek Ubezpieczającego (za zgodą Ubezpieczyciela) oraz za dodatkową składką Ubezpieczyciel przywróci pierwot</w:t>
      </w:r>
      <w:r w:rsidR="000914DA" w:rsidRPr="008105DD">
        <w:rPr>
          <w:rFonts w:asciiTheme="minorHAnsi" w:hAnsiTheme="minorHAnsi" w:cstheme="minorHAnsi"/>
          <w:szCs w:val="20"/>
        </w:rPr>
        <w:t>ną wysokość sumy ubezpieczenia.</w:t>
      </w:r>
    </w:p>
    <w:p w:rsidR="008A7412" w:rsidRPr="008105DD" w:rsidRDefault="008A7412" w:rsidP="00D3694B">
      <w:pPr>
        <w:pStyle w:val="Tekstpodstawowywcity"/>
        <w:numPr>
          <w:ilvl w:val="0"/>
          <w:numId w:val="9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Wszelkie płatności powstałe na tle niniejszej umowy ubezpieczenia (w tym wynikające ze zwrotu składek oraz innych rozliczeń) dokonywane będą proporcjonalnie do ilości dni udzielonej ochrony ubezpieczeniowej, o ile nie zostaną rozliczone na mocy klauzuli automatycznego ubezpieczenia.</w:t>
      </w:r>
    </w:p>
    <w:p w:rsidR="008A7412" w:rsidRPr="008105DD" w:rsidRDefault="008A7412" w:rsidP="00D3694B">
      <w:pPr>
        <w:pStyle w:val="Tekstpodstawowywcity"/>
        <w:numPr>
          <w:ilvl w:val="0"/>
          <w:numId w:val="9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Ochrona ubezpieczeniowa mienia, która została udzielona w ramach klauzuli automatycznego ubezpieczenia zostanie rozliczona na koniec okresu ubezpieczenia zgodnie z treścią i na zasadach przyjętej do zakresu klauzuli automatycznego ubezpieczenia </w:t>
      </w:r>
      <w:r w:rsidR="00BC2427" w:rsidRPr="008105DD">
        <w:rPr>
          <w:rFonts w:asciiTheme="minorHAnsi" w:hAnsiTheme="minorHAnsi" w:cstheme="minorHAnsi"/>
          <w:szCs w:val="20"/>
        </w:rPr>
        <w:t>składników mienia</w:t>
      </w:r>
      <w:r w:rsidRPr="008105DD">
        <w:rPr>
          <w:rFonts w:asciiTheme="minorHAnsi" w:hAnsiTheme="minorHAnsi" w:cstheme="minorHAnsi"/>
          <w:szCs w:val="20"/>
        </w:rPr>
        <w:t>/ sprzętu elektronicznego.</w:t>
      </w:r>
    </w:p>
    <w:p w:rsidR="008A7412" w:rsidRPr="008105DD" w:rsidRDefault="008A7412" w:rsidP="00E27F95">
      <w:pPr>
        <w:pStyle w:val="Tekstpodstawowywcity"/>
        <w:ind w:firstLine="0"/>
        <w:jc w:val="center"/>
        <w:rPr>
          <w:rFonts w:asciiTheme="minorHAnsi" w:hAnsiTheme="minorHAnsi" w:cstheme="minorHAnsi"/>
          <w:szCs w:val="20"/>
        </w:rPr>
      </w:pPr>
    </w:p>
    <w:p w:rsidR="00317D13" w:rsidRPr="008105DD" w:rsidRDefault="00317D13" w:rsidP="00B11B1B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6.</w:t>
      </w:r>
    </w:p>
    <w:p w:rsidR="00317D13" w:rsidRPr="008105DD" w:rsidRDefault="00317D13" w:rsidP="00317D13">
      <w:pPr>
        <w:pStyle w:val="Tekstpodstawowywcity"/>
        <w:tabs>
          <w:tab w:val="left" w:pos="426"/>
        </w:tabs>
        <w:suppressAutoHyphens/>
        <w:ind w:firstLine="0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W przypadku przejęcia dotychczasowej działalności Ubezpieczonego przez inny podmiot (w tym spółkę prawa handlowego) zastosowanie mają właściwe przepisy ustawy o działalności leczniczej. Ubezpieczyciel wyraża zgodę na przeniesienie praw z umowy na nowego właściciela lub nowo powstały podmiot w przypadku przejęcia działalności, wykupienia Ubezpieczonego przez inny podmiot lub połączenia z innym podmiotem. Wola kontynuacji umowy ubezpieczenia przez nowego właściciela lub nowo powstały podmiot musi zostać potwierdzona pisemnie w ciągu 30 dni. W przypadku braku pisemnego potwierdzenia woli kontynuacji ubezpieczenia uważa się, że umowa wygasła z dniem dokonania zmian </w:t>
      </w:r>
      <w:r w:rsidRPr="008105DD">
        <w:rPr>
          <w:rFonts w:asciiTheme="minorHAnsi" w:hAnsiTheme="minorHAnsi" w:cstheme="minorHAnsi"/>
          <w:szCs w:val="20"/>
        </w:rPr>
        <w:lastRenderedPageBreak/>
        <w:t>własnościowych. Ubezpieczyciel dokona zwrotu składki za niewykorzystany okres ubezpieczenia proporcjonalnie do ilości dni udzielonej ochrony.</w:t>
      </w:r>
    </w:p>
    <w:p w:rsidR="00317D13" w:rsidRPr="008105DD" w:rsidRDefault="00317D13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</w:p>
    <w:p w:rsidR="008A7412" w:rsidRPr="008105DD" w:rsidRDefault="008A7412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Polisy</w:t>
      </w:r>
    </w:p>
    <w:p w:rsidR="008A7412" w:rsidRPr="008105DD" w:rsidRDefault="00317D13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7</w:t>
      </w:r>
    </w:p>
    <w:p w:rsidR="008A7412" w:rsidRPr="008105DD" w:rsidRDefault="008A7412" w:rsidP="00D3694B">
      <w:pPr>
        <w:pStyle w:val="Tekstpodstawowywcity"/>
        <w:numPr>
          <w:ilvl w:val="0"/>
          <w:numId w:val="3"/>
        </w:numPr>
        <w:tabs>
          <w:tab w:val="clear" w:pos="0"/>
          <w:tab w:val="left" w:pos="360"/>
          <w:tab w:val="left" w:pos="426"/>
        </w:tabs>
        <w:suppressAutoHyphens/>
        <w:ind w:left="426" w:hanging="426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Dokumentem świadczenia usługi opisanej w § 1 będą polisy ubezpieczeniowe.</w:t>
      </w:r>
    </w:p>
    <w:p w:rsidR="00FC0D57" w:rsidRPr="008105DD" w:rsidRDefault="008A7412" w:rsidP="00D3694B">
      <w:pPr>
        <w:pStyle w:val="Tekstpodstawowywcity"/>
        <w:numPr>
          <w:ilvl w:val="0"/>
          <w:numId w:val="3"/>
        </w:numPr>
        <w:tabs>
          <w:tab w:val="clear" w:pos="0"/>
          <w:tab w:val="left" w:pos="360"/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Polisy będą wystawione na następując</w:t>
      </w:r>
      <w:r w:rsidR="00317D13" w:rsidRPr="008105DD">
        <w:rPr>
          <w:rFonts w:asciiTheme="minorHAnsi" w:hAnsiTheme="minorHAnsi" w:cstheme="minorHAnsi"/>
          <w:szCs w:val="20"/>
        </w:rPr>
        <w:t>y</w:t>
      </w:r>
      <w:r w:rsidRPr="008105DD">
        <w:rPr>
          <w:rFonts w:asciiTheme="minorHAnsi" w:hAnsiTheme="minorHAnsi" w:cstheme="minorHAnsi"/>
          <w:szCs w:val="20"/>
        </w:rPr>
        <w:t xml:space="preserve"> okres ubezpieczenia: </w:t>
      </w:r>
    </w:p>
    <w:p w:rsidR="00495183" w:rsidRPr="008105DD" w:rsidRDefault="00495183" w:rsidP="00ED661F">
      <w:pPr>
        <w:pStyle w:val="Tekstpodstawowywcity"/>
        <w:tabs>
          <w:tab w:val="left" w:pos="426"/>
          <w:tab w:val="left" w:pos="1134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01.06.2018 r. – 31.05.2019 r.</w:t>
      </w:r>
    </w:p>
    <w:p w:rsidR="00495183" w:rsidRPr="008105DD" w:rsidRDefault="00495183" w:rsidP="00495183">
      <w:pPr>
        <w:pStyle w:val="Tekstpodstawowywcity"/>
        <w:tabs>
          <w:tab w:val="left" w:pos="426"/>
          <w:tab w:val="left" w:pos="1134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01.06.2019 r. – 31.05.2020 r.</w:t>
      </w:r>
    </w:p>
    <w:p w:rsidR="003153F7" w:rsidRPr="008105DD" w:rsidRDefault="00495183" w:rsidP="00495183">
      <w:pPr>
        <w:pStyle w:val="Tekstpodstawowywcity"/>
        <w:tabs>
          <w:tab w:val="left" w:pos="426"/>
          <w:tab w:val="left" w:pos="1134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01.06.2020 r. – 31.05.2021 r.</w:t>
      </w:r>
    </w:p>
    <w:p w:rsidR="008A7412" w:rsidRPr="008105DD" w:rsidRDefault="00BC2427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8</w:t>
      </w:r>
    </w:p>
    <w:p w:rsidR="008A7412" w:rsidRPr="008105DD" w:rsidRDefault="008A7412" w:rsidP="00D3694B">
      <w:pPr>
        <w:pStyle w:val="Tekstpodstawowywcity"/>
        <w:numPr>
          <w:ilvl w:val="0"/>
          <w:numId w:val="7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Polisy będą wystawione zgodnie z zadeklarowanym zakresem ubezpieczenia (§ 1, ust. 2) w oparciu o ogólne warunki ubezpieczenia Ubezpieczyciela, </w:t>
      </w:r>
      <w:r w:rsidR="00222475" w:rsidRPr="008105DD">
        <w:rPr>
          <w:rFonts w:asciiTheme="minorHAnsi" w:hAnsiTheme="minorHAnsi" w:cstheme="minorHAnsi"/>
          <w:color w:val="auto"/>
          <w:szCs w:val="20"/>
          <w:lang w:eastAsia="ar-SA"/>
        </w:rPr>
        <w:t>wymienione w Ofercie Wykonawcy</w:t>
      </w:r>
      <w:r w:rsidR="00222475" w:rsidRPr="008105DD">
        <w:rPr>
          <w:rFonts w:asciiTheme="minorHAnsi" w:hAnsiTheme="minorHAnsi" w:cstheme="minorHAnsi"/>
          <w:szCs w:val="20"/>
        </w:rPr>
        <w:t xml:space="preserve"> </w:t>
      </w:r>
      <w:r w:rsidRPr="008105DD">
        <w:rPr>
          <w:rFonts w:asciiTheme="minorHAnsi" w:hAnsiTheme="minorHAnsi" w:cstheme="minorHAnsi"/>
          <w:szCs w:val="20"/>
        </w:rPr>
        <w:t>wraz z:</w:t>
      </w:r>
    </w:p>
    <w:p w:rsidR="008A7412" w:rsidRPr="008105DD" w:rsidRDefault="008A7412" w:rsidP="00D3694B">
      <w:pPr>
        <w:pStyle w:val="Tekstpodstawowywcity"/>
        <w:numPr>
          <w:ilvl w:val="0"/>
          <w:numId w:val="4"/>
        </w:numPr>
        <w:tabs>
          <w:tab w:val="left" w:pos="360"/>
          <w:tab w:val="left" w:pos="720"/>
        </w:tabs>
        <w:suppressAutoHyphens/>
        <w:ind w:left="360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korektami stosownymi do przyjętego zakresu ubezpieczenia, </w:t>
      </w:r>
    </w:p>
    <w:p w:rsidR="008A7412" w:rsidRPr="008105DD" w:rsidRDefault="008A7412" w:rsidP="00D3694B">
      <w:pPr>
        <w:pStyle w:val="Tekstpodstawowywcity"/>
        <w:numPr>
          <w:ilvl w:val="0"/>
          <w:numId w:val="4"/>
        </w:numPr>
        <w:tabs>
          <w:tab w:val="left" w:pos="360"/>
          <w:tab w:val="left" w:pos="720"/>
        </w:tabs>
        <w:suppressAutoHyphens/>
        <w:ind w:left="360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klauzulami </w:t>
      </w:r>
      <w:r w:rsidR="00222475" w:rsidRPr="008105DD">
        <w:rPr>
          <w:rFonts w:asciiTheme="minorHAnsi" w:hAnsiTheme="minorHAnsi" w:cstheme="minorHAnsi"/>
          <w:szCs w:val="20"/>
        </w:rPr>
        <w:t xml:space="preserve">i innymi postanowieniami </w:t>
      </w:r>
      <w:r w:rsidRPr="008105DD">
        <w:rPr>
          <w:rFonts w:asciiTheme="minorHAnsi" w:hAnsiTheme="minorHAnsi" w:cstheme="minorHAnsi"/>
          <w:szCs w:val="20"/>
        </w:rPr>
        <w:t>zawartymi w ofercie,</w:t>
      </w:r>
    </w:p>
    <w:p w:rsidR="008A7412" w:rsidRPr="008105DD" w:rsidRDefault="008A7412" w:rsidP="00E27F95">
      <w:pPr>
        <w:pStyle w:val="Tekstpodstawowywcity"/>
        <w:tabs>
          <w:tab w:val="left" w:pos="360"/>
          <w:tab w:val="left" w:pos="720"/>
        </w:tabs>
        <w:ind w:left="360"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które mają pierwszeństwo nad </w:t>
      </w:r>
      <w:r w:rsidR="009C322D" w:rsidRPr="008105DD">
        <w:rPr>
          <w:rFonts w:asciiTheme="minorHAnsi" w:hAnsiTheme="minorHAnsi" w:cstheme="minorHAnsi"/>
          <w:szCs w:val="20"/>
        </w:rPr>
        <w:t>OWU</w:t>
      </w:r>
      <w:r w:rsidR="00222475" w:rsidRPr="008105DD">
        <w:rPr>
          <w:rFonts w:asciiTheme="minorHAnsi" w:hAnsiTheme="minorHAnsi" w:cstheme="minorHAnsi"/>
          <w:szCs w:val="20"/>
        </w:rPr>
        <w:t xml:space="preserve"> (</w:t>
      </w:r>
      <w:r w:rsidR="00222475" w:rsidRPr="008105DD">
        <w:rPr>
          <w:rFonts w:asciiTheme="minorHAnsi" w:hAnsiTheme="minorHAnsi" w:cstheme="minorHAnsi"/>
          <w:color w:val="auto"/>
          <w:szCs w:val="20"/>
          <w:lang w:eastAsia="ar-SA"/>
        </w:rPr>
        <w:t>ogólnymi warunkami ubezpieczenia)</w:t>
      </w:r>
      <w:r w:rsidR="009C322D" w:rsidRPr="008105DD">
        <w:rPr>
          <w:rFonts w:asciiTheme="minorHAnsi" w:hAnsiTheme="minorHAnsi" w:cstheme="minorHAnsi"/>
          <w:szCs w:val="20"/>
        </w:rPr>
        <w:t>.</w:t>
      </w:r>
    </w:p>
    <w:p w:rsidR="00222475" w:rsidRPr="008105DD" w:rsidRDefault="00222475" w:rsidP="00222475">
      <w:pPr>
        <w:pStyle w:val="Tekstpodstawowywcity"/>
        <w:numPr>
          <w:ilvl w:val="0"/>
          <w:numId w:val="7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W kwestiach nieuregulowanych w SIWZ lub Ofercie Wykonawcy do umowy będą mieć zastosowanie poniżej wymienione </w:t>
      </w:r>
      <w:r w:rsidR="000208A9" w:rsidRPr="008105DD">
        <w:rPr>
          <w:rFonts w:asciiTheme="minorHAnsi" w:hAnsiTheme="minorHAnsi" w:cstheme="minorHAnsi"/>
          <w:szCs w:val="20"/>
        </w:rPr>
        <w:t>OWU</w:t>
      </w:r>
      <w:r w:rsidRPr="008105DD">
        <w:rPr>
          <w:rFonts w:asciiTheme="minorHAnsi" w:hAnsiTheme="minorHAnsi" w:cstheme="minorHAnsi"/>
          <w:szCs w:val="20"/>
        </w:rPr>
        <w:t xml:space="preserve"> lub inne wzorce umowy:</w:t>
      </w:r>
    </w:p>
    <w:p w:rsidR="00222475" w:rsidRPr="008105DD" w:rsidRDefault="00222475" w:rsidP="00222475">
      <w:pPr>
        <w:numPr>
          <w:ilvl w:val="1"/>
          <w:numId w:val="14"/>
        </w:numPr>
        <w:tabs>
          <w:tab w:val="left" w:pos="360"/>
          <w:tab w:val="left" w:pos="720"/>
        </w:tabs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8105DD">
        <w:rPr>
          <w:rFonts w:asciiTheme="minorHAnsi" w:hAnsiTheme="minorHAnsi" w:cstheme="minorHAnsi"/>
          <w:sz w:val="20"/>
          <w:szCs w:val="20"/>
          <w:lang w:eastAsia="ar-SA"/>
        </w:rPr>
        <w:t>…………………………………………….…………………………………………….</w:t>
      </w:r>
    </w:p>
    <w:p w:rsidR="00222475" w:rsidRPr="008105DD" w:rsidRDefault="00222475" w:rsidP="00222475">
      <w:pPr>
        <w:numPr>
          <w:ilvl w:val="1"/>
          <w:numId w:val="14"/>
        </w:numPr>
        <w:tabs>
          <w:tab w:val="left" w:pos="360"/>
          <w:tab w:val="left" w:pos="720"/>
        </w:tabs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8105DD">
        <w:rPr>
          <w:rFonts w:asciiTheme="minorHAnsi" w:hAnsiTheme="minorHAnsi" w:cstheme="minorHAnsi"/>
          <w:sz w:val="20"/>
          <w:szCs w:val="20"/>
          <w:lang w:eastAsia="ar-SA"/>
        </w:rPr>
        <w:t>…………………………………………….…………………………………………….</w:t>
      </w:r>
    </w:p>
    <w:p w:rsidR="00A07C4F" w:rsidRPr="008105DD" w:rsidRDefault="00222475">
      <w:pPr>
        <w:pStyle w:val="Tekstpodstawowywcity"/>
        <w:numPr>
          <w:ilvl w:val="0"/>
          <w:numId w:val="7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Niezależnie od sytuacji zmiany ogólnych warunków przez Ubezpieczyciela lub innych wzorców umowy, do realizacji niniejszego zamówienia zastosowanie będą miały ogólne warunki, o których mowa w ust. 2</w:t>
      </w:r>
      <w:r w:rsidR="000208A9" w:rsidRPr="008105DD">
        <w:rPr>
          <w:rFonts w:asciiTheme="minorHAnsi" w:hAnsiTheme="minorHAnsi" w:cstheme="minorHAnsi"/>
          <w:szCs w:val="20"/>
        </w:rPr>
        <w:t>.</w:t>
      </w:r>
    </w:p>
    <w:p w:rsidR="006537C5" w:rsidRPr="008105DD" w:rsidRDefault="006537C5" w:rsidP="00D3694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Ubezpieczyciel zobowiązany jest do wystawienia polis nie później niż w terminie do 7 dni od początku okresu ubezpieczenia, określonego w S</w:t>
      </w:r>
      <w:r w:rsidR="008F3B35" w:rsidRPr="008105DD">
        <w:rPr>
          <w:rFonts w:asciiTheme="minorHAnsi" w:hAnsiTheme="minorHAnsi" w:cstheme="minorHAnsi"/>
          <w:sz w:val="20"/>
          <w:szCs w:val="20"/>
          <w:lang w:val="pl-PL"/>
        </w:rPr>
        <w:t>pecyfikacji</w:t>
      </w:r>
      <w:r w:rsidR="009C322D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.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Do czasu wystawienia polis ubezpieczeniowych, Ubezpieczyciel potwierdza fakt udzielania ochrony poprzez wystawienie, najpóźniej w dniu poprzedzającym okres ubezpieczenia, dokumentu tymczasowego – noty pokrycia.</w:t>
      </w:r>
    </w:p>
    <w:p w:rsidR="00317D13" w:rsidRPr="008105DD" w:rsidRDefault="00317D13" w:rsidP="00D3694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Wszystkie zapisy w polisach obowiązkowo muszą </w:t>
      </w:r>
      <w:r w:rsidR="00112E55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uwzględniać wymogi określone SIWZ oraz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być zgodne z za</w:t>
      </w:r>
      <w:r w:rsidR="00112E55" w:rsidRPr="008105DD">
        <w:rPr>
          <w:rFonts w:asciiTheme="minorHAnsi" w:hAnsiTheme="minorHAnsi" w:cstheme="minorHAnsi"/>
          <w:sz w:val="20"/>
          <w:szCs w:val="20"/>
          <w:lang w:val="pl-PL"/>
        </w:rPr>
        <w:t>pisami w Ofercie Wykonawcy.</w:t>
      </w:r>
    </w:p>
    <w:p w:rsidR="008A7412" w:rsidRPr="008105DD" w:rsidRDefault="008A7412" w:rsidP="00D3694B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Do wykonania ewentualnych zamówień </w:t>
      </w:r>
      <w:r w:rsidR="00C204EA" w:rsidRPr="008105DD">
        <w:rPr>
          <w:rFonts w:asciiTheme="minorHAnsi" w:hAnsiTheme="minorHAnsi" w:cstheme="minorHAnsi"/>
          <w:sz w:val="20"/>
          <w:szCs w:val="20"/>
          <w:lang w:val="pl-PL"/>
        </w:rPr>
        <w:t>określonych w art. 67 ustawy Prawo zamówień publicznych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zastosowanie będą miały stawki efektywne </w:t>
      </w:r>
      <w:r w:rsidR="00730FEA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nie wyższe niż wynikające ze złożonej w niniejszym postępowaniu </w:t>
      </w:r>
      <w:r w:rsidR="008F3B35" w:rsidRPr="008105DD">
        <w:rPr>
          <w:rFonts w:asciiTheme="minorHAnsi" w:hAnsiTheme="minorHAnsi" w:cstheme="minorHAnsi"/>
          <w:sz w:val="20"/>
          <w:szCs w:val="20"/>
          <w:lang w:val="pl-PL"/>
        </w:rPr>
        <w:t>O</w:t>
      </w:r>
      <w:r w:rsidR="00730FEA" w:rsidRPr="008105DD">
        <w:rPr>
          <w:rFonts w:asciiTheme="minorHAnsi" w:hAnsiTheme="minorHAnsi" w:cstheme="minorHAnsi"/>
          <w:sz w:val="20"/>
          <w:szCs w:val="20"/>
          <w:lang w:val="pl-PL"/>
        </w:rPr>
        <w:t>ferty</w:t>
      </w:r>
      <w:r w:rsidR="008F3B35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Wykonawcy</w:t>
      </w:r>
      <w:r w:rsidR="00730FEA" w:rsidRPr="008105DD">
        <w:rPr>
          <w:rFonts w:asciiTheme="minorHAnsi" w:hAnsiTheme="minorHAnsi" w:cstheme="minorHAnsi"/>
          <w:sz w:val="20"/>
          <w:szCs w:val="20"/>
          <w:lang w:val="pl-PL"/>
        </w:rPr>
        <w:t>. Składka zostanie wyliczona proporcjonalnie do ilości dni okresu udzielonej ochrony bez stosowania zasady składki minimalnej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dla każdej polisy.</w:t>
      </w:r>
    </w:p>
    <w:p w:rsidR="008A7412" w:rsidRPr="008105DD" w:rsidRDefault="008A7412" w:rsidP="00D3694B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W przypadku sprzeczności zapisów OWU z zapisami niniejszej umowy i jej załączników, pierwszeństwo będą mieć zapisy umowy</w:t>
      </w:r>
      <w:r w:rsidR="006D1008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i S</w:t>
      </w:r>
      <w:r w:rsidR="008F3B35" w:rsidRPr="008105DD">
        <w:rPr>
          <w:rFonts w:asciiTheme="minorHAnsi" w:hAnsiTheme="minorHAnsi" w:cstheme="minorHAnsi"/>
          <w:sz w:val="20"/>
          <w:szCs w:val="20"/>
          <w:lang w:val="pl-PL"/>
        </w:rPr>
        <w:t>pecyfikacji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.</w:t>
      </w:r>
      <w:r w:rsidRPr="008105DD">
        <w:rPr>
          <w:rFonts w:asciiTheme="minorHAnsi" w:hAnsiTheme="minorHAnsi" w:cstheme="minorHAnsi"/>
          <w:color w:val="FF0000"/>
          <w:sz w:val="20"/>
          <w:szCs w:val="20"/>
          <w:lang w:val="pl-PL"/>
        </w:rPr>
        <w:t xml:space="preserve"> </w:t>
      </w:r>
    </w:p>
    <w:p w:rsidR="008A7412" w:rsidRPr="008105DD" w:rsidRDefault="008A7412" w:rsidP="00E27F95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</w:p>
    <w:p w:rsidR="008A7412" w:rsidRPr="008105DD" w:rsidRDefault="00222475" w:rsidP="00E27F95">
      <w:pPr>
        <w:pStyle w:val="Tekstpodstawowywcity"/>
        <w:tabs>
          <w:tab w:val="left" w:pos="0"/>
        </w:tabs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Likwidacja szkód</w:t>
      </w:r>
    </w:p>
    <w:p w:rsidR="008A7412" w:rsidRPr="008105DD" w:rsidRDefault="00BC2427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9</w:t>
      </w:r>
    </w:p>
    <w:p w:rsidR="008A7412" w:rsidRPr="008105DD" w:rsidRDefault="008A7412" w:rsidP="00D3694B">
      <w:pPr>
        <w:pStyle w:val="Tekstpodstawowywcity"/>
        <w:numPr>
          <w:ilvl w:val="0"/>
          <w:numId w:val="10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W przypadku zaistnienia szkody w ubezpieczonym mieniu Ubezpieczony niezwłocznie, nie później niż w ciągu 14 dni od chwili uzyskania wiadomości o szkodzie, ma obowiązek powiadomić Ubezpieczyciela o jej zaistnieniu. </w:t>
      </w:r>
    </w:p>
    <w:p w:rsidR="00BC2427" w:rsidRPr="008105DD" w:rsidRDefault="00BC2427" w:rsidP="00D3694B">
      <w:pPr>
        <w:pStyle w:val="Tekstpodstawowywcity"/>
        <w:numPr>
          <w:ilvl w:val="0"/>
          <w:numId w:val="10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auto"/>
          <w:szCs w:val="20"/>
        </w:rPr>
      </w:pPr>
      <w:r w:rsidRPr="008105DD">
        <w:rPr>
          <w:rFonts w:asciiTheme="minorHAnsi" w:hAnsiTheme="minorHAnsi" w:cstheme="minorHAnsi"/>
          <w:color w:val="auto"/>
          <w:szCs w:val="20"/>
        </w:rPr>
        <w:t xml:space="preserve">Ubezpieczyciel zobowiązany jest na każdy wniosek przekazać w ciągu 5 dni roboczych od takiego wniosku, informację </w:t>
      </w:r>
      <w:r w:rsidR="003E7098">
        <w:rPr>
          <w:rFonts w:asciiTheme="minorHAnsi" w:hAnsiTheme="minorHAnsi" w:cstheme="minorHAnsi"/>
          <w:color w:val="auto"/>
          <w:szCs w:val="20"/>
        </w:rPr>
        <w:br/>
      </w:r>
      <w:r w:rsidRPr="008105DD">
        <w:rPr>
          <w:rFonts w:asciiTheme="minorHAnsi" w:hAnsiTheme="minorHAnsi" w:cstheme="minorHAnsi"/>
          <w:color w:val="auto"/>
          <w:szCs w:val="20"/>
        </w:rPr>
        <w:t>z ze</w:t>
      </w:r>
      <w:r w:rsidR="00112E55" w:rsidRPr="008105DD">
        <w:rPr>
          <w:rFonts w:asciiTheme="minorHAnsi" w:hAnsiTheme="minorHAnsi" w:cstheme="minorHAnsi"/>
          <w:color w:val="auto"/>
          <w:szCs w:val="20"/>
        </w:rPr>
        <w:t>stawieniem zgłoszonych roszczeń.</w:t>
      </w:r>
      <w:r w:rsidRPr="008105DD">
        <w:rPr>
          <w:rFonts w:asciiTheme="minorHAnsi" w:hAnsiTheme="minorHAnsi" w:cstheme="minorHAnsi"/>
          <w:color w:val="auto"/>
          <w:szCs w:val="20"/>
        </w:rPr>
        <w:t xml:space="preserve"> Raport winien zawierać między innymi daty szkód, zdarzenia, ich daty zgłoszenia </w:t>
      </w:r>
      <w:r w:rsidR="003E7098">
        <w:rPr>
          <w:rFonts w:asciiTheme="minorHAnsi" w:hAnsiTheme="minorHAnsi" w:cstheme="minorHAnsi"/>
          <w:color w:val="auto"/>
          <w:szCs w:val="20"/>
        </w:rPr>
        <w:br/>
      </w:r>
      <w:r w:rsidRPr="008105DD">
        <w:rPr>
          <w:rFonts w:asciiTheme="minorHAnsi" w:hAnsiTheme="minorHAnsi" w:cstheme="minorHAnsi"/>
          <w:color w:val="auto"/>
          <w:szCs w:val="20"/>
        </w:rPr>
        <w:t>i wypłat, kwoty wypłat i rezerw, numery szkód, daty odmowy,  nr polis których szkody dotyczą oraz rodzaje zdarzeń.</w:t>
      </w:r>
    </w:p>
    <w:p w:rsidR="00BC2427" w:rsidRPr="008105DD" w:rsidRDefault="00BC2427" w:rsidP="00222475">
      <w:pPr>
        <w:pStyle w:val="Tekstpodstawowywcity"/>
        <w:numPr>
          <w:ilvl w:val="0"/>
          <w:numId w:val="10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  <w:lang w:eastAsia="ar-SA"/>
        </w:rPr>
      </w:pPr>
      <w:r w:rsidRPr="008105DD">
        <w:rPr>
          <w:rFonts w:asciiTheme="minorHAnsi" w:hAnsiTheme="minorHAnsi" w:cstheme="minorHAnsi"/>
          <w:color w:val="auto"/>
          <w:szCs w:val="20"/>
        </w:rPr>
        <w:t>W sprawach dotyczących realizacji umowy osobą do kontaktu</w:t>
      </w:r>
      <w:r w:rsidR="00222475" w:rsidRPr="008105DD">
        <w:rPr>
          <w:rFonts w:asciiTheme="minorHAnsi" w:hAnsiTheme="minorHAnsi" w:cstheme="minorHAnsi"/>
          <w:color w:val="auto"/>
          <w:szCs w:val="20"/>
        </w:rPr>
        <w:t xml:space="preserve"> </w:t>
      </w:r>
      <w:r w:rsidR="00222475" w:rsidRPr="008105DD">
        <w:rPr>
          <w:rFonts w:asciiTheme="minorHAnsi" w:hAnsiTheme="minorHAnsi" w:cstheme="minorHAnsi"/>
          <w:szCs w:val="20"/>
          <w:lang w:eastAsia="ar-SA"/>
        </w:rPr>
        <w:t>ze strony Ubezpieczyciela jest:</w:t>
      </w:r>
      <w:r w:rsidRPr="008105DD">
        <w:rPr>
          <w:rFonts w:asciiTheme="minorHAnsi" w:hAnsiTheme="minorHAnsi" w:cstheme="minorHAnsi"/>
          <w:color w:val="auto"/>
          <w:szCs w:val="20"/>
        </w:rPr>
        <w:t xml:space="preserve"> 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w zakresie bieżącej obsługi: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………………………………………….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………………………………………….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proofErr w:type="spellStart"/>
      <w:r w:rsidRPr="008105DD">
        <w:rPr>
          <w:rFonts w:asciiTheme="minorHAnsi" w:hAnsiTheme="minorHAnsi" w:cstheme="minorHAnsi"/>
          <w:szCs w:val="20"/>
        </w:rPr>
        <w:t>tel</w:t>
      </w:r>
      <w:proofErr w:type="spellEnd"/>
      <w:r w:rsidRPr="008105DD">
        <w:rPr>
          <w:rFonts w:asciiTheme="minorHAnsi" w:hAnsiTheme="minorHAnsi" w:cstheme="minorHAnsi"/>
          <w:szCs w:val="20"/>
        </w:rPr>
        <w:t>………………………………………….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Email ………………………………………….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w zakresie likwidacji szkód jest: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……………………………………….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………………………………………….</w:t>
      </w:r>
    </w:p>
    <w:p w:rsidR="00BC2427" w:rsidRPr="008105DD" w:rsidRDefault="00BC2427" w:rsidP="00BC2427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proofErr w:type="spellStart"/>
      <w:r w:rsidRPr="008105DD">
        <w:rPr>
          <w:rFonts w:asciiTheme="minorHAnsi" w:hAnsiTheme="minorHAnsi" w:cstheme="minorHAnsi"/>
          <w:szCs w:val="20"/>
        </w:rPr>
        <w:t>tel</w:t>
      </w:r>
      <w:proofErr w:type="spellEnd"/>
      <w:r w:rsidRPr="008105DD">
        <w:rPr>
          <w:rFonts w:asciiTheme="minorHAnsi" w:hAnsiTheme="minorHAnsi" w:cstheme="minorHAnsi"/>
          <w:szCs w:val="20"/>
        </w:rPr>
        <w:t>………………………………………….</w:t>
      </w:r>
    </w:p>
    <w:p w:rsidR="00BC2427" w:rsidRPr="008105DD" w:rsidRDefault="00BC2427" w:rsidP="008105DD">
      <w:pPr>
        <w:pStyle w:val="Tekstpodstawowywcity"/>
        <w:tabs>
          <w:tab w:val="left" w:pos="426"/>
        </w:tabs>
        <w:ind w:firstLine="0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Email ………………………………………….</w:t>
      </w:r>
    </w:p>
    <w:p w:rsidR="00BC2427" w:rsidRPr="008105DD" w:rsidRDefault="00BC2427" w:rsidP="008C7DD3">
      <w:pPr>
        <w:pStyle w:val="Tekstpodstawowywcity"/>
        <w:numPr>
          <w:ilvl w:val="0"/>
          <w:numId w:val="10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szCs w:val="20"/>
        </w:rPr>
        <w:t>Ubezpieczyciel zobowiązuje się do bieżącej aktualizacji powyższych danych.</w:t>
      </w:r>
    </w:p>
    <w:p w:rsidR="00BC2427" w:rsidRPr="008105DD" w:rsidRDefault="00BC2427" w:rsidP="008C7DD3">
      <w:pPr>
        <w:pStyle w:val="Tekstpodstawowywcity"/>
        <w:numPr>
          <w:ilvl w:val="0"/>
          <w:numId w:val="10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bCs/>
          <w:iCs/>
          <w:szCs w:val="20"/>
          <w:lang w:eastAsia="pl-PL"/>
        </w:rPr>
      </w:pPr>
      <w:r w:rsidRPr="008105DD">
        <w:rPr>
          <w:rFonts w:asciiTheme="minorHAnsi" w:hAnsiTheme="minorHAnsi" w:cstheme="minorHAnsi"/>
          <w:szCs w:val="20"/>
        </w:rPr>
        <w:t>Aktualizacja tych danych nie wymaga dla swej ważności formy aneksu do umowy, a jedynie pisemnego oświadczenia.</w:t>
      </w:r>
    </w:p>
    <w:p w:rsidR="008A7412" w:rsidRPr="008105DD" w:rsidRDefault="008A7412" w:rsidP="008105DD">
      <w:pPr>
        <w:pStyle w:val="Tekstpodstawowywcity"/>
        <w:ind w:left="0" w:firstLine="0"/>
        <w:rPr>
          <w:rFonts w:asciiTheme="minorHAnsi" w:hAnsiTheme="minorHAnsi" w:cstheme="minorHAnsi"/>
          <w:szCs w:val="20"/>
        </w:rPr>
      </w:pPr>
    </w:p>
    <w:p w:rsidR="00477EC4" w:rsidRDefault="00477EC4" w:rsidP="00E27F95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0"/>
        </w:rPr>
      </w:pPr>
    </w:p>
    <w:p w:rsidR="008A7412" w:rsidRPr="008105DD" w:rsidRDefault="008A7412" w:rsidP="00E27F95">
      <w:pPr>
        <w:pStyle w:val="Tekstpodstawowywcity"/>
        <w:ind w:firstLine="0"/>
        <w:jc w:val="center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lastRenderedPageBreak/>
        <w:t xml:space="preserve">§ </w:t>
      </w:r>
      <w:r w:rsidR="00BC2427" w:rsidRPr="008105DD">
        <w:rPr>
          <w:rFonts w:asciiTheme="minorHAnsi" w:hAnsiTheme="minorHAnsi" w:cstheme="minorHAnsi"/>
          <w:b/>
          <w:szCs w:val="20"/>
        </w:rPr>
        <w:t>10</w:t>
      </w:r>
    </w:p>
    <w:p w:rsidR="008A7412" w:rsidRPr="00A324ED" w:rsidRDefault="00D02497" w:rsidP="008105DD">
      <w:pPr>
        <w:tabs>
          <w:tab w:val="left" w:pos="7080"/>
        </w:tabs>
        <w:ind w:right="-1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Uprawnionym do odszkodowania z tytułu szkody w ubezpieczonym mieniu powierzonym w użytkowanie </w:t>
      </w:r>
      <w:r w:rsidR="006D1008" w:rsidRPr="008105DD">
        <w:rPr>
          <w:rFonts w:asciiTheme="minorHAnsi" w:hAnsiTheme="minorHAnsi" w:cstheme="minorHAnsi"/>
          <w:sz w:val="20"/>
          <w:szCs w:val="20"/>
          <w:lang w:val="pl-PL"/>
        </w:rPr>
        <w:t>Ubezpieczającemu</w:t>
      </w:r>
      <w:r w:rsidR="00ED661F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,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będzie </w:t>
      </w:r>
      <w:r w:rsidR="00495183" w:rsidRPr="008105DD">
        <w:rPr>
          <w:rFonts w:asciiTheme="minorHAnsi" w:hAnsiTheme="minorHAnsi" w:cstheme="minorHAnsi"/>
          <w:sz w:val="20"/>
          <w:szCs w:val="20"/>
          <w:lang w:val="pl-PL" w:eastAsia="pl-PL"/>
        </w:rPr>
        <w:t xml:space="preserve">Centrum Medyczne im. </w:t>
      </w:r>
      <w:proofErr w:type="spellStart"/>
      <w:r w:rsidR="00495183" w:rsidRPr="008105DD">
        <w:rPr>
          <w:rFonts w:asciiTheme="minorHAnsi" w:hAnsiTheme="minorHAnsi" w:cstheme="minorHAnsi"/>
          <w:sz w:val="20"/>
          <w:szCs w:val="20"/>
          <w:lang w:val="pl-PL" w:eastAsia="pl-PL"/>
        </w:rPr>
        <w:t>dr</w:t>
      </w:r>
      <w:proofErr w:type="spellEnd"/>
      <w:r w:rsidR="00495183" w:rsidRPr="008105DD">
        <w:rPr>
          <w:rFonts w:asciiTheme="minorHAnsi" w:hAnsiTheme="minorHAnsi" w:cstheme="minorHAnsi"/>
          <w:sz w:val="20"/>
          <w:szCs w:val="20"/>
          <w:lang w:val="pl-PL" w:eastAsia="pl-PL"/>
        </w:rPr>
        <w:t>. L. Rydygiera Sp. z o.o.</w:t>
      </w:r>
      <w:r w:rsidR="00495183" w:rsidRPr="008105DD">
        <w:rPr>
          <w:rFonts w:asciiTheme="minorHAnsi" w:hAnsiTheme="minorHAnsi" w:cstheme="minorHAnsi"/>
          <w:b/>
          <w:sz w:val="20"/>
          <w:szCs w:val="20"/>
          <w:lang w:val="pl-PL"/>
        </w:rPr>
        <w:t xml:space="preserve"> </w:t>
      </w:r>
      <w:r w:rsidR="00ED661F" w:rsidRPr="008105DD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, </w:t>
      </w:r>
      <w:r w:rsidRPr="008105DD">
        <w:rPr>
          <w:rFonts w:asciiTheme="minorHAnsi" w:hAnsiTheme="minorHAnsi" w:cstheme="minorHAnsi"/>
          <w:iCs/>
          <w:sz w:val="20"/>
          <w:szCs w:val="20"/>
          <w:lang w:val="pl-PL"/>
        </w:rPr>
        <w:t>z uwagi na zobowiązanie się do ponoszenia kosztów odbudowy majątku po szkodzie.</w:t>
      </w:r>
    </w:p>
    <w:p w:rsidR="008A7412" w:rsidRPr="008105DD" w:rsidRDefault="008A7412" w:rsidP="00E27F95">
      <w:pPr>
        <w:pStyle w:val="Tekstpodstawowywcity"/>
        <w:ind w:left="284" w:firstLine="0"/>
        <w:jc w:val="center"/>
        <w:rPr>
          <w:rFonts w:asciiTheme="minorHAnsi" w:hAnsiTheme="minorHAnsi" w:cstheme="minorHAnsi"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Prawo odstąpienia od Umowy</w:t>
      </w:r>
    </w:p>
    <w:p w:rsidR="008A7412" w:rsidRPr="008105DD" w:rsidRDefault="008A7412" w:rsidP="00E27F95">
      <w:pPr>
        <w:pStyle w:val="Tekstpodstawowywcity"/>
        <w:ind w:left="284" w:firstLine="0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1</w:t>
      </w:r>
      <w:r w:rsidR="00BC2427" w:rsidRPr="008105DD">
        <w:rPr>
          <w:rFonts w:asciiTheme="minorHAnsi" w:hAnsiTheme="minorHAnsi" w:cstheme="minorHAnsi"/>
          <w:b/>
          <w:szCs w:val="20"/>
        </w:rPr>
        <w:t>1</w:t>
      </w:r>
    </w:p>
    <w:p w:rsidR="008A7412" w:rsidRPr="008105DD" w:rsidRDefault="008A7412" w:rsidP="000F1DA3">
      <w:pPr>
        <w:pStyle w:val="Tekstpodstawowy"/>
        <w:suppressAutoHyphens/>
        <w:rPr>
          <w:rFonts w:asciiTheme="minorHAnsi" w:hAnsiTheme="minorHAnsi" w:cstheme="minorHAnsi"/>
          <w:sz w:val="20"/>
        </w:rPr>
      </w:pPr>
      <w:r w:rsidRPr="008105DD">
        <w:rPr>
          <w:rFonts w:asciiTheme="minorHAnsi" w:hAnsiTheme="minorHAnsi" w:cstheme="minorHAnsi"/>
          <w:sz w:val="20"/>
        </w:rPr>
        <w:t xml:space="preserve">W razie zaistnienia istotnej zmiany okoliczności powodującej, że wykonanie umowy nie leży w interesie publicznym, czego nie można było przewidzieć w chwili zawarcia umowy </w:t>
      </w:r>
      <w:r w:rsidR="00C204EA" w:rsidRPr="008105DD">
        <w:rPr>
          <w:rFonts w:asciiTheme="minorHAnsi" w:hAnsiTheme="minorHAnsi" w:cstheme="minorHAnsi"/>
          <w:sz w:val="20"/>
        </w:rPr>
        <w:t xml:space="preserve">lub dalsze wykonywanie umowy może zagrozić istotnemu interesowi bezpieczeństwa Państwa lub bezpieczeństwu publicznemu, </w:t>
      </w:r>
      <w:r w:rsidRPr="008105DD">
        <w:rPr>
          <w:rFonts w:asciiTheme="minorHAnsi" w:hAnsiTheme="minorHAnsi" w:cstheme="minorHAnsi"/>
          <w:sz w:val="20"/>
        </w:rPr>
        <w:t xml:space="preserve">Ubezpieczający może odstąpić od umowy w terminie 30 dni od powzięcia wiadomości o tych okolicznościach. W takim wypadku Ubezpieczyciel może żądać jedynie wynagrodzenia należnego </w:t>
      </w:r>
      <w:r w:rsidR="003E7098">
        <w:rPr>
          <w:rFonts w:asciiTheme="minorHAnsi" w:hAnsiTheme="minorHAnsi" w:cstheme="minorHAnsi"/>
          <w:sz w:val="20"/>
        </w:rPr>
        <w:br/>
      </w:r>
      <w:r w:rsidRPr="008105DD">
        <w:rPr>
          <w:rFonts w:asciiTheme="minorHAnsi" w:hAnsiTheme="minorHAnsi" w:cstheme="minorHAnsi"/>
          <w:sz w:val="20"/>
        </w:rPr>
        <w:t>z tytułu wykonanej części umowy.</w:t>
      </w:r>
    </w:p>
    <w:p w:rsidR="008A7412" w:rsidRPr="008105DD" w:rsidRDefault="008A7412" w:rsidP="00E27F95">
      <w:pPr>
        <w:pStyle w:val="Tekstpodstawowy"/>
        <w:rPr>
          <w:rFonts w:asciiTheme="minorHAnsi" w:hAnsiTheme="minorHAnsi" w:cstheme="minorHAnsi"/>
          <w:sz w:val="20"/>
        </w:rPr>
      </w:pPr>
    </w:p>
    <w:p w:rsidR="008A7412" w:rsidRPr="008105DD" w:rsidRDefault="00477EC4" w:rsidP="00477EC4">
      <w:pPr>
        <w:pStyle w:val="Tekstpodstawowywcity"/>
        <w:ind w:left="357" w:hanging="357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         </w:t>
      </w:r>
      <w:r w:rsidR="009C322D" w:rsidRPr="008105DD">
        <w:rPr>
          <w:rFonts w:asciiTheme="minorHAnsi" w:hAnsiTheme="minorHAnsi" w:cstheme="minorHAnsi"/>
          <w:b/>
          <w:szCs w:val="20"/>
        </w:rPr>
        <w:t>Zakaz cesji</w:t>
      </w:r>
    </w:p>
    <w:p w:rsidR="008A7412" w:rsidRPr="008105DD" w:rsidRDefault="00BC2427" w:rsidP="00477EC4">
      <w:pPr>
        <w:pStyle w:val="Tekstpodstawowywcity"/>
        <w:ind w:left="357" w:firstLine="69"/>
        <w:jc w:val="center"/>
        <w:rPr>
          <w:rFonts w:asciiTheme="minorHAnsi" w:hAnsiTheme="minorHAnsi" w:cstheme="minorHAnsi"/>
          <w:b/>
          <w:szCs w:val="20"/>
        </w:rPr>
      </w:pPr>
      <w:r w:rsidRPr="008105DD">
        <w:rPr>
          <w:rFonts w:asciiTheme="minorHAnsi" w:hAnsiTheme="minorHAnsi" w:cstheme="minorHAnsi"/>
          <w:b/>
          <w:szCs w:val="20"/>
        </w:rPr>
        <w:t>§ 12</w:t>
      </w:r>
    </w:p>
    <w:p w:rsidR="008A7412" w:rsidRPr="008105DD" w:rsidRDefault="008F3B35" w:rsidP="00D3694B">
      <w:pPr>
        <w:pStyle w:val="Tekstpodstawowy"/>
        <w:numPr>
          <w:ilvl w:val="0"/>
          <w:numId w:val="11"/>
        </w:numPr>
        <w:suppressAutoHyphens/>
        <w:ind w:left="426" w:hanging="426"/>
        <w:rPr>
          <w:rFonts w:asciiTheme="minorHAnsi" w:eastAsia="Arial Unicode MS" w:hAnsiTheme="minorHAnsi" w:cstheme="minorHAnsi"/>
          <w:color w:val="000000"/>
          <w:sz w:val="20"/>
        </w:rPr>
      </w:pPr>
      <w:r w:rsidRPr="008105DD">
        <w:rPr>
          <w:rFonts w:asciiTheme="minorHAnsi" w:hAnsiTheme="minorHAnsi" w:cstheme="minorHAnsi"/>
          <w:color w:val="000000"/>
          <w:sz w:val="20"/>
        </w:rPr>
        <w:t>Ubezpieczyciel</w:t>
      </w:r>
      <w:r w:rsidR="008A7412" w:rsidRPr="008105DD">
        <w:rPr>
          <w:rFonts w:asciiTheme="minorHAnsi" w:hAnsiTheme="minorHAnsi" w:cstheme="minorHAnsi"/>
          <w:color w:val="000000"/>
          <w:sz w:val="20"/>
        </w:rPr>
        <w:t>, bez uprzedniej, pisemnej zgody Ubezpieczającego pod rygorem nieważności, nie może przenosić na osoby trzecie żadnych praw i obowiązków wynikających z niniejszej umowy, w tym w szczególności Wykonawca:</w:t>
      </w:r>
    </w:p>
    <w:p w:rsidR="008A7412" w:rsidRPr="008105DD" w:rsidRDefault="008A7412" w:rsidP="000F1DA3">
      <w:pPr>
        <w:spacing w:after="0" w:line="240" w:lineRule="auto"/>
        <w:ind w:left="426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a) nie może dokonać cesji wierzytelności wynikających lub związanych z realizacją umowy, </w:t>
      </w:r>
    </w:p>
    <w:p w:rsidR="008A7412" w:rsidRPr="008105DD" w:rsidRDefault="008A7412" w:rsidP="000F1DA3">
      <w:pPr>
        <w:spacing w:after="0" w:line="240" w:lineRule="auto"/>
        <w:ind w:left="426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b) nie może dokonać zmian podmiotowych w trybie określonym w art. 518 kodeksu cywilnego, </w:t>
      </w:r>
    </w:p>
    <w:p w:rsidR="008A7412" w:rsidRPr="008105DD" w:rsidRDefault="008A7412" w:rsidP="000F1DA3">
      <w:pPr>
        <w:spacing w:after="0" w:line="240" w:lineRule="auto"/>
        <w:ind w:left="426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c) nie może dokonać zmian podmiotowych w trybie określonym w art. 519 i n. kodeksu cywilnego</w:t>
      </w:r>
    </w:p>
    <w:p w:rsidR="008A7412" w:rsidRPr="008105DD" w:rsidRDefault="008A7412" w:rsidP="000F1DA3">
      <w:pPr>
        <w:pStyle w:val="Tekstpodstawowywcity"/>
        <w:ind w:firstLine="0"/>
        <w:jc w:val="both"/>
        <w:rPr>
          <w:rFonts w:asciiTheme="minorHAnsi" w:hAnsiTheme="minorHAnsi" w:cstheme="minorHAnsi"/>
          <w:color w:val="auto"/>
          <w:szCs w:val="20"/>
        </w:rPr>
      </w:pPr>
      <w:r w:rsidRPr="008105DD">
        <w:rPr>
          <w:rFonts w:asciiTheme="minorHAnsi" w:hAnsiTheme="minorHAnsi" w:cstheme="minorHAnsi"/>
          <w:szCs w:val="20"/>
        </w:rPr>
        <w:t xml:space="preserve">d) nie może dokonać czynności prawnej, której przedmiotem jest wierzytelność wynikająca lub związana z niniejszą umową, w tym w szczególności nie może zawrzeć umowy </w:t>
      </w:r>
      <w:proofErr w:type="spellStart"/>
      <w:r w:rsidRPr="008105DD">
        <w:rPr>
          <w:rFonts w:asciiTheme="minorHAnsi" w:hAnsiTheme="minorHAnsi" w:cstheme="minorHAnsi"/>
          <w:szCs w:val="20"/>
        </w:rPr>
        <w:t>Faktoringu</w:t>
      </w:r>
      <w:proofErr w:type="spellEnd"/>
      <w:r w:rsidRPr="008105DD">
        <w:rPr>
          <w:rFonts w:asciiTheme="minorHAnsi" w:hAnsiTheme="minorHAnsi" w:cstheme="minorHAnsi"/>
          <w:szCs w:val="20"/>
        </w:rPr>
        <w:t>, Umowy Gwarancyjnej, Umowy Zarządu Wierzytelnością, Umowy Poręczenia, Umowy Inkasa, Umowy Pełnomocnictwa za wyjątkiem pełnomocnictwa dla radcy prawnego lub adwokata.</w:t>
      </w:r>
    </w:p>
    <w:p w:rsidR="008A7412" w:rsidRPr="008105DD" w:rsidRDefault="008A7412" w:rsidP="00D3694B">
      <w:pPr>
        <w:pStyle w:val="Tekstpodstawowy"/>
        <w:numPr>
          <w:ilvl w:val="0"/>
          <w:numId w:val="11"/>
        </w:numPr>
        <w:suppressAutoHyphens/>
        <w:ind w:left="426" w:hanging="426"/>
        <w:rPr>
          <w:rFonts w:asciiTheme="minorHAnsi" w:hAnsiTheme="minorHAnsi" w:cstheme="minorHAnsi"/>
          <w:sz w:val="20"/>
        </w:rPr>
      </w:pPr>
      <w:r w:rsidRPr="008105DD">
        <w:rPr>
          <w:rFonts w:asciiTheme="minorHAnsi" w:hAnsiTheme="minorHAnsi" w:cstheme="minorHAnsi"/>
          <w:color w:val="000000"/>
          <w:sz w:val="20"/>
        </w:rPr>
        <w:t xml:space="preserve">Strony wspólnie oświadczają, że wyłączają możliwość dokonywania przez podmioty trzecie wszelkich czynności faktycznych lub prawnych związanych z wierzytelnościami </w:t>
      </w:r>
      <w:r w:rsidR="008F3B35" w:rsidRPr="008105DD">
        <w:rPr>
          <w:rFonts w:asciiTheme="minorHAnsi" w:hAnsiTheme="minorHAnsi" w:cstheme="minorHAnsi"/>
          <w:color w:val="000000"/>
          <w:sz w:val="20"/>
        </w:rPr>
        <w:t>Ubezpieczyciela</w:t>
      </w:r>
      <w:r w:rsidRPr="008105DD">
        <w:rPr>
          <w:rFonts w:asciiTheme="minorHAnsi" w:hAnsiTheme="minorHAnsi" w:cstheme="minorHAnsi"/>
          <w:color w:val="000000"/>
          <w:sz w:val="20"/>
        </w:rPr>
        <w:t xml:space="preserve"> wynikającymi z niniejszej umowy bez uprzedniej, pisemnej zgody Ubezpieczającego</w:t>
      </w:r>
      <w:r w:rsidR="00143D45" w:rsidRPr="008105DD">
        <w:rPr>
          <w:rFonts w:asciiTheme="minorHAnsi" w:hAnsiTheme="minorHAnsi" w:cstheme="minorHAnsi"/>
          <w:color w:val="000000"/>
          <w:sz w:val="20"/>
        </w:rPr>
        <w:t xml:space="preserve"> pod rygorem nieważności</w:t>
      </w:r>
      <w:r w:rsidR="00734826" w:rsidRPr="008105DD">
        <w:rPr>
          <w:rFonts w:asciiTheme="minorHAnsi" w:hAnsiTheme="minorHAnsi" w:cstheme="minorHAnsi"/>
          <w:color w:val="000000"/>
          <w:sz w:val="20"/>
        </w:rPr>
        <w:t>.</w:t>
      </w:r>
    </w:p>
    <w:p w:rsidR="008A7412" w:rsidRPr="008105DD" w:rsidRDefault="008A7412" w:rsidP="00E27F95">
      <w:pPr>
        <w:pStyle w:val="Tekstpodstawowywcity"/>
        <w:suppressAutoHyphens/>
        <w:ind w:left="284" w:firstLine="0"/>
        <w:jc w:val="both"/>
        <w:rPr>
          <w:rFonts w:asciiTheme="minorHAnsi" w:hAnsiTheme="minorHAnsi" w:cstheme="minorHAnsi"/>
          <w:szCs w:val="20"/>
        </w:rPr>
      </w:pPr>
    </w:p>
    <w:p w:rsidR="008A7412" w:rsidRPr="008105DD" w:rsidRDefault="008A7412" w:rsidP="00E27F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b/>
          <w:bCs/>
          <w:sz w:val="20"/>
          <w:szCs w:val="20"/>
          <w:lang w:val="pl-PL"/>
        </w:rPr>
        <w:t>Zmiany umowy</w:t>
      </w:r>
    </w:p>
    <w:p w:rsidR="00C204EA" w:rsidRPr="008105DD" w:rsidRDefault="00BC2427" w:rsidP="008E6E2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b/>
          <w:bCs/>
          <w:sz w:val="20"/>
          <w:szCs w:val="20"/>
          <w:lang w:val="pl-PL"/>
        </w:rPr>
        <w:t>§ 13</w:t>
      </w:r>
    </w:p>
    <w:p w:rsidR="00C204EA" w:rsidRPr="008105DD" w:rsidRDefault="008A7412" w:rsidP="009C6D6D">
      <w:pPr>
        <w:pStyle w:val="Tekstpodstawowy"/>
        <w:numPr>
          <w:ilvl w:val="0"/>
          <w:numId w:val="12"/>
        </w:numPr>
        <w:suppressAutoHyphens/>
        <w:ind w:left="426" w:hanging="426"/>
        <w:rPr>
          <w:rFonts w:asciiTheme="minorHAnsi" w:hAnsiTheme="minorHAnsi" w:cstheme="minorHAnsi"/>
          <w:sz w:val="20"/>
        </w:rPr>
      </w:pPr>
      <w:r w:rsidRPr="008105DD">
        <w:rPr>
          <w:rFonts w:asciiTheme="minorHAnsi" w:hAnsiTheme="minorHAnsi" w:cstheme="minorHAnsi"/>
          <w:sz w:val="20"/>
        </w:rPr>
        <w:t xml:space="preserve">Wszelkie zmiany i uzupełnienia niniejszej umowy dopuszczalne są w granicach określonych przepisami ustawy Prawo zamówień publicznych. </w:t>
      </w:r>
    </w:p>
    <w:p w:rsidR="008A7412" w:rsidRPr="008105DD" w:rsidRDefault="008A7412" w:rsidP="009C6D6D">
      <w:pPr>
        <w:pStyle w:val="Tekstpodstawowy"/>
        <w:numPr>
          <w:ilvl w:val="0"/>
          <w:numId w:val="12"/>
        </w:numPr>
        <w:suppressAutoHyphens/>
        <w:ind w:left="426" w:hanging="426"/>
        <w:rPr>
          <w:rFonts w:asciiTheme="minorHAnsi" w:hAnsiTheme="minorHAnsi" w:cstheme="minorHAnsi"/>
          <w:sz w:val="20"/>
        </w:rPr>
      </w:pPr>
      <w:r w:rsidRPr="008105DD">
        <w:rPr>
          <w:rFonts w:asciiTheme="minorHAnsi" w:hAnsiTheme="minorHAnsi" w:cstheme="minorHAnsi"/>
          <w:sz w:val="20"/>
        </w:rPr>
        <w:t>Do okoliczności</w:t>
      </w:r>
      <w:r w:rsidR="00C204EA" w:rsidRPr="008105DD">
        <w:rPr>
          <w:rFonts w:asciiTheme="minorHAnsi" w:hAnsiTheme="minorHAnsi" w:cstheme="minorHAnsi"/>
          <w:sz w:val="20"/>
        </w:rPr>
        <w:t xml:space="preserve"> określonych w ramach art. 144 ust 1 pkt. 1 ustawy Prawo Zamówień publicznych, w których Strony w mogą za obopólną zgodą zawrzeć aneks do umowy zaliczamy </w:t>
      </w:r>
      <w:r w:rsidR="004732C6" w:rsidRPr="008105DD">
        <w:rPr>
          <w:rFonts w:asciiTheme="minorHAnsi" w:hAnsiTheme="minorHAnsi" w:cstheme="minorHAnsi"/>
          <w:sz w:val="20"/>
        </w:rPr>
        <w:t>m.in.</w:t>
      </w:r>
      <w:r w:rsidRPr="008105DD">
        <w:rPr>
          <w:rFonts w:asciiTheme="minorHAnsi" w:hAnsiTheme="minorHAnsi" w:cstheme="minorHAnsi"/>
          <w:sz w:val="20"/>
        </w:rPr>
        <w:t>: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zmianę obowiązujących przepisów prawa powodującą konieczność dostosowania do nich warunków umowy,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zmianę zakresu prowadzonej działalności powodującą konieczność dostosowania do nich warunków umowy,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konieczność zmiany ochrony ubezpieczeniowej wynikającą z wymogów zawartych w umowach na udostępnienie mienia, usługi lub dofinansowanie Ubezpieczającego, 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uzupełnienie sumy ubezpieczenia/gwarancyjnej, limitu po wypłacie odszkodowania,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zmiany dotyczące Ubezpieczonych objętych umową, polegające na powstawaniu nowych jednostek, przekształceniach, połączeniach, zmianach własnościowych lub ich formy prawnej, zmiana nazwy lub siedziby,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zmianę podwykonawcy Ubezpieczyciela lub osób dedykowanych do obsługi zamówienia, o ile zmiana ta nie pogorszy warunków zawartych w umowie, 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zmiany korzystne dla Ubezpieczającego, w tym zmniejszenie stawek/ składek,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wydłużenie terminu realizacji umowy na wniosek Zamawiającego maksymalnie o 12 miesięcy z przyczyn technicznych lub w sytuacji braku możliwości udzielenia zgodnie z przepisami ustawy </w:t>
      </w:r>
      <w:proofErr w:type="spellStart"/>
      <w:r w:rsidRPr="008105DD">
        <w:rPr>
          <w:rFonts w:asciiTheme="minorHAnsi" w:hAnsiTheme="minorHAnsi" w:cstheme="minorHAnsi"/>
          <w:sz w:val="20"/>
          <w:szCs w:val="20"/>
          <w:lang w:val="pl-PL"/>
        </w:rPr>
        <w:t>Pzp</w:t>
      </w:r>
      <w:proofErr w:type="spellEnd"/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na usługę ubezpieczenia, zamówienia przed upływem terminu realizacji zamówienia publicznego, zapewniającego Zamawiającemu ciągłość ochrony ubezpieczeniowej, 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zmianę w okresie realizacji umowy stawki podatku </w:t>
      </w:r>
      <w:r w:rsidR="004352B7" w:rsidRPr="008105DD">
        <w:rPr>
          <w:rFonts w:asciiTheme="minorHAnsi" w:hAnsiTheme="minorHAnsi" w:cstheme="minorHAnsi"/>
          <w:sz w:val="20"/>
          <w:szCs w:val="20"/>
          <w:lang w:val="pl-PL"/>
        </w:rPr>
        <w:t>od towarów i usług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: </w:t>
      </w:r>
    </w:p>
    <w:p w:rsidR="00C70F22" w:rsidRPr="008105DD" w:rsidRDefault="00C70F22" w:rsidP="009C6D6D">
      <w:pPr>
        <w:pStyle w:val="Akapitzlist"/>
        <w:numPr>
          <w:ilvl w:val="2"/>
          <w:numId w:val="1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jeżeli zmiana nastąpiła w ciągu 12 miesięcy od daty podpisania umowy – cena brutto nie ulegnie zmianie.</w:t>
      </w:r>
    </w:p>
    <w:p w:rsidR="00C70F22" w:rsidRPr="008105DD" w:rsidRDefault="00C70F22" w:rsidP="009C6D6D">
      <w:pPr>
        <w:pStyle w:val="Akapitzlist"/>
        <w:numPr>
          <w:ilvl w:val="2"/>
          <w:numId w:val="1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po upływie 12 miesięcy od daty podpisania umowy – dla Stron wiążąca będzie stawka VAT, obowiązująca </w:t>
      </w:r>
      <w:r w:rsidR="003E7098">
        <w:rPr>
          <w:rFonts w:asciiTheme="minorHAnsi" w:hAnsiTheme="minorHAnsi" w:cstheme="minorHAnsi"/>
          <w:sz w:val="20"/>
          <w:szCs w:val="20"/>
          <w:lang w:val="pl-PL"/>
        </w:rPr>
        <w:br/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w dniu wymagalności składki, a zmiana ceny brutto z tego tytułu jest akceptowana przez Strony bez konieczności składania dodatkowych oświadczeń; </w:t>
      </w:r>
    </w:p>
    <w:p w:rsidR="00C70F22" w:rsidRPr="008105DD" w:rsidRDefault="00C70F22" w:rsidP="009C6D6D">
      <w:pPr>
        <w:pStyle w:val="Akapitzlist"/>
        <w:numPr>
          <w:ilvl w:val="1"/>
          <w:numId w:val="12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zmianę wysokości minimalnego wynagrodzenia za pracę </w:t>
      </w:r>
      <w:r w:rsidR="0057148C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albo wysokości minimalnej stawki godzinowej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ustalon</w:t>
      </w:r>
      <w:r w:rsidR="0057148C" w:rsidRPr="008105DD">
        <w:rPr>
          <w:rFonts w:asciiTheme="minorHAnsi" w:hAnsiTheme="minorHAnsi" w:cstheme="minorHAnsi"/>
          <w:sz w:val="20"/>
          <w:szCs w:val="20"/>
          <w:lang w:val="pl-PL"/>
        </w:rPr>
        <w:t>ych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w oparciu o odpowiednią ustawę oraz zmianę zasad podlegania ubezpieczeniom społecznym lub ubezpieczeniu zdrowotnemu lub zmianę wysokości stawki składki na ubezpieczenie społeczne lub zdrowotne – każda ze stron może zwrócić się (nie wcześniej niż po upływie 12 miesięcy od daty podpisania umowy) do drugiej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lastRenderedPageBreak/>
        <w:t>strony o przeprowadzenie negocjacji w sprawie odpowiedniej zmiany wynagrodzenia – pod warunkiem, iż zmiany wymienione na wstępie wpływają na koszty wykonania przez</w:t>
      </w:r>
      <w:r w:rsidR="009C6D6D"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Ubezpieczyciela warunków umowy, a zmiana warunków umowy wskazanych w § 3. ust. 1  następuje nie wcześniej niż od dnia podpisania odpowiednio aneksu do umowy.</w:t>
      </w:r>
    </w:p>
    <w:p w:rsidR="00C70F22" w:rsidRPr="008105DD" w:rsidRDefault="00C70F22" w:rsidP="009C6D6D">
      <w:pPr>
        <w:pStyle w:val="Akapitzlist"/>
        <w:spacing w:line="240" w:lineRule="auto"/>
        <w:ind w:left="1004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Obowiązek udowodnienia, że zmiany powołanych przepisów mają wpływ na koszty wykonania zamówienia spoczywa na Ubezpieczycielu. </w:t>
      </w:r>
    </w:p>
    <w:p w:rsidR="00C70F22" w:rsidRPr="008105DD" w:rsidRDefault="00C70F22" w:rsidP="009C6D6D">
      <w:pPr>
        <w:pStyle w:val="Akapitzlist"/>
        <w:spacing w:line="240" w:lineRule="auto"/>
        <w:ind w:left="1004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Jeżeli zmiany określone w pkt</w:t>
      </w:r>
      <w:r w:rsidR="00477EC4">
        <w:rPr>
          <w:rFonts w:asciiTheme="minorHAnsi" w:hAnsiTheme="minorHAnsi" w:cstheme="minorHAnsi"/>
          <w:sz w:val="20"/>
          <w:szCs w:val="20"/>
          <w:lang w:val="pl-PL"/>
        </w:rPr>
        <w:t>.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 2.10. mają wpływ na koszty wykonania zamówienia przez Ubezpieczyciela, Ubezpieczyciel zobowiązany jest w terminie 7 dni od dnia zawarcia umowy do doręczenia Ubezpieczającemu szczegółowego zestawienia obejmującego kalkulację kosztów wykonania zamówienia, ze wskazaniem </w:t>
      </w:r>
      <w:r w:rsidR="00477EC4">
        <w:rPr>
          <w:rFonts w:asciiTheme="minorHAnsi" w:hAnsiTheme="minorHAnsi" w:cstheme="minorHAnsi"/>
          <w:sz w:val="20"/>
          <w:szCs w:val="20"/>
          <w:lang w:val="pl-PL"/>
        </w:rPr>
        <w:br/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w szczególności ilości osób wykonujących zamówienie wraz z wyszczególnieniem elementów wynagrodzenia poszczególnych osób oraz kosztów ich ubezpieczenia.</w:t>
      </w:r>
    </w:p>
    <w:p w:rsidR="00DC351A" w:rsidRPr="008105DD" w:rsidRDefault="00C70F22" w:rsidP="009C6D6D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inne okoliczności, których nie dało się przewidzieć w chwili ogłaszania zamówienia.</w:t>
      </w:r>
    </w:p>
    <w:p w:rsidR="00444470" w:rsidRPr="008105DD" w:rsidRDefault="00444470" w:rsidP="00D3694B">
      <w:pPr>
        <w:pStyle w:val="Tekstpodstawowy"/>
        <w:numPr>
          <w:ilvl w:val="0"/>
          <w:numId w:val="12"/>
        </w:numPr>
        <w:suppressAutoHyphens/>
        <w:ind w:left="426" w:hanging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W przypadku zmiany przedmiotu zamówienia lub terminu wykonania zamówienia Zamawiający przewiduje możliwość adekwatnej zmiany wynagrodzenia Wykonawcy (składki ubezpieczeniowej). Przez adekwatną zmianę wynagrodzenia Wykonawcy rozumie się:</w:t>
      </w:r>
    </w:p>
    <w:p w:rsidR="00444470" w:rsidRPr="008105DD" w:rsidRDefault="00BC2427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 xml:space="preserve">3.1. </w:t>
      </w:r>
      <w:r w:rsidR="00444470" w:rsidRPr="008105DD">
        <w:rPr>
          <w:rFonts w:asciiTheme="minorHAnsi" w:hAnsiTheme="minorHAnsi" w:cstheme="minorHAnsi"/>
          <w:sz w:val="20"/>
          <w:lang w:eastAsia="ar-SA"/>
        </w:rPr>
        <w:t>proporcjonalną zmianę wysokości składki w przypadku:</w:t>
      </w:r>
    </w:p>
    <w:p w:rsidR="00444470" w:rsidRPr="008105DD" w:rsidRDefault="00444470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- zmiany wysokości sum ubezpieczenia określonych w systemie sum stałych lub sum zmiennych</w:t>
      </w:r>
    </w:p>
    <w:p w:rsidR="00444470" w:rsidRPr="008105DD" w:rsidRDefault="00444470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- zmiany długości terminu wykonania zamówienia (długości okresu ubezpieczenia)</w:t>
      </w:r>
    </w:p>
    <w:p w:rsidR="00BC2427" w:rsidRPr="008105DD" w:rsidRDefault="00BC2427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W sytuacjach wskazanych w niniejszym ust. niniejszego paragrafu Ubezpieczyciel, zobowiązany będzie do zastosowania stawek nie wyższych niż zastosowane w przedmiotowym zamówieniu oraz wyliczenia składki proporcjonalnie do ilości dni udzielonej przez Ubezpieczyciela ochrony, bez stosowania zasady składki minimalnej dla każdej wystawionej polisy.</w:t>
      </w:r>
    </w:p>
    <w:p w:rsidR="00444470" w:rsidRPr="008105DD" w:rsidRDefault="00BC2427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 xml:space="preserve">3.2. </w:t>
      </w:r>
      <w:r w:rsidR="00444470" w:rsidRPr="008105DD">
        <w:rPr>
          <w:rFonts w:asciiTheme="minorHAnsi" w:hAnsiTheme="minorHAnsi" w:cstheme="minorHAnsi"/>
          <w:sz w:val="20"/>
          <w:lang w:eastAsia="ar-SA"/>
        </w:rPr>
        <w:t>zmianę wysokości składki ubezpieczeniowej na warunkach rynkowych w przypadku:</w:t>
      </w:r>
    </w:p>
    <w:p w:rsidR="00444470" w:rsidRPr="008105DD" w:rsidRDefault="00444470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- zmiany wysokości sum gwarancyjnych lub sum ubezpieczenia lub limitów określonych w systemie pierwszego ryzyka</w:t>
      </w:r>
    </w:p>
    <w:p w:rsidR="00444470" w:rsidRPr="008105DD" w:rsidRDefault="00444470" w:rsidP="00444470">
      <w:pPr>
        <w:pStyle w:val="Tekstpodstawowy"/>
        <w:suppressAutoHyphens/>
        <w:ind w:left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- zmiany zakresu ubezpieczenia (ochrony ubezpieczeniowej) lub innej niż powyżej określonej zmiany ryzyka ubezpieczeniowego.</w:t>
      </w:r>
    </w:p>
    <w:p w:rsidR="00444470" w:rsidRPr="008105DD" w:rsidRDefault="00444470" w:rsidP="00D3694B">
      <w:pPr>
        <w:pStyle w:val="Tekstpodstawowy"/>
        <w:numPr>
          <w:ilvl w:val="0"/>
          <w:numId w:val="12"/>
        </w:numPr>
        <w:suppressAutoHyphens/>
        <w:ind w:left="426" w:hanging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Zmiany dotyczące osób</w:t>
      </w:r>
      <w:r w:rsidR="00BC2427" w:rsidRPr="008105DD">
        <w:rPr>
          <w:rFonts w:asciiTheme="minorHAnsi" w:hAnsiTheme="minorHAnsi" w:cstheme="minorHAnsi"/>
          <w:sz w:val="20"/>
          <w:lang w:eastAsia="ar-SA"/>
        </w:rPr>
        <w:t>/ podmiotów</w:t>
      </w:r>
      <w:r w:rsidRPr="008105DD">
        <w:rPr>
          <w:rFonts w:asciiTheme="minorHAnsi" w:hAnsiTheme="minorHAnsi" w:cstheme="minorHAnsi"/>
          <w:sz w:val="20"/>
          <w:lang w:eastAsia="ar-SA"/>
        </w:rPr>
        <w:t xml:space="preserve"> objętych ubezpieczeniem nie są powodem zmiany wysokości wynagrodzenia Wykonawcy.</w:t>
      </w:r>
    </w:p>
    <w:p w:rsidR="00444470" w:rsidRPr="008105DD" w:rsidRDefault="00444470" w:rsidP="00D3694B">
      <w:pPr>
        <w:pStyle w:val="Tekstpodstawowy"/>
        <w:numPr>
          <w:ilvl w:val="0"/>
          <w:numId w:val="12"/>
        </w:numPr>
        <w:suppressAutoHyphens/>
        <w:ind w:left="426" w:hanging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>Zmiany postanowień umowy muszą być dokonane na piśmie. Wystąpienie którejkolwiek z wymienionych okoliczności nie stanowi zobowiązania Stron do wprowadzenia zmiany.</w:t>
      </w:r>
    </w:p>
    <w:p w:rsidR="00444470" w:rsidRPr="008105DD" w:rsidRDefault="00444470" w:rsidP="00D3694B">
      <w:pPr>
        <w:pStyle w:val="Tekstpodstawowy"/>
        <w:numPr>
          <w:ilvl w:val="0"/>
          <w:numId w:val="12"/>
        </w:numPr>
        <w:suppressAutoHyphens/>
        <w:ind w:left="426" w:hanging="426"/>
        <w:rPr>
          <w:rFonts w:asciiTheme="minorHAnsi" w:hAnsiTheme="minorHAnsi" w:cstheme="minorHAnsi"/>
          <w:sz w:val="20"/>
          <w:lang w:eastAsia="ar-SA"/>
        </w:rPr>
      </w:pPr>
      <w:r w:rsidRPr="008105DD">
        <w:rPr>
          <w:rFonts w:asciiTheme="minorHAnsi" w:hAnsiTheme="minorHAnsi" w:cstheme="minorHAnsi"/>
          <w:sz w:val="20"/>
          <w:lang w:eastAsia="ar-SA"/>
        </w:rPr>
        <w:t xml:space="preserve">Inne zmiany umowy są możliwe tylko w okolicznościach określonych w art. 144 ustawy </w:t>
      </w:r>
      <w:proofErr w:type="spellStart"/>
      <w:r w:rsidRPr="008105DD">
        <w:rPr>
          <w:rFonts w:asciiTheme="minorHAnsi" w:hAnsiTheme="minorHAnsi" w:cstheme="minorHAnsi"/>
          <w:sz w:val="20"/>
          <w:lang w:eastAsia="ar-SA"/>
        </w:rPr>
        <w:t>Pzp</w:t>
      </w:r>
      <w:proofErr w:type="spellEnd"/>
      <w:r w:rsidRPr="008105DD">
        <w:rPr>
          <w:rFonts w:asciiTheme="minorHAnsi" w:hAnsiTheme="minorHAnsi" w:cstheme="minorHAnsi"/>
          <w:sz w:val="20"/>
          <w:lang w:eastAsia="ar-SA"/>
        </w:rPr>
        <w:t>.</w:t>
      </w:r>
    </w:p>
    <w:p w:rsidR="00444470" w:rsidRPr="008105DD" w:rsidRDefault="00444470" w:rsidP="00E27F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lang w:val="pl-PL"/>
        </w:rPr>
      </w:pPr>
    </w:p>
    <w:p w:rsidR="00BC2427" w:rsidRPr="008105DD" w:rsidRDefault="00BC2427" w:rsidP="00BC2427">
      <w:pPr>
        <w:widowControl w:val="0"/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proofErr w:type="spellStart"/>
      <w:r w:rsidRPr="008105DD">
        <w:rPr>
          <w:rFonts w:asciiTheme="minorHAnsi" w:hAnsiTheme="minorHAnsi" w:cstheme="minorHAnsi"/>
          <w:b/>
          <w:sz w:val="20"/>
          <w:szCs w:val="20"/>
        </w:rPr>
        <w:t>Postanowienia</w:t>
      </w:r>
      <w:proofErr w:type="spellEnd"/>
      <w:r w:rsidRPr="008105DD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8105DD">
        <w:rPr>
          <w:rFonts w:asciiTheme="minorHAnsi" w:hAnsiTheme="minorHAnsi" w:cstheme="minorHAnsi"/>
          <w:b/>
          <w:sz w:val="20"/>
          <w:szCs w:val="20"/>
        </w:rPr>
        <w:t>końcowe</w:t>
      </w:r>
      <w:proofErr w:type="spellEnd"/>
    </w:p>
    <w:p w:rsidR="00BC2427" w:rsidRPr="008105DD" w:rsidRDefault="00BC2427" w:rsidP="00BC242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105DD">
        <w:rPr>
          <w:rFonts w:asciiTheme="minorHAnsi" w:hAnsiTheme="minorHAnsi" w:cstheme="minorHAnsi"/>
          <w:b/>
          <w:bCs/>
          <w:sz w:val="20"/>
          <w:szCs w:val="20"/>
        </w:rPr>
        <w:t>§ 14</w:t>
      </w:r>
    </w:p>
    <w:p w:rsidR="00BC2427" w:rsidRPr="008105DD" w:rsidRDefault="00BC2427" w:rsidP="00D3694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Wszelkie zmiany niniejszej Umowy wymagają formy pisemnej pod rygorem nieważności. </w:t>
      </w:r>
    </w:p>
    <w:p w:rsidR="00BC2427" w:rsidRPr="008105DD" w:rsidRDefault="00BC2427" w:rsidP="00D3694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Ubezpieczyciel w okresie związania umową, ma obowiązek informowania Ubezpieczającego o zmianie formy prawnej prowadzonej działalności gospodarczej, postępowaniu układowym i upadłościowym, a także o zmianie adresu siedziby firmy pod rygorem skutków prawnych wynikłych z powodu nie przekazania powyższych informacji oraz uznania za doręczoną korespondencję kierowaną przez Ubezpieczającego na adresy podane przez Ubezpieczyciela.</w:t>
      </w:r>
    </w:p>
    <w:p w:rsidR="00BC2427" w:rsidRPr="008105DD" w:rsidRDefault="00BC2427" w:rsidP="00D3694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W sprawach nieuregulowanych postanowieniami niniejszej umowy mają zastosowanie Ogólne Warunki Ubezpieczeń, przepisy ustawy z dnia 11 września 2015r. o działalności ubezpieczeniowej i reasekuracyjnej (</w:t>
      </w:r>
      <w:proofErr w:type="spellStart"/>
      <w:r w:rsidR="00477EC4">
        <w:rPr>
          <w:rFonts w:asciiTheme="minorHAnsi" w:hAnsiTheme="minorHAnsi" w:cstheme="minorHAnsi"/>
          <w:sz w:val="20"/>
          <w:szCs w:val="20"/>
          <w:lang w:val="pl-PL"/>
        </w:rPr>
        <w:t>t.j</w:t>
      </w:r>
      <w:proofErr w:type="spellEnd"/>
      <w:r w:rsidR="00477EC4">
        <w:rPr>
          <w:rFonts w:asciiTheme="minorHAnsi" w:hAnsiTheme="minorHAnsi" w:cstheme="minorHAnsi"/>
          <w:sz w:val="20"/>
          <w:szCs w:val="20"/>
          <w:lang w:val="pl-PL"/>
        </w:rPr>
        <w:t xml:space="preserve">.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Dz. U. z 2015</w:t>
      </w:r>
      <w:r w:rsidR="00CE2E95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r. poz. 1844 z </w:t>
      </w:r>
      <w:proofErr w:type="spellStart"/>
      <w:r w:rsidRPr="008105DD">
        <w:rPr>
          <w:rFonts w:asciiTheme="minorHAnsi" w:hAnsiTheme="minorHAnsi" w:cstheme="minorHAnsi"/>
          <w:sz w:val="20"/>
          <w:szCs w:val="20"/>
          <w:lang w:val="pl-PL"/>
        </w:rPr>
        <w:t>późn</w:t>
      </w:r>
      <w:proofErr w:type="spellEnd"/>
      <w:r w:rsidRPr="008105DD">
        <w:rPr>
          <w:rFonts w:asciiTheme="minorHAnsi" w:hAnsiTheme="minorHAnsi" w:cstheme="minorHAnsi"/>
          <w:sz w:val="20"/>
          <w:szCs w:val="20"/>
          <w:lang w:val="pl-PL"/>
        </w:rPr>
        <w:t>. zm.) a także odpowiednie przepisy ustawy z dnia 23 kwietnia 1964r. Kodeks cywilny (</w:t>
      </w:r>
      <w:proofErr w:type="spellStart"/>
      <w:r w:rsidRPr="008105DD">
        <w:rPr>
          <w:rFonts w:asciiTheme="minorHAnsi" w:hAnsiTheme="minorHAnsi" w:cstheme="minorHAnsi"/>
          <w:sz w:val="20"/>
          <w:szCs w:val="20"/>
          <w:lang w:val="pl-PL"/>
        </w:rPr>
        <w:t>t.j</w:t>
      </w:r>
      <w:proofErr w:type="spellEnd"/>
      <w:r w:rsidRPr="008105DD">
        <w:rPr>
          <w:rFonts w:asciiTheme="minorHAnsi" w:hAnsiTheme="minorHAnsi" w:cstheme="minorHAnsi"/>
          <w:sz w:val="20"/>
          <w:szCs w:val="20"/>
          <w:lang w:val="pl-PL"/>
        </w:rPr>
        <w:t>. Dz. U. z 2017</w:t>
      </w:r>
      <w:r w:rsidR="00CE2E95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r. poz. 459 z </w:t>
      </w:r>
      <w:proofErr w:type="spellStart"/>
      <w:r w:rsidRPr="008105DD">
        <w:rPr>
          <w:rFonts w:asciiTheme="minorHAnsi" w:hAnsiTheme="minorHAnsi" w:cstheme="minorHAnsi"/>
          <w:sz w:val="20"/>
          <w:szCs w:val="20"/>
          <w:lang w:val="pl-PL"/>
        </w:rPr>
        <w:t>późn</w:t>
      </w:r>
      <w:proofErr w:type="spellEnd"/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. zm.) oraz ustawy Prawo zamówień publicznych </w:t>
      </w:r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(</w:t>
      </w:r>
      <w:proofErr w:type="spellStart"/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t.j</w:t>
      </w:r>
      <w:proofErr w:type="spellEnd"/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. </w:t>
      </w:r>
      <w:proofErr w:type="spellStart"/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Dz.U</w:t>
      </w:r>
      <w:proofErr w:type="spellEnd"/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. z 201</w:t>
      </w:r>
      <w:r w:rsidR="009C6D6D"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7</w:t>
      </w:r>
      <w:r w:rsidR="00CE2E95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 </w:t>
      </w:r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r. poz. </w:t>
      </w:r>
      <w:r w:rsidR="009C6D6D"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1579</w:t>
      </w:r>
      <w:r w:rsidR="00477EC4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 z </w:t>
      </w:r>
      <w:proofErr w:type="spellStart"/>
      <w:r w:rsidR="00477EC4">
        <w:rPr>
          <w:rFonts w:asciiTheme="minorHAnsi" w:hAnsiTheme="minorHAnsi" w:cstheme="minorHAnsi"/>
          <w:color w:val="000000"/>
          <w:sz w:val="20"/>
          <w:szCs w:val="20"/>
          <w:lang w:val="pl-PL"/>
        </w:rPr>
        <w:t>późń</w:t>
      </w:r>
      <w:proofErr w:type="spellEnd"/>
      <w:r w:rsidR="00477EC4">
        <w:rPr>
          <w:rFonts w:asciiTheme="minorHAnsi" w:hAnsiTheme="minorHAnsi" w:cstheme="minorHAnsi"/>
          <w:color w:val="000000"/>
          <w:sz w:val="20"/>
          <w:szCs w:val="20"/>
          <w:lang w:val="pl-PL"/>
        </w:rPr>
        <w:t>. zm.</w:t>
      </w:r>
      <w:r w:rsidRPr="008105DD">
        <w:rPr>
          <w:rFonts w:asciiTheme="minorHAnsi" w:hAnsiTheme="minorHAnsi" w:cstheme="minorHAnsi"/>
          <w:color w:val="000000"/>
          <w:sz w:val="20"/>
          <w:szCs w:val="20"/>
          <w:lang w:val="pl-PL"/>
        </w:rPr>
        <w:t>)</w:t>
      </w:r>
    </w:p>
    <w:p w:rsidR="00BC2427" w:rsidRPr="008105DD" w:rsidRDefault="00BC2427" w:rsidP="00D3694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 xml:space="preserve">Wszelkie ewentualne spory wynikające z realizacji niniejszej umowy będą załatwiane między stronami na drodze polubownej, w ostateczności mogą być poddawane do rozstrzygnięcia przez Sąd właściwy dla siedziby Zamawiającego, </w:t>
      </w:r>
      <w:r w:rsidR="00477EC4">
        <w:rPr>
          <w:rFonts w:asciiTheme="minorHAnsi" w:hAnsiTheme="minorHAnsi" w:cstheme="minorHAnsi"/>
          <w:sz w:val="20"/>
          <w:szCs w:val="20"/>
          <w:lang w:val="pl-PL"/>
        </w:rPr>
        <w:br/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>a w sprawach dotyczących umowy ubezpieczenia przez właściwy Sąd.</w:t>
      </w:r>
    </w:p>
    <w:p w:rsidR="00BC2427" w:rsidRPr="008105DD" w:rsidRDefault="00BC2427" w:rsidP="00D3694B">
      <w:pPr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Umowa została sporządzona w dwóch jednobrzmiących egzemplarzach po jednym dla każdej ze stron.</w:t>
      </w:r>
    </w:p>
    <w:p w:rsidR="00EF3A9B" w:rsidRPr="008105DD" w:rsidRDefault="00EF3A9B" w:rsidP="00E27F95">
      <w:pPr>
        <w:widowControl w:val="0"/>
        <w:tabs>
          <w:tab w:val="left" w:pos="7360"/>
        </w:tabs>
        <w:autoSpaceDE w:val="0"/>
        <w:autoSpaceDN w:val="0"/>
        <w:adjustRightInd w:val="0"/>
        <w:spacing w:after="0" w:line="240" w:lineRule="auto"/>
        <w:ind w:left="170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8A7412" w:rsidRPr="008105DD" w:rsidRDefault="008A7412" w:rsidP="00E27F95">
      <w:pPr>
        <w:widowControl w:val="0"/>
        <w:tabs>
          <w:tab w:val="left" w:pos="7360"/>
        </w:tabs>
        <w:autoSpaceDE w:val="0"/>
        <w:autoSpaceDN w:val="0"/>
        <w:adjustRightInd w:val="0"/>
        <w:spacing w:after="0" w:line="240" w:lineRule="auto"/>
        <w:ind w:left="1700"/>
        <w:rPr>
          <w:rFonts w:asciiTheme="minorHAnsi" w:hAnsiTheme="minorHAnsi" w:cstheme="minorHAnsi"/>
          <w:sz w:val="20"/>
          <w:szCs w:val="20"/>
          <w:lang w:val="pl-PL"/>
        </w:rPr>
      </w:pPr>
      <w:r w:rsidRPr="008105DD">
        <w:rPr>
          <w:rFonts w:asciiTheme="minorHAnsi" w:hAnsiTheme="minorHAnsi" w:cstheme="minorHAnsi"/>
          <w:b/>
          <w:bCs/>
          <w:sz w:val="20"/>
          <w:szCs w:val="20"/>
          <w:lang w:val="pl-PL"/>
        </w:rPr>
        <w:t>za Ubezpieczyciela</w:t>
      </w:r>
      <w:r w:rsidR="00EF3A9B" w:rsidRPr="008105DD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                                                                    </w:t>
      </w:r>
      <w:r w:rsidR="00477EC4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            </w:t>
      </w:r>
      <w:r w:rsidR="00EF3A9B" w:rsidRPr="008105DD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za Ubezpieczającego</w:t>
      </w:r>
    </w:p>
    <w:p w:rsidR="008A7412" w:rsidRPr="008105DD" w:rsidRDefault="008A7412" w:rsidP="00E27F9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val="pl-PL"/>
        </w:rPr>
      </w:pPr>
    </w:p>
    <w:p w:rsidR="008A7412" w:rsidRPr="008105DD" w:rsidRDefault="008A7412" w:rsidP="00E27F9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val="pl-PL"/>
        </w:rPr>
      </w:pPr>
    </w:p>
    <w:p w:rsidR="008E6E2E" w:rsidRPr="008105DD" w:rsidRDefault="008E6E2E" w:rsidP="00E27F9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val="pl-PL"/>
        </w:rPr>
      </w:pPr>
    </w:p>
    <w:p w:rsidR="00E27F95" w:rsidRPr="008105DD" w:rsidRDefault="008A7412" w:rsidP="00B11B1B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ind w:left="1000"/>
        <w:rPr>
          <w:rFonts w:asciiTheme="minorHAnsi" w:hAnsiTheme="minorHAnsi" w:cstheme="minorHAnsi"/>
          <w:sz w:val="20"/>
          <w:szCs w:val="20"/>
        </w:rPr>
      </w:pPr>
      <w:r w:rsidRPr="008105DD">
        <w:rPr>
          <w:rFonts w:asciiTheme="minorHAnsi" w:hAnsiTheme="minorHAnsi" w:cstheme="minorHAnsi"/>
          <w:sz w:val="20"/>
          <w:szCs w:val="20"/>
          <w:lang w:val="pl-PL"/>
        </w:rPr>
        <w:t>____________________________________</w:t>
      </w:r>
      <w:r w:rsidRPr="008105DD">
        <w:rPr>
          <w:rFonts w:asciiTheme="minorHAnsi" w:hAnsiTheme="minorHAnsi" w:cstheme="minorHAnsi"/>
          <w:sz w:val="20"/>
          <w:szCs w:val="20"/>
          <w:lang w:val="pl-PL"/>
        </w:rPr>
        <w:tab/>
        <w:t>____________________________</w:t>
      </w:r>
      <w:bookmarkStart w:id="1" w:name="page7"/>
      <w:bookmarkEnd w:id="1"/>
    </w:p>
    <w:sectPr w:rsidR="00E27F95" w:rsidRPr="008105DD" w:rsidSect="00E3422F">
      <w:headerReference w:type="default" r:id="rId8"/>
      <w:footerReference w:type="even" r:id="rId9"/>
      <w:footerReference w:type="default" r:id="rId10"/>
      <w:footnotePr>
        <w:numFmt w:val="chicago"/>
      </w:footnotePr>
      <w:pgSz w:w="11900" w:h="16840"/>
      <w:pgMar w:top="1438" w:right="740" w:bottom="1258" w:left="720" w:header="708" w:footer="708" w:gutter="0"/>
      <w:cols w:space="708" w:equalWidth="0">
        <w:col w:w="10440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994" w:rsidRDefault="00605994">
      <w:r>
        <w:separator/>
      </w:r>
    </w:p>
  </w:endnote>
  <w:endnote w:type="continuationSeparator" w:id="0">
    <w:p w:rsidR="00605994" w:rsidRDefault="00605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B35" w:rsidRDefault="00DB6F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3B3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3B35" w:rsidRDefault="008F3B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B35" w:rsidRDefault="00DB6F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3B3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81FF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F3B35" w:rsidRDefault="008F3B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994" w:rsidRDefault="00605994">
      <w:r>
        <w:separator/>
      </w:r>
    </w:p>
  </w:footnote>
  <w:footnote w:type="continuationSeparator" w:id="0">
    <w:p w:rsidR="00605994" w:rsidRDefault="00605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6FB" w:rsidRPr="00B644A9" w:rsidRDefault="007A6BCB" w:rsidP="004B6049">
    <w:pPr>
      <w:tabs>
        <w:tab w:val="left" w:pos="7080"/>
      </w:tabs>
      <w:ind w:right="-1"/>
      <w:rPr>
        <w:rFonts w:cs="Arial Narrow"/>
        <w:sz w:val="16"/>
        <w:szCs w:val="16"/>
        <w:lang w:val="pl-PL"/>
      </w:rPr>
    </w:pPr>
    <w:r w:rsidRPr="00B644A9">
      <w:rPr>
        <w:rFonts w:cs="Arial Narrow"/>
        <w:sz w:val="16"/>
        <w:szCs w:val="16"/>
        <w:lang w:val="pl-PL"/>
      </w:rPr>
      <w:t xml:space="preserve">Centrum Medyczne im. </w:t>
    </w:r>
    <w:proofErr w:type="spellStart"/>
    <w:r w:rsidRPr="00B644A9">
      <w:rPr>
        <w:rFonts w:cs="Arial Narrow"/>
        <w:sz w:val="16"/>
        <w:szCs w:val="16"/>
        <w:lang w:val="pl-PL"/>
      </w:rPr>
      <w:t>dr</w:t>
    </w:r>
    <w:proofErr w:type="spellEnd"/>
    <w:r w:rsidRPr="00B644A9">
      <w:rPr>
        <w:rFonts w:cs="Arial Narrow"/>
        <w:sz w:val="16"/>
        <w:szCs w:val="16"/>
        <w:lang w:val="pl-PL"/>
      </w:rPr>
      <w:t>. L. Rydygiera Sp. z o.o.</w:t>
    </w:r>
    <w:r w:rsidR="008105DD" w:rsidRPr="00B644A9">
      <w:rPr>
        <w:rFonts w:cs="Arial Narrow"/>
        <w:sz w:val="16"/>
        <w:szCs w:val="16"/>
        <w:lang w:val="pl-PL"/>
      </w:rPr>
      <w:t xml:space="preserve">                                                           </w:t>
    </w:r>
    <w:r w:rsidR="00B644A9">
      <w:rPr>
        <w:rFonts w:cs="Arial Narrow"/>
        <w:sz w:val="16"/>
        <w:szCs w:val="16"/>
        <w:lang w:val="pl-PL"/>
      </w:rPr>
      <w:tab/>
    </w:r>
    <w:r w:rsidR="008105DD" w:rsidRPr="00B644A9">
      <w:rPr>
        <w:rFonts w:cs="Arial Narrow"/>
        <w:sz w:val="16"/>
        <w:szCs w:val="16"/>
        <w:lang w:val="pl-PL"/>
      </w:rPr>
      <w:t xml:space="preserve">   </w:t>
    </w:r>
    <w:r w:rsidR="00D801A1" w:rsidRPr="00B644A9">
      <w:rPr>
        <w:rFonts w:cs="Arial Narrow"/>
        <w:sz w:val="16"/>
        <w:szCs w:val="16"/>
        <w:lang w:val="pl-PL"/>
      </w:rPr>
      <w:t xml:space="preserve">Załącznik nr </w:t>
    </w:r>
    <w:r w:rsidR="0090735F" w:rsidRPr="00B644A9">
      <w:rPr>
        <w:rFonts w:cs="Arial Narrow"/>
        <w:sz w:val="16"/>
        <w:szCs w:val="16"/>
        <w:lang w:val="pl-PL"/>
      </w:rPr>
      <w:t>3</w:t>
    </w:r>
    <w:r w:rsidR="00D801A1" w:rsidRPr="00B644A9">
      <w:rPr>
        <w:rFonts w:cs="Arial Narrow"/>
        <w:sz w:val="16"/>
        <w:szCs w:val="16"/>
        <w:lang w:val="pl-PL"/>
      </w:rPr>
      <w:t>a –Wzór UMOWY dla Pakietu 1</w:t>
    </w:r>
  </w:p>
  <w:p w:rsidR="008F3B35" w:rsidRPr="00B644A9" w:rsidRDefault="004C0CB5" w:rsidP="00D801A1">
    <w:pPr>
      <w:jc w:val="both"/>
      <w:rPr>
        <w:rFonts w:cs="Arial Narrow"/>
        <w:sz w:val="16"/>
        <w:szCs w:val="16"/>
        <w:lang w:val="pl-PL"/>
      </w:rPr>
    </w:pPr>
    <w:r w:rsidRPr="003715FB">
      <w:rPr>
        <w:rFonts w:cs="Arial Narrow"/>
        <w:sz w:val="16"/>
        <w:szCs w:val="16"/>
        <w:lang w:val="pl-PL"/>
      </w:rPr>
      <w:t>Znak sprawy</w:t>
    </w:r>
    <w:r w:rsidR="00481FF1">
      <w:rPr>
        <w:rFonts w:cs="Arial Narrow"/>
        <w:sz w:val="16"/>
        <w:szCs w:val="16"/>
        <w:lang w:val="pl-PL"/>
      </w:rPr>
      <w:t>:</w:t>
    </w:r>
    <w:r w:rsidR="003715FB" w:rsidRPr="003715FB">
      <w:rPr>
        <w:rFonts w:cs="Arial Narrow"/>
        <w:sz w:val="16"/>
        <w:szCs w:val="16"/>
        <w:lang w:val="pl-PL"/>
      </w:rPr>
      <w:t xml:space="preserve"> I/PN/2018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DFE4DF4C"/>
    <w:name w:val="WW8Num1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name w:val="WW8Num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8"/>
    <w:multiLevelType w:val="multilevel"/>
    <w:tmpl w:val="00000008"/>
    <w:name w:val="WW8Num7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Wingdings" w:hAnsi="Wingdings"/>
        <w:b w:val="0"/>
        <w:i w:val="0"/>
        <w:color w:val="auto"/>
      </w:rPr>
    </w:lvl>
    <w:lvl w:ilvl="1">
      <w:start w:val="15"/>
      <w:numFmt w:val="upperRoman"/>
      <w:lvlText w:val="%2."/>
      <w:lvlJc w:val="left"/>
      <w:pPr>
        <w:tabs>
          <w:tab w:val="num" w:pos="1430"/>
        </w:tabs>
        <w:ind w:left="1430" w:hanging="720"/>
      </w:pPr>
    </w:lvl>
    <w:lvl w:ilvl="2">
      <w:start w:val="1"/>
      <w:numFmt w:val="decimal"/>
      <w:lvlText w:val="%3."/>
      <w:lvlJc w:val="left"/>
      <w:pPr>
        <w:tabs>
          <w:tab w:val="num" w:pos="2370"/>
        </w:tabs>
        <w:ind w:left="2370" w:hanging="39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74D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4140336"/>
    <w:multiLevelType w:val="hybridMultilevel"/>
    <w:tmpl w:val="C85AE2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F81615"/>
    <w:multiLevelType w:val="hybridMultilevel"/>
    <w:tmpl w:val="80AA8ABE"/>
    <w:lvl w:ilvl="0" w:tplc="D52EF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00396E"/>
    <w:multiLevelType w:val="hybridMultilevel"/>
    <w:tmpl w:val="6744F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173B7"/>
    <w:multiLevelType w:val="hybridMultilevel"/>
    <w:tmpl w:val="1FAC764E"/>
    <w:lvl w:ilvl="0" w:tplc="A0FC51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9067C"/>
    <w:multiLevelType w:val="multilevel"/>
    <w:tmpl w:val="F6AA5B9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2">
    <w:nsid w:val="50D82BEB"/>
    <w:multiLevelType w:val="hybridMultilevel"/>
    <w:tmpl w:val="2E9C767A"/>
    <w:name w:val="WW8Num382222"/>
    <w:lvl w:ilvl="0" w:tplc="A61C2D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15294C"/>
    <w:multiLevelType w:val="hybridMultilevel"/>
    <w:tmpl w:val="842C1D18"/>
    <w:lvl w:ilvl="0" w:tplc="A0FC51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373A18"/>
    <w:multiLevelType w:val="hybridMultilevel"/>
    <w:tmpl w:val="628646BE"/>
    <w:lvl w:ilvl="0" w:tplc="68EEFFF8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5A4A5000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E427F7"/>
    <w:multiLevelType w:val="hybridMultilevel"/>
    <w:tmpl w:val="6744F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9D118C"/>
    <w:multiLevelType w:val="hybridMultilevel"/>
    <w:tmpl w:val="6744F44E"/>
    <w:name w:val="WW8Num38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16"/>
  </w:num>
  <w:num w:numId="8">
    <w:abstractNumId w:val="13"/>
  </w:num>
  <w:num w:numId="9">
    <w:abstractNumId w:val="10"/>
  </w:num>
  <w:num w:numId="10">
    <w:abstractNumId w:val="15"/>
  </w:num>
  <w:num w:numId="11">
    <w:abstractNumId w:val="7"/>
  </w:num>
  <w:num w:numId="12">
    <w:abstractNumId w:val="11"/>
  </w:num>
  <w:num w:numId="13">
    <w:abstractNumId w:val="9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11266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5B191D"/>
    <w:rsid w:val="000208A9"/>
    <w:rsid w:val="00032175"/>
    <w:rsid w:val="00032684"/>
    <w:rsid w:val="000330EF"/>
    <w:rsid w:val="0004613D"/>
    <w:rsid w:val="000461F1"/>
    <w:rsid w:val="00075560"/>
    <w:rsid w:val="00084692"/>
    <w:rsid w:val="00084843"/>
    <w:rsid w:val="000914DA"/>
    <w:rsid w:val="000943A6"/>
    <w:rsid w:val="0009652A"/>
    <w:rsid w:val="000A1B73"/>
    <w:rsid w:val="000C3DD1"/>
    <w:rsid w:val="000F1DA3"/>
    <w:rsid w:val="000F78A4"/>
    <w:rsid w:val="00103C4B"/>
    <w:rsid w:val="0010704B"/>
    <w:rsid w:val="001101C4"/>
    <w:rsid w:val="00112E55"/>
    <w:rsid w:val="00131BD6"/>
    <w:rsid w:val="00143D45"/>
    <w:rsid w:val="00151496"/>
    <w:rsid w:val="00153EA9"/>
    <w:rsid w:val="001619FE"/>
    <w:rsid w:val="00162CEE"/>
    <w:rsid w:val="00185EF5"/>
    <w:rsid w:val="00185F38"/>
    <w:rsid w:val="00190453"/>
    <w:rsid w:val="00193633"/>
    <w:rsid w:val="00195C67"/>
    <w:rsid w:val="001970B2"/>
    <w:rsid w:val="001A1D5A"/>
    <w:rsid w:val="001C4778"/>
    <w:rsid w:val="001D21C8"/>
    <w:rsid w:val="001E7148"/>
    <w:rsid w:val="00211697"/>
    <w:rsid w:val="00213DF5"/>
    <w:rsid w:val="00216CDD"/>
    <w:rsid w:val="00222475"/>
    <w:rsid w:val="002268DC"/>
    <w:rsid w:val="0025204D"/>
    <w:rsid w:val="00263D25"/>
    <w:rsid w:val="00263E25"/>
    <w:rsid w:val="0027441A"/>
    <w:rsid w:val="00274AFF"/>
    <w:rsid w:val="002764C3"/>
    <w:rsid w:val="00281DF0"/>
    <w:rsid w:val="002864AD"/>
    <w:rsid w:val="00286988"/>
    <w:rsid w:val="002900AF"/>
    <w:rsid w:val="00293CDE"/>
    <w:rsid w:val="002C6E47"/>
    <w:rsid w:val="002C7E44"/>
    <w:rsid w:val="002D61C2"/>
    <w:rsid w:val="002D7251"/>
    <w:rsid w:val="002E1A89"/>
    <w:rsid w:val="003055ED"/>
    <w:rsid w:val="003153F7"/>
    <w:rsid w:val="00317D13"/>
    <w:rsid w:val="003501FB"/>
    <w:rsid w:val="00350EC7"/>
    <w:rsid w:val="00353187"/>
    <w:rsid w:val="00361D8F"/>
    <w:rsid w:val="0036754D"/>
    <w:rsid w:val="003715FB"/>
    <w:rsid w:val="00380D35"/>
    <w:rsid w:val="003E7098"/>
    <w:rsid w:val="00413E4A"/>
    <w:rsid w:val="004352B7"/>
    <w:rsid w:val="00442672"/>
    <w:rsid w:val="00444470"/>
    <w:rsid w:val="004452BA"/>
    <w:rsid w:val="004732C6"/>
    <w:rsid w:val="00477EC4"/>
    <w:rsid w:val="00481FF1"/>
    <w:rsid w:val="00486AE6"/>
    <w:rsid w:val="00495183"/>
    <w:rsid w:val="004B6049"/>
    <w:rsid w:val="004B6DA9"/>
    <w:rsid w:val="004C0CB5"/>
    <w:rsid w:val="004C5316"/>
    <w:rsid w:val="004C54B2"/>
    <w:rsid w:val="004C7CBD"/>
    <w:rsid w:val="004E10B7"/>
    <w:rsid w:val="004F4FCB"/>
    <w:rsid w:val="00517125"/>
    <w:rsid w:val="00522189"/>
    <w:rsid w:val="00536310"/>
    <w:rsid w:val="005621FD"/>
    <w:rsid w:val="00566EE5"/>
    <w:rsid w:val="0057148C"/>
    <w:rsid w:val="00583FE8"/>
    <w:rsid w:val="00596B53"/>
    <w:rsid w:val="005B191D"/>
    <w:rsid w:val="005C587E"/>
    <w:rsid w:val="00605994"/>
    <w:rsid w:val="0060679F"/>
    <w:rsid w:val="00607462"/>
    <w:rsid w:val="00647D70"/>
    <w:rsid w:val="006537C5"/>
    <w:rsid w:val="00655F12"/>
    <w:rsid w:val="006655C6"/>
    <w:rsid w:val="00692A0C"/>
    <w:rsid w:val="006A00EA"/>
    <w:rsid w:val="006A3556"/>
    <w:rsid w:val="006D1008"/>
    <w:rsid w:val="006E1877"/>
    <w:rsid w:val="006E3E4C"/>
    <w:rsid w:val="006F2195"/>
    <w:rsid w:val="00701369"/>
    <w:rsid w:val="00730FEA"/>
    <w:rsid w:val="00734826"/>
    <w:rsid w:val="00754D24"/>
    <w:rsid w:val="007A109F"/>
    <w:rsid w:val="007A6BCB"/>
    <w:rsid w:val="007C3815"/>
    <w:rsid w:val="007C4F5D"/>
    <w:rsid w:val="007D1769"/>
    <w:rsid w:val="007E0061"/>
    <w:rsid w:val="007E5308"/>
    <w:rsid w:val="00805A97"/>
    <w:rsid w:val="008105DD"/>
    <w:rsid w:val="00814A67"/>
    <w:rsid w:val="00832D5B"/>
    <w:rsid w:val="00842107"/>
    <w:rsid w:val="008502CF"/>
    <w:rsid w:val="008605AD"/>
    <w:rsid w:val="008835AC"/>
    <w:rsid w:val="008929A5"/>
    <w:rsid w:val="008953E7"/>
    <w:rsid w:val="008A7412"/>
    <w:rsid w:val="008B644F"/>
    <w:rsid w:val="008C7DD3"/>
    <w:rsid w:val="008D1275"/>
    <w:rsid w:val="008E6E2E"/>
    <w:rsid w:val="008F3B35"/>
    <w:rsid w:val="00902106"/>
    <w:rsid w:val="0090735F"/>
    <w:rsid w:val="00922943"/>
    <w:rsid w:val="00931A58"/>
    <w:rsid w:val="0094152D"/>
    <w:rsid w:val="009434DC"/>
    <w:rsid w:val="009643BD"/>
    <w:rsid w:val="009826A4"/>
    <w:rsid w:val="00997F99"/>
    <w:rsid w:val="009A6229"/>
    <w:rsid w:val="009B6EEF"/>
    <w:rsid w:val="009C322D"/>
    <w:rsid w:val="009C6803"/>
    <w:rsid w:val="009C6D6D"/>
    <w:rsid w:val="009F3A6E"/>
    <w:rsid w:val="009F3E05"/>
    <w:rsid w:val="00A07C4F"/>
    <w:rsid w:val="00A07EE9"/>
    <w:rsid w:val="00A26D78"/>
    <w:rsid w:val="00A324ED"/>
    <w:rsid w:val="00A33026"/>
    <w:rsid w:val="00A44B1B"/>
    <w:rsid w:val="00A478D8"/>
    <w:rsid w:val="00A640CC"/>
    <w:rsid w:val="00A66139"/>
    <w:rsid w:val="00A71745"/>
    <w:rsid w:val="00A7391E"/>
    <w:rsid w:val="00AA1816"/>
    <w:rsid w:val="00AA2221"/>
    <w:rsid w:val="00AC7036"/>
    <w:rsid w:val="00AD642C"/>
    <w:rsid w:val="00AF63F3"/>
    <w:rsid w:val="00B11B1B"/>
    <w:rsid w:val="00B358AE"/>
    <w:rsid w:val="00B4174E"/>
    <w:rsid w:val="00B437A5"/>
    <w:rsid w:val="00B553A0"/>
    <w:rsid w:val="00B55A99"/>
    <w:rsid w:val="00B62EAD"/>
    <w:rsid w:val="00B644A9"/>
    <w:rsid w:val="00B9603E"/>
    <w:rsid w:val="00BA3C2B"/>
    <w:rsid w:val="00BC0337"/>
    <w:rsid w:val="00BC2427"/>
    <w:rsid w:val="00BE63D6"/>
    <w:rsid w:val="00BF43E2"/>
    <w:rsid w:val="00BF45C7"/>
    <w:rsid w:val="00BF684A"/>
    <w:rsid w:val="00C16EA3"/>
    <w:rsid w:val="00C17297"/>
    <w:rsid w:val="00C204EA"/>
    <w:rsid w:val="00C2307D"/>
    <w:rsid w:val="00C45A8F"/>
    <w:rsid w:val="00C70F22"/>
    <w:rsid w:val="00C77E85"/>
    <w:rsid w:val="00C80AC7"/>
    <w:rsid w:val="00C841CB"/>
    <w:rsid w:val="00C977EF"/>
    <w:rsid w:val="00C97DBD"/>
    <w:rsid w:val="00CA71FA"/>
    <w:rsid w:val="00CC1B06"/>
    <w:rsid w:val="00CC7FC7"/>
    <w:rsid w:val="00CD6A8F"/>
    <w:rsid w:val="00CE0F25"/>
    <w:rsid w:val="00CE2E95"/>
    <w:rsid w:val="00D01ADF"/>
    <w:rsid w:val="00D02497"/>
    <w:rsid w:val="00D33CAD"/>
    <w:rsid w:val="00D33E68"/>
    <w:rsid w:val="00D3694B"/>
    <w:rsid w:val="00D53283"/>
    <w:rsid w:val="00D67F9F"/>
    <w:rsid w:val="00D801A1"/>
    <w:rsid w:val="00D80905"/>
    <w:rsid w:val="00D9321A"/>
    <w:rsid w:val="00D94C61"/>
    <w:rsid w:val="00DB6F3D"/>
    <w:rsid w:val="00DC351A"/>
    <w:rsid w:val="00DD77E6"/>
    <w:rsid w:val="00DE11D6"/>
    <w:rsid w:val="00DE1DDE"/>
    <w:rsid w:val="00E05D6B"/>
    <w:rsid w:val="00E2313D"/>
    <w:rsid w:val="00E27F95"/>
    <w:rsid w:val="00E3422F"/>
    <w:rsid w:val="00E52799"/>
    <w:rsid w:val="00E537D4"/>
    <w:rsid w:val="00E54428"/>
    <w:rsid w:val="00E60263"/>
    <w:rsid w:val="00E87479"/>
    <w:rsid w:val="00EA665A"/>
    <w:rsid w:val="00ED0F51"/>
    <w:rsid w:val="00ED661F"/>
    <w:rsid w:val="00EE616A"/>
    <w:rsid w:val="00EF0EF2"/>
    <w:rsid w:val="00EF3A9B"/>
    <w:rsid w:val="00F0058C"/>
    <w:rsid w:val="00F06FD2"/>
    <w:rsid w:val="00F120BB"/>
    <w:rsid w:val="00F33F8D"/>
    <w:rsid w:val="00F361AB"/>
    <w:rsid w:val="00F4266E"/>
    <w:rsid w:val="00F4687F"/>
    <w:rsid w:val="00F550C1"/>
    <w:rsid w:val="00F569CC"/>
    <w:rsid w:val="00F7006A"/>
    <w:rsid w:val="00F84EFD"/>
    <w:rsid w:val="00F93E97"/>
    <w:rsid w:val="00F95C17"/>
    <w:rsid w:val="00FA733F"/>
    <w:rsid w:val="00FC0D57"/>
    <w:rsid w:val="00FC56FB"/>
    <w:rsid w:val="00FD5F0E"/>
    <w:rsid w:val="00FE656F"/>
    <w:rsid w:val="00FF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22F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qFormat/>
    <w:rsid w:val="00E3422F"/>
    <w:pPr>
      <w:keepNext/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ahoma" w:hAnsi="Tahoma" w:cs="Tahoma"/>
      <w:b/>
      <w:bCs/>
      <w:sz w:val="20"/>
      <w:szCs w:val="20"/>
      <w:lang w:val="pl-PL"/>
    </w:rPr>
  </w:style>
  <w:style w:type="paragraph" w:styleId="Nagwek2">
    <w:name w:val="heading 2"/>
    <w:basedOn w:val="Normalny"/>
    <w:next w:val="Normalny"/>
    <w:qFormat/>
    <w:rsid w:val="00E3422F"/>
    <w:pPr>
      <w:keepNext/>
      <w:widowControl w:val="0"/>
      <w:overflowPunct w:val="0"/>
      <w:autoSpaceDE w:val="0"/>
      <w:autoSpaceDN w:val="0"/>
      <w:adjustRightInd w:val="0"/>
      <w:spacing w:after="0" w:line="240" w:lineRule="auto"/>
      <w:ind w:right="4560"/>
      <w:jc w:val="center"/>
      <w:outlineLvl w:val="1"/>
    </w:pPr>
    <w:rPr>
      <w:rFonts w:ascii="Tahoma" w:hAnsi="Tahoma" w:cs="Tahoma"/>
      <w:b/>
      <w:bCs/>
      <w:sz w:val="20"/>
      <w:szCs w:val="20"/>
      <w:lang w:val="pl-PL"/>
    </w:rPr>
  </w:style>
  <w:style w:type="paragraph" w:styleId="Nagwek3">
    <w:name w:val="heading 3"/>
    <w:basedOn w:val="Normalny"/>
    <w:next w:val="Normalny"/>
    <w:qFormat/>
    <w:rsid w:val="00E3422F"/>
    <w:pPr>
      <w:keepNext/>
      <w:jc w:val="center"/>
      <w:outlineLvl w:val="2"/>
    </w:pPr>
    <w:rPr>
      <w:rFonts w:ascii="Tahoma" w:hAnsi="Tahoma" w:cs="Tahoma"/>
      <w:b/>
      <w:szCs w:val="24"/>
      <w:lang w:val="pl-PL"/>
    </w:rPr>
  </w:style>
  <w:style w:type="paragraph" w:styleId="Nagwek4">
    <w:name w:val="heading 4"/>
    <w:basedOn w:val="Normalny"/>
    <w:next w:val="Normalny"/>
    <w:qFormat/>
    <w:rsid w:val="00E3422F"/>
    <w:pPr>
      <w:keepNext/>
      <w:numPr>
        <w:ilvl w:val="12"/>
      </w:numPr>
      <w:spacing w:after="0" w:line="360" w:lineRule="auto"/>
      <w:ind w:left="720" w:firstLine="1"/>
      <w:jc w:val="both"/>
      <w:outlineLvl w:val="3"/>
    </w:pPr>
    <w:rPr>
      <w:rFonts w:ascii="Times New Roman" w:hAnsi="Times New Roman"/>
      <w:i/>
      <w:sz w:val="24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E3422F"/>
    <w:pPr>
      <w:spacing w:after="0" w:line="240" w:lineRule="auto"/>
      <w:jc w:val="both"/>
    </w:pPr>
    <w:rPr>
      <w:rFonts w:ascii="Times New Roman" w:hAnsi="Times New Roman"/>
      <w:sz w:val="24"/>
      <w:szCs w:val="20"/>
      <w:lang w:val="pl-PL" w:eastAsia="pl-PL"/>
    </w:rPr>
  </w:style>
  <w:style w:type="paragraph" w:styleId="Tytu">
    <w:name w:val="Title"/>
    <w:basedOn w:val="Normalny"/>
    <w:qFormat/>
    <w:rsid w:val="00E3422F"/>
    <w:pPr>
      <w:spacing w:after="0" w:line="360" w:lineRule="auto"/>
      <w:jc w:val="center"/>
    </w:pPr>
    <w:rPr>
      <w:rFonts w:ascii="Times New Roman" w:hAnsi="Times New Roman"/>
      <w:b/>
      <w:noProof/>
      <w:sz w:val="24"/>
      <w:szCs w:val="20"/>
      <w:lang w:val="pl-PL" w:eastAsia="pl-PL"/>
    </w:rPr>
  </w:style>
  <w:style w:type="paragraph" w:customStyle="1" w:styleId="BodyText21">
    <w:name w:val="Body Text 21"/>
    <w:basedOn w:val="Normalny"/>
    <w:rsid w:val="00E3422F"/>
    <w:pPr>
      <w:spacing w:after="0" w:line="240" w:lineRule="auto"/>
      <w:jc w:val="both"/>
    </w:pPr>
    <w:rPr>
      <w:rFonts w:ascii="Arial" w:hAnsi="Arial"/>
      <w:b/>
      <w:sz w:val="24"/>
      <w:szCs w:val="20"/>
      <w:lang w:val="pl-PL" w:eastAsia="pl-PL"/>
    </w:rPr>
  </w:style>
  <w:style w:type="paragraph" w:styleId="Tekstpodstawowy3">
    <w:name w:val="Body Text 3"/>
    <w:basedOn w:val="Normalny"/>
    <w:semiHidden/>
    <w:rsid w:val="00E3422F"/>
    <w:pPr>
      <w:spacing w:after="0" w:line="240" w:lineRule="auto"/>
      <w:jc w:val="both"/>
    </w:pPr>
    <w:rPr>
      <w:rFonts w:ascii="Tahoma" w:hAnsi="Tahoma" w:cs="Tahoma"/>
      <w:sz w:val="19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rsid w:val="00E342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E3422F"/>
    <w:pPr>
      <w:tabs>
        <w:tab w:val="center" w:pos="4536"/>
        <w:tab w:val="right" w:pos="9072"/>
      </w:tabs>
    </w:pPr>
  </w:style>
  <w:style w:type="paragraph" w:styleId="Tekstblokowy">
    <w:name w:val="Block Text"/>
    <w:basedOn w:val="Normalny"/>
    <w:semiHidden/>
    <w:rsid w:val="00E3422F"/>
    <w:pPr>
      <w:widowControl w:val="0"/>
      <w:overflowPunct w:val="0"/>
      <w:autoSpaceDE w:val="0"/>
      <w:autoSpaceDN w:val="0"/>
      <w:adjustRightInd w:val="0"/>
      <w:spacing w:after="0" w:line="240" w:lineRule="auto"/>
      <w:ind w:left="4680" w:right="4680" w:firstLine="404"/>
    </w:pPr>
    <w:rPr>
      <w:rFonts w:ascii="Tahoma" w:hAnsi="Tahoma" w:cs="Tahoma"/>
      <w:b/>
      <w:bCs/>
      <w:sz w:val="20"/>
      <w:szCs w:val="20"/>
      <w:lang w:val="pl-PL"/>
    </w:rPr>
  </w:style>
  <w:style w:type="paragraph" w:styleId="NormalnyWeb">
    <w:name w:val="Normal (Web)"/>
    <w:basedOn w:val="Normalny"/>
    <w:semiHidden/>
    <w:rsid w:val="00E3422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Numerstrony">
    <w:name w:val="page number"/>
    <w:basedOn w:val="Domylnaczcionkaakapitu"/>
    <w:semiHidden/>
    <w:rsid w:val="00E3422F"/>
  </w:style>
  <w:style w:type="paragraph" w:styleId="Tekstpodstawowywcity">
    <w:name w:val="Body Text Indent"/>
    <w:basedOn w:val="Normalny"/>
    <w:semiHidden/>
    <w:rsid w:val="00E3422F"/>
    <w:pPr>
      <w:spacing w:after="0" w:line="240" w:lineRule="auto"/>
      <w:ind w:left="426" w:hanging="284"/>
    </w:pPr>
    <w:rPr>
      <w:rFonts w:ascii="Tahoma" w:hAnsi="Tahoma" w:cs="Tahoma"/>
      <w:color w:val="000000"/>
      <w:sz w:val="20"/>
      <w:lang w:val="pl-PL"/>
    </w:rPr>
  </w:style>
  <w:style w:type="paragraph" w:styleId="Tekstprzypisudolnego">
    <w:name w:val="footnote text"/>
    <w:basedOn w:val="Normalny"/>
    <w:semiHidden/>
    <w:rsid w:val="00E3422F"/>
    <w:rPr>
      <w:sz w:val="20"/>
      <w:szCs w:val="20"/>
    </w:rPr>
  </w:style>
  <w:style w:type="character" w:styleId="Odwoanieprzypisudolnego">
    <w:name w:val="footnote reference"/>
    <w:semiHidden/>
    <w:rsid w:val="00E3422F"/>
    <w:rPr>
      <w:vertAlign w:val="superscript"/>
    </w:rPr>
  </w:style>
  <w:style w:type="character" w:styleId="Odwoaniedokomentarza">
    <w:name w:val="annotation reference"/>
    <w:uiPriority w:val="99"/>
    <w:semiHidden/>
    <w:rsid w:val="00E3422F"/>
    <w:rPr>
      <w:sz w:val="16"/>
      <w:szCs w:val="16"/>
    </w:rPr>
  </w:style>
  <w:style w:type="paragraph" w:styleId="Tekstkomentarza">
    <w:name w:val="annotation text"/>
    <w:basedOn w:val="Normalny"/>
    <w:uiPriority w:val="99"/>
    <w:semiHidden/>
    <w:rsid w:val="00E3422F"/>
    <w:rPr>
      <w:sz w:val="20"/>
      <w:szCs w:val="20"/>
    </w:rPr>
  </w:style>
  <w:style w:type="character" w:customStyle="1" w:styleId="TekstkomentarzaZnak">
    <w:name w:val="Tekst komentarza Znak"/>
    <w:uiPriority w:val="99"/>
    <w:rsid w:val="00E3422F"/>
    <w:rPr>
      <w:rFonts w:ascii="Calibri" w:hAnsi="Calibri"/>
      <w:lang w:val="en-US" w:eastAsia="en-US"/>
    </w:rPr>
  </w:style>
  <w:style w:type="paragraph" w:styleId="Tematkomentarza">
    <w:name w:val="annotation subject"/>
    <w:basedOn w:val="Tekstkomentarza"/>
    <w:next w:val="Tekstkomentarza"/>
    <w:rsid w:val="00E3422F"/>
    <w:rPr>
      <w:b/>
      <w:bCs/>
    </w:rPr>
  </w:style>
  <w:style w:type="character" w:customStyle="1" w:styleId="TematkomentarzaZnak">
    <w:name w:val="Temat komentarza Znak"/>
    <w:rsid w:val="00E3422F"/>
    <w:rPr>
      <w:rFonts w:ascii="Calibri" w:hAnsi="Calibri"/>
      <w:b/>
      <w:bCs/>
      <w:lang w:val="en-US" w:eastAsia="en-US"/>
    </w:rPr>
  </w:style>
  <w:style w:type="paragraph" w:styleId="Tekstdymka">
    <w:name w:val="Balloon Text"/>
    <w:basedOn w:val="Normalny"/>
    <w:rsid w:val="00E34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sid w:val="00E3422F"/>
    <w:rPr>
      <w:rFonts w:ascii="Tahoma" w:hAnsi="Tahoma" w:cs="Tahoma"/>
      <w:sz w:val="16"/>
      <w:szCs w:val="16"/>
      <w:lang w:val="en-US" w:eastAsia="en-US"/>
    </w:rPr>
  </w:style>
  <w:style w:type="character" w:customStyle="1" w:styleId="NagwekZnak">
    <w:name w:val="Nagłówek Znak"/>
    <w:link w:val="Nagwek"/>
    <w:uiPriority w:val="99"/>
    <w:rsid w:val="005B191D"/>
    <w:rPr>
      <w:rFonts w:ascii="Calibri" w:hAnsi="Calibri"/>
      <w:sz w:val="22"/>
      <w:szCs w:val="22"/>
      <w:lang w:val="en-US" w:eastAsia="en-US"/>
    </w:rPr>
  </w:style>
  <w:style w:type="paragraph" w:customStyle="1" w:styleId="FR1">
    <w:name w:val="FR1"/>
    <w:rsid w:val="004E10B7"/>
    <w:pPr>
      <w:widowControl w:val="0"/>
      <w:suppressAutoHyphens/>
      <w:autoSpaceDE w:val="0"/>
      <w:spacing w:before="20"/>
      <w:ind w:left="360"/>
      <w:jc w:val="both"/>
    </w:pPr>
    <w:rPr>
      <w:rFonts w:ascii="Arial" w:eastAsia="Arial" w:hAnsi="Arial"/>
      <w:lang w:eastAsia="ar-SA"/>
    </w:rPr>
  </w:style>
  <w:style w:type="paragraph" w:styleId="Akapitzlist">
    <w:name w:val="List Paragraph"/>
    <w:basedOn w:val="Normalny"/>
    <w:uiPriority w:val="34"/>
    <w:qFormat/>
    <w:rsid w:val="00C70F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22F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qFormat/>
    <w:rsid w:val="00E3422F"/>
    <w:pPr>
      <w:keepNext/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ahoma" w:hAnsi="Tahoma" w:cs="Tahoma"/>
      <w:b/>
      <w:bCs/>
      <w:sz w:val="20"/>
      <w:szCs w:val="20"/>
      <w:lang w:val="pl-PL"/>
    </w:rPr>
  </w:style>
  <w:style w:type="paragraph" w:styleId="Nagwek2">
    <w:name w:val="heading 2"/>
    <w:basedOn w:val="Normalny"/>
    <w:next w:val="Normalny"/>
    <w:qFormat/>
    <w:rsid w:val="00E3422F"/>
    <w:pPr>
      <w:keepNext/>
      <w:widowControl w:val="0"/>
      <w:overflowPunct w:val="0"/>
      <w:autoSpaceDE w:val="0"/>
      <w:autoSpaceDN w:val="0"/>
      <w:adjustRightInd w:val="0"/>
      <w:spacing w:after="0" w:line="240" w:lineRule="auto"/>
      <w:ind w:right="4560"/>
      <w:jc w:val="center"/>
      <w:outlineLvl w:val="1"/>
    </w:pPr>
    <w:rPr>
      <w:rFonts w:ascii="Tahoma" w:hAnsi="Tahoma" w:cs="Tahoma"/>
      <w:b/>
      <w:bCs/>
      <w:sz w:val="20"/>
      <w:szCs w:val="20"/>
      <w:lang w:val="pl-PL"/>
    </w:rPr>
  </w:style>
  <w:style w:type="paragraph" w:styleId="Nagwek3">
    <w:name w:val="heading 3"/>
    <w:basedOn w:val="Normalny"/>
    <w:next w:val="Normalny"/>
    <w:qFormat/>
    <w:rsid w:val="00E3422F"/>
    <w:pPr>
      <w:keepNext/>
      <w:jc w:val="center"/>
      <w:outlineLvl w:val="2"/>
    </w:pPr>
    <w:rPr>
      <w:rFonts w:ascii="Tahoma" w:hAnsi="Tahoma" w:cs="Tahoma"/>
      <w:b/>
      <w:szCs w:val="24"/>
      <w:lang w:val="pl-PL"/>
    </w:rPr>
  </w:style>
  <w:style w:type="paragraph" w:styleId="Nagwek4">
    <w:name w:val="heading 4"/>
    <w:basedOn w:val="Normalny"/>
    <w:next w:val="Normalny"/>
    <w:qFormat/>
    <w:rsid w:val="00E3422F"/>
    <w:pPr>
      <w:keepNext/>
      <w:numPr>
        <w:ilvl w:val="12"/>
      </w:numPr>
      <w:spacing w:after="0" w:line="360" w:lineRule="auto"/>
      <w:ind w:left="720" w:firstLine="1"/>
      <w:jc w:val="both"/>
      <w:outlineLvl w:val="3"/>
    </w:pPr>
    <w:rPr>
      <w:rFonts w:ascii="Times New Roman" w:hAnsi="Times New Roman"/>
      <w:i/>
      <w:sz w:val="24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E3422F"/>
    <w:pPr>
      <w:spacing w:after="0" w:line="240" w:lineRule="auto"/>
      <w:jc w:val="both"/>
    </w:pPr>
    <w:rPr>
      <w:rFonts w:ascii="Times New Roman" w:hAnsi="Times New Roman"/>
      <w:sz w:val="24"/>
      <w:szCs w:val="20"/>
      <w:lang w:val="pl-PL" w:eastAsia="pl-PL"/>
    </w:rPr>
  </w:style>
  <w:style w:type="paragraph" w:styleId="Tytu">
    <w:name w:val="Title"/>
    <w:basedOn w:val="Normalny"/>
    <w:qFormat/>
    <w:rsid w:val="00E3422F"/>
    <w:pPr>
      <w:spacing w:after="0" w:line="360" w:lineRule="auto"/>
      <w:jc w:val="center"/>
    </w:pPr>
    <w:rPr>
      <w:rFonts w:ascii="Times New Roman" w:hAnsi="Times New Roman"/>
      <w:b/>
      <w:noProof/>
      <w:sz w:val="24"/>
      <w:szCs w:val="20"/>
      <w:lang w:val="pl-PL" w:eastAsia="pl-PL"/>
    </w:rPr>
  </w:style>
  <w:style w:type="paragraph" w:customStyle="1" w:styleId="BodyText21">
    <w:name w:val="Body Text 21"/>
    <w:basedOn w:val="Normalny"/>
    <w:rsid w:val="00E3422F"/>
    <w:pPr>
      <w:spacing w:after="0" w:line="240" w:lineRule="auto"/>
      <w:jc w:val="both"/>
    </w:pPr>
    <w:rPr>
      <w:rFonts w:ascii="Arial" w:hAnsi="Arial"/>
      <w:b/>
      <w:sz w:val="24"/>
      <w:szCs w:val="20"/>
      <w:lang w:val="pl-PL" w:eastAsia="pl-PL"/>
    </w:rPr>
  </w:style>
  <w:style w:type="paragraph" w:styleId="Tekstpodstawowy3">
    <w:name w:val="Body Text 3"/>
    <w:basedOn w:val="Normalny"/>
    <w:semiHidden/>
    <w:rsid w:val="00E3422F"/>
    <w:pPr>
      <w:spacing w:after="0" w:line="240" w:lineRule="auto"/>
      <w:jc w:val="both"/>
    </w:pPr>
    <w:rPr>
      <w:rFonts w:ascii="Tahoma" w:hAnsi="Tahoma" w:cs="Tahoma"/>
      <w:sz w:val="19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rsid w:val="00E342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E3422F"/>
    <w:pPr>
      <w:tabs>
        <w:tab w:val="center" w:pos="4536"/>
        <w:tab w:val="right" w:pos="9072"/>
      </w:tabs>
    </w:pPr>
  </w:style>
  <w:style w:type="paragraph" w:styleId="Tekstblokowy">
    <w:name w:val="Block Text"/>
    <w:basedOn w:val="Normalny"/>
    <w:semiHidden/>
    <w:rsid w:val="00E3422F"/>
    <w:pPr>
      <w:widowControl w:val="0"/>
      <w:overflowPunct w:val="0"/>
      <w:autoSpaceDE w:val="0"/>
      <w:autoSpaceDN w:val="0"/>
      <w:adjustRightInd w:val="0"/>
      <w:spacing w:after="0" w:line="240" w:lineRule="auto"/>
      <w:ind w:left="4680" w:right="4680" w:firstLine="404"/>
    </w:pPr>
    <w:rPr>
      <w:rFonts w:ascii="Tahoma" w:hAnsi="Tahoma" w:cs="Tahoma"/>
      <w:b/>
      <w:bCs/>
      <w:sz w:val="20"/>
      <w:szCs w:val="20"/>
      <w:lang w:val="pl-PL"/>
    </w:rPr>
  </w:style>
  <w:style w:type="paragraph" w:styleId="NormalnyWeb">
    <w:name w:val="Normal (Web)"/>
    <w:basedOn w:val="Normalny"/>
    <w:semiHidden/>
    <w:rsid w:val="00E3422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Numerstrony">
    <w:name w:val="page number"/>
    <w:basedOn w:val="Domylnaczcionkaakapitu"/>
    <w:semiHidden/>
    <w:rsid w:val="00E3422F"/>
  </w:style>
  <w:style w:type="paragraph" w:styleId="Tekstpodstawowywcity">
    <w:name w:val="Body Text Indent"/>
    <w:basedOn w:val="Normalny"/>
    <w:semiHidden/>
    <w:rsid w:val="00E3422F"/>
    <w:pPr>
      <w:spacing w:after="0" w:line="240" w:lineRule="auto"/>
      <w:ind w:left="426" w:hanging="284"/>
    </w:pPr>
    <w:rPr>
      <w:rFonts w:ascii="Tahoma" w:hAnsi="Tahoma" w:cs="Tahoma"/>
      <w:color w:val="000000"/>
      <w:sz w:val="20"/>
      <w:lang w:val="pl-PL"/>
    </w:rPr>
  </w:style>
  <w:style w:type="paragraph" w:styleId="Tekstprzypisudolnego">
    <w:name w:val="footnote text"/>
    <w:basedOn w:val="Normalny"/>
    <w:semiHidden/>
    <w:rsid w:val="00E3422F"/>
    <w:rPr>
      <w:sz w:val="20"/>
      <w:szCs w:val="20"/>
    </w:rPr>
  </w:style>
  <w:style w:type="character" w:styleId="Odwoanieprzypisudolnego">
    <w:name w:val="footnote reference"/>
    <w:semiHidden/>
    <w:rsid w:val="00E3422F"/>
    <w:rPr>
      <w:vertAlign w:val="superscript"/>
    </w:rPr>
  </w:style>
  <w:style w:type="character" w:styleId="Odwoaniedokomentarza">
    <w:name w:val="annotation reference"/>
    <w:uiPriority w:val="99"/>
    <w:semiHidden/>
    <w:rsid w:val="00E3422F"/>
    <w:rPr>
      <w:sz w:val="16"/>
      <w:szCs w:val="16"/>
    </w:rPr>
  </w:style>
  <w:style w:type="paragraph" w:styleId="Tekstkomentarza">
    <w:name w:val="annotation text"/>
    <w:basedOn w:val="Normalny"/>
    <w:uiPriority w:val="99"/>
    <w:semiHidden/>
    <w:rsid w:val="00E3422F"/>
    <w:rPr>
      <w:sz w:val="20"/>
      <w:szCs w:val="20"/>
    </w:rPr>
  </w:style>
  <w:style w:type="character" w:customStyle="1" w:styleId="TekstkomentarzaZnak">
    <w:name w:val="Tekst komentarza Znak"/>
    <w:uiPriority w:val="99"/>
    <w:rsid w:val="00E3422F"/>
    <w:rPr>
      <w:rFonts w:ascii="Calibri" w:hAnsi="Calibri"/>
      <w:lang w:val="en-US" w:eastAsia="en-US"/>
    </w:rPr>
  </w:style>
  <w:style w:type="paragraph" w:styleId="Tematkomentarza">
    <w:name w:val="annotation subject"/>
    <w:basedOn w:val="Tekstkomentarza"/>
    <w:next w:val="Tekstkomentarza"/>
    <w:rsid w:val="00E3422F"/>
    <w:rPr>
      <w:b/>
      <w:bCs/>
    </w:rPr>
  </w:style>
  <w:style w:type="character" w:customStyle="1" w:styleId="TematkomentarzaZnak">
    <w:name w:val="Temat komentarza Znak"/>
    <w:rsid w:val="00E3422F"/>
    <w:rPr>
      <w:rFonts w:ascii="Calibri" w:hAnsi="Calibri"/>
      <w:b/>
      <w:bCs/>
      <w:lang w:val="en-US" w:eastAsia="en-US"/>
    </w:rPr>
  </w:style>
  <w:style w:type="paragraph" w:styleId="Tekstdymka">
    <w:name w:val="Balloon Text"/>
    <w:basedOn w:val="Normalny"/>
    <w:rsid w:val="00E34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sid w:val="00E3422F"/>
    <w:rPr>
      <w:rFonts w:ascii="Tahoma" w:hAnsi="Tahoma" w:cs="Tahoma"/>
      <w:sz w:val="16"/>
      <w:szCs w:val="16"/>
      <w:lang w:val="en-US" w:eastAsia="en-US"/>
    </w:rPr>
  </w:style>
  <w:style w:type="character" w:customStyle="1" w:styleId="NagwekZnak">
    <w:name w:val="Nagłówek Znak"/>
    <w:link w:val="Nagwek"/>
    <w:uiPriority w:val="99"/>
    <w:rsid w:val="005B191D"/>
    <w:rPr>
      <w:rFonts w:ascii="Calibri" w:hAnsi="Calibri"/>
      <w:sz w:val="22"/>
      <w:szCs w:val="22"/>
      <w:lang w:val="en-US" w:eastAsia="en-US"/>
    </w:rPr>
  </w:style>
  <w:style w:type="paragraph" w:customStyle="1" w:styleId="FR1">
    <w:name w:val="FR1"/>
    <w:rsid w:val="004E10B7"/>
    <w:pPr>
      <w:widowControl w:val="0"/>
      <w:suppressAutoHyphens/>
      <w:autoSpaceDE w:val="0"/>
      <w:spacing w:before="20"/>
      <w:ind w:left="360"/>
      <w:jc w:val="both"/>
    </w:pPr>
    <w:rPr>
      <w:rFonts w:ascii="Arial" w:eastAsia="Arial" w:hAnsi="Arial"/>
      <w:lang w:eastAsia="ar-SA"/>
    </w:rPr>
  </w:style>
  <w:style w:type="paragraph" w:styleId="Akapitzlist">
    <w:name w:val="List Paragraph"/>
    <w:basedOn w:val="Normalny"/>
    <w:uiPriority w:val="34"/>
    <w:qFormat/>
    <w:rsid w:val="00C70F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483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03587">
              <w:marLeft w:val="0"/>
              <w:marRight w:val="0"/>
              <w:marTop w:val="0"/>
              <w:marBottom w:val="0"/>
              <w:divBdr>
                <w:top w:val="single" w:sz="6" w:space="8" w:color="DDDDDD"/>
                <w:left w:val="single" w:sz="6" w:space="8" w:color="DDDDDD"/>
                <w:bottom w:val="single" w:sz="6" w:space="8" w:color="DDDDDD"/>
                <w:right w:val="single" w:sz="6" w:space="8" w:color="DDDDDD"/>
              </w:divBdr>
              <w:divsChild>
                <w:div w:id="90094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8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1989-8740-4D55-AC2A-C1D3B407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2762</Words>
  <Characters>16576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Postanowienia ogólne</vt:lpstr>
    </vt:vector>
  </TitlesOfParts>
  <Manager/>
  <Company/>
  <LinksUpToDate>false</LinksUpToDate>
  <CharactersWithSpaces>19300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2016-01-29T10:39:00Z</cp:lastPrinted>
  <dcterms:created xsi:type="dcterms:W3CDTF">2018-01-24T09:06:00Z</dcterms:created>
  <dcterms:modified xsi:type="dcterms:W3CDTF">2018-01-29T11:22:00Z</dcterms:modified>
</cp:coreProperties>
</file>