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338" w:rsidRPr="00776DDC" w:rsidRDefault="004C65D9" w:rsidP="00F81338">
      <w:pPr>
        <w:rPr>
          <w:rFonts w:ascii="Verdana" w:hAnsi="Verdana"/>
        </w:rPr>
      </w:pPr>
      <w:r w:rsidRPr="00776DDC">
        <w:rPr>
          <w:rFonts w:ascii="Verdana" w:hAnsi="Verdana"/>
        </w:rPr>
        <w:t>Nr sprawy AG.2301</w:t>
      </w:r>
      <w:r w:rsidR="00D32BA0">
        <w:rPr>
          <w:rFonts w:ascii="Verdana" w:hAnsi="Verdana"/>
        </w:rPr>
        <w:t>.114</w:t>
      </w:r>
      <w:r w:rsidRPr="00776DDC">
        <w:rPr>
          <w:rFonts w:ascii="Verdana" w:hAnsi="Verdana"/>
        </w:rPr>
        <w:t>.</w:t>
      </w:r>
      <w:r w:rsidR="00F81338" w:rsidRPr="00776DDC">
        <w:rPr>
          <w:rFonts w:ascii="Verdana" w:hAnsi="Verdana"/>
        </w:rPr>
        <w:t>202</w:t>
      </w:r>
      <w:r w:rsidR="00776DDC">
        <w:rPr>
          <w:rFonts w:ascii="Verdana" w:hAnsi="Verdana"/>
        </w:rPr>
        <w:t>3</w:t>
      </w:r>
      <w:r w:rsidR="00F81338" w:rsidRPr="00776DDC">
        <w:rPr>
          <w:rFonts w:ascii="Verdana" w:hAnsi="Verdana"/>
        </w:rPr>
        <w:tab/>
      </w:r>
      <w:r w:rsidR="00F81338" w:rsidRPr="00776DDC">
        <w:rPr>
          <w:rFonts w:ascii="Verdana" w:hAnsi="Verdana"/>
        </w:rPr>
        <w:tab/>
      </w:r>
      <w:r w:rsidR="00657A02" w:rsidRPr="00776DDC">
        <w:rPr>
          <w:rFonts w:ascii="Verdana" w:hAnsi="Verdana"/>
        </w:rPr>
        <w:t xml:space="preserve">    </w:t>
      </w:r>
      <w:r w:rsidR="00657A02" w:rsidRPr="00776DDC">
        <w:rPr>
          <w:rFonts w:ascii="Verdana" w:hAnsi="Verdana"/>
        </w:rPr>
        <w:tab/>
      </w:r>
      <w:bookmarkStart w:id="0" w:name="_GoBack"/>
      <w:bookmarkEnd w:id="0"/>
      <w:r w:rsidR="00F81338" w:rsidRPr="00776DDC">
        <w:rPr>
          <w:rFonts w:ascii="Verdana" w:hAnsi="Verdana"/>
        </w:rPr>
        <w:t>Załącznik nr 3 do SWZ</w:t>
      </w:r>
      <w:r w:rsidR="00F81338" w:rsidRPr="00776DDC">
        <w:rPr>
          <w:rFonts w:ascii="Verdana" w:hAnsi="Verdana"/>
        </w:rPr>
        <w:tab/>
      </w:r>
    </w:p>
    <w:p w:rsidR="00F81338" w:rsidRPr="00776DDC" w:rsidRDefault="00F81338" w:rsidP="00F81338">
      <w:pPr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 xml:space="preserve">WZÓR </w:t>
      </w:r>
    </w:p>
    <w:p w:rsidR="00F81338" w:rsidRPr="00776DDC" w:rsidRDefault="00F81338" w:rsidP="00F81338">
      <w:pPr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UMOWA NR ……..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 xml:space="preserve">zawarta w dniu ………………..r. w Radziechowicach Pierwszych pomiędzy: 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 xml:space="preserve">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Ładzice, mgr Anetę Mazik, działającą z upoważnienia Zarządu Powiatu Radomszczańskiego 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a ……………………………………………………………………………………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NIP …………………………………………………………………………………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 xml:space="preserve"> reprezentowaną przez :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……………………………………………. ………………………………………..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zwanego dalej Wykonawcą, zaś wspólnie zwanych dalej Stronami.</w:t>
      </w:r>
    </w:p>
    <w:p w:rsidR="00F81338" w:rsidRPr="00776DDC" w:rsidRDefault="00F81338" w:rsidP="00776DDC">
      <w:pPr>
        <w:spacing w:before="240" w:line="276" w:lineRule="auto"/>
        <w:jc w:val="both"/>
        <w:rPr>
          <w:rFonts w:ascii="Verdana" w:hAnsi="Verdana"/>
        </w:rPr>
      </w:pPr>
      <w:r w:rsidRPr="00776DDC">
        <w:rPr>
          <w:rFonts w:ascii="Verdana" w:hAnsi="Verdana" w:cs="Times New Roman"/>
        </w:rPr>
        <w:t xml:space="preserve">Strony oświadczają, że niniejsza umowa została zawarta w wyniku postępowania przeprowadzonego w trybie podstawowym bez przeprowadzenia negocjacji, zgodnie z art. 275 ust.1. ustawy z dnia 11 września 2019 r. - Prawo zamówień publicznych </w:t>
      </w:r>
      <w:r w:rsidR="00776DDC" w:rsidRPr="00776DDC">
        <w:rPr>
          <w:rFonts w:ascii="Verdana" w:hAnsi="Verdana" w:cs="Times New Roman"/>
          <w:bCs/>
        </w:rPr>
        <w:t>( Dz. U. z 2022 r. poz. 1710, 1812, 1933, 2185, z 2023 r. poz. 412)</w:t>
      </w:r>
      <w:r w:rsidRPr="00776DDC">
        <w:rPr>
          <w:rFonts w:ascii="Verdana" w:hAnsi="Verdana" w:cs="Times New Roman"/>
        </w:rPr>
        <w:t xml:space="preserve">- dalej </w:t>
      </w:r>
      <w:proofErr w:type="spellStart"/>
      <w:r w:rsidRPr="00776DDC">
        <w:rPr>
          <w:rFonts w:ascii="Verdana" w:hAnsi="Verdana" w:cs="Times New Roman"/>
        </w:rPr>
        <w:t>p.z.p</w:t>
      </w:r>
      <w:proofErr w:type="spellEnd"/>
      <w:r w:rsidRPr="00776DDC">
        <w:rPr>
          <w:rFonts w:ascii="Verdana" w:hAnsi="Verdana" w:cs="Times New Roman"/>
        </w:rPr>
        <w:t xml:space="preserve">. o następującej treści: </w:t>
      </w:r>
    </w:p>
    <w:p w:rsidR="00F81338" w:rsidRPr="00776DDC" w:rsidRDefault="00F81338" w:rsidP="00F81338">
      <w:pPr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1</w:t>
      </w:r>
    </w:p>
    <w:p w:rsidR="00F81338" w:rsidRPr="00776DDC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Wykonawca zobowiązuje się do sprzedaży i dostarczenia Zamawiającemu, a Zamawiający do odebrania </w:t>
      </w:r>
      <w:r w:rsidR="007A1F3D" w:rsidRPr="00776DDC">
        <w:rPr>
          <w:rFonts w:ascii="Verdana" w:hAnsi="Verdana"/>
        </w:rPr>
        <w:t xml:space="preserve">mleka i </w:t>
      </w:r>
      <w:r w:rsidRPr="00776DDC">
        <w:rPr>
          <w:rFonts w:ascii="Verdana" w:hAnsi="Verdana"/>
          <w:bCs/>
        </w:rPr>
        <w:t xml:space="preserve">produktów </w:t>
      </w:r>
      <w:r w:rsidR="007A1F3D" w:rsidRPr="00776DDC">
        <w:rPr>
          <w:rFonts w:ascii="Verdana" w:hAnsi="Verdana"/>
          <w:bCs/>
        </w:rPr>
        <w:t>mleczarskich oraz tłuszczy</w:t>
      </w:r>
      <w:r w:rsidRPr="00776DDC">
        <w:rPr>
          <w:rFonts w:ascii="Verdana" w:hAnsi="Verdana"/>
        </w:rPr>
        <w:t>, zwanych w dalszej treści umowy towarem, których asortyment, szacunkowa ilość i ceny jednostkowe określone są w formularzu cenowym stanowiącym załącznik nr2 do SWZ.</w:t>
      </w:r>
    </w:p>
    <w:p w:rsidR="00F81338" w:rsidRPr="00776DDC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Dokumentacja SWZ oraz oferta Wykonawcy stanowi integralną część umowy.</w:t>
      </w:r>
    </w:p>
    <w:p w:rsidR="00F81338" w:rsidRPr="00776DDC" w:rsidRDefault="004C65D9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Dostawy </w:t>
      </w:r>
      <w:r w:rsidRPr="00776DDC">
        <w:rPr>
          <w:rFonts w:ascii="Verdana" w:hAnsi="Verdana"/>
          <w:color w:val="000000"/>
        </w:rPr>
        <w:t>towaru realizowane będą około dwa razy w tygodniu tj. poniedziałek i piątek (możliwa zmiana dni po uzgodnieniu z Zamawiającym),</w:t>
      </w:r>
      <w:r w:rsidR="00F81338" w:rsidRPr="00776DDC">
        <w:rPr>
          <w:rFonts w:ascii="Verdana" w:hAnsi="Verdana"/>
        </w:rPr>
        <w:t xml:space="preserve"> a wymiar pojedynczych dostaw wynikać będzie z każdorazowego zamówienia Zamawiającego, składanego bez ograniczeń  co do asortymentu oraz ilości zamówionego towaru w granicach określonych w SWZ.</w:t>
      </w:r>
    </w:p>
    <w:p w:rsidR="00F81338" w:rsidRPr="00776DDC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Ze względu na zmieniający się stan mieszkańców DPS, Zamawiający zastrzega sobie możliwość  zmiany – bez konsekwencji prawnych – ilości zamawianych produktów w skali roku w granicach 10%, w stosunku do ilości wykazanej w formularzu cenowym ( zał. Nr 2 do SWZ ), co nie sanowi zmiany umowy.</w:t>
      </w:r>
    </w:p>
    <w:p w:rsidR="00F81338" w:rsidRPr="00776DDC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Towar będzie dostarczany na podstawie telefonicznego zgłoszenia lub faksem do godziny 12:00 dnia poprzedzającego dostawę.</w:t>
      </w:r>
    </w:p>
    <w:p w:rsidR="00F81338" w:rsidRPr="00776DDC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Realizacja dostawy następuje w następnym dniu roboczym po dniu, w którym zgłoszono zapotrzebowanie, w godzinach od 7:00 do 14:00.</w:t>
      </w:r>
    </w:p>
    <w:p w:rsidR="00F81338" w:rsidRPr="00776DDC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lastRenderedPageBreak/>
        <w:t>Towar będzie dostarczany przez Wykonawcę własnym transportem, na jego koszt i ryzyko do magazynu Zamawiającego  wraz z rozładunkiem towaru do tego magazynu.</w:t>
      </w:r>
    </w:p>
    <w:p w:rsidR="00F81338" w:rsidRPr="00776DDC" w:rsidRDefault="00F81338" w:rsidP="00F81338">
      <w:pPr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2</w:t>
      </w:r>
    </w:p>
    <w:p w:rsidR="00F81338" w:rsidRPr="00776DDC" w:rsidRDefault="00F81338" w:rsidP="00F81338">
      <w:pPr>
        <w:numPr>
          <w:ilvl w:val="0"/>
          <w:numId w:val="2"/>
        </w:numPr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Zamawiający zobowiązuje się dokonać sprawdzenia jakościowego oraz ilościowego każdorazowej dostawy w jego magazynie w oparciu o złożone zamówienie.</w:t>
      </w:r>
    </w:p>
    <w:p w:rsidR="00F81338" w:rsidRPr="00776DDC" w:rsidRDefault="00F81338" w:rsidP="00F81338">
      <w:pPr>
        <w:numPr>
          <w:ilvl w:val="0"/>
          <w:numId w:val="2"/>
        </w:numPr>
        <w:ind w:left="360"/>
        <w:jc w:val="both"/>
        <w:rPr>
          <w:rFonts w:ascii="Verdana" w:hAnsi="Verdana" w:cs="Times New Roman"/>
        </w:rPr>
      </w:pPr>
      <w:r w:rsidRPr="00776DDC">
        <w:rPr>
          <w:rFonts w:ascii="Verdana" w:hAnsi="Verdana"/>
        </w:rPr>
        <w:t>Wykonawca gwarantuje, że jakość sprzedawanego towaru jest zgodna z obowiązującymi normami,</w:t>
      </w:r>
      <w:r w:rsidRPr="00776DDC">
        <w:rPr>
          <w:rFonts w:ascii="Verdana" w:hAnsi="Verdana" w:cs="Times New Roman"/>
        </w:rPr>
        <w:t xml:space="preserve"> bez wad jakościowych. Wszystkie oferowane produkty powinny być świeże i jakościowo pełnowartościowe.</w:t>
      </w:r>
      <w:r w:rsidRPr="00776DDC">
        <w:rPr>
          <w:rFonts w:ascii="Verdana" w:hAnsi="Verdana"/>
        </w:rPr>
        <w:t xml:space="preserve"> </w:t>
      </w:r>
      <w:r w:rsidRPr="00776DDC">
        <w:rPr>
          <w:rFonts w:ascii="Verdana" w:hAnsi="Verdana" w:cs="Times New Roman"/>
        </w:rPr>
        <w:t>Dostarczane produkty muszą być wysokiej jakości tj. I-go gatunku bez wad fizycznych i jakościowych tj. wygląd, tekstura i konsystencja oraz smak i zapach charakterystyczne dla rodzaju produktu bez obcych zapachów, posmaków, bez zanieczyszczeń fizycznych, oznak i pozostałości szkodników, bez zanieczyszczeń biologicznych, pleśni oraz bakterii chorobotwórczych. Wykonawca zapewnia, że dostarczane produkty posiadają niezbędne certyfikaty i atesty wymagane stosownymi przepisami i normami oraz dokumenty dotyczące badań i dopuszczenia do obrotu. Zakupione towary muszą posiadać etykiety w języku polskim z nadrukowaną informacją o nazwie produktu, nazwie i adresie producenta, wykazie składników, wartości odżywczych, gramaturze i dacie przydatności do spożycia. Zamawiający ma prawo odmowy przyjęcia towaru niezgodnego z wymogami opisanymi w tym punkcie</w:t>
      </w:r>
    </w:p>
    <w:p w:rsidR="00F81338" w:rsidRPr="00776DDC" w:rsidRDefault="00F81338" w:rsidP="00F81338">
      <w:pPr>
        <w:numPr>
          <w:ilvl w:val="0"/>
          <w:numId w:val="2"/>
        </w:numPr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Wykonawca udziela Zamawiającemu gwarancji jakości zdrowotnej i trwałości dostarczonego towaru              do daty minimalnej trwałości lub terminu przydatności do spożycia określonych  na czytelnych etykietach. </w:t>
      </w:r>
    </w:p>
    <w:p w:rsidR="00F81338" w:rsidRPr="00776DDC" w:rsidRDefault="00F81338" w:rsidP="00F8133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36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Wszystkie produkty winny mieć na opakowaniu termin ważności - przydatności do spożycia, który w dniu dostawy upłynie za minimum 3 mi</w:t>
      </w:r>
      <w:r w:rsidR="007A1F3D" w:rsidRPr="00776DDC">
        <w:rPr>
          <w:rFonts w:ascii="Verdana" w:hAnsi="Verdana" w:cs="Times New Roman"/>
        </w:rPr>
        <w:t xml:space="preserve">esiące, a w przypadku </w:t>
      </w:r>
      <w:r w:rsidR="00476EBD" w:rsidRPr="00776DDC">
        <w:rPr>
          <w:rFonts w:ascii="Verdana" w:hAnsi="Verdana" w:cs="Times New Roman"/>
        </w:rPr>
        <w:t xml:space="preserve">mleka i </w:t>
      </w:r>
      <w:r w:rsidR="007A1F3D" w:rsidRPr="00776DDC">
        <w:rPr>
          <w:rFonts w:ascii="Verdana" w:hAnsi="Verdana" w:cs="Times New Roman"/>
        </w:rPr>
        <w:t>produktów mleczarskich</w:t>
      </w:r>
      <w:r w:rsidRPr="00776DDC">
        <w:rPr>
          <w:rFonts w:ascii="Verdana" w:hAnsi="Verdana" w:cs="Times New Roman"/>
        </w:rPr>
        <w:t xml:space="preserve"> za minimum 14 dni. Zamawiane produkty, które mają termin przydatności do spożycia w dniu produkcji krótszy niż 14 dni, to w dniu dostawy termin ten zgodnie z oznaczeniem na produkcie upłynie za minimum 5 dni. </w:t>
      </w:r>
    </w:p>
    <w:p w:rsidR="00F81338" w:rsidRPr="00776DDC" w:rsidRDefault="00F81338" w:rsidP="00F81338">
      <w:pPr>
        <w:numPr>
          <w:ilvl w:val="0"/>
          <w:numId w:val="2"/>
        </w:numPr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W przypadku dostarczenia towaru złej jakości lub stwierdzenia braków ilościowych Wykonawca zobowiązuje się w ciągu 24 godzin od dostawy, do dostarczenia w ich miejsce towaru pełnowartościowego oraz uzupełnienia braków. Zakwestionowany towar Wykonawca zobowiązany jest zabrać własnym transportem.</w:t>
      </w:r>
    </w:p>
    <w:p w:rsidR="00F81338" w:rsidRPr="00776DDC" w:rsidRDefault="00F81338" w:rsidP="00F81338">
      <w:pPr>
        <w:numPr>
          <w:ilvl w:val="0"/>
          <w:numId w:val="2"/>
        </w:numPr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W przypadku zaistnienia kwestii spornych, co do jakości towaru lub jego przydatności do spożycia, Zamawiającemu przysługuje prawo wykonania ekspertyzy przez jednostkę prowadzącą badania, na koszt Wykonawcy – w przypadku gdy ekspertyza potwierdza złą jakość.</w:t>
      </w:r>
    </w:p>
    <w:p w:rsidR="00F81338" w:rsidRPr="00776DDC" w:rsidRDefault="00F81338" w:rsidP="00F81338">
      <w:pPr>
        <w:numPr>
          <w:ilvl w:val="0"/>
          <w:numId w:val="2"/>
        </w:numPr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Wykonawca przy realizacji zamówienia zobowiązany jest do spełnienia poniższych wymagań Zamawiającego:</w:t>
      </w:r>
    </w:p>
    <w:p w:rsidR="00F81338" w:rsidRPr="00776DDC" w:rsidRDefault="00F81338" w:rsidP="00F81338">
      <w:pPr>
        <w:pStyle w:val="Akapitzlist"/>
        <w:numPr>
          <w:ilvl w:val="0"/>
          <w:numId w:val="12"/>
        </w:numPr>
        <w:ind w:left="1068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Przedmiot zamówienia musi być w I gatunku, klasie jakości lub kategorii, cechować się wysokimi walorami smakowymi; </w:t>
      </w:r>
    </w:p>
    <w:p w:rsidR="00F81338" w:rsidRPr="00776DDC" w:rsidRDefault="00F81338" w:rsidP="00F81338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ind w:left="1068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 xml:space="preserve">Wytwarzanie zamawianych produktów, a także sposób jego </w:t>
      </w:r>
      <w:r w:rsidRPr="00776DDC">
        <w:rPr>
          <w:rFonts w:ascii="Verdana" w:hAnsi="Verdana" w:cs="Times New Roman"/>
        </w:rPr>
        <w:lastRenderedPageBreak/>
        <w:t xml:space="preserve">pakowania i transportu muszą spełniać wymagania sanitarne GHP i HACCP, tj. muszą być zrealizowane w sposób zapewniający świeżość (wraz z utrzymaniem ciągu chłodniczego od Producenta do Zamawiającego) oraz muszą spełniać wymagania obowiązujących krajowych i unijnych przepisów prawa żywnościowego, w szczególności m. in.: 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ustawy z dnia 25 sierpnia 2006 r. </w:t>
      </w:r>
      <w:r w:rsidRPr="00776DDC">
        <w:rPr>
          <w:rFonts w:ascii="Verdana" w:hAnsi="Verdana" w:cs="Times New Roman"/>
          <w:b/>
          <w:bCs/>
          <w:color w:val="auto"/>
        </w:rPr>
        <w:t>o bezpieczeństwie żywności i żywienia</w:t>
      </w:r>
      <w:r w:rsidRPr="00776DDC">
        <w:rPr>
          <w:rFonts w:ascii="Verdana" w:hAnsi="Verdana" w:cs="Times New Roman"/>
          <w:color w:val="auto"/>
        </w:rPr>
        <w:t xml:space="preserve">, 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ustawy z dnia 16 grudnia 2005r. </w:t>
      </w:r>
      <w:r w:rsidRPr="00776DDC">
        <w:rPr>
          <w:rFonts w:ascii="Verdana" w:hAnsi="Verdana" w:cs="Times New Roman"/>
          <w:b/>
          <w:bCs/>
          <w:color w:val="auto"/>
        </w:rPr>
        <w:t>o produktach pochodzenia zwierzęcego</w:t>
      </w:r>
      <w:r w:rsidRPr="00776DDC">
        <w:rPr>
          <w:rFonts w:ascii="Verdana" w:hAnsi="Verdana" w:cs="Times New Roman"/>
          <w:color w:val="auto"/>
        </w:rPr>
        <w:t xml:space="preserve">, 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ustawy z dnia 21 grudnia 2000r. </w:t>
      </w:r>
      <w:r w:rsidRPr="00776DDC">
        <w:rPr>
          <w:rFonts w:ascii="Verdana" w:hAnsi="Verdana" w:cs="Times New Roman"/>
          <w:b/>
          <w:bCs/>
          <w:color w:val="auto"/>
        </w:rPr>
        <w:t xml:space="preserve">o jakości handlowej artykułów rolno-spożywczych </w:t>
      </w:r>
      <w:r w:rsidRPr="00776DDC">
        <w:rPr>
          <w:rFonts w:ascii="Verdana" w:hAnsi="Verdana" w:cs="Times New Roman"/>
          <w:color w:val="auto"/>
        </w:rPr>
        <w:t xml:space="preserve">, 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rozporządzeniem WE nr 853/2004 Parlamentu Europejskiego i Rady z dnia 29 kwietnia 2004r ustanawiające szczególne przepisy dotyczące </w:t>
      </w:r>
      <w:r w:rsidRPr="00776DDC">
        <w:rPr>
          <w:rFonts w:ascii="Verdana" w:hAnsi="Verdana" w:cs="Times New Roman"/>
          <w:b/>
          <w:bCs/>
          <w:color w:val="auto"/>
        </w:rPr>
        <w:t>higieny w odniesieniu do żywności pochodzenia zwierzęcego,</w:t>
      </w:r>
      <w:r w:rsidRPr="00776DDC">
        <w:rPr>
          <w:rFonts w:ascii="Verdana" w:hAnsi="Verdana" w:cs="Times New Roman"/>
          <w:color w:val="auto"/>
        </w:rPr>
        <w:t xml:space="preserve"> 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rozporządzeniem WE nr 852/2004 Parlamentu Europejskiego i Rady z dnia 29 kwietnia 2004r </w:t>
      </w:r>
      <w:r w:rsidRPr="00776DDC">
        <w:rPr>
          <w:rFonts w:ascii="Verdana" w:hAnsi="Verdana" w:cs="Times New Roman"/>
          <w:b/>
          <w:bCs/>
          <w:color w:val="auto"/>
        </w:rPr>
        <w:t>w sprawie higieny środków spożywczych,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 rozporządzeniem Ministra Rolnictwa i Rozwoju Wsi z dnia 23 grudnia 2014 roku w sprawie znakowania poszczególnych środków spożywczych 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rozporządzeniem WE nr 1935/2004 Parlamentu Europejskiego i Rady z dnia 27 października 2004 r., w sprawie materiałów i wyrobów przeznaczonych do kontaktu z żywnością. </w:t>
      </w:r>
    </w:p>
    <w:p w:rsidR="00F81338" w:rsidRPr="00776DDC" w:rsidRDefault="00F81338" w:rsidP="00776DDC">
      <w:pPr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3</w:t>
      </w:r>
    </w:p>
    <w:p w:rsidR="00F81338" w:rsidRPr="00776DDC" w:rsidRDefault="00F81338" w:rsidP="00F81338">
      <w:pPr>
        <w:pStyle w:val="Tekstpodstawowy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Umowa zostaje zawarta na okres jednego roku od </w:t>
      </w:r>
      <w:r w:rsidR="007A1F3D" w:rsidRPr="00776DDC">
        <w:rPr>
          <w:rFonts w:ascii="Verdana" w:hAnsi="Verdana"/>
        </w:rPr>
        <w:t>01</w:t>
      </w:r>
      <w:r w:rsidRPr="00776DDC">
        <w:rPr>
          <w:rFonts w:ascii="Verdana" w:hAnsi="Verdana"/>
        </w:rPr>
        <w:t>.1</w:t>
      </w:r>
      <w:r w:rsidR="007A1F3D" w:rsidRPr="00776DDC">
        <w:rPr>
          <w:rFonts w:ascii="Verdana" w:hAnsi="Verdana"/>
        </w:rPr>
        <w:t>2</w:t>
      </w:r>
      <w:r w:rsidRPr="00776DDC">
        <w:rPr>
          <w:rFonts w:ascii="Verdana" w:hAnsi="Verdana"/>
        </w:rPr>
        <w:t>.202</w:t>
      </w:r>
      <w:r w:rsidR="00776DDC">
        <w:rPr>
          <w:rFonts w:ascii="Verdana" w:hAnsi="Verdana"/>
        </w:rPr>
        <w:t xml:space="preserve">3 </w:t>
      </w:r>
      <w:r w:rsidRPr="00776DDC">
        <w:rPr>
          <w:rFonts w:ascii="Verdana" w:hAnsi="Verdana"/>
        </w:rPr>
        <w:t>r. do 3</w:t>
      </w:r>
      <w:r w:rsidR="007A1F3D" w:rsidRPr="00776DDC">
        <w:rPr>
          <w:rFonts w:ascii="Verdana" w:hAnsi="Verdana"/>
        </w:rPr>
        <w:t>0</w:t>
      </w:r>
      <w:r w:rsidRPr="00776DDC">
        <w:rPr>
          <w:rFonts w:ascii="Verdana" w:hAnsi="Verdana"/>
        </w:rPr>
        <w:t>.1</w:t>
      </w:r>
      <w:r w:rsidR="0064304E" w:rsidRPr="00776DDC">
        <w:rPr>
          <w:rFonts w:ascii="Verdana" w:hAnsi="Verdana"/>
        </w:rPr>
        <w:t>1</w:t>
      </w:r>
      <w:r w:rsidRPr="00776DDC">
        <w:rPr>
          <w:rFonts w:ascii="Verdana" w:hAnsi="Verdana"/>
        </w:rPr>
        <w:t>.202</w:t>
      </w:r>
      <w:r w:rsidR="00776DDC">
        <w:rPr>
          <w:rFonts w:ascii="Verdana" w:hAnsi="Verdana"/>
        </w:rPr>
        <w:t>4</w:t>
      </w:r>
      <w:r w:rsidRPr="00776DDC">
        <w:rPr>
          <w:rFonts w:ascii="Verdana" w:hAnsi="Verdana"/>
        </w:rPr>
        <w:t xml:space="preserve"> r.( obie daty łącznie)</w:t>
      </w:r>
    </w:p>
    <w:p w:rsidR="00F81338" w:rsidRPr="00776DDC" w:rsidRDefault="00F81338" w:rsidP="00F81338">
      <w:pPr>
        <w:autoSpaceDE w:val="0"/>
        <w:autoSpaceDN w:val="0"/>
        <w:adjustRightInd w:val="0"/>
        <w:jc w:val="center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>§ 4</w:t>
      </w:r>
    </w:p>
    <w:p w:rsidR="00F81338" w:rsidRPr="00776DDC" w:rsidRDefault="00F81338" w:rsidP="00F81338">
      <w:p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>Osobami odpowiedzialnymi za nadzór nad realizacją umowy ze strony:</w:t>
      </w:r>
    </w:p>
    <w:p w:rsidR="00F81338" w:rsidRPr="00776DDC" w:rsidRDefault="00F81338" w:rsidP="00F81338">
      <w:p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 xml:space="preserve"> Zamawiającego jest: Kierownik Działu Administracyjno – Gospodarczego tel. 572351905 oraz Magazynier Tel. 44 6840821 wew. 27</w:t>
      </w:r>
    </w:p>
    <w:p w:rsidR="00F81338" w:rsidRPr="00776DDC" w:rsidRDefault="00F81338" w:rsidP="00F81338">
      <w:pPr>
        <w:autoSpaceDE w:val="0"/>
        <w:autoSpaceDN w:val="0"/>
        <w:adjustRightInd w:val="0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>Wykonawcy jest:……………………………………………………………………………………..</w:t>
      </w:r>
    </w:p>
    <w:p w:rsidR="00476EBD" w:rsidRPr="00776DDC" w:rsidRDefault="00476EBD" w:rsidP="00476EBD">
      <w:pPr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5</w:t>
      </w:r>
    </w:p>
    <w:p w:rsidR="00476EBD" w:rsidRPr="00776DDC" w:rsidRDefault="00476EBD" w:rsidP="00776DDC">
      <w:pPr>
        <w:pStyle w:val="Tekstpodstawowy"/>
        <w:numPr>
          <w:ilvl w:val="0"/>
          <w:numId w:val="3"/>
        </w:numPr>
        <w:spacing w:after="0"/>
        <w:ind w:left="360"/>
        <w:rPr>
          <w:rFonts w:ascii="Verdana" w:hAnsi="Verdana"/>
        </w:rPr>
      </w:pPr>
      <w:r w:rsidRPr="00776DDC">
        <w:rPr>
          <w:rFonts w:ascii="Verdana" w:hAnsi="Verdana"/>
        </w:rPr>
        <w:t xml:space="preserve">Za wykonanie umowy Wykonawcy przysługuje wynagrodzenie  </w:t>
      </w:r>
      <w:r w:rsidR="00776DDC">
        <w:rPr>
          <w:rFonts w:ascii="Verdana" w:hAnsi="Verdana"/>
        </w:rPr>
        <w:t>………………..</w:t>
      </w:r>
      <w:r w:rsidRPr="00776DDC">
        <w:rPr>
          <w:rFonts w:ascii="Verdana" w:hAnsi="Verdana"/>
        </w:rPr>
        <w:t>………….. zł netto, ……………………………</w:t>
      </w:r>
      <w:r w:rsidR="00776DDC">
        <w:rPr>
          <w:rFonts w:ascii="Verdana" w:hAnsi="Verdana"/>
        </w:rPr>
        <w:t xml:space="preserve"> zł </w:t>
      </w:r>
      <w:r w:rsidRPr="00776DDC">
        <w:rPr>
          <w:rFonts w:ascii="Verdana" w:hAnsi="Verdana"/>
        </w:rPr>
        <w:t xml:space="preserve">brutto </w:t>
      </w:r>
      <w:r w:rsidR="00776DDC">
        <w:rPr>
          <w:rFonts w:ascii="Verdana" w:hAnsi="Verdana"/>
        </w:rPr>
        <w:t>(</w:t>
      </w:r>
      <w:r w:rsidRPr="00776DDC">
        <w:rPr>
          <w:rFonts w:ascii="Verdana" w:hAnsi="Verdana"/>
        </w:rPr>
        <w:t>słownie:……………………………………………………………….</w:t>
      </w:r>
      <w:r w:rsidR="00776DDC">
        <w:rPr>
          <w:rFonts w:ascii="Verdana" w:hAnsi="Verdana"/>
        </w:rPr>
        <w:t>)</w:t>
      </w:r>
      <w:r w:rsidRPr="00776DDC">
        <w:rPr>
          <w:rFonts w:ascii="Verdana" w:hAnsi="Verdana"/>
        </w:rPr>
        <w:t xml:space="preserve"> z zastrzeżeniem zapisu § 1 ust. 4</w:t>
      </w:r>
    </w:p>
    <w:p w:rsidR="00476EBD" w:rsidRPr="00776DDC" w:rsidRDefault="00476EBD" w:rsidP="00476EBD">
      <w:pPr>
        <w:pStyle w:val="Tekstpodstawowy"/>
        <w:numPr>
          <w:ilvl w:val="0"/>
          <w:numId w:val="3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Strony przyjmują, że ceny jednostkowe wynikające z oferty przetargowej Wykonawcy, mogą ulec zmianie w przypadku:</w:t>
      </w:r>
    </w:p>
    <w:p w:rsidR="00476EBD" w:rsidRPr="00776DDC" w:rsidRDefault="00476EBD" w:rsidP="00476EBD">
      <w:pPr>
        <w:pStyle w:val="Tekstpodstawowy"/>
        <w:numPr>
          <w:ilvl w:val="0"/>
          <w:numId w:val="18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zmiany urzędowej stawki VAT począwszy od miesiąca następującego po miesiącu wprowadzenia nowego VAT, </w:t>
      </w:r>
    </w:p>
    <w:p w:rsidR="00476EBD" w:rsidRPr="00776DDC" w:rsidRDefault="00476EBD" w:rsidP="00476EBD">
      <w:pPr>
        <w:pStyle w:val="Tekstpodstawowy"/>
        <w:numPr>
          <w:ilvl w:val="0"/>
          <w:numId w:val="18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 gdy ogłoszony przez Prezesa Głównego Urzędu Statystycznego wskaźnik cen towarów i usług konsumpcyjnych przekroczy 1% w stosunku do kwartału poprzedniego, zmiana cen następować wówczas będzie na pisemny wniosek Wykonawcy z załączonym wykazaniem podstawy do zastosowania zmian. Zmiany mogą </w:t>
      </w:r>
      <w:r w:rsidRPr="00776DDC">
        <w:rPr>
          <w:rFonts w:ascii="Verdana" w:hAnsi="Verdana"/>
        </w:rPr>
        <w:lastRenderedPageBreak/>
        <w:t xml:space="preserve">występować nie częściej niż raz na kwartał i nie mogą przekroczyć ogłoszonego przez Prezesa Głównego Urzędu Statystycznego wskaźnika cen towarów i usług konsumpcyjnych za poprzedni kwartał. Łączna maksymalna zmiana wynagrodzenia z powodu stosowania powyższego mechanizmu nie może przekroczyć 20% wartości wynagrodzenia z dnia podpisania umowy, na cały okres obowiązywania umowy. </w:t>
      </w:r>
    </w:p>
    <w:p w:rsidR="00476EBD" w:rsidRPr="00776DDC" w:rsidRDefault="00476EBD" w:rsidP="00476EBD">
      <w:pPr>
        <w:pStyle w:val="Tekstpodstawowy"/>
        <w:numPr>
          <w:ilvl w:val="0"/>
          <w:numId w:val="18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niezależnego od Wykonawcy wzrostu cen towarów składających się na przedmiot zamówienia, w zakresie części przedmiotu zamówienia, którego cena wzrosła.</w:t>
      </w:r>
    </w:p>
    <w:p w:rsidR="00476EBD" w:rsidRPr="00776DDC" w:rsidRDefault="00476EBD" w:rsidP="00476EBD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W przypadku zastosowania zmian jak w ust. 2 lit. b lub c, Wykonawca jest obowiązany do dostarczenia nowego formularza cenowego z uwzględnieniem zastosowanych zmian, natomiast zmiana umowy następować będzie za zgodą Zamawiającego w formie pisemnego aneksu do umowy sporządzonego w oparciu o nowy formularz cenowy. W przypadku braku porozumienia zastosowanie ma  zapis § 9 ust. 1  umowy o jej wypowiedzeniu.</w:t>
      </w:r>
    </w:p>
    <w:p w:rsidR="00476EBD" w:rsidRPr="00776DDC" w:rsidRDefault="00476EBD" w:rsidP="00476EBD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W przypadku niestosowania zmian o których mowa w  ust. 2 lit. b  lub  c Wykonawca gwarantuje niezmienność cen netto w okresie trwania umowy i gwarantuje, że w przypadku obniżki cen na towary objęte niniejszą umową dostosuje swoje ceny do aktualnie obowiązującej na rynku lokalnym, które nie będą wyższe od cen hurtowych dla innych klientów.</w:t>
      </w:r>
    </w:p>
    <w:p w:rsidR="00476EBD" w:rsidRPr="00776DDC" w:rsidRDefault="00476EBD" w:rsidP="00476EBD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Zmiany umowy o których mowa w ust. 2 lit. c mogą mieć miejsce nie częściej niż raz na miesiąc i tylko wówczas gdy w danym kwartale umowa nie była zmieniana w oparciu o zapis ust. 2 lit. b..    </w:t>
      </w:r>
    </w:p>
    <w:p w:rsidR="00F81338" w:rsidRPr="00776DDC" w:rsidRDefault="00F81338" w:rsidP="00F81338">
      <w:pPr>
        <w:pStyle w:val="Tekstpodstawowy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6</w:t>
      </w:r>
    </w:p>
    <w:p w:rsidR="00F81338" w:rsidRPr="00776DDC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Zapłata należności za każdą wykonaną dostawę nastąpi przelewem na podstawie faktury VAT wystawionej przez Wykonawcę w terminie do …….. dni od daty wystawienia, na konto Wykonawcy w banku………………..………..nr ………………………….…………………………………… </w:t>
      </w:r>
    </w:p>
    <w:p w:rsidR="00F81338" w:rsidRPr="00776DDC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Kwota należności zostanie każdorazowo obliczona na podstawie cen jednostkowych określonych w ofercie Wykonawcy stanowiącej załącznik do umowy i w  ilościach faktycznie dostarczonego towaru.</w:t>
      </w:r>
    </w:p>
    <w:p w:rsidR="00F81338" w:rsidRPr="00776DDC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Faktury będą wystawiane zgodnie z poszczególnymi zamówi</w:t>
      </w:r>
      <w:r w:rsidR="00776DDC">
        <w:rPr>
          <w:rFonts w:ascii="Verdana" w:hAnsi="Verdana"/>
        </w:rPr>
        <w:t xml:space="preserve">eniami i doręczane bezpośrednio </w:t>
      </w:r>
      <w:r w:rsidRPr="00776DDC">
        <w:rPr>
          <w:rFonts w:ascii="Verdana" w:hAnsi="Verdana"/>
        </w:rPr>
        <w:t>do Domu Pomocy Społecznej w Radziechowicach.</w:t>
      </w:r>
    </w:p>
    <w:p w:rsidR="00F81338" w:rsidRPr="00776DDC" w:rsidRDefault="00F81338" w:rsidP="00F81338">
      <w:pPr>
        <w:pStyle w:val="LetterClosing"/>
        <w:numPr>
          <w:ilvl w:val="0"/>
          <w:numId w:val="4"/>
        </w:numPr>
        <w:rPr>
          <w:rFonts w:ascii="Verdana" w:hAnsi="Verdana"/>
          <w:sz w:val="24"/>
          <w:szCs w:val="24"/>
        </w:rPr>
      </w:pPr>
      <w:r w:rsidRPr="00776DDC">
        <w:rPr>
          <w:rFonts w:ascii="Verdana" w:hAnsi="Verdana"/>
          <w:sz w:val="24"/>
          <w:szCs w:val="24"/>
        </w:rPr>
        <w:t xml:space="preserve">Dane do faktury </w:t>
      </w:r>
      <w:r w:rsidRPr="00776DDC">
        <w:rPr>
          <w:rFonts w:ascii="Verdana" w:hAnsi="Verdana"/>
          <w:b/>
          <w:sz w:val="24"/>
          <w:szCs w:val="24"/>
        </w:rPr>
        <w:t>Nabywca</w:t>
      </w:r>
      <w:r w:rsidRPr="00776DDC">
        <w:rPr>
          <w:rFonts w:ascii="Verdana" w:hAnsi="Verdana"/>
          <w:sz w:val="24"/>
          <w:szCs w:val="24"/>
        </w:rPr>
        <w:t xml:space="preserve"> - Powiat Radomszczański, ul. Leszka Czarnego 22, 97-500 Radomsko; NIP 772-22-61-699,</w:t>
      </w:r>
    </w:p>
    <w:p w:rsidR="00F81338" w:rsidRPr="00776DDC" w:rsidRDefault="00F81338" w:rsidP="00F81338">
      <w:pPr>
        <w:pStyle w:val="LetterClosing"/>
        <w:ind w:left="720"/>
        <w:rPr>
          <w:rFonts w:ascii="Verdana" w:hAnsi="Verdana"/>
          <w:sz w:val="24"/>
          <w:szCs w:val="24"/>
        </w:rPr>
      </w:pPr>
      <w:r w:rsidRPr="00776DDC">
        <w:rPr>
          <w:rFonts w:ascii="Verdana" w:hAnsi="Verdana"/>
          <w:iCs/>
          <w:sz w:val="24"/>
          <w:szCs w:val="24"/>
        </w:rPr>
        <w:t>Odbiorca/Płatnik: Dom</w:t>
      </w:r>
      <w:r w:rsidRPr="00776DDC">
        <w:rPr>
          <w:rFonts w:ascii="Verdana" w:hAnsi="Verdana"/>
          <w:sz w:val="24"/>
          <w:szCs w:val="24"/>
        </w:rPr>
        <w:t xml:space="preserve"> </w:t>
      </w:r>
      <w:r w:rsidRPr="00776DDC">
        <w:rPr>
          <w:rFonts w:ascii="Verdana" w:hAnsi="Verdana"/>
          <w:iCs/>
          <w:sz w:val="24"/>
          <w:szCs w:val="24"/>
        </w:rPr>
        <w:t>Pomocy Społecznej w Radziechowicach, Radziechowice Pierwsze ul. Wspólna Nr 2, 97-561 Ładzice</w:t>
      </w:r>
      <w:r w:rsidRPr="00776DDC">
        <w:rPr>
          <w:rFonts w:ascii="Verdana" w:hAnsi="Verdana"/>
          <w:sz w:val="24"/>
          <w:szCs w:val="24"/>
        </w:rPr>
        <w:t>.</w:t>
      </w:r>
    </w:p>
    <w:p w:rsidR="00F81338" w:rsidRPr="00776DDC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Za termin zapłaty strony przyjmują datę obciążenia rachunku bankowego Zamawiającego.</w:t>
      </w:r>
    </w:p>
    <w:p w:rsidR="00F81338" w:rsidRPr="00776DDC" w:rsidRDefault="00F81338" w:rsidP="00F81338">
      <w:pPr>
        <w:pStyle w:val="Tekstpodstawowy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7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W przypadku wystąpienia zwłoki w realizacji którejkolwiek z dostaw lub zwłoki w dostarczeniu towaru w miejsce towarów zakwestionowanych przez Zamawiającego na podstawie § 2 ust. 5 </w:t>
      </w:r>
      <w:r w:rsidRPr="00776DDC">
        <w:rPr>
          <w:rFonts w:ascii="Verdana" w:hAnsi="Verdana"/>
        </w:rPr>
        <w:lastRenderedPageBreak/>
        <w:t>umowy, Zamawiającemu przysługuje kara umowna w wysokości  2% wartości brutto realizowanej dostawy lub zakwestionowanego towaru za każdy dzień zwłoki.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Zamawiający zastrzega sobie prawo natychmiastowego pisemnego odstąpienia od umowy w przypadku zaistnienia następujących okoliczności:</w:t>
      </w:r>
    </w:p>
    <w:p w:rsidR="00F81338" w:rsidRPr="00776DDC" w:rsidRDefault="00F81338" w:rsidP="00F81338">
      <w:pPr>
        <w:pStyle w:val="Tekstpodstawowy"/>
        <w:numPr>
          <w:ilvl w:val="0"/>
          <w:numId w:val="19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trzykrotna zwłoka Wykonawcy w realizacji dostaw,</w:t>
      </w:r>
    </w:p>
    <w:p w:rsidR="00F81338" w:rsidRPr="00776DDC" w:rsidRDefault="00F81338" w:rsidP="00F81338">
      <w:pPr>
        <w:pStyle w:val="Tekstpodstawowy"/>
        <w:numPr>
          <w:ilvl w:val="0"/>
          <w:numId w:val="19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jednorazowa rażąca zwłoka Wykonawcy rozumiana jako okres przekraczający jeden dzień                   od daty złożenia zamówienia na dany produkt przez Zamawiającego,</w:t>
      </w:r>
    </w:p>
    <w:p w:rsidR="00F81338" w:rsidRPr="00776DDC" w:rsidRDefault="00F81338" w:rsidP="00F81338">
      <w:pPr>
        <w:pStyle w:val="Tekstpodstawowy"/>
        <w:numPr>
          <w:ilvl w:val="0"/>
          <w:numId w:val="19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trzykrotna reklamacja dostarczonych przez Wykonawcę towarów z uwagi na złą jakość, niezdatność  do spożycia lub braki ilościowe,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W razie odstąpienia przez Zamawiającego od umowy wskutek okoliczności, za które ponosi odpowiedzialność Wykonawca, jak również w przypadku nieuzasadnionego rozwiązania umowy przez Wykonawcę, zobowiązuje się on do zapłaty na rzecz Zamawiającego kary umownej w wysokości 5% niezrealizowanej wartości brutto umowy określonej w § 5 ust. 1.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Zamawiający zapłaci Wykonawcy karę umowną za odstąpienie od umowy dokonane przez Wykonawcę lub Zamawiającego z przyczyn leżących po stronie Zamawiającego w wysokości 5% wartości brutto niezrealizowanej umowy.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Zamawiający może odstąpić od umowy w terminie 30 dni od powzięcia wiadomości o wystąpieniu istotnej zmiany okoliczności powodującej, że wykonanie umowy nie leży w interesie publicznym, czego nie można było przewidzieć w chwili zawarcia umowy lub dalsze wykonanie umowy może zagrozić podstawowemu interesowi bezpieczeństwa państwa lub bezpieczeństwa publicznego. W takim przypadku Wykonawcy przysługuje jedynie wynagrodzenie należne z tytułu wykonania części umowy.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Kary umowne, przewidziane niniejszą umową podlegają sumowaniu. W takim przypadku, maksymalna łączna wysokość kar umownych naliczonych przez Strony umowy w okolicznościach określonych w niniejszym paragrafie nie może przekroczyć 30%wynagrodzenia brutto określonego w § 5 ust. 1 umowy. 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Strony zastrzegają sobie prawo dochodzenia odszkodowania przewyższającego kary umowne.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W przypadku dostarczenia towaru z wadami:</w:t>
      </w:r>
    </w:p>
    <w:p w:rsidR="00F81338" w:rsidRPr="00776DDC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jakościowymi – Zamawiający może odmówić jego przyjęcia i żądać wymiany na towar wolny od wad;</w:t>
      </w:r>
    </w:p>
    <w:p w:rsidR="00F81338" w:rsidRPr="00776DDC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dostarczenia towaru, który jest niezgodny ze złożonym na zapotrzebowaniu asortymentem  i ilością – Zamawiający może odmówić przyjęcia dostawy;</w:t>
      </w:r>
    </w:p>
    <w:p w:rsidR="00F81338" w:rsidRPr="00776DDC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niezrealizowania w terminie dostawy – Zamawiający może odmówić jej przyjęcia</w:t>
      </w:r>
    </w:p>
    <w:p w:rsidR="00F81338" w:rsidRPr="00776DDC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jakościowymi ukrytymi, stwierdzonymi podczas jego magazynowania Zamawiający pozostawi              go do </w:t>
      </w:r>
      <w:r w:rsidRPr="00776DDC">
        <w:rPr>
          <w:rFonts w:ascii="Verdana" w:hAnsi="Verdana"/>
        </w:rPr>
        <w:lastRenderedPageBreak/>
        <w:t>dyspozycji Wykonawcy, powiadamiając go niezwłocznie telefonicznie o stwierdzonych wadach oraz potwierdzi to przesłaniem protokołu reklamacyjnego.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Podstawą reklamacji jest sporządzenie stosownego Protokołu reklamacyjnego.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W przypadku uwzględnienia reklamacji, Wykonawca zobowiązany jest w terminie 24 godzin  od chwili sporządzenia Protokołu reklamacyjnego do wyeliminowania opisanych w nim wad bez prawa żądania dodatkowych opłat z tego tytułu w sposób uzgodniony  z Zamawiającym.</w:t>
      </w:r>
    </w:p>
    <w:p w:rsidR="00F81338" w:rsidRPr="00776DDC" w:rsidRDefault="00F81338" w:rsidP="00F81338">
      <w:pPr>
        <w:pStyle w:val="Tekstpodstawowy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8</w:t>
      </w:r>
    </w:p>
    <w:p w:rsidR="00776DDC" w:rsidRDefault="00F81338" w:rsidP="00776DDC">
      <w:pPr>
        <w:pStyle w:val="Tekstpodstawowy"/>
        <w:ind w:left="708"/>
        <w:jc w:val="both"/>
        <w:rPr>
          <w:rFonts w:ascii="Verdana" w:hAnsi="Verdana"/>
          <w:bCs/>
        </w:rPr>
      </w:pPr>
      <w:r w:rsidRPr="00776DDC">
        <w:rPr>
          <w:rFonts w:ascii="Verdana" w:hAnsi="Verdana"/>
          <w:bCs/>
        </w:rPr>
        <w:t>Zamawiający zastrzega, że wartość umowy limitowana jest wysokością środków finansowych zawartych   w planie budżetowym. W przypadku nie otrzymania środków finansowych Zamawiającemu przysługuje prawo natychmiastowego rozwiązania umowy. Wykonawcy nie przysługują w tym przyp</w:t>
      </w:r>
      <w:r w:rsidR="00776DDC">
        <w:rPr>
          <w:rFonts w:ascii="Verdana" w:hAnsi="Verdana"/>
          <w:bCs/>
        </w:rPr>
        <w:t>adku żadne roszczenia finansowe.</w:t>
      </w:r>
    </w:p>
    <w:p w:rsidR="00F81338" w:rsidRPr="00776DDC" w:rsidRDefault="00F81338" w:rsidP="00776DDC">
      <w:pPr>
        <w:pStyle w:val="Tekstpodstawowy"/>
        <w:ind w:left="708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9</w:t>
      </w:r>
    </w:p>
    <w:p w:rsidR="00F81338" w:rsidRPr="00776DDC" w:rsidRDefault="00F81338" w:rsidP="00F81338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776DDC">
        <w:rPr>
          <w:rFonts w:ascii="Verdana" w:hAnsi="Verdana"/>
          <w:bCs/>
        </w:rPr>
        <w:t>Rozwiązanie umowy może nastąpić przez każdą ze stron na piśmie z dwumiesięcznym okresem  wypowiedzenia ze skutkiem  na koniec miesiąca.</w:t>
      </w:r>
    </w:p>
    <w:p w:rsidR="00F81338" w:rsidRPr="00776DDC" w:rsidRDefault="00F81338" w:rsidP="00F81338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776DDC">
        <w:rPr>
          <w:rFonts w:ascii="Verdana" w:hAnsi="Verdana"/>
          <w:bCs/>
        </w:rPr>
        <w:t>Umowa może ulec wcześniejszemu rozwiązaniu w przypadku wykorzystania wartości brutto określonej w § 5 ust. 1 umowy.</w:t>
      </w:r>
    </w:p>
    <w:p w:rsidR="00F81338" w:rsidRPr="00776DDC" w:rsidRDefault="00F81338" w:rsidP="00F81338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776DDC">
        <w:rPr>
          <w:rFonts w:ascii="Verdana" w:hAnsi="Verdana"/>
          <w:bCs/>
        </w:rPr>
        <w:t>Zamawiający zastrzega sobie możliwość nie zrealizowania w całości przedmiotu zamówienia określonego w załączniku nr 2 do SWZ. Z tego powodu nie będą przysługiwały Wykonawcy żadne roszczenia finansowe od Zamawiającego.</w:t>
      </w:r>
    </w:p>
    <w:p w:rsidR="00F81338" w:rsidRPr="00776DDC" w:rsidRDefault="00F81338" w:rsidP="00F81338">
      <w:pPr>
        <w:pStyle w:val="Tekstpodstawowy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10</w:t>
      </w:r>
    </w:p>
    <w:p w:rsidR="00F81338" w:rsidRPr="00776DDC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 xml:space="preserve">Żadna ze stron nie będzie ponosić odpowiedzialności wobec drugiej strony za jakiekolwiek zdarzenia spowodowane działaniem siły wyższej, w szczególności pożaru, powodzi, ataku terrorystycznego, klęsk żywiołowych, zagrożeń epidemiologicznych, a także innych zdarzeń, na które strony nie mają żadnego wpływu i których nie mogły uniknąć bądź przewidzieć w chwili podpisania umowy. </w:t>
      </w:r>
    </w:p>
    <w:p w:rsidR="00F81338" w:rsidRPr="00776DDC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 xml:space="preserve">W przypadku, gdy strona odwołuje się do zaistnienia siły wyższej, zawiadamia o tym natychmiast pisemnie drugą stronę, przy czym nie później niż w terminie 7 dni. Zawiadomienie to określa rodzaj zdarzenia, jego skutki na wypełnianie zobowiązań wynikających z umowy i środki przedsięwzięte, aby te konsekwencje złagodzić. </w:t>
      </w:r>
    </w:p>
    <w:p w:rsidR="00F81338" w:rsidRPr="00776DDC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 xml:space="preserve">Strona, która dokonała zawiadomienia o zaistnieniu działania siły wyższej, jest zobowiązana do kontynuowania wykonywania swoich zobowiązań wynikających umowy, w takim zakresie, w jakim jest to możliwe, jak również jest zobowiązana do podjęcia wszelkich działań zmierzających do wykonania przedmiotu umowy, a których nie wstrzymuje działanie siły wyższej. </w:t>
      </w:r>
    </w:p>
    <w:p w:rsidR="00F81338" w:rsidRPr="00776DDC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lastRenderedPageBreak/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</w:t>
      </w:r>
    </w:p>
    <w:p w:rsidR="00F81338" w:rsidRPr="00776DDC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 xml:space="preserve">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 </w:t>
      </w:r>
    </w:p>
    <w:p w:rsidR="00F81338" w:rsidRPr="00776DDC" w:rsidRDefault="00F81338" w:rsidP="00F81338">
      <w:pPr>
        <w:pStyle w:val="Tekstpodstawowy"/>
        <w:ind w:left="4260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 xml:space="preserve">    § 11</w:t>
      </w:r>
    </w:p>
    <w:p w:rsidR="00F81338" w:rsidRPr="00776DDC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Strony niniejszej umowy oświadczają, że zgodnie z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adres e-mail), jak również dane osobowe osób, które będą uczestniczyć w wykonaniu zamówienia ( imię, nazwisko, stanowisko, nr. telefonu adres e-mail)</w:t>
      </w:r>
    </w:p>
    <w:p w:rsidR="00F81338" w:rsidRPr="00776DDC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Wskazane w ust. 1 dane będą przetwarzane wyłącznie w celu realizacji niniejszej umowy i nie mogą być przekazywane do dalszego przetwarzania bez zgody drugiej Strony.</w:t>
      </w:r>
    </w:p>
    <w:p w:rsidR="00F81338" w:rsidRPr="00776DDC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F81338" w:rsidRPr="00776DDC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F81338" w:rsidRPr="00776DDC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F81338" w:rsidRPr="00776DDC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F81338" w:rsidRPr="00776DDC" w:rsidRDefault="00F81338" w:rsidP="00F81338">
      <w:pPr>
        <w:pStyle w:val="Tekstpodstawowy"/>
        <w:ind w:left="720"/>
        <w:jc w:val="both"/>
        <w:rPr>
          <w:rFonts w:ascii="Verdana" w:hAnsi="Verdana"/>
          <w:bCs/>
        </w:rPr>
      </w:pPr>
    </w:p>
    <w:p w:rsidR="00F81338" w:rsidRPr="00776DDC" w:rsidRDefault="00F81338" w:rsidP="00F81338">
      <w:pPr>
        <w:pStyle w:val="Tekstpodstawowy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lastRenderedPageBreak/>
        <w:t>§ 12</w:t>
      </w:r>
    </w:p>
    <w:p w:rsidR="00776DDC" w:rsidRDefault="00F81338" w:rsidP="00776DDC">
      <w:pPr>
        <w:pStyle w:val="Tekstpodstawowy"/>
        <w:jc w:val="both"/>
        <w:rPr>
          <w:rFonts w:ascii="Verdana" w:hAnsi="Verdana"/>
          <w:bCs/>
        </w:rPr>
      </w:pPr>
      <w:r w:rsidRPr="00776DDC">
        <w:rPr>
          <w:rFonts w:ascii="Verdana" w:hAnsi="Verdana"/>
          <w:bCs/>
        </w:rPr>
        <w:t>Każda zmiana niniejszej umowy może nastąpić wyłącznie w formie pisemnego aneksu  pod rygorem nieważności,  w przypadkach przewidzianych w umowie, przepisach obowiązującego prawa lub, gdy jest korzystna dla Zamawiającego.</w:t>
      </w:r>
    </w:p>
    <w:p w:rsidR="00F81338" w:rsidRPr="00776DDC" w:rsidRDefault="00F81338" w:rsidP="00776DDC">
      <w:pPr>
        <w:pStyle w:val="Tekstpodstawowy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13</w:t>
      </w:r>
    </w:p>
    <w:p w:rsidR="00776DDC" w:rsidRDefault="00F81338" w:rsidP="00776DDC">
      <w:pPr>
        <w:pStyle w:val="Tekstpodstawowy"/>
        <w:jc w:val="both"/>
        <w:rPr>
          <w:rFonts w:ascii="Verdana" w:hAnsi="Verdana"/>
        </w:rPr>
      </w:pPr>
      <w:r w:rsidRPr="00776DDC">
        <w:rPr>
          <w:rFonts w:ascii="Verdana" w:hAnsi="Verdana"/>
        </w:rPr>
        <w:t>W sprawach umową nieuregulowanych zastosowanie mają  przepisy obowiązującego prawa w szczególności Kodeksu Cywilnego i ustawy Prawo zamówień publicznych.</w:t>
      </w:r>
    </w:p>
    <w:p w:rsidR="00F81338" w:rsidRPr="00776DDC" w:rsidRDefault="00F81338" w:rsidP="00776DDC">
      <w:pPr>
        <w:pStyle w:val="Tekstpodstawowy"/>
        <w:jc w:val="center"/>
        <w:rPr>
          <w:rFonts w:ascii="Verdana" w:hAnsi="Verdana"/>
        </w:rPr>
      </w:pPr>
      <w:r w:rsidRPr="00776DDC">
        <w:rPr>
          <w:rFonts w:ascii="Verdana" w:hAnsi="Verdana"/>
          <w:b/>
          <w:bCs/>
        </w:rPr>
        <w:t>§ 14</w:t>
      </w:r>
    </w:p>
    <w:p w:rsidR="00F81338" w:rsidRPr="00776DDC" w:rsidRDefault="00F81338" w:rsidP="00F81338">
      <w:pPr>
        <w:pStyle w:val="Tekstpodstawowy"/>
        <w:jc w:val="both"/>
        <w:rPr>
          <w:rFonts w:ascii="Verdana" w:hAnsi="Verdana"/>
        </w:rPr>
      </w:pPr>
      <w:r w:rsidRPr="00776DDC">
        <w:rPr>
          <w:rFonts w:ascii="Verdana" w:hAnsi="Verdana"/>
        </w:rPr>
        <w:t>Umowa została sporządzona w dwóch jednobrzmiących egzemplarzach, po jednym dla każdej ze stron.</w:t>
      </w:r>
    </w:p>
    <w:p w:rsidR="00F81338" w:rsidRPr="00776DDC" w:rsidRDefault="00F81338" w:rsidP="00F81338">
      <w:pPr>
        <w:pStyle w:val="Tekstpodstawowy"/>
        <w:jc w:val="both"/>
        <w:rPr>
          <w:rFonts w:ascii="Verdana" w:hAnsi="Verdana"/>
        </w:rPr>
      </w:pPr>
    </w:p>
    <w:p w:rsidR="00F81338" w:rsidRPr="00776DDC" w:rsidRDefault="00F81338" w:rsidP="00F81338">
      <w:pPr>
        <w:pStyle w:val="Tekstpodstawowy"/>
        <w:rPr>
          <w:rFonts w:ascii="Verdana" w:hAnsi="Verdana"/>
        </w:rPr>
      </w:pPr>
    </w:p>
    <w:p w:rsidR="00F81338" w:rsidRPr="00776DDC" w:rsidRDefault="00F81338" w:rsidP="00F81338">
      <w:pPr>
        <w:pStyle w:val="Tekstpodstawowy"/>
        <w:rPr>
          <w:rFonts w:ascii="Verdana" w:hAnsi="Verdana"/>
          <w:b/>
          <w:bCs/>
        </w:rPr>
      </w:pPr>
      <w:r w:rsidRPr="00776DDC">
        <w:rPr>
          <w:rFonts w:ascii="Verdana" w:hAnsi="Verdana"/>
        </w:rPr>
        <w:tab/>
      </w:r>
      <w:r w:rsidRPr="00776DDC">
        <w:rPr>
          <w:rFonts w:ascii="Verdana" w:hAnsi="Verdana"/>
          <w:b/>
        </w:rPr>
        <w:t>WYKONAWCA</w:t>
      </w:r>
      <w:r w:rsidRPr="00776DDC">
        <w:rPr>
          <w:rFonts w:ascii="Verdana" w:hAnsi="Verdana"/>
          <w:b/>
          <w:bCs/>
        </w:rPr>
        <w:tab/>
      </w:r>
      <w:r w:rsidRPr="00776DDC">
        <w:rPr>
          <w:rFonts w:ascii="Verdana" w:hAnsi="Verdana"/>
          <w:b/>
          <w:bCs/>
        </w:rPr>
        <w:tab/>
      </w:r>
      <w:r w:rsidRPr="00776DDC">
        <w:rPr>
          <w:rFonts w:ascii="Verdana" w:hAnsi="Verdana"/>
          <w:b/>
          <w:bCs/>
        </w:rPr>
        <w:tab/>
      </w:r>
      <w:r w:rsidRPr="00776DDC">
        <w:rPr>
          <w:rFonts w:ascii="Verdana" w:hAnsi="Verdana"/>
          <w:b/>
          <w:bCs/>
        </w:rPr>
        <w:tab/>
      </w:r>
      <w:r w:rsidRPr="00776DDC">
        <w:rPr>
          <w:rFonts w:ascii="Verdana" w:hAnsi="Verdana"/>
          <w:b/>
          <w:bCs/>
        </w:rPr>
        <w:tab/>
      </w:r>
      <w:r w:rsidRPr="00776DDC">
        <w:rPr>
          <w:rFonts w:ascii="Verdana" w:hAnsi="Verdana"/>
          <w:b/>
          <w:bCs/>
        </w:rPr>
        <w:tab/>
        <w:t>ZAMAWIAJĄCY</w:t>
      </w:r>
    </w:p>
    <w:p w:rsidR="003F3FA9" w:rsidRPr="00F81338" w:rsidRDefault="003F3FA9" w:rsidP="00F81338"/>
    <w:sectPr w:rsidR="003F3FA9" w:rsidRPr="00F81338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C1C54"/>
    <w:multiLevelType w:val="hybridMultilevel"/>
    <w:tmpl w:val="FAC4C6D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E7D2D3B"/>
    <w:multiLevelType w:val="hybridMultilevel"/>
    <w:tmpl w:val="BFD046A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E43AE4"/>
    <w:multiLevelType w:val="hybridMultilevel"/>
    <w:tmpl w:val="0C7659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5611BF"/>
    <w:multiLevelType w:val="hybridMultilevel"/>
    <w:tmpl w:val="DE7A76A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5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B83F05"/>
    <w:multiLevelType w:val="hybridMultilevel"/>
    <w:tmpl w:val="E4B0E05E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4"/>
  </w:num>
  <w:num w:numId="13">
    <w:abstractNumId w:val="17"/>
  </w:num>
  <w:num w:numId="14">
    <w:abstractNumId w:val="8"/>
  </w:num>
  <w:num w:numId="15">
    <w:abstractNumId w:val="9"/>
  </w:num>
  <w:num w:numId="16">
    <w:abstractNumId w:val="18"/>
  </w:num>
  <w:num w:numId="17">
    <w:abstractNumId w:val="10"/>
  </w:num>
  <w:num w:numId="18">
    <w:abstractNumId w:val="0"/>
  </w:num>
  <w:num w:numId="19">
    <w:abstractNumId w:val="14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5038C"/>
    <w:rsid w:val="0007667A"/>
    <w:rsid w:val="000A1A8B"/>
    <w:rsid w:val="000C18D5"/>
    <w:rsid w:val="000D2CFB"/>
    <w:rsid w:val="00115F94"/>
    <w:rsid w:val="00151E7A"/>
    <w:rsid w:val="0020402F"/>
    <w:rsid w:val="00230F41"/>
    <w:rsid w:val="00253350"/>
    <w:rsid w:val="002A311D"/>
    <w:rsid w:val="002A456A"/>
    <w:rsid w:val="002B5CE6"/>
    <w:rsid w:val="0030257B"/>
    <w:rsid w:val="003303E8"/>
    <w:rsid w:val="003F3FA9"/>
    <w:rsid w:val="00476EBD"/>
    <w:rsid w:val="004C65D9"/>
    <w:rsid w:val="00524196"/>
    <w:rsid w:val="005D3364"/>
    <w:rsid w:val="00604964"/>
    <w:rsid w:val="00624CC3"/>
    <w:rsid w:val="0064304E"/>
    <w:rsid w:val="00657A02"/>
    <w:rsid w:val="00776DDC"/>
    <w:rsid w:val="007A1F3D"/>
    <w:rsid w:val="007D1505"/>
    <w:rsid w:val="007D7278"/>
    <w:rsid w:val="009B1CAC"/>
    <w:rsid w:val="009F483F"/>
    <w:rsid w:val="00A074D6"/>
    <w:rsid w:val="00A502FA"/>
    <w:rsid w:val="00B22945"/>
    <w:rsid w:val="00B720C0"/>
    <w:rsid w:val="00BA0B52"/>
    <w:rsid w:val="00BB0EF4"/>
    <w:rsid w:val="00BE06AF"/>
    <w:rsid w:val="00C12E5D"/>
    <w:rsid w:val="00D05953"/>
    <w:rsid w:val="00D32BA0"/>
    <w:rsid w:val="00D40FB1"/>
    <w:rsid w:val="00DA7662"/>
    <w:rsid w:val="00DB1410"/>
    <w:rsid w:val="00DC3AB7"/>
    <w:rsid w:val="00DE4311"/>
    <w:rsid w:val="00DE4660"/>
    <w:rsid w:val="00E477E2"/>
    <w:rsid w:val="00ED3B68"/>
    <w:rsid w:val="00EF3CDD"/>
    <w:rsid w:val="00F13FB3"/>
    <w:rsid w:val="00F57432"/>
    <w:rsid w:val="00F81338"/>
    <w:rsid w:val="00FA21A0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4DC273-47AC-43A1-BDEB-F5D9AD57B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3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33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8</Pages>
  <Words>2523</Words>
  <Characters>15144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Konto Microsoft</cp:lastModifiedBy>
  <cp:revision>12</cp:revision>
  <cp:lastPrinted>2021-11-08T07:06:00Z</cp:lastPrinted>
  <dcterms:created xsi:type="dcterms:W3CDTF">2022-10-03T19:58:00Z</dcterms:created>
  <dcterms:modified xsi:type="dcterms:W3CDTF">2023-10-10T08:48:00Z</dcterms:modified>
</cp:coreProperties>
</file>