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Pr="001F502D" w:rsidRDefault="00C535E6" w:rsidP="00C535E6">
      <w:pPr>
        <w:jc w:val="right"/>
        <w:rPr>
          <w:sz w:val="24"/>
          <w:szCs w:val="24"/>
        </w:rPr>
      </w:pPr>
      <w:r w:rsidRPr="001F502D">
        <w:rPr>
          <w:sz w:val="24"/>
          <w:szCs w:val="24"/>
        </w:rPr>
        <w:t>Załącznik Nr 7 do SWZ</w:t>
      </w:r>
    </w:p>
    <w:p w:rsidR="00C535E6" w:rsidRPr="001F502D" w:rsidRDefault="001E6ED2" w:rsidP="00C535E6">
      <w:pPr>
        <w:rPr>
          <w:sz w:val="24"/>
          <w:szCs w:val="24"/>
        </w:rPr>
      </w:pPr>
      <w:r w:rsidRPr="001F502D">
        <w:rPr>
          <w:sz w:val="24"/>
          <w:szCs w:val="24"/>
        </w:rPr>
        <w:t>Sprawa nr AG.2301</w:t>
      </w:r>
      <w:r w:rsidR="001F502D">
        <w:rPr>
          <w:sz w:val="24"/>
          <w:szCs w:val="24"/>
        </w:rPr>
        <w:t>.130</w:t>
      </w:r>
      <w:r w:rsidR="003243FE" w:rsidRPr="001F502D">
        <w:rPr>
          <w:sz w:val="24"/>
          <w:szCs w:val="24"/>
        </w:rPr>
        <w:t>.</w:t>
      </w:r>
      <w:r w:rsidRPr="001F502D">
        <w:rPr>
          <w:sz w:val="24"/>
          <w:szCs w:val="24"/>
        </w:rPr>
        <w:t>202</w:t>
      </w:r>
      <w:r w:rsidR="003243FE" w:rsidRPr="001F502D">
        <w:rPr>
          <w:sz w:val="24"/>
          <w:szCs w:val="24"/>
        </w:rPr>
        <w:t>2</w:t>
      </w:r>
    </w:p>
    <w:p w:rsidR="00C535E6" w:rsidRPr="001F502D" w:rsidRDefault="00C535E6" w:rsidP="00C535E6">
      <w:pPr>
        <w:rPr>
          <w:sz w:val="24"/>
          <w:szCs w:val="24"/>
        </w:rPr>
      </w:pPr>
    </w:p>
    <w:p w:rsidR="00C535E6" w:rsidRPr="001F502D" w:rsidRDefault="00C535E6" w:rsidP="00C535E6">
      <w:pPr>
        <w:jc w:val="center"/>
        <w:rPr>
          <w:sz w:val="24"/>
          <w:szCs w:val="24"/>
        </w:rPr>
      </w:pPr>
      <w:r w:rsidRPr="001F502D">
        <w:rPr>
          <w:sz w:val="24"/>
          <w:szCs w:val="24"/>
        </w:rPr>
        <w:t>IDENTYFIKATOR POSTĘPOWANIA ORAZ LINK DO POSTĘPOWANIA</w:t>
      </w:r>
    </w:p>
    <w:p w:rsidR="00C535E6" w:rsidRPr="001F502D" w:rsidRDefault="00C535E6" w:rsidP="00C535E6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  <w:r w:rsidRPr="001F502D">
        <w:rPr>
          <w:rFonts w:asciiTheme="minorHAnsi" w:hAnsiTheme="minorHAnsi"/>
        </w:rPr>
        <w:t xml:space="preserve">PN. </w:t>
      </w:r>
      <w:r w:rsidR="003243FE" w:rsidRPr="001F502D">
        <w:rPr>
          <w:rFonts w:asciiTheme="minorHAnsi" w:hAnsiTheme="minorHAnsi" w:cs="Times New Roman"/>
          <w:b/>
          <w:bCs/>
          <w:color w:val="auto"/>
        </w:rPr>
        <w:t>„</w:t>
      </w:r>
      <w:r w:rsidR="00E00A6F" w:rsidRPr="001F502D">
        <w:rPr>
          <w:rFonts w:asciiTheme="minorHAnsi" w:hAnsiTheme="minorHAnsi" w:cs="Times New Roman"/>
          <w:b/>
          <w:bCs/>
          <w:color w:val="auto"/>
        </w:rPr>
        <w:t>Dosta</w:t>
      </w:r>
      <w:bookmarkStart w:id="0" w:name="_GoBack"/>
      <w:bookmarkEnd w:id="0"/>
      <w:r w:rsidR="00E00A6F" w:rsidRPr="001F502D">
        <w:rPr>
          <w:rFonts w:asciiTheme="minorHAnsi" w:hAnsiTheme="minorHAnsi" w:cs="Times New Roman"/>
          <w:b/>
          <w:bCs/>
          <w:color w:val="auto"/>
        </w:rPr>
        <w:t>wa mleka i produktów mleczarskich oraz tłuszcze w roku 2022-2023 dla Domu Pomocy Społecznej w Radziechowicach”</w:t>
      </w:r>
    </w:p>
    <w:p w:rsidR="00C535E6" w:rsidRPr="001F502D" w:rsidRDefault="00C535E6" w:rsidP="00C535E6">
      <w:pPr>
        <w:jc w:val="center"/>
        <w:rPr>
          <w:sz w:val="24"/>
          <w:szCs w:val="24"/>
        </w:rPr>
      </w:pPr>
      <w:r w:rsidRPr="001F502D">
        <w:rPr>
          <w:sz w:val="24"/>
          <w:szCs w:val="24"/>
        </w:rPr>
        <w:t xml:space="preserve"> </w:t>
      </w:r>
    </w:p>
    <w:p w:rsidR="00C535E6" w:rsidRPr="001F502D" w:rsidRDefault="00C535E6" w:rsidP="00C535E6">
      <w:pPr>
        <w:jc w:val="center"/>
        <w:rPr>
          <w:sz w:val="24"/>
          <w:szCs w:val="24"/>
        </w:rPr>
      </w:pPr>
    </w:p>
    <w:p w:rsidR="00C535E6" w:rsidRPr="001F502D" w:rsidRDefault="00C535E6" w:rsidP="00C535E6">
      <w:pPr>
        <w:jc w:val="center"/>
        <w:rPr>
          <w:sz w:val="24"/>
          <w:szCs w:val="24"/>
        </w:rPr>
      </w:pPr>
    </w:p>
    <w:p w:rsidR="00C535E6" w:rsidRPr="001F502D" w:rsidRDefault="00C535E6" w:rsidP="00C535E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RPr="001F502D" w:rsidTr="00C535E6">
        <w:tc>
          <w:tcPr>
            <w:tcW w:w="2518" w:type="dxa"/>
          </w:tcPr>
          <w:p w:rsidR="00C535E6" w:rsidRPr="001F502D" w:rsidRDefault="00C535E6" w:rsidP="00C535E6">
            <w:pPr>
              <w:jc w:val="center"/>
              <w:rPr>
                <w:sz w:val="24"/>
                <w:szCs w:val="24"/>
              </w:rPr>
            </w:pPr>
            <w:r w:rsidRPr="001F502D">
              <w:rPr>
                <w:sz w:val="24"/>
                <w:szCs w:val="24"/>
              </w:rPr>
              <w:t>IDENTYFIKATOR POSTĘPOWANIA</w:t>
            </w:r>
          </w:p>
        </w:tc>
        <w:tc>
          <w:tcPr>
            <w:tcW w:w="6694" w:type="dxa"/>
          </w:tcPr>
          <w:p w:rsidR="00C535E6" w:rsidRPr="001F502D" w:rsidRDefault="00C535E6" w:rsidP="00C535E6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C535E6" w:rsidRPr="001F502D" w:rsidTr="00C535E6">
        <w:tc>
          <w:tcPr>
            <w:tcW w:w="2518" w:type="dxa"/>
          </w:tcPr>
          <w:p w:rsidR="00C535E6" w:rsidRPr="001F502D" w:rsidRDefault="00C535E6" w:rsidP="00C535E6">
            <w:pPr>
              <w:jc w:val="center"/>
              <w:rPr>
                <w:sz w:val="24"/>
                <w:szCs w:val="24"/>
              </w:rPr>
            </w:pPr>
            <w:r w:rsidRPr="001F502D">
              <w:rPr>
                <w:sz w:val="24"/>
                <w:szCs w:val="24"/>
              </w:rPr>
              <w:t>LINK DO</w:t>
            </w:r>
          </w:p>
          <w:p w:rsidR="00C535E6" w:rsidRPr="001F502D" w:rsidRDefault="00C535E6" w:rsidP="00C535E6">
            <w:pPr>
              <w:jc w:val="center"/>
              <w:rPr>
                <w:sz w:val="24"/>
                <w:szCs w:val="24"/>
              </w:rPr>
            </w:pPr>
            <w:r w:rsidRPr="001F502D">
              <w:rPr>
                <w:sz w:val="24"/>
                <w:szCs w:val="24"/>
              </w:rPr>
              <w:t xml:space="preserve"> POSTĘPOWANIA</w:t>
            </w:r>
          </w:p>
        </w:tc>
        <w:tc>
          <w:tcPr>
            <w:tcW w:w="6694" w:type="dxa"/>
          </w:tcPr>
          <w:p w:rsidR="00C535E6" w:rsidRPr="001F502D" w:rsidRDefault="00C535E6" w:rsidP="00FA6EB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535E6" w:rsidRPr="001F502D" w:rsidRDefault="00C535E6" w:rsidP="00C535E6">
      <w:pPr>
        <w:jc w:val="center"/>
        <w:rPr>
          <w:sz w:val="24"/>
          <w:szCs w:val="24"/>
        </w:rPr>
      </w:pPr>
    </w:p>
    <w:sectPr w:rsidR="00C535E6" w:rsidRPr="001F502D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B451E"/>
    <w:rsid w:val="001E6ED2"/>
    <w:rsid w:val="001F502D"/>
    <w:rsid w:val="003243FE"/>
    <w:rsid w:val="004E71C3"/>
    <w:rsid w:val="0057064A"/>
    <w:rsid w:val="005A2BB2"/>
    <w:rsid w:val="00724100"/>
    <w:rsid w:val="007863C6"/>
    <w:rsid w:val="007A5BDE"/>
    <w:rsid w:val="00854C66"/>
    <w:rsid w:val="00B44131"/>
    <w:rsid w:val="00C40324"/>
    <w:rsid w:val="00C535E6"/>
    <w:rsid w:val="00CD3044"/>
    <w:rsid w:val="00E00A6F"/>
    <w:rsid w:val="00E71C84"/>
    <w:rsid w:val="00EE2F3E"/>
    <w:rsid w:val="00F21007"/>
    <w:rsid w:val="00F73DF6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16ADF-3EB6-490A-9F86-2F9F9A5C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5</cp:revision>
  <cp:lastPrinted>2021-11-08T07:07:00Z</cp:lastPrinted>
  <dcterms:created xsi:type="dcterms:W3CDTF">2022-10-03T20:24:00Z</dcterms:created>
  <dcterms:modified xsi:type="dcterms:W3CDTF">2022-10-11T07:16:00Z</dcterms:modified>
</cp:coreProperties>
</file>