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338" w:rsidRDefault="000D1171" w:rsidP="00F81338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Nr sprawy AG.2301.129</w:t>
      </w:r>
      <w:bookmarkStart w:id="0" w:name="_GoBack"/>
      <w:bookmarkEnd w:id="0"/>
      <w:r w:rsidR="00F81338">
        <w:rPr>
          <w:rFonts w:ascii="Times New Roman" w:hAnsi="Times New Roman"/>
          <w:sz w:val="20"/>
          <w:szCs w:val="20"/>
        </w:rPr>
        <w:t>.2022</w:t>
      </w:r>
      <w:r w:rsidR="00F81338">
        <w:rPr>
          <w:rFonts w:ascii="Times New Roman" w:hAnsi="Times New Roman"/>
          <w:sz w:val="20"/>
          <w:szCs w:val="20"/>
        </w:rPr>
        <w:tab/>
      </w:r>
      <w:r w:rsidR="00F81338">
        <w:rPr>
          <w:rFonts w:ascii="Times New Roman" w:hAnsi="Times New Roman"/>
          <w:sz w:val="20"/>
          <w:szCs w:val="20"/>
        </w:rPr>
        <w:tab/>
      </w:r>
      <w:r w:rsidR="00F81338">
        <w:rPr>
          <w:rFonts w:ascii="Times New Roman" w:hAnsi="Times New Roman"/>
          <w:sz w:val="20"/>
          <w:szCs w:val="20"/>
        </w:rPr>
        <w:tab/>
      </w:r>
      <w:r w:rsidR="00F81338">
        <w:rPr>
          <w:rFonts w:ascii="Times New Roman" w:hAnsi="Times New Roman"/>
          <w:sz w:val="20"/>
          <w:szCs w:val="20"/>
        </w:rPr>
        <w:tab/>
      </w:r>
      <w:r w:rsidR="00F81338">
        <w:rPr>
          <w:rFonts w:ascii="Times New Roman" w:hAnsi="Times New Roman"/>
          <w:sz w:val="20"/>
          <w:szCs w:val="20"/>
        </w:rPr>
        <w:tab/>
      </w:r>
      <w:r w:rsidR="00F81338">
        <w:rPr>
          <w:rFonts w:ascii="Times New Roman" w:hAnsi="Times New Roman"/>
          <w:sz w:val="20"/>
          <w:szCs w:val="20"/>
        </w:rPr>
        <w:tab/>
      </w:r>
      <w:r w:rsidR="00F81338">
        <w:rPr>
          <w:rFonts w:ascii="Times New Roman" w:hAnsi="Times New Roman"/>
          <w:sz w:val="20"/>
          <w:szCs w:val="20"/>
        </w:rPr>
        <w:tab/>
        <w:t>Załącznik nr 3 do SWZ</w:t>
      </w:r>
      <w:r w:rsidR="00F81338">
        <w:rPr>
          <w:rFonts w:ascii="Times New Roman" w:hAnsi="Times New Roman"/>
          <w:sz w:val="20"/>
          <w:szCs w:val="20"/>
        </w:rPr>
        <w:tab/>
      </w:r>
    </w:p>
    <w:p w:rsidR="00F81338" w:rsidRDefault="00F81338" w:rsidP="00F81338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WZÓR </w:t>
      </w:r>
    </w:p>
    <w:p w:rsidR="00F81338" w:rsidRDefault="00F81338" w:rsidP="00F81338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UMOWA NR ……..</w:t>
      </w:r>
    </w:p>
    <w:p w:rsidR="00F81338" w:rsidRDefault="00F81338" w:rsidP="00F81338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81338" w:rsidRDefault="00F81338" w:rsidP="00F81338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F81338" w:rsidRDefault="00F81338" w:rsidP="00F8133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zawarta w dniu ………………..r. w Radziechowicach Pierwszych pomiędzy: </w:t>
      </w:r>
    </w:p>
    <w:p w:rsidR="00F81338" w:rsidRDefault="00F81338" w:rsidP="00F8133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Powiatem Radomszczańskim, ul. Leszka Czarnego 22, 97-500 Radomsko NIP772-22-61-699, który w umowie występuje jako „Zamawiający”, a na fakturze jako „Nabywca” i jest reprezentowany przez Dyrektora „Odbiorcy”  Domu Pomocy Społecznej w Radziechowicach, Radziechowice Pierwsze ul. Wspólna nr 2, 97-561 Ładzice, mgr Anetę Mazik, działającą z upoważnienia Zarządu Powiatu Radomszczańskiego </w:t>
      </w:r>
    </w:p>
    <w:p w:rsidR="00F81338" w:rsidRDefault="00F81338" w:rsidP="00F8133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……………………………………………………………………………………</w:t>
      </w:r>
    </w:p>
    <w:p w:rsidR="00F81338" w:rsidRDefault="00F81338" w:rsidP="00F8133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NIP …………………………………………………………………………………</w:t>
      </w:r>
    </w:p>
    <w:p w:rsidR="00F81338" w:rsidRDefault="00F81338" w:rsidP="00F8133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reprezentowaną przez :</w:t>
      </w:r>
    </w:p>
    <w:p w:rsidR="00F81338" w:rsidRDefault="00F81338" w:rsidP="00F8133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……………………………………………. ………………………………………..</w:t>
      </w:r>
    </w:p>
    <w:p w:rsidR="00F81338" w:rsidRDefault="00F81338" w:rsidP="00F8133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zwanego dalej Wykonawcą, zaś wspólnie zwanych dalej Stronami.</w:t>
      </w:r>
    </w:p>
    <w:p w:rsidR="00F81338" w:rsidRDefault="00F81338" w:rsidP="00F81338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F81338" w:rsidRPr="00DB1410" w:rsidRDefault="00F81338" w:rsidP="00F81338">
      <w:pPr>
        <w:spacing w:before="240"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B1410">
        <w:rPr>
          <w:rFonts w:ascii="Times New Roman" w:hAnsi="Times New Roman" w:cs="Times New Roman"/>
          <w:sz w:val="20"/>
          <w:szCs w:val="20"/>
        </w:rPr>
        <w:t>Strony oświadczają, że niniejsza umowa została zawarta w wyniku postępowania przeprowadzonego w trybie podstawowym bez przeprowadzenia negocjacji, zgodnie z art. 275 ust.1. ustawy z dnia 11 września 2019 r. - Prawo zamówień publicznych (Dz. U. z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B1410">
        <w:rPr>
          <w:rFonts w:ascii="Times New Roman" w:hAnsi="Times New Roman" w:cs="Times New Roman"/>
          <w:sz w:val="20"/>
          <w:szCs w:val="20"/>
        </w:rPr>
        <w:t xml:space="preserve"> r. poz. 1</w:t>
      </w:r>
      <w:r>
        <w:rPr>
          <w:rFonts w:ascii="Times New Roman" w:hAnsi="Times New Roman" w:cs="Times New Roman"/>
          <w:sz w:val="20"/>
          <w:szCs w:val="20"/>
        </w:rPr>
        <w:t>710</w:t>
      </w:r>
      <w:r w:rsidRPr="00DB1410">
        <w:rPr>
          <w:rFonts w:ascii="Times New Roman" w:hAnsi="Times New Roman" w:cs="Times New Roman"/>
          <w:sz w:val="20"/>
          <w:szCs w:val="20"/>
        </w:rPr>
        <w:t xml:space="preserve">, ze zm.) - dalej </w:t>
      </w:r>
      <w:proofErr w:type="spellStart"/>
      <w:r w:rsidRPr="00DB1410">
        <w:rPr>
          <w:rFonts w:ascii="Times New Roman" w:hAnsi="Times New Roman" w:cs="Times New Roman"/>
          <w:sz w:val="20"/>
          <w:szCs w:val="20"/>
        </w:rPr>
        <w:t>p.z.p</w:t>
      </w:r>
      <w:proofErr w:type="spellEnd"/>
      <w:r w:rsidRPr="00DB1410">
        <w:rPr>
          <w:rFonts w:ascii="Times New Roman" w:hAnsi="Times New Roman" w:cs="Times New Roman"/>
          <w:sz w:val="20"/>
          <w:szCs w:val="20"/>
        </w:rPr>
        <w:t xml:space="preserve">. o następującej treści: </w:t>
      </w:r>
    </w:p>
    <w:p w:rsidR="00F81338" w:rsidRDefault="00F81338" w:rsidP="00F81338">
      <w:pPr>
        <w:jc w:val="both"/>
        <w:rPr>
          <w:rFonts w:ascii="Times New Roman" w:hAnsi="Times New Roman"/>
          <w:sz w:val="20"/>
          <w:szCs w:val="20"/>
        </w:rPr>
      </w:pPr>
    </w:p>
    <w:p w:rsidR="00F81338" w:rsidRDefault="00F81338" w:rsidP="00F81338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</w:t>
      </w:r>
    </w:p>
    <w:p w:rsidR="00F81338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Wykonawca zobowiązuje się do sprzedaży i dostarczenia Zamawiającemu, a Zamawiający                            do odebrania </w:t>
      </w:r>
      <w:r>
        <w:rPr>
          <w:rFonts w:ascii="Times New Roman" w:hAnsi="Times New Roman"/>
          <w:bCs/>
          <w:sz w:val="20"/>
          <w:szCs w:val="20"/>
        </w:rPr>
        <w:t>produktów spożywczych i napojów</w:t>
      </w:r>
      <w:r>
        <w:rPr>
          <w:rFonts w:ascii="Times New Roman" w:hAnsi="Times New Roman"/>
          <w:sz w:val="20"/>
          <w:szCs w:val="20"/>
        </w:rPr>
        <w:t>, zwanych w dalszej treści umowy towarem, których asortyment, szacunkowa ilość i ceny jednostkowe określone są w formularzu cenowym stanowiącym załącznik nr2 do SWZ.</w:t>
      </w:r>
    </w:p>
    <w:p w:rsidR="00F81338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Dokumentacja SWZ oraz oferta Wykonawcy stanowi integralną część umowy.</w:t>
      </w:r>
    </w:p>
    <w:p w:rsidR="00F81338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Dostawy będą realizowane minimum dwa razy w tygodniu (poniedziałek, piątek) a wymiar pojedynczych dostaw wynikać będzie z każdorazowego zamówienia Zamawiającego, składanego bez ograniczeń  co do asortymentu oraz ilości zamówionego towaru w granicach określonych w SWZ.</w:t>
      </w:r>
    </w:p>
    <w:p w:rsidR="00F81338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Ze względu na zmieniający się stan mieszkańców DPS, Zamawiający zastrzega sobie możliwość  zmiany – bez konsekwencji prawnych – ilości zamawianych produktów w skali roku w granicach 10%, w stosunku do ilości wykazanej w formularzu cenowym ( zał. Nr 2 do SWZ ), co nie sanowi zmiany umowy.</w:t>
      </w:r>
    </w:p>
    <w:p w:rsidR="00F81338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Towar będzie dostarczany na podstawie telefonicznego zgłoszenia lub faksem do godziny 12:00 dnia poprzedzającego dostawę.</w:t>
      </w:r>
    </w:p>
    <w:p w:rsidR="00F81338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Realizacja dostawy następuje w następnym dniu roboczym po dniu, w którym zgłoszono zapotrzebowanie, w godzinach od 7:00 do 14:00.</w:t>
      </w:r>
    </w:p>
    <w:p w:rsidR="00F81338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Towar będzie dostarczany przez Wykonawcę własnym transportem, na jego koszt i ryzyko do magazynu Zamawiającego  wraz z rozładunkiem towaru do tego magazynu.</w:t>
      </w:r>
    </w:p>
    <w:p w:rsidR="00F81338" w:rsidRDefault="00F81338" w:rsidP="00F81338">
      <w:pPr>
        <w:pStyle w:val="Tekstpodstawowy"/>
        <w:jc w:val="both"/>
        <w:rPr>
          <w:rFonts w:ascii="Times New Roman" w:hAnsi="Times New Roman"/>
          <w:sz w:val="20"/>
          <w:szCs w:val="20"/>
        </w:rPr>
      </w:pPr>
    </w:p>
    <w:p w:rsidR="00F81338" w:rsidRDefault="00F81338" w:rsidP="00F81338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2</w:t>
      </w:r>
    </w:p>
    <w:p w:rsidR="00F81338" w:rsidRDefault="00F81338" w:rsidP="00F81338">
      <w:pPr>
        <w:numPr>
          <w:ilvl w:val="0"/>
          <w:numId w:val="2"/>
        </w:numPr>
        <w:ind w:left="3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zobowiązuje się dokonać sprawdzenia jakościowego oraz ilościowego każdorazowej dostawy w jego magazynie w oparciu o złożone zamówienie.</w:t>
      </w:r>
    </w:p>
    <w:p w:rsidR="00F81338" w:rsidRDefault="00F81338" w:rsidP="00F81338">
      <w:pPr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Wykonawca gwarantuje, że jakość sprzedawanego towaru jest zgodna z obowiązującymi normami,</w:t>
      </w:r>
      <w:r>
        <w:rPr>
          <w:rFonts w:ascii="Times New Roman" w:hAnsi="Times New Roman" w:cs="Times New Roman"/>
          <w:sz w:val="20"/>
          <w:szCs w:val="20"/>
        </w:rPr>
        <w:t xml:space="preserve"> bez wad jakościowych. Wszystkie oferowane produkty powinny być świeże i jakościowo pełnowartościowe.</w:t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>Dostarczane produkty muszą być wysokiej jakości tj. I-go gatunku bez wad fizycznych i jakościowych tj. wygląd, tekstura i konsystencja oraz smak i zapach charakterystyczne dla rodzaju produktu bez obcych zapachów, posmaków, bez zanieczyszczeń fizycznych, oznak i pozostałości szkodników, bez zanieczyszczeń biologicznych, pleśni oraz bakterii chorobotwórczych. Wykonawca zapewnia, że dostarczane produkty posiadają niezbędne certyfikaty i atesty wymagane stosownymi przepisami i normami oraz dokumenty dotyczące badań i dopuszczenia do obrotu. Zakupione towary muszą posiadać etykiety w języku polskim z nadrukowaną informacją o nazwie produktu, nazwie i adresie producenta, wykazie składników, wartości odżywczych, gramaturze i dacie przydatności do spożycia. Zamawiający ma prawo odmowy przyjęcia towaru niezgodnego z wymogami opisanymi w tym punkcie</w:t>
      </w:r>
    </w:p>
    <w:p w:rsidR="00F81338" w:rsidRDefault="00F81338" w:rsidP="00F81338">
      <w:pPr>
        <w:numPr>
          <w:ilvl w:val="0"/>
          <w:numId w:val="2"/>
        </w:numPr>
        <w:ind w:left="3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Wykonawca udziela Zamawiającemu gwarancji jakości zdrowotnej i trwałości dostarczonego towaru              do daty minimalnej trwałości lub terminu przydatności do spożycia określonych  na czytelnych etykietach. </w:t>
      </w:r>
    </w:p>
    <w:p w:rsidR="00F81338" w:rsidRDefault="00F81338" w:rsidP="00F81338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Wszystkie produkty winny mieć na opakowaniu termin ważności - przydatności do spożycia, który w dniu dostawy</w:t>
      </w:r>
      <w:r w:rsidR="00B52904">
        <w:rPr>
          <w:rFonts w:ascii="Times New Roman" w:hAnsi="Times New Roman" w:cs="Times New Roman"/>
          <w:sz w:val="20"/>
          <w:szCs w:val="20"/>
        </w:rPr>
        <w:t xml:space="preserve"> upłynie za minimum 3 miesiące, </w:t>
      </w:r>
      <w:r>
        <w:rPr>
          <w:rFonts w:ascii="Times New Roman" w:hAnsi="Times New Roman" w:cs="Times New Roman"/>
          <w:sz w:val="20"/>
          <w:szCs w:val="20"/>
        </w:rPr>
        <w:t xml:space="preserve">a w przypadku </w:t>
      </w:r>
      <w:r w:rsidR="00B52904">
        <w:rPr>
          <w:rFonts w:ascii="Times New Roman" w:hAnsi="Times New Roman" w:cs="Times New Roman"/>
          <w:sz w:val="20"/>
          <w:szCs w:val="20"/>
        </w:rPr>
        <w:t>produktów</w:t>
      </w:r>
      <w:r>
        <w:rPr>
          <w:rFonts w:ascii="Times New Roman" w:hAnsi="Times New Roman" w:cs="Times New Roman"/>
          <w:sz w:val="20"/>
          <w:szCs w:val="20"/>
        </w:rPr>
        <w:t xml:space="preserve">. Zamawiane produkty, które mają </w:t>
      </w:r>
      <w:r>
        <w:rPr>
          <w:rFonts w:ascii="Times New Roman" w:hAnsi="Times New Roman" w:cs="Times New Roman"/>
          <w:sz w:val="20"/>
          <w:szCs w:val="20"/>
        </w:rPr>
        <w:lastRenderedPageBreak/>
        <w:t xml:space="preserve">termin przydatności do spożycia w dniu produkcji krótszy niż 14 dni, to w dniu dostawy termin ten zgodnie z oznaczeniem na produkcie upłynie za minimum 5 dni. </w:t>
      </w:r>
    </w:p>
    <w:p w:rsidR="00F81338" w:rsidRDefault="00F81338" w:rsidP="00F81338">
      <w:pPr>
        <w:numPr>
          <w:ilvl w:val="0"/>
          <w:numId w:val="2"/>
        </w:numPr>
        <w:ind w:left="3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dostarczenia towaru złej jakości lub stwierdzenia braków ilościowych Wykonawca zobowiązuje się w ciągu 24 godzin od dostawy, do dostarczenia w ich miejsce towaru pełnowartościowego oraz uzupełnienia braków. Zakwestionowany towar Wykonawca zobowiązany jest zabrać własnym transportem.</w:t>
      </w:r>
    </w:p>
    <w:p w:rsidR="00F81338" w:rsidRDefault="00F81338" w:rsidP="00F81338">
      <w:pPr>
        <w:numPr>
          <w:ilvl w:val="0"/>
          <w:numId w:val="2"/>
        </w:numPr>
        <w:ind w:left="3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zaistnienia kwestii spornych, co do jakości towaru lub jego przydatności do spożycia, Zamawiającemu przysługuje prawo wykonania ekspertyzy przez jednostkę prowadzącą badania, na koszt Wykonawcy – w przypadku gdy ekspertyza potwierdza złą jakość.</w:t>
      </w:r>
    </w:p>
    <w:p w:rsidR="00F81338" w:rsidRDefault="00F81338" w:rsidP="00F81338">
      <w:pPr>
        <w:numPr>
          <w:ilvl w:val="0"/>
          <w:numId w:val="2"/>
        </w:numPr>
        <w:ind w:left="3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Wykonawca przy realizacji zamówienia zobowiązany jest do spełnienia poniższych wymagań Zamawiającego:</w:t>
      </w:r>
    </w:p>
    <w:p w:rsidR="00F81338" w:rsidRPr="000D2CFB" w:rsidRDefault="00F81338" w:rsidP="00F81338">
      <w:pPr>
        <w:pStyle w:val="Akapitzlist"/>
        <w:numPr>
          <w:ilvl w:val="0"/>
          <w:numId w:val="12"/>
        </w:numPr>
        <w:ind w:left="106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Przedmiot zamówienia musi być w I gatunku, klasie jakości lub kategorii, cechować się wysokimi walorami smakowymi; </w:t>
      </w:r>
    </w:p>
    <w:p w:rsidR="00F81338" w:rsidRPr="0005038C" w:rsidRDefault="00F81338" w:rsidP="00F81338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ind w:left="1068"/>
        <w:jc w:val="both"/>
        <w:rPr>
          <w:rFonts w:ascii="Times New Roman" w:hAnsi="Times New Roman" w:cs="Times New Roman"/>
          <w:sz w:val="20"/>
          <w:szCs w:val="20"/>
        </w:rPr>
      </w:pPr>
      <w:r w:rsidRPr="0005038C">
        <w:rPr>
          <w:rFonts w:ascii="Times New Roman" w:hAnsi="Times New Roman" w:cs="Times New Roman"/>
          <w:sz w:val="20"/>
          <w:szCs w:val="20"/>
        </w:rPr>
        <w:t xml:space="preserve">Wytwarzanie zamawianych produktów, a także sposób jego pakowania i transportu muszą spełniać wymagania sanitarne GHP i HACCP, tj. muszą być zrealizowane w sposób zapewniający świeżość (wraz z utrzymaniem ciągu chłodniczego od Producenta do Zamawiającego) oraz muszą spełniać wymagania obowiązujących krajowych i unijnych przepisów prawa żywnościowego, w szczególności m. in.: </w:t>
      </w:r>
    </w:p>
    <w:p w:rsidR="00F81338" w:rsidRPr="0005038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ustawy z dnia 25 sierpnia 2006 r. </w:t>
      </w:r>
      <w:r w:rsidRPr="0005038C">
        <w:rPr>
          <w:rFonts w:ascii="Times New Roman" w:hAnsi="Times New Roman" w:cs="Times New Roman"/>
          <w:b/>
          <w:bCs/>
          <w:color w:val="auto"/>
          <w:sz w:val="20"/>
          <w:szCs w:val="20"/>
        </w:rPr>
        <w:t>o bezpieczeństwie żywności i żywienia</w:t>
      </w: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</w:p>
    <w:p w:rsidR="00F81338" w:rsidRPr="0005038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ustawy z dnia 16 grudnia 2005r. </w:t>
      </w:r>
      <w:r w:rsidRPr="0005038C">
        <w:rPr>
          <w:rFonts w:ascii="Times New Roman" w:hAnsi="Times New Roman" w:cs="Times New Roman"/>
          <w:b/>
          <w:bCs/>
          <w:color w:val="auto"/>
          <w:sz w:val="20"/>
          <w:szCs w:val="20"/>
        </w:rPr>
        <w:t>o produktach pochodzenia zwierzęcego</w:t>
      </w: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</w:p>
    <w:p w:rsidR="00F81338" w:rsidRPr="0005038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ustawy z dnia 21 grudnia 2000r. </w:t>
      </w:r>
      <w:r w:rsidRPr="0005038C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o jakości handlowej artykułów rolno-spożywczych </w:t>
      </w: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</w:p>
    <w:p w:rsidR="00F81338" w:rsidRPr="0005038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rozporządzeniem WE nr 853/2004 Parlamentu Europejskiego i Rady z dnia 29 kwietnia 2004r ustanawiające szczególne przepisy dotyczące </w:t>
      </w:r>
      <w:r w:rsidRPr="0005038C">
        <w:rPr>
          <w:rFonts w:ascii="Times New Roman" w:hAnsi="Times New Roman" w:cs="Times New Roman"/>
          <w:b/>
          <w:bCs/>
          <w:color w:val="auto"/>
          <w:sz w:val="20"/>
          <w:szCs w:val="20"/>
        </w:rPr>
        <w:t>higieny w odniesieniu do żywności pochodzenia zwierzęcego,</w:t>
      </w: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:rsidR="00F81338" w:rsidRPr="0005038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rozporządzeniem WE nr 852/2004 Parlamentu Europejskiego i Rady z dnia 29 kwietnia 2004r </w:t>
      </w:r>
      <w:r w:rsidRPr="0005038C">
        <w:rPr>
          <w:rFonts w:ascii="Times New Roman" w:hAnsi="Times New Roman" w:cs="Times New Roman"/>
          <w:b/>
          <w:bCs/>
          <w:color w:val="auto"/>
          <w:sz w:val="20"/>
          <w:szCs w:val="20"/>
        </w:rPr>
        <w:t>w sprawie higieny środków spożywczych,</w:t>
      </w:r>
    </w:p>
    <w:p w:rsidR="00F81338" w:rsidRPr="0005038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 rozporządzeniem Ministra Rolnictwa i Rozwoju Wsi z dnia 23 grudnia 2014 roku w sprawie znakowania poszczególnych środków spożywczych </w:t>
      </w:r>
    </w:p>
    <w:p w:rsidR="00F81338" w:rsidRPr="0005038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rozporządzeniem WE nr 1935/2004 Parlamentu Europejskiego i Rady z dnia 27 października 2004 r., w sprawie materiałów i wyrobów przeznaczonych do kontaktu z żywnością. </w:t>
      </w:r>
    </w:p>
    <w:p w:rsidR="00F81338" w:rsidRPr="0005038C" w:rsidRDefault="00F81338" w:rsidP="00F81338">
      <w:pPr>
        <w:rPr>
          <w:rFonts w:ascii="Times New Roman" w:hAnsi="Times New Roman"/>
          <w:b/>
          <w:bCs/>
          <w:sz w:val="20"/>
          <w:szCs w:val="20"/>
        </w:rPr>
      </w:pPr>
    </w:p>
    <w:p w:rsidR="00F81338" w:rsidRDefault="00F81338" w:rsidP="00F81338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3</w:t>
      </w:r>
    </w:p>
    <w:p w:rsidR="00F81338" w:rsidRDefault="00F81338" w:rsidP="00F81338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81338" w:rsidRDefault="00F81338" w:rsidP="00F81338">
      <w:pPr>
        <w:pStyle w:val="Tekstpodstawowy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Umowa zostaje zawarta na okres jednego roku od 24.11.2022r. do 23.11.2023 r.( obie daty łącznie)</w:t>
      </w:r>
    </w:p>
    <w:p w:rsidR="00F81338" w:rsidRPr="00D05953" w:rsidRDefault="00F81338" w:rsidP="00F81338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</w:pPr>
      <w:r w:rsidRPr="00D05953"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>§</w:t>
      </w:r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 4</w:t>
      </w:r>
    </w:p>
    <w:p w:rsidR="00F81338" w:rsidRDefault="00F81338" w:rsidP="00F81338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D059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Osobami odpowiedzialnymi za nadzór nad realizacją umowy ze strony</w:t>
      </w:r>
      <w:r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:</w:t>
      </w:r>
    </w:p>
    <w:p w:rsidR="00F81338" w:rsidRPr="00D05953" w:rsidRDefault="00F81338" w:rsidP="00F81338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D059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 Zamawiającego jest</w:t>
      </w:r>
      <w:r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: </w:t>
      </w:r>
      <w:r w:rsidRPr="00D059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Kierownik Działu Administracyjno – Gospodarczego tel. 572351905</w:t>
      </w:r>
      <w:r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 oraz</w:t>
      </w:r>
      <w:r w:rsidRPr="00D059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 Magazynier Tel. 44 6840821 wew. 27</w:t>
      </w:r>
    </w:p>
    <w:p w:rsidR="00F81338" w:rsidRPr="00D05953" w:rsidRDefault="00F81338" w:rsidP="00F81338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Wykonawcy jest:……………………………………………………………………………………..</w:t>
      </w:r>
    </w:p>
    <w:p w:rsidR="00F81338" w:rsidRDefault="00F81338" w:rsidP="00F81338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5</w:t>
      </w:r>
    </w:p>
    <w:p w:rsidR="00F81338" w:rsidRDefault="00F81338" w:rsidP="00F81338">
      <w:pPr>
        <w:pStyle w:val="Tekstpodstawowy"/>
        <w:numPr>
          <w:ilvl w:val="0"/>
          <w:numId w:val="3"/>
        </w:numPr>
        <w:spacing w:after="0"/>
        <w:ind w:left="3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 wykonanie umowy Wykonawcy przysługuje wynagrodzenie  ………….. zł netto, ……………………………brutto (słownie:………………………………………………………………. z zastrzeżeniem zapisu § 1 ust. 4</w:t>
      </w:r>
    </w:p>
    <w:p w:rsidR="00F81338" w:rsidRPr="00BF66ED" w:rsidRDefault="00F81338" w:rsidP="00F81338">
      <w:pPr>
        <w:pStyle w:val="Tekstpodstawowy"/>
        <w:numPr>
          <w:ilvl w:val="0"/>
          <w:numId w:val="3"/>
        </w:numPr>
        <w:spacing w:after="0"/>
        <w:ind w:left="360"/>
        <w:jc w:val="both"/>
        <w:rPr>
          <w:rFonts w:ascii="Times New Roman" w:hAnsi="Times New Roman"/>
          <w:sz w:val="20"/>
          <w:szCs w:val="20"/>
        </w:rPr>
      </w:pPr>
      <w:r w:rsidRPr="00BF66ED">
        <w:rPr>
          <w:rFonts w:ascii="Times New Roman" w:hAnsi="Times New Roman"/>
          <w:sz w:val="20"/>
          <w:szCs w:val="20"/>
        </w:rPr>
        <w:t>Strony przyjmują, że ceny jednostkowe wynikające z oferty przetargowej Wykonawcy, mogą ulec zmianie w przypadku:</w:t>
      </w:r>
    </w:p>
    <w:p w:rsidR="00F81338" w:rsidRPr="00BF66ED" w:rsidRDefault="00F81338" w:rsidP="00F81338">
      <w:pPr>
        <w:pStyle w:val="Tekstpodstawowy"/>
        <w:numPr>
          <w:ilvl w:val="0"/>
          <w:numId w:val="18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BF66ED">
        <w:rPr>
          <w:rFonts w:ascii="Times New Roman" w:hAnsi="Times New Roman"/>
          <w:sz w:val="20"/>
          <w:szCs w:val="20"/>
        </w:rPr>
        <w:t xml:space="preserve">zmiany urzędowej stawki VAT począwszy od miesiąca następującego po miesiącu wprowadzenia nowego VAT, </w:t>
      </w:r>
    </w:p>
    <w:p w:rsidR="00F81338" w:rsidRPr="00BF66ED" w:rsidRDefault="00F81338" w:rsidP="00F81338">
      <w:pPr>
        <w:pStyle w:val="Tekstpodstawowy"/>
        <w:numPr>
          <w:ilvl w:val="0"/>
          <w:numId w:val="18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BF66ED">
        <w:rPr>
          <w:rFonts w:ascii="Times New Roman" w:hAnsi="Times New Roman"/>
          <w:sz w:val="20"/>
          <w:szCs w:val="20"/>
        </w:rPr>
        <w:t xml:space="preserve"> gdy ogłoszony przez Prezesa Głównego Urzędu Statystycznego wskaźnik cen towarów i usług konsumpcyjnych przekroczy 1% w stosunku do kwartału poprzedniego, zmiana cen następować wówczas będzie na pisemny wniosek Wykonawcy z załączonym wykazaniem podstawy do zastosowania zmian. Zmiany mogą występować nie częściej niż raz na kwartał i nie mogą przekroczyć ogłoszonego przez Prezesa Głównego Urzędu Statystycznego wskaźnika cen towarów i usług konsumpcyjnych za poprzedni kwartał. Łączna maksymalna zmiana wynagrodzenia z powodu stosowania powyższego mechanizmu nie może przekroczyć 20% wartości wynagrodzenia z dnia podpisania umowy, na cały okres obowiązywania umowy. </w:t>
      </w:r>
    </w:p>
    <w:p w:rsidR="00F81338" w:rsidRPr="00BF66ED" w:rsidRDefault="00B52904" w:rsidP="00F81338">
      <w:pPr>
        <w:pStyle w:val="Tekstpodstawowy"/>
        <w:numPr>
          <w:ilvl w:val="0"/>
          <w:numId w:val="18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BF66ED">
        <w:rPr>
          <w:rFonts w:ascii="Times New Roman" w:hAnsi="Times New Roman"/>
          <w:sz w:val="20"/>
          <w:szCs w:val="20"/>
        </w:rPr>
        <w:t>niezależnego</w:t>
      </w:r>
      <w:r w:rsidR="00F81338" w:rsidRPr="00BF66ED">
        <w:rPr>
          <w:rFonts w:ascii="Times New Roman" w:hAnsi="Times New Roman"/>
          <w:sz w:val="20"/>
          <w:szCs w:val="20"/>
        </w:rPr>
        <w:t xml:space="preserve"> od Wykonawcy wzrostu cen towarów składający</w:t>
      </w:r>
      <w:r>
        <w:rPr>
          <w:rFonts w:ascii="Times New Roman" w:hAnsi="Times New Roman"/>
          <w:sz w:val="20"/>
          <w:szCs w:val="20"/>
        </w:rPr>
        <w:t>ch się na przedmiot zamówienia</w:t>
      </w:r>
      <w:r w:rsidR="00F81338" w:rsidRPr="00BF66ED">
        <w:rPr>
          <w:rFonts w:ascii="Times New Roman" w:hAnsi="Times New Roman"/>
          <w:sz w:val="20"/>
          <w:szCs w:val="20"/>
        </w:rPr>
        <w:t xml:space="preserve">, </w:t>
      </w:r>
      <w:r w:rsidR="0057519E">
        <w:rPr>
          <w:rFonts w:ascii="Times New Roman" w:hAnsi="Times New Roman"/>
          <w:sz w:val="20"/>
          <w:szCs w:val="20"/>
        </w:rPr>
        <w:t>w zakresie części przedmiotu zamówienia, którego cena wzrosła.</w:t>
      </w:r>
    </w:p>
    <w:p w:rsidR="00F81338" w:rsidRPr="00BF66ED" w:rsidRDefault="00F81338" w:rsidP="00F81338">
      <w:pPr>
        <w:pStyle w:val="Tekstpodstawowy"/>
        <w:numPr>
          <w:ilvl w:val="0"/>
          <w:numId w:val="3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BF66ED">
        <w:rPr>
          <w:rFonts w:ascii="Times New Roman" w:hAnsi="Times New Roman"/>
          <w:sz w:val="20"/>
          <w:szCs w:val="20"/>
        </w:rPr>
        <w:t xml:space="preserve">W przypadku zastosowania zmian jak w ust. 2 lit. b lub c, Wykonawca jest obowiązany do dostarczenia nowego formularza cenowego z uwzględnieniem zastosowanych zmian, natomiast zmiana umowy następować będzie za zgodą Zamawiającego w formie pisemnego aneksu do umowy sporządzonego w </w:t>
      </w:r>
      <w:r w:rsidRPr="00BF66ED">
        <w:rPr>
          <w:rFonts w:ascii="Times New Roman" w:hAnsi="Times New Roman"/>
          <w:sz w:val="20"/>
          <w:szCs w:val="20"/>
        </w:rPr>
        <w:lastRenderedPageBreak/>
        <w:t xml:space="preserve">oparciu o nowy formularz cenowy. W przypadku braku porozumienia </w:t>
      </w:r>
      <w:r w:rsidR="0057519E" w:rsidRPr="00BF66ED">
        <w:rPr>
          <w:rFonts w:ascii="Times New Roman" w:hAnsi="Times New Roman"/>
          <w:sz w:val="20"/>
          <w:szCs w:val="20"/>
        </w:rPr>
        <w:t>zastoso</w:t>
      </w:r>
      <w:r w:rsidR="0057519E">
        <w:rPr>
          <w:rFonts w:ascii="Times New Roman" w:hAnsi="Times New Roman"/>
          <w:sz w:val="20"/>
          <w:szCs w:val="20"/>
        </w:rPr>
        <w:t>w</w:t>
      </w:r>
      <w:r w:rsidR="0057519E" w:rsidRPr="00BF66ED">
        <w:rPr>
          <w:rFonts w:ascii="Times New Roman" w:hAnsi="Times New Roman"/>
          <w:sz w:val="20"/>
          <w:szCs w:val="20"/>
        </w:rPr>
        <w:t>anie</w:t>
      </w:r>
      <w:r w:rsidRPr="00BF66ED">
        <w:rPr>
          <w:rFonts w:ascii="Times New Roman" w:hAnsi="Times New Roman"/>
          <w:sz w:val="20"/>
          <w:szCs w:val="20"/>
        </w:rPr>
        <w:t xml:space="preserve"> ma  zapis § 9 ust. 1  umowy o jej wypowiedzeniu.</w:t>
      </w:r>
    </w:p>
    <w:p w:rsidR="00F81338" w:rsidRPr="00BF66ED" w:rsidRDefault="00F81338" w:rsidP="00F81338">
      <w:pPr>
        <w:pStyle w:val="Tekstpodstawowy"/>
        <w:numPr>
          <w:ilvl w:val="0"/>
          <w:numId w:val="3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BF66ED">
        <w:rPr>
          <w:rFonts w:ascii="Times New Roman" w:hAnsi="Times New Roman"/>
          <w:sz w:val="20"/>
          <w:szCs w:val="20"/>
        </w:rPr>
        <w:t>W przypadku niestosowania zmian o których mowa w  ust. 2 lit. b  lub  c Wykonawca gwarantuje niezmienność cen netto w okresie trwania umowy i gwarantuje, że w przypadku obniżki cen na towary objęte niniejszą umową dostosuje swoje ceny do aktualnie obowiązującej na rynku lokalnym, które nie będą wyższe od cen hurtowych</w:t>
      </w:r>
      <w:r w:rsidR="0057519E">
        <w:rPr>
          <w:rFonts w:ascii="Times New Roman" w:hAnsi="Times New Roman"/>
          <w:sz w:val="20"/>
          <w:szCs w:val="20"/>
        </w:rPr>
        <w:t xml:space="preserve"> dla innych klientów</w:t>
      </w:r>
      <w:r w:rsidRPr="00BF66ED">
        <w:rPr>
          <w:rFonts w:ascii="Times New Roman" w:hAnsi="Times New Roman"/>
          <w:sz w:val="20"/>
          <w:szCs w:val="20"/>
        </w:rPr>
        <w:t>.</w:t>
      </w:r>
    </w:p>
    <w:p w:rsidR="00F81338" w:rsidRPr="00BF66ED" w:rsidRDefault="00F81338" w:rsidP="00F81338">
      <w:pPr>
        <w:pStyle w:val="Tekstpodstawowy"/>
        <w:numPr>
          <w:ilvl w:val="0"/>
          <w:numId w:val="3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BF66ED">
        <w:rPr>
          <w:rFonts w:ascii="Times New Roman" w:hAnsi="Times New Roman"/>
          <w:sz w:val="20"/>
          <w:szCs w:val="20"/>
        </w:rPr>
        <w:t xml:space="preserve">Zmiany umowy o których mowa w ust. 2 lit. c mogą mieć miejsce nie częściej niż raz na miesiąc i tylko wówczas gdy w danym kwartale umowa nie była zmieniana w oparciu o zapis ust. 2 lit. b..    </w:t>
      </w:r>
    </w:p>
    <w:p w:rsidR="00F81338" w:rsidRPr="00BF66ED" w:rsidRDefault="00F81338" w:rsidP="00F81338">
      <w:pPr>
        <w:pStyle w:val="Tekstpodstawowy"/>
        <w:ind w:left="720"/>
        <w:jc w:val="both"/>
        <w:rPr>
          <w:rFonts w:ascii="Times New Roman" w:hAnsi="Times New Roman"/>
          <w:sz w:val="20"/>
          <w:szCs w:val="20"/>
        </w:rPr>
      </w:pPr>
    </w:p>
    <w:p w:rsidR="00F81338" w:rsidRDefault="00F81338" w:rsidP="00F81338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6</w:t>
      </w:r>
    </w:p>
    <w:p w:rsidR="00F81338" w:rsidRDefault="00F81338" w:rsidP="00F81338">
      <w:pPr>
        <w:pStyle w:val="Tekstpodstawowy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Zapłata należności za każdą wykonaną dostawę nastąpi przelewem na podstawie faktury VAT wystawionej przez Wykonawcę w terminie do …….. dni od daty wystawienia, na konto Wykonawcy w banku………………..………..nr ………………………………….…………………………………… </w:t>
      </w:r>
    </w:p>
    <w:p w:rsidR="00F81338" w:rsidRDefault="00F81338" w:rsidP="00F81338">
      <w:pPr>
        <w:pStyle w:val="Tekstpodstawowy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Kwota należności zostanie każdorazowo obliczona na podstawie cen jednostkowych określonych                         w ofercie Wykonawcy stanowiącej załącznik do umowy i w  ilościach faktycznie dostarczonego towaru.</w:t>
      </w:r>
    </w:p>
    <w:p w:rsidR="00F81338" w:rsidRDefault="00F81338" w:rsidP="00F81338">
      <w:pPr>
        <w:pStyle w:val="Tekstpodstawowy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Faktury będą wystawiane zgodnie z poszczególnymi zamówieniami i doręczane bezpośrednio                       do Domu Pomocy Społecznej w Radziechowicach.</w:t>
      </w:r>
    </w:p>
    <w:p w:rsidR="00F81338" w:rsidRDefault="00F81338" w:rsidP="00F81338">
      <w:pPr>
        <w:pStyle w:val="LetterClosing"/>
        <w:numPr>
          <w:ilvl w:val="0"/>
          <w:numId w:val="4"/>
        </w:numPr>
      </w:pPr>
      <w:r>
        <w:t xml:space="preserve">Dane do faktury </w:t>
      </w:r>
      <w:r>
        <w:rPr>
          <w:b/>
        </w:rPr>
        <w:t>Nabywca</w:t>
      </w:r>
      <w:r>
        <w:t xml:space="preserve"> - Powiat Radomszczański, ul. Leszka Czarnego 22, 97-500 Radomsko; </w:t>
      </w:r>
    </w:p>
    <w:p w:rsidR="00F81338" w:rsidRDefault="00F81338" w:rsidP="00F81338">
      <w:pPr>
        <w:pStyle w:val="LetterClosing"/>
        <w:ind w:left="720"/>
      </w:pPr>
      <w:r>
        <w:t>NIP 772-22-61-699,</w:t>
      </w:r>
    </w:p>
    <w:p w:rsidR="00F81338" w:rsidRDefault="00F81338" w:rsidP="00F81338">
      <w:pPr>
        <w:pStyle w:val="LetterClosing"/>
        <w:ind w:left="720"/>
      </w:pPr>
      <w:r>
        <w:rPr>
          <w:iCs/>
        </w:rPr>
        <w:t>Odbiorca/Płatnik: Dom</w:t>
      </w:r>
      <w:r>
        <w:t xml:space="preserve"> </w:t>
      </w:r>
      <w:r>
        <w:rPr>
          <w:iCs/>
        </w:rPr>
        <w:t>Pomocy Społecznej w Radziechowicach, Radziechowice Pierwsze ul. Wspólna Nr 2, 97-561 Ładzice</w:t>
      </w:r>
      <w:r>
        <w:t>.</w:t>
      </w:r>
    </w:p>
    <w:p w:rsidR="00F81338" w:rsidRDefault="00F81338" w:rsidP="00F81338">
      <w:pPr>
        <w:pStyle w:val="Tekstpodstawowy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 termin zapłaty strony przyjmują datę obciążenia rachunku bankowego Zamawiającego.</w:t>
      </w:r>
    </w:p>
    <w:p w:rsidR="00F81338" w:rsidRDefault="00F81338" w:rsidP="00F81338">
      <w:pPr>
        <w:pStyle w:val="Tekstpodstawowy"/>
        <w:ind w:left="720"/>
        <w:jc w:val="both"/>
        <w:rPr>
          <w:rFonts w:ascii="Times New Roman" w:hAnsi="Times New Roman"/>
          <w:sz w:val="20"/>
          <w:szCs w:val="20"/>
        </w:rPr>
      </w:pPr>
    </w:p>
    <w:p w:rsidR="00F81338" w:rsidRDefault="00F81338" w:rsidP="00F81338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7</w:t>
      </w:r>
    </w:p>
    <w:p w:rsidR="00F81338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wystąpienia zwłoki w realizacji którejkolwiek z dostaw lub zwłoki w dostarczeniu towaru w miejsce towarów zakwestionowanych przez Zamawiającego na podstawie § 2 ust. 5 umowy, Zamawiającemu przysługuje kara umowna w wysokości  2% wartości brutto realizowanej dostawy lub zakwestionowanego towaru za każdy dzień zwłoki.</w:t>
      </w:r>
    </w:p>
    <w:p w:rsidR="00F81338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zastrzega sobie prawo natychmiastowego pisemnego odstąpienia od umowy w przypadku zaistnienia następujących okoliczności:</w:t>
      </w:r>
    </w:p>
    <w:p w:rsidR="00F81338" w:rsidRDefault="00F81338" w:rsidP="00F81338">
      <w:pPr>
        <w:pStyle w:val="Tekstpodstawowy"/>
        <w:numPr>
          <w:ilvl w:val="0"/>
          <w:numId w:val="19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trzykrotna zwłoka Wykonawcy w realizacji dostaw,</w:t>
      </w:r>
    </w:p>
    <w:p w:rsidR="00F81338" w:rsidRDefault="00F81338" w:rsidP="00F81338">
      <w:pPr>
        <w:pStyle w:val="Tekstpodstawowy"/>
        <w:numPr>
          <w:ilvl w:val="0"/>
          <w:numId w:val="19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jednorazowa rażąca zwłoka Wykonawcy rozumiana jako okres przekraczający jeden dzień                   od daty złożenia zamówienia na dany produkt przez Zamawiającego,</w:t>
      </w:r>
    </w:p>
    <w:p w:rsidR="00F81338" w:rsidRDefault="00F81338" w:rsidP="00F81338">
      <w:pPr>
        <w:pStyle w:val="Tekstpodstawowy"/>
        <w:numPr>
          <w:ilvl w:val="0"/>
          <w:numId w:val="19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trzykrotna reklamacja dostarczonych przez Wykonawcę towarów z uwagi na złą jakość, niezdatność  do spożycia lub braki ilościowe,</w:t>
      </w:r>
    </w:p>
    <w:p w:rsidR="00F81338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razie odstąpienia przez Zamawiającego od umowy wskutek okoliczności, za które ponosi odpowiedzialność Wykonawca, jak również w przypadku nieuzasadnionego rozwiązania umowy przez Wykonawcę, zobowiązuje się on do zapłaty na rzecz Zamawiającego kary umownej w wysokości 5% niezrealizowanej wartości brutto umowy określonej w § 5 ust. 1.</w:t>
      </w:r>
    </w:p>
    <w:p w:rsidR="00F81338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zapłaci Wykonawcy karę umowną za odstąpienie od umowy dokonane przez Wykonawcę lub Zamawiającego z przyczyn leżących po stronie Zamawiającego w wysokości 5% wartości brutto niezrealizowanej umowy.</w:t>
      </w:r>
    </w:p>
    <w:p w:rsidR="00F81338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może odstąpić od umowy w terminie 30 dni od powzięcia wiadomości o wystąpieniu istotnej zmiany okoliczności powodującej, że wykonanie umowy nie leży w interesie publicznym, czego nie można było przewidzieć w chwili zawarcia umowy lub dalsze wykonanie umowy może zagrozić podstawowemu interesowi bezpieczeństwa państwa lub bezpieczeństwa publicznego. W takim przypadku Wykonawcy przysługuje jedynie wynagrodzenie należne z tytułu wykonania części umowy.</w:t>
      </w:r>
    </w:p>
    <w:p w:rsidR="00F81338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Kary umowne, przewidziane niniejszą umową podlegają sumowaniu. W takim przypadku, maksymalna łączna wysokość kar umownych naliczonych przez Strony umowy w okolicznościach określonych w niniejszym paragrafie nie może przekroczyć 30%wynagrodzenia brutto określonego w § 5 ust. 1 umowy. </w:t>
      </w:r>
    </w:p>
    <w:p w:rsidR="00F81338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Strony zastrzegają sobie prawo dochodzenia odszkodowania przewyższającego kary umowne.</w:t>
      </w:r>
    </w:p>
    <w:p w:rsidR="00F81338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dostarczenia towaru z wadami:</w:t>
      </w:r>
    </w:p>
    <w:p w:rsidR="00F81338" w:rsidRDefault="00F81338" w:rsidP="00F81338">
      <w:pPr>
        <w:pStyle w:val="Tekstpodstawowy"/>
        <w:numPr>
          <w:ilvl w:val="0"/>
          <w:numId w:val="20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jakościowymi – Zamawiający może odmówić jego przyjęcia i żądać wymiany na towar wolny od wad;</w:t>
      </w:r>
    </w:p>
    <w:p w:rsidR="00F81338" w:rsidRDefault="00F81338" w:rsidP="00F81338">
      <w:pPr>
        <w:pStyle w:val="Tekstpodstawowy"/>
        <w:numPr>
          <w:ilvl w:val="0"/>
          <w:numId w:val="20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dostarczenia towaru, który jest niezgodny ze złożonym na zapotrzebowaniu asortymentem  i ilością – Zamawiający może odmówić przyjęcia dostawy;</w:t>
      </w:r>
    </w:p>
    <w:p w:rsidR="00F81338" w:rsidRDefault="00F81338" w:rsidP="00F81338">
      <w:pPr>
        <w:pStyle w:val="Tekstpodstawowy"/>
        <w:numPr>
          <w:ilvl w:val="0"/>
          <w:numId w:val="20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niezrealizowania w terminie dostawy – Zamawiający może odmówić jej przyjęcia</w:t>
      </w:r>
    </w:p>
    <w:p w:rsidR="00F81338" w:rsidRDefault="00F81338" w:rsidP="00F81338">
      <w:pPr>
        <w:pStyle w:val="Tekstpodstawowy"/>
        <w:numPr>
          <w:ilvl w:val="0"/>
          <w:numId w:val="20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jakościowymi ukrytymi, stwierdzonymi podczas jego magazynowania Zamawiający pozostawi              go do dyspozycji Wykonawcy, powiadamiając go niezwłocznie telefonicznie o stwierdzonych wadach oraz potwierdzi to przesłaniem protokołu reklamacyjnego.</w:t>
      </w:r>
    </w:p>
    <w:p w:rsidR="00F81338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Podstawą reklamacji jest sporządzenie stosownego Protokołu reklamacyjnego.</w:t>
      </w:r>
    </w:p>
    <w:p w:rsidR="00F81338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uwzględnienia reklamacji, Wykonawca zobowiązany jest w terminie 24 godzin  od chwili sporządzenia Protokołu reklamacyjnego do wyeliminowania opisanych w nim wad bez prawa żądania dodatkowych opłat z tego tytułu w sposób uzgodniony  z Zamawiającym.</w:t>
      </w:r>
    </w:p>
    <w:p w:rsidR="00F81338" w:rsidRDefault="00F81338" w:rsidP="00F81338">
      <w:pPr>
        <w:pStyle w:val="Tekstpodstawowy"/>
        <w:ind w:left="720"/>
        <w:jc w:val="both"/>
        <w:rPr>
          <w:rFonts w:ascii="Times New Roman" w:hAnsi="Times New Roman"/>
          <w:sz w:val="20"/>
          <w:szCs w:val="20"/>
        </w:rPr>
      </w:pPr>
    </w:p>
    <w:p w:rsidR="00F81338" w:rsidRDefault="00F81338" w:rsidP="00F81338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8</w:t>
      </w:r>
    </w:p>
    <w:p w:rsidR="00F81338" w:rsidRDefault="00F81338" w:rsidP="00F81338">
      <w:pPr>
        <w:pStyle w:val="Tekstpodstawowy"/>
        <w:ind w:left="708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Zamawiający zastrzega, że wartość umowy limitowana jest wysokością środków finansowych zawartych   w planie budżetowym. W przypadku nie otrzymania środków finansowych Zamawiającemu przysługuje prawo natychmiastowego rozwiązania umowy. Wykonawcy nie przysługują w tym przypadku żadne roszczenia finansowe.</w:t>
      </w:r>
    </w:p>
    <w:p w:rsidR="00F81338" w:rsidRDefault="00F81338" w:rsidP="00F81338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</w:p>
    <w:p w:rsidR="00F81338" w:rsidRDefault="00F81338" w:rsidP="00F81338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9</w:t>
      </w:r>
    </w:p>
    <w:p w:rsidR="00F81338" w:rsidRDefault="00F81338" w:rsidP="00F81338">
      <w:pPr>
        <w:pStyle w:val="Tekstpodstawowy"/>
        <w:numPr>
          <w:ilvl w:val="0"/>
          <w:numId w:val="8"/>
        </w:numPr>
        <w:spacing w:after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Rozwiązanie umowy może nastąpić przez każdą ze stron na piśmie z dwumiesięcznym okresem  wypowiedzenia ze skutkiem  na koniec miesiąca.</w:t>
      </w:r>
    </w:p>
    <w:p w:rsidR="00F81338" w:rsidRDefault="00F81338" w:rsidP="00F81338">
      <w:pPr>
        <w:pStyle w:val="Tekstpodstawowy"/>
        <w:numPr>
          <w:ilvl w:val="0"/>
          <w:numId w:val="8"/>
        </w:numPr>
        <w:spacing w:after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Umowa może ulec wcześniejszemu rozwiązaniu w przypadku wykorzystania wartości brutto określonej w § 5 ust. 1 umowy.</w:t>
      </w:r>
    </w:p>
    <w:p w:rsidR="00F81338" w:rsidRDefault="00F81338" w:rsidP="00F81338">
      <w:pPr>
        <w:pStyle w:val="Tekstpodstawowy"/>
        <w:numPr>
          <w:ilvl w:val="0"/>
          <w:numId w:val="8"/>
        </w:numPr>
        <w:spacing w:after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Zamawiający zastrzega sobie możliwość nie zrealizowania w całości przedmiotu zamówienia określonego w załączniku nr 2 do SWZ. Z tego powodu nie będą przysługiwały Wykonawcy żadne roszczenia finansowe od Zamawiającego.</w:t>
      </w:r>
    </w:p>
    <w:p w:rsidR="00F81338" w:rsidRDefault="00F81338" w:rsidP="00F81338">
      <w:pPr>
        <w:pStyle w:val="Tekstpodstawowy"/>
        <w:spacing w:after="0"/>
        <w:jc w:val="both"/>
        <w:rPr>
          <w:rFonts w:ascii="Times New Roman" w:hAnsi="Times New Roman"/>
          <w:bCs/>
          <w:sz w:val="20"/>
          <w:szCs w:val="20"/>
        </w:rPr>
      </w:pPr>
    </w:p>
    <w:p w:rsidR="00F81338" w:rsidRDefault="00F81338" w:rsidP="00F81338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10</w:t>
      </w:r>
    </w:p>
    <w:p w:rsidR="00F81338" w:rsidRPr="00A502FA" w:rsidRDefault="00F81338" w:rsidP="00F81338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lang w:eastAsia="en-US"/>
        </w:rPr>
      </w:pPr>
    </w:p>
    <w:p w:rsidR="00F81338" w:rsidRPr="00A502FA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Żadna ze stron nie będzie ponosić odpowiedzialności wobec drugiej strony za jakiekolwiek zdarzenia spowodowane działaniem siły wyższej, w szczególności pożaru, powodzi, ataku terrorystycznego, klęsk żywiołowych, zagrożeń epidemiologicznych, a także innych zdarzeń, na które strony nie mają żadnego wpływu i których nie mogły uniknąć bądź przewidzieć w chwili podpisania umowy. </w:t>
      </w:r>
    </w:p>
    <w:p w:rsidR="00F81338" w:rsidRPr="00A502FA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W przypadku, gdy strona odwołuje się do zaistnienia siły wyższej, zawiadamia o tym natychmiast pisemnie drugą stronę, przy czym nie później niż w terminie 7 dni. Zawiadomienie to określa rodzaj zdarzenia, jego skutki na wypełnianie zobowiązań wynikających z umowy i środki przedsięwzięte, aby te konsekwencje złagodzić. </w:t>
      </w:r>
    </w:p>
    <w:p w:rsidR="00F81338" w:rsidRPr="00A502FA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Strona, która dokonała zawiadomienia o zaistnieniu działania siły wyższej, jest zobowiązana do kontynuowania wykonywania swoich zobowiązań wynikających umowy, w takim zakresie, w jakim jest to możliwe, jak również jest zobowiązana do podjęcia wszelkich działań zmierzających do wykonania przedmiotu umowy, a których nie wstrzymuje działanie siły wyższej. </w:t>
      </w:r>
    </w:p>
    <w:p w:rsidR="00F81338" w:rsidRPr="00A502FA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 </w:t>
      </w:r>
    </w:p>
    <w:p w:rsidR="00F81338" w:rsidRPr="00A502FA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W przypadku, gdy utrudnienia w wykonaniu umowy na skutek działania siły wyższej utrzymują się dłużej niż trzy miesiące od czasu stwierdzenia wystąpienia siły wyższej, każda ze stron może rozwiązać umowę ze skutkiem natychmiastowym w części objętej działaniem siły wyższej. Rozwiązanie umowy ze skutkiem natychmiastowym następuje w formie pisemnej pod rygorem nieważności. </w:t>
      </w:r>
    </w:p>
    <w:p w:rsidR="00F81338" w:rsidRDefault="00F81338" w:rsidP="00F81338">
      <w:pPr>
        <w:pStyle w:val="Tekstpodstawowy"/>
        <w:spacing w:after="0"/>
        <w:jc w:val="both"/>
        <w:rPr>
          <w:rFonts w:ascii="Times New Roman" w:hAnsi="Times New Roman"/>
          <w:bCs/>
          <w:sz w:val="20"/>
          <w:szCs w:val="20"/>
        </w:rPr>
      </w:pPr>
    </w:p>
    <w:p w:rsidR="00F81338" w:rsidRDefault="00F81338" w:rsidP="00F81338">
      <w:pPr>
        <w:pStyle w:val="Tekstpodstawowy"/>
        <w:ind w:left="426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    § 11</w:t>
      </w:r>
    </w:p>
    <w:p w:rsidR="00F81338" w:rsidRDefault="00F81338" w:rsidP="00F81338">
      <w:pPr>
        <w:pStyle w:val="Tekstpodstawowy"/>
        <w:ind w:left="720"/>
        <w:jc w:val="center"/>
        <w:rPr>
          <w:rFonts w:ascii="Times New Roman" w:hAnsi="Times New Roman"/>
          <w:bCs/>
          <w:sz w:val="20"/>
          <w:szCs w:val="20"/>
        </w:rPr>
      </w:pPr>
    </w:p>
    <w:p w:rsidR="00F81338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Strony niniejszej umowy oświadczają, że zgodnie z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adres e-mail), jak również dane osobowe </w:t>
      </w:r>
      <w:r>
        <w:rPr>
          <w:rFonts w:ascii="Times New Roman" w:hAnsi="Times New Roman" w:cs="Times New Roman"/>
          <w:sz w:val="20"/>
          <w:szCs w:val="20"/>
        </w:rPr>
        <w:lastRenderedPageBreak/>
        <w:t>osób, które będą uczestniczyć w wykonaniu zamówienia ( imię, nazwisko, stanowisko, nr. telefonu adres e-mail)</w:t>
      </w:r>
    </w:p>
    <w:p w:rsidR="00F81338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Wskazane w ust. 1 dane będą przetwarzane wyłącznie w celu realizacji niniejszej umowy i nie mogą być przekazywane do dalszego przetwarzania bez zgody drugiej Strony.</w:t>
      </w:r>
    </w:p>
    <w:p w:rsidR="00F81338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oświadczają, że stosują środki bezpieczeństwa spełniające wymogi Rozporządzenia, adekwatne do ryzyka związanego z przetwarzaniem danych osobowych, o których mowa w art. 32 Rozporządzenia.</w:t>
      </w:r>
    </w:p>
    <w:p w:rsidR="00F81338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F81338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F81338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F81338" w:rsidRDefault="00F81338" w:rsidP="00F81338">
      <w:pPr>
        <w:pStyle w:val="Tekstpodstawowy"/>
        <w:ind w:left="720"/>
        <w:jc w:val="both"/>
        <w:rPr>
          <w:rFonts w:ascii="Times New Roman" w:hAnsi="Times New Roman"/>
          <w:bCs/>
          <w:sz w:val="20"/>
          <w:szCs w:val="20"/>
        </w:rPr>
      </w:pPr>
    </w:p>
    <w:p w:rsidR="00F81338" w:rsidRDefault="00F81338" w:rsidP="00F81338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12</w:t>
      </w:r>
    </w:p>
    <w:p w:rsidR="00F81338" w:rsidRPr="00BF66ED" w:rsidRDefault="00F81338" w:rsidP="00F81338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  <w:r w:rsidRPr="00BF66ED">
        <w:rPr>
          <w:rFonts w:ascii="Times New Roman" w:hAnsi="Times New Roman"/>
          <w:bCs/>
          <w:sz w:val="20"/>
          <w:szCs w:val="20"/>
        </w:rPr>
        <w:t>Każda zmiana niniejszej umowy może nastąpić wyłącznie w formie pisemnego aneksu  pod rygorem nieważności,  w przypadkach przewidzianych w umowie, przepisach obowiązującego prawa lub, gdy jest korzystna dla Zamawiającego.</w:t>
      </w:r>
    </w:p>
    <w:p w:rsidR="00F81338" w:rsidRPr="00BF66ED" w:rsidRDefault="00F81338" w:rsidP="00F81338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</w:p>
    <w:p w:rsidR="00F81338" w:rsidRPr="00BF66ED" w:rsidRDefault="00F81338" w:rsidP="00F81338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 w:rsidRPr="00BF66ED">
        <w:rPr>
          <w:rFonts w:ascii="Times New Roman" w:hAnsi="Times New Roman"/>
          <w:b/>
          <w:bCs/>
          <w:sz w:val="20"/>
          <w:szCs w:val="20"/>
        </w:rPr>
        <w:t>§ 13</w:t>
      </w:r>
    </w:p>
    <w:p w:rsidR="00F81338" w:rsidRPr="00BF66ED" w:rsidRDefault="00F81338" w:rsidP="00F81338">
      <w:pPr>
        <w:pStyle w:val="Tekstpodstawowy"/>
        <w:jc w:val="both"/>
        <w:rPr>
          <w:rFonts w:ascii="Times New Roman" w:hAnsi="Times New Roman"/>
          <w:sz w:val="20"/>
          <w:szCs w:val="20"/>
        </w:rPr>
      </w:pPr>
      <w:r w:rsidRPr="00BF66ED">
        <w:rPr>
          <w:rFonts w:ascii="Times New Roman" w:hAnsi="Times New Roman"/>
          <w:sz w:val="20"/>
          <w:szCs w:val="20"/>
        </w:rPr>
        <w:t>W sprawach umową nieuregulowanych zastosowanie mają  przepisy obowiązującego prawa w szczególności Kodeksu Cywilnego i ustawy Prawo zamówień publicznych.</w:t>
      </w:r>
    </w:p>
    <w:p w:rsidR="00F81338" w:rsidRDefault="00F81338" w:rsidP="00F81338">
      <w:pPr>
        <w:pStyle w:val="Tekstpodstawowy"/>
        <w:ind w:left="3540" w:firstLine="708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F81338" w:rsidRDefault="00F81338" w:rsidP="00F81338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14</w:t>
      </w:r>
    </w:p>
    <w:p w:rsidR="00F81338" w:rsidRDefault="00F81338" w:rsidP="00F81338">
      <w:pPr>
        <w:pStyle w:val="Tekstpodstawowy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Umowa została sporządzona w dwóch jednobrzmiących egzemplarzach, po jednym dla każdej ze stron.</w:t>
      </w:r>
    </w:p>
    <w:p w:rsidR="00F81338" w:rsidRDefault="00F81338" w:rsidP="00F81338">
      <w:pPr>
        <w:pStyle w:val="Tekstpodstawowy"/>
        <w:jc w:val="both"/>
        <w:rPr>
          <w:rFonts w:ascii="Times New Roman" w:hAnsi="Times New Roman"/>
          <w:sz w:val="20"/>
          <w:szCs w:val="20"/>
        </w:rPr>
      </w:pPr>
    </w:p>
    <w:p w:rsidR="00F81338" w:rsidRDefault="00F81338" w:rsidP="00F81338">
      <w:pPr>
        <w:pStyle w:val="Tekstpodstawowy"/>
        <w:jc w:val="both"/>
        <w:rPr>
          <w:rFonts w:ascii="Times New Roman" w:hAnsi="Times New Roman"/>
          <w:sz w:val="20"/>
          <w:szCs w:val="20"/>
        </w:rPr>
      </w:pPr>
    </w:p>
    <w:p w:rsidR="00F81338" w:rsidRDefault="00F81338" w:rsidP="00F81338">
      <w:pPr>
        <w:pStyle w:val="Tekstpodstawowy"/>
        <w:rPr>
          <w:rFonts w:ascii="Times New Roman" w:hAnsi="Times New Roman"/>
          <w:sz w:val="20"/>
          <w:szCs w:val="20"/>
        </w:rPr>
      </w:pPr>
    </w:p>
    <w:p w:rsidR="00F81338" w:rsidRDefault="00F81338" w:rsidP="00F81338">
      <w:pPr>
        <w:pStyle w:val="Tekstpodstawowy"/>
        <w:rPr>
          <w:rFonts w:ascii="Times New Roman" w:hAnsi="Times New Roman"/>
          <w:sz w:val="20"/>
          <w:szCs w:val="20"/>
        </w:rPr>
      </w:pPr>
    </w:p>
    <w:p w:rsidR="00F81338" w:rsidRDefault="00F81338" w:rsidP="00F81338">
      <w:pPr>
        <w:pStyle w:val="Tekstpodstawowy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>WYKONAWCA</w:t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  <w:t>ZAMAWIAJĄCY</w:t>
      </w:r>
    </w:p>
    <w:p w:rsidR="003F3FA9" w:rsidRPr="00F81338" w:rsidRDefault="003F3FA9" w:rsidP="00F81338"/>
    <w:sectPr w:rsidR="003F3FA9" w:rsidRPr="00F81338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C1C54"/>
    <w:multiLevelType w:val="hybridMultilevel"/>
    <w:tmpl w:val="FAC4C6D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E7D2D3B"/>
    <w:multiLevelType w:val="hybridMultilevel"/>
    <w:tmpl w:val="BFD046A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6" w15:restartNumberingAfterBreak="0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43AE4"/>
    <w:multiLevelType w:val="hybridMultilevel"/>
    <w:tmpl w:val="0C7659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5611BF"/>
    <w:multiLevelType w:val="hybridMultilevel"/>
    <w:tmpl w:val="DE7A76A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5" w15:restartNumberingAfterBreak="0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B83F05"/>
    <w:multiLevelType w:val="hybridMultilevel"/>
    <w:tmpl w:val="E4B0E05E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4"/>
  </w:num>
  <w:num w:numId="13">
    <w:abstractNumId w:val="17"/>
  </w:num>
  <w:num w:numId="14">
    <w:abstractNumId w:val="8"/>
  </w:num>
  <w:num w:numId="15">
    <w:abstractNumId w:val="9"/>
  </w:num>
  <w:num w:numId="16">
    <w:abstractNumId w:val="18"/>
  </w:num>
  <w:num w:numId="17">
    <w:abstractNumId w:val="10"/>
  </w:num>
  <w:num w:numId="18">
    <w:abstractNumId w:val="0"/>
  </w:num>
  <w:num w:numId="19">
    <w:abstractNumId w:val="14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CAC"/>
    <w:rsid w:val="0005038C"/>
    <w:rsid w:val="0007667A"/>
    <w:rsid w:val="000A1A8B"/>
    <w:rsid w:val="000C18D5"/>
    <w:rsid w:val="000D1171"/>
    <w:rsid w:val="000D2CFB"/>
    <w:rsid w:val="00115F94"/>
    <w:rsid w:val="00151E7A"/>
    <w:rsid w:val="00230F41"/>
    <w:rsid w:val="00253350"/>
    <w:rsid w:val="002A311D"/>
    <w:rsid w:val="002A456A"/>
    <w:rsid w:val="002B5CE6"/>
    <w:rsid w:val="003303E8"/>
    <w:rsid w:val="003F3FA9"/>
    <w:rsid w:val="00524196"/>
    <w:rsid w:val="0057519E"/>
    <w:rsid w:val="005D3364"/>
    <w:rsid w:val="00604964"/>
    <w:rsid w:val="00624CC3"/>
    <w:rsid w:val="007D7278"/>
    <w:rsid w:val="009B1CAC"/>
    <w:rsid w:val="009F483F"/>
    <w:rsid w:val="00A502FA"/>
    <w:rsid w:val="00B22945"/>
    <w:rsid w:val="00B52904"/>
    <w:rsid w:val="00B720C0"/>
    <w:rsid w:val="00BA0B52"/>
    <w:rsid w:val="00BB0EF4"/>
    <w:rsid w:val="00BE06AF"/>
    <w:rsid w:val="00C12E5D"/>
    <w:rsid w:val="00D05953"/>
    <w:rsid w:val="00D40FB1"/>
    <w:rsid w:val="00DA7662"/>
    <w:rsid w:val="00DB1410"/>
    <w:rsid w:val="00DC3AB7"/>
    <w:rsid w:val="00DE4311"/>
    <w:rsid w:val="00DE4660"/>
    <w:rsid w:val="00E477E2"/>
    <w:rsid w:val="00ED3B68"/>
    <w:rsid w:val="00EF3CDD"/>
    <w:rsid w:val="00F13FB3"/>
    <w:rsid w:val="00F57432"/>
    <w:rsid w:val="00F81338"/>
    <w:rsid w:val="00FA21A0"/>
    <w:rsid w:val="00FF10AB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BB46ED-B678-4426-B0F0-4612E406D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33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336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2515</Words>
  <Characters>15092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User</cp:lastModifiedBy>
  <cp:revision>6</cp:revision>
  <cp:lastPrinted>2022-10-10T09:42:00Z</cp:lastPrinted>
  <dcterms:created xsi:type="dcterms:W3CDTF">2022-10-03T19:58:00Z</dcterms:created>
  <dcterms:modified xsi:type="dcterms:W3CDTF">2022-10-10T09:42:00Z</dcterms:modified>
</cp:coreProperties>
</file>