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420C87">
      <w:pPr>
        <w:pStyle w:val="Standard"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 do ogłoszenia</w:t>
      </w:r>
    </w:p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420C87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E77D1A" w:rsidRDefault="00E77D1A">
      <w:pPr>
        <w:pStyle w:val="Standard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ul. Zgliczyńskiego 4, 09-400 Płock;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>
        <w:r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E77D1A" w:rsidRDefault="00420C87">
      <w:pPr>
        <w:widowControl/>
        <w:jc w:val="both"/>
        <w:textAlignment w:val="auto"/>
        <w:rPr>
          <w:rFonts w:ascii="Verdana" w:hAnsi="Verdana" w:cs="Carlito"/>
          <w:b/>
          <w:bCs/>
          <w:iCs/>
          <w:sz w:val="20"/>
          <w:szCs w:val="20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>
        <w:rPr>
          <w:rFonts w:ascii="Verdana" w:hAnsi="Verdana" w:cs="Carlito"/>
          <w:sz w:val="20"/>
          <w:szCs w:val="20"/>
        </w:rPr>
        <w:t>„</w:t>
      </w:r>
      <w:r>
        <w:rPr>
          <w:rFonts w:ascii="Verdana" w:hAnsi="Verdana" w:cs="Carlito"/>
          <w:b/>
          <w:bCs/>
          <w:iCs/>
          <w:sz w:val="20"/>
          <w:szCs w:val="20"/>
        </w:rPr>
        <w:t>Doręczanie świadczeń z pomocy społecznej nadaw</w:t>
      </w:r>
      <w:r w:rsidR="002F3E65">
        <w:rPr>
          <w:rFonts w:ascii="Verdana" w:hAnsi="Verdana" w:cs="Carlito"/>
          <w:b/>
          <w:bCs/>
          <w:iCs/>
          <w:sz w:val="20"/>
          <w:szCs w:val="20"/>
        </w:rPr>
        <w:t>anych przez MOPS w Płocku w 2026</w:t>
      </w:r>
      <w:bookmarkStart w:id="0" w:name="_GoBack"/>
      <w:bookmarkEnd w:id="0"/>
      <w:r>
        <w:rPr>
          <w:rFonts w:ascii="Verdana" w:hAnsi="Verdana" w:cs="Carlito"/>
          <w:b/>
          <w:bCs/>
          <w:iCs/>
          <w:sz w:val="20"/>
          <w:szCs w:val="20"/>
        </w:rPr>
        <w:t xml:space="preserve"> r.”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(tj. Dz. U. z 2023 r. poz. 1605 ze zm.), dalej „ustawa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E77D1A" w:rsidRDefault="00420C87">
      <w:pPr>
        <w:widowControl/>
        <w:jc w:val="both"/>
        <w:textAlignment w:val="auto"/>
        <w:rPr>
          <w:sz w:val="28"/>
        </w:rPr>
      </w:pP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E77D1A" w:rsidRDefault="00420C87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E77D1A" w:rsidRDefault="00420C87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E77D1A" w:rsidRDefault="00420C87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E77D1A" w:rsidRDefault="00E77D1A"/>
    <w:sectPr w:rsidR="00E77D1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1A"/>
    <w:rsid w:val="002F3E65"/>
    <w:rsid w:val="00420C87"/>
    <w:rsid w:val="00E7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177F9-5ACB-442A-AA74-D51A59E0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3755"/>
    <w:pPr>
      <w:widowControl w:val="0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A5B68"/>
    <w:rPr>
      <w:rFonts w:ascii="Segoe UI" w:eastAsia="Mangal" w:hAnsi="Segoe UI" w:cs="Mangal"/>
      <w:kern w:val="2"/>
      <w:sz w:val="18"/>
      <w:szCs w:val="16"/>
      <w:lang w:eastAsia="hi-IN" w:bidi="hi-IN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013755"/>
    <w:pPr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A5B6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dc:description/>
  <cp:lastModifiedBy>Piotr Berezowski</cp:lastModifiedBy>
  <cp:revision>10</cp:revision>
  <cp:lastPrinted>2022-11-29T11:44:00Z</cp:lastPrinted>
  <dcterms:created xsi:type="dcterms:W3CDTF">2021-11-22T09:11:00Z</dcterms:created>
  <dcterms:modified xsi:type="dcterms:W3CDTF">2025-12-02T07:30:00Z</dcterms:modified>
  <dc:language>pl-PL</dc:language>
</cp:coreProperties>
</file>