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01E9" w:rsidRPr="00421F56" w:rsidRDefault="00C401E9">
      <w:pPr>
        <w:pStyle w:val="Heading"/>
        <w:rPr>
          <w:rFonts w:ascii="Verdana" w:hAnsi="Verdana"/>
          <w:sz w:val="21"/>
          <w:szCs w:val="21"/>
        </w:rPr>
      </w:pPr>
    </w:p>
    <w:p w:rsidR="00C401E9" w:rsidRPr="00421F56" w:rsidRDefault="00F8352E">
      <w:pPr>
        <w:pStyle w:val="Heading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Umowa Nr ADM.2200. .2022</w:t>
      </w:r>
      <w:r w:rsidR="00421F56" w:rsidRPr="00421F56">
        <w:rPr>
          <w:rFonts w:ascii="Verdana" w:hAnsi="Verdana"/>
          <w:szCs w:val="22"/>
        </w:rPr>
        <w:t xml:space="preserve"> (Wzór)</w:t>
      </w:r>
    </w:p>
    <w:p w:rsidR="00C401E9" w:rsidRPr="00421F56" w:rsidRDefault="00421F56">
      <w:pPr>
        <w:autoSpaceDE w:val="0"/>
        <w:rPr>
          <w:rFonts w:ascii="Verdana" w:hAnsi="Verdana" w:cs="Calibri"/>
          <w:color w:val="00000A"/>
          <w:sz w:val="22"/>
          <w:szCs w:val="22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zawarta w dniu w Płocku pomiędzy: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Gminą-Miasto Płock, pl. Stary Rynek 1, 09-400 Płock, NIP: 7743135712 </w:t>
      </w:r>
      <w:r w:rsidRPr="00421F56">
        <w:rPr>
          <w:rFonts w:ascii="Verdana" w:hAnsi="Verdana" w:cs="Calibri"/>
          <w:sz w:val="22"/>
          <w:szCs w:val="22"/>
        </w:rPr>
        <w:t>reprezentowaną przez</w:t>
      </w:r>
    </w:p>
    <w:p w:rsidR="00C401E9" w:rsidRPr="00421F56" w:rsidRDefault="00421F56">
      <w:pPr>
        <w:pStyle w:val="Textbody"/>
        <w:spacing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b/>
          <w:sz w:val="22"/>
          <w:szCs w:val="22"/>
        </w:rPr>
        <w:t xml:space="preserve">Pana Mirosława Chybę – Dyrektora Miejskiego Ośrodka Pomocy Społecznej </w:t>
      </w:r>
      <w:r w:rsidRPr="00421F56">
        <w:rPr>
          <w:rFonts w:ascii="Verdana" w:hAnsi="Verdana" w:cs="Calibri"/>
          <w:sz w:val="22"/>
          <w:szCs w:val="22"/>
        </w:rPr>
        <w:t>w Płock</w:t>
      </w:r>
      <w:r>
        <w:rPr>
          <w:rFonts w:ascii="Verdana" w:hAnsi="Verdana" w:cs="Calibri"/>
          <w:sz w:val="22"/>
          <w:szCs w:val="22"/>
        </w:rPr>
        <w:t xml:space="preserve">u, </w:t>
      </w:r>
      <w:r w:rsidRPr="00421F56">
        <w:rPr>
          <w:rFonts w:ascii="Verdana" w:hAnsi="Verdana" w:cs="Calibri"/>
          <w:sz w:val="22"/>
          <w:szCs w:val="22"/>
        </w:rPr>
        <w:t xml:space="preserve">z siedzibą:   09-400 Płock, ul. Zgliczyńskiego 4, działającego na podstawie </w:t>
      </w:r>
      <w:r w:rsidRPr="00421F56">
        <w:rPr>
          <w:rFonts w:ascii="Verdana" w:hAnsi="Verdana" w:cs="Calibri"/>
          <w:bCs/>
          <w:sz w:val="22"/>
          <w:szCs w:val="22"/>
        </w:rPr>
        <w:t xml:space="preserve">Pełnomocnictwa Prezydenta Miasta Płocka </w:t>
      </w:r>
      <w:r w:rsidRPr="00421F56">
        <w:rPr>
          <w:rFonts w:ascii="Verdana" w:hAnsi="Verdana" w:cs="Calibri"/>
          <w:spacing w:val="2"/>
          <w:sz w:val="22"/>
          <w:szCs w:val="22"/>
        </w:rPr>
        <w:t xml:space="preserve">Nr 04/2013 z dnia 03.01.2013 r., </w:t>
      </w:r>
      <w:r w:rsidRPr="00421F56">
        <w:rPr>
          <w:rFonts w:ascii="Verdana" w:hAnsi="Verdana" w:cs="Calibri"/>
          <w:bCs/>
          <w:spacing w:val="2"/>
          <w:sz w:val="22"/>
          <w:szCs w:val="22"/>
        </w:rPr>
        <w:t>zwanym dalej</w:t>
      </w:r>
      <w:r w:rsidRPr="00421F56">
        <w:rPr>
          <w:rFonts w:ascii="Verdana" w:hAnsi="Verdana" w:cs="Calibri"/>
          <w:b/>
          <w:bCs/>
          <w:spacing w:val="2"/>
          <w:sz w:val="22"/>
          <w:szCs w:val="22"/>
        </w:rPr>
        <w:t xml:space="preserve"> „Zamawiającym”</w:t>
      </w:r>
    </w:p>
    <w:p w:rsidR="00C401E9" w:rsidRPr="00421F56" w:rsidRDefault="00421F56">
      <w:pPr>
        <w:spacing w:line="276" w:lineRule="auto"/>
        <w:jc w:val="both"/>
        <w:rPr>
          <w:rFonts w:ascii="Verdana" w:hAnsi="Verdana"/>
        </w:rPr>
      </w:pPr>
      <w:r w:rsidRPr="00421F56">
        <w:rPr>
          <w:rFonts w:ascii="Verdana" w:hAnsi="Verdana" w:cs="Calibri"/>
          <w:spacing w:val="2"/>
          <w:szCs w:val="22"/>
        </w:rPr>
        <w:t xml:space="preserve">a </w:t>
      </w:r>
    </w:p>
    <w:p w:rsidR="00C401E9" w:rsidRPr="00421F56" w:rsidRDefault="00421F56">
      <w:pPr>
        <w:spacing w:line="276" w:lineRule="auto"/>
        <w:rPr>
          <w:rFonts w:ascii="Verdana" w:hAnsi="Verdana"/>
        </w:rPr>
      </w:pPr>
      <w:r>
        <w:rPr>
          <w:rFonts w:ascii="Verdana" w:hAnsi="Verdana" w:cs="Calibri"/>
          <w:szCs w:val="22"/>
        </w:rPr>
        <w:t>……………………………..</w:t>
      </w:r>
      <w:r w:rsidRPr="00421F56">
        <w:rPr>
          <w:rFonts w:ascii="Verdana" w:hAnsi="Verdana" w:cs="Calibri"/>
          <w:szCs w:val="22"/>
        </w:rPr>
        <w:t xml:space="preserve">zwanym  dalej </w:t>
      </w:r>
      <w:r w:rsidRPr="00421F56">
        <w:rPr>
          <w:rFonts w:ascii="Verdana" w:hAnsi="Verdana" w:cs="Calibri"/>
          <w:b/>
          <w:bCs/>
          <w:szCs w:val="22"/>
        </w:rPr>
        <w:t>„Wykonawcą”</w:t>
      </w:r>
    </w:p>
    <w:p w:rsidR="00C401E9" w:rsidRPr="00421F56" w:rsidRDefault="00421F56">
      <w:pPr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A"/>
          <w:sz w:val="22"/>
          <w:szCs w:val="22"/>
        </w:rPr>
        <w:t>o następującej treści:</w:t>
      </w:r>
      <w:r w:rsidRPr="00421F56">
        <w:rPr>
          <w:rFonts w:ascii="Verdana" w:hAnsi="Verdana" w:cs="Calibri"/>
          <w:bCs/>
          <w:i/>
          <w:sz w:val="22"/>
          <w:szCs w:val="22"/>
        </w:rPr>
        <w:t xml:space="preserve"> 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PRZEDMIOT UMOWY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Przedmiotem niniejszej umowy jest zlecenie wydrukowania formularzy i druków stosowanych w Ośrodku.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Integralne części składowe niniejszej umowy stanowią: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opis przedmiotu zamówienia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oferta Wykonawcy (kopia),</w:t>
      </w:r>
    </w:p>
    <w:p w:rsidR="00C401E9" w:rsidRPr="00421F56" w:rsidRDefault="00421F56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-  formularz cenowy Wykonawcy.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zobowiązuje się do dostarczenia druków oraz formularzy określonych</w:t>
      </w:r>
      <w:r>
        <w:rPr>
          <w:rFonts w:ascii="Verdana" w:hAnsi="Verdana" w:cs="Calibri"/>
          <w:sz w:val="22"/>
          <w:szCs w:val="22"/>
        </w:rPr>
        <w:t xml:space="preserve"> rodzajowo </w:t>
      </w:r>
      <w:r w:rsidRPr="00421F56">
        <w:rPr>
          <w:rFonts w:ascii="Verdana" w:hAnsi="Verdana" w:cs="Calibri"/>
          <w:sz w:val="22"/>
          <w:szCs w:val="22"/>
        </w:rPr>
        <w:t>i ilościowo w każdorazowym zamówieniu Zamawiającego, własnym transportem i</w:t>
      </w:r>
      <w:r>
        <w:rPr>
          <w:rFonts w:ascii="Verdana" w:hAnsi="Verdana" w:cs="Calibri"/>
          <w:sz w:val="22"/>
          <w:szCs w:val="22"/>
        </w:rPr>
        <w:t xml:space="preserve"> na własny koszt, </w:t>
      </w:r>
      <w:r w:rsidRPr="00421F56">
        <w:rPr>
          <w:rFonts w:ascii="Verdana" w:hAnsi="Verdana" w:cs="Calibri"/>
          <w:sz w:val="22"/>
          <w:szCs w:val="22"/>
        </w:rPr>
        <w:t>w terminie 10 dni roboczych od dnia otrzymania zamówienia.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Zamówienie może być złożone pisemnie, faksem lub drogą elektroniczną.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zastrzega sobie prawo dokonywania zmiany określonej w załączniku nr 1</w:t>
      </w:r>
      <w:r>
        <w:rPr>
          <w:rFonts w:ascii="Verdana" w:hAnsi="Verdana" w:cs="Calibri"/>
          <w:sz w:val="22"/>
          <w:szCs w:val="22"/>
        </w:rPr>
        <w:t xml:space="preserve"> ilości druków,</w:t>
      </w:r>
      <w:r w:rsidRPr="00421F56">
        <w:rPr>
          <w:rFonts w:ascii="Verdana" w:hAnsi="Verdana" w:cs="Calibri"/>
          <w:sz w:val="22"/>
          <w:szCs w:val="22"/>
        </w:rPr>
        <w:t xml:space="preserve"> w zależności od potrzeb, w obrębie ustalonej łącznej wartości zamówienia, z zachowaniem cen jednostkowych wskazanych w ofercie.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nie ma obowiązku dokonania sprawdzenia ilości i jakości druków i formularzy w chwili otrzymania zamówionej partii.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niezgodności (ilościowej lub wartościowej) dostarczonego przedmiotu umowy ze złożonym zamówieniem, Zamawiający poinformuje o tym fakcie Wykonawcę w ciągu 48 godzin.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zobowiązuje się do rozpatrzenia reklamacji w terminie 3 dni roboczych liczonych od dnia następnego po otrzymaniu pisma wraz z zawartymi w nim uwagami.</w:t>
      </w:r>
    </w:p>
    <w:p w:rsidR="00C401E9" w:rsidRPr="00421F56" w:rsidRDefault="00421F56">
      <w:pPr>
        <w:pStyle w:val="Standard"/>
        <w:numPr>
          <w:ilvl w:val="0"/>
          <w:numId w:val="10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zastrzega sobie w okresie obowiązywania umowy, prawo zmiany wzorów druków urzędowych bez zmiany ceny, o ile zmiana ta wynika ze zmiany przepisów prawa.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§ 2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OSOBY UPRAWNIONE DO REPREZENTOWANIA STRON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Osobami uprawnionymi do reprezentowania stron w trakcie realizacji umowy są: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Zamawiającego: Piotr Berezowski – inspektor Działu Administracyjnego</w:t>
      </w:r>
    </w:p>
    <w:p w:rsidR="00C401E9" w:rsidRPr="00421F56" w:rsidRDefault="00421F56">
      <w:pPr>
        <w:pStyle w:val="Standard"/>
        <w:numPr>
          <w:ilvl w:val="1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 stronie Wykonawcy: ………………………………………………………………………….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Osoby wymienione w ust. 1 są uprawnione do uzgadniania form i metod pracy, udzielania informacji, podejmowania innych niezbędnych działań wynikających z umowy, koniecznych do prawidłowego wykonania przedmiotu umowy.</w:t>
      </w:r>
    </w:p>
    <w:p w:rsidR="00C401E9" w:rsidRPr="00421F56" w:rsidRDefault="00421F56">
      <w:pPr>
        <w:pStyle w:val="Standard"/>
        <w:numPr>
          <w:ilvl w:val="0"/>
          <w:numId w:val="11"/>
        </w:numPr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Zmiana osób wskazanych w ust. 1 będzie odbywać się poprzez pisemne zgłoszenie  drugiej stronie i nie wymaga zmiany treści umowy.</w:t>
      </w: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F8352E" w:rsidRDefault="00F8352E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lastRenderedPageBreak/>
        <w:t>§ 3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color w:val="000000"/>
          <w:sz w:val="22"/>
          <w:szCs w:val="22"/>
        </w:rPr>
      </w:pPr>
      <w:r w:rsidRPr="00421F56">
        <w:rPr>
          <w:rFonts w:ascii="Verdana" w:hAnsi="Verdana" w:cs="Calibri"/>
          <w:b/>
          <w:bCs/>
          <w:color w:val="000000"/>
          <w:sz w:val="22"/>
          <w:szCs w:val="22"/>
        </w:rPr>
        <w:t>TERMIN  REALIZACJI UMOWY</w:t>
      </w:r>
    </w:p>
    <w:p w:rsidR="00C401E9" w:rsidRPr="00421F56" w:rsidRDefault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1. Umowa zostaje zawarta od dn</w:t>
      </w:r>
      <w:r w:rsidR="00F8352E">
        <w:rPr>
          <w:rFonts w:ascii="Verdana" w:hAnsi="Verdana" w:cs="Calibri"/>
          <w:color w:val="000000"/>
          <w:sz w:val="22"/>
          <w:szCs w:val="22"/>
        </w:rPr>
        <w:t>ia podpisania do dnia 31.12.2022</w:t>
      </w:r>
      <w:r w:rsidRPr="00421F56">
        <w:rPr>
          <w:rFonts w:ascii="Verdana" w:hAnsi="Verdana" w:cs="Calibri"/>
          <w:color w:val="000000"/>
          <w:sz w:val="22"/>
          <w:szCs w:val="22"/>
        </w:rPr>
        <w:t xml:space="preserve"> r.</w:t>
      </w:r>
    </w:p>
    <w:p w:rsidR="00C401E9" w:rsidRPr="00421F56" w:rsidRDefault="00421F56" w:rsidP="00421F56">
      <w:pPr>
        <w:pStyle w:val="Standard"/>
        <w:jc w:val="both"/>
        <w:rPr>
          <w:rFonts w:ascii="Verdana" w:hAnsi="Verdana" w:cs="Calibri"/>
          <w:color w:val="000000"/>
          <w:sz w:val="22"/>
          <w:szCs w:val="22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     2. Umowa wygasa w przypadku wcześniejszego wydatkowania kwoty, o które</w:t>
      </w:r>
      <w:r>
        <w:rPr>
          <w:rFonts w:ascii="Verdana" w:hAnsi="Verdana" w:cs="Calibri"/>
          <w:color w:val="000000"/>
          <w:sz w:val="22"/>
          <w:szCs w:val="22"/>
        </w:rPr>
        <w:t xml:space="preserve">j mowa w § 4 ust.1 bez </w:t>
      </w:r>
      <w:r w:rsidRPr="00421F56">
        <w:rPr>
          <w:rFonts w:ascii="Verdana" w:hAnsi="Verdana" w:cs="Calibri"/>
          <w:color w:val="000000"/>
          <w:sz w:val="22"/>
          <w:szCs w:val="22"/>
        </w:rPr>
        <w:t>konieczności składania dodatkoweg</w:t>
      </w:r>
      <w:r>
        <w:rPr>
          <w:rFonts w:ascii="Verdana" w:hAnsi="Verdana" w:cs="Calibri"/>
          <w:color w:val="000000"/>
          <w:sz w:val="22"/>
          <w:szCs w:val="22"/>
        </w:rPr>
        <w:t>o oświadczenia w tym przedmiocie.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4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CENA ORAZ WARUNKI  REALIZACJI PŁATNOŚCI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</w:rPr>
        <w:t>Podstawę ustalenia wynagrodzenia Wykonawcy za wykonanie przedmiotu umowy stanowi cena, określona w ofercie Wykonawcy, nie przekraczająca kwoty brutto: (słownie: zł ) Powyższa kwota stanowi sumę każdorazowych zamówień, o których mowa w § 1 ust.3.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Kwota, o której mowa w ust. 1 zaspokaja wszelkie roszczenia Wykonawcy wobec Zamawiającego z tytułu wykonania  niniejszej umowy i obejmuje wszelkie koszty związane z jej realizacją.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Zamawiający zobowiązuje się do zapłaty, za dostarczenie kompletnej i wolnej od wad partii materiałów, w terminie 21 dni od dnia prawidłowo wystawionej przez Wykonawcę faktury VAT, w formie przelewu bankowego na konto Wykonawcy wskazane na fakturze.</w:t>
      </w:r>
    </w:p>
    <w:p w:rsidR="00C401E9" w:rsidRPr="00421F56" w:rsidRDefault="00421F56">
      <w:pPr>
        <w:pStyle w:val="Standard"/>
        <w:numPr>
          <w:ilvl w:val="0"/>
          <w:numId w:val="12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 dzień zapłaty uznaje się dzień obciążenia rachunku bankowego Zamawiającego.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sz w:val="22"/>
          <w:szCs w:val="22"/>
        </w:rPr>
      </w:pPr>
      <w:r w:rsidRPr="00421F56">
        <w:rPr>
          <w:rFonts w:ascii="Verdana" w:hAnsi="Verdana" w:cs="Calibri"/>
          <w:b/>
          <w:sz w:val="22"/>
          <w:szCs w:val="22"/>
        </w:rPr>
        <w:t>§ 5*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Mechanizm podzielonej płatności</w:t>
      </w:r>
    </w:p>
    <w:p w:rsidR="00C401E9" w:rsidRPr="00421F56" w:rsidRDefault="00421F56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  <w:r w:rsidRPr="00421F56"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  <w:t>tzw. split payment</w:t>
      </w:r>
    </w:p>
    <w:p w:rsidR="00C401E9" w:rsidRPr="00421F56" w:rsidRDefault="00C401E9">
      <w:pPr>
        <w:pStyle w:val="Bezodstpw"/>
        <w:jc w:val="center"/>
        <w:rPr>
          <w:rFonts w:ascii="Verdana" w:hAnsi="Verdana" w:cs="Calibri"/>
          <w:b/>
          <w:color w:val="000000"/>
          <w:sz w:val="22"/>
          <w:szCs w:val="22"/>
          <w:shd w:val="clear" w:color="auto" w:fill="FFFFFF"/>
          <w:lang w:val="pl"/>
        </w:rPr>
      </w:pP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Zamawiający oświadcza, że będzie realizować płatności za faktury z zastosowaniem mechanizmu podzielonej płatności tzw. split payment. Zapłatę w tym systemie uznaje się za dokonanie płatności w terminie ustalonym w §  4 ust. 3.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oświadcza, że numer rachunku rozliczeniowego wskazany we wszystkich fakturach, które będą wystawione w jego imieniu, jest rachunkiem, dla którego zgodnie z Rozdziałem 3a ustawy z dnia 29 sierpnia 1997 r. - Prawo Bankowe</w:t>
      </w:r>
      <w:r w:rsidRPr="00F8352E">
        <w:rPr>
          <w:rFonts w:ascii="Verdana" w:hAnsi="Verdana" w:cs="Calibri"/>
          <w:sz w:val="22"/>
          <w:szCs w:val="22"/>
          <w:shd w:val="clear" w:color="auto" w:fill="FFFFFF"/>
        </w:rPr>
        <w:t xml:space="preserve"> </w:t>
      </w:r>
      <w:r w:rsidR="00F8352E" w:rsidRPr="00F8352E">
        <w:rPr>
          <w:rFonts w:ascii="Verdana" w:hAnsi="Verdana" w:cs="Calibri"/>
          <w:sz w:val="22"/>
          <w:szCs w:val="22"/>
          <w:shd w:val="clear" w:color="auto" w:fill="FFFFFF"/>
        </w:rPr>
        <w:t>(Dz. U. 2021 r. poz. 2439 ze zm.)</w:t>
      </w:r>
      <w:r w:rsidR="00F8352E" w:rsidRPr="00F8352E">
        <w:rPr>
          <w:rFonts w:ascii="Verdana" w:hAnsi="Verdana" w:cs="Calibri"/>
          <w:sz w:val="20"/>
          <w:szCs w:val="20"/>
          <w:shd w:val="clear" w:color="auto" w:fill="FFFFFF"/>
        </w:rPr>
        <w:t xml:space="preserve">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prowadzony jest rachunek VAT oraz że rachunek ten znajduje się w wykazie podmiotów, o którym mowa w art. 96 b ustawy z dnia 11 marca 2004 r. o podatku od towarów i usług </w:t>
      </w:r>
      <w:r w:rsidR="00F8352E" w:rsidRPr="00F8352E">
        <w:rPr>
          <w:rFonts w:ascii="Verdana" w:hAnsi="Verdana" w:cs="Calibri"/>
          <w:sz w:val="22"/>
          <w:szCs w:val="22"/>
          <w:shd w:val="clear" w:color="auto" w:fill="FFFFFF"/>
        </w:rPr>
        <w:t>( Dz.U. 2021 r.  poz. 685 ze zm.)</w:t>
      </w:r>
      <w:r w:rsidR="00F8352E" w:rsidRPr="004D2385">
        <w:rPr>
          <w:rFonts w:ascii="Calibri" w:hAnsi="Calibri" w:cs="Calibri"/>
          <w:sz w:val="20"/>
          <w:szCs w:val="20"/>
          <w:shd w:val="clear" w:color="auto" w:fill="FFFFFF"/>
        </w:rPr>
        <w:t xml:space="preserve"> </w:t>
      </w: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tzw. białej liście podatników VAT.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 xml:space="preserve"> Jeżeli Zamawiający stwierdzi, że rachunek wskazany przez Wykonawcę na fakturze nie spełnia wymogów określonych w ust. 2 niniejszego paragrafu, Zamawiający wstrzyma się z dokonaniem zapłaty za realizację Przedmiotu Umowy do czasu wskazania innego rachunku przez Wykonawcę, który będzie spełniał warunki określone w ust. 2. W takim przypadku Wykonawca zrzeka się prawa do żądania odsetek za opóźnienie płatności za okres od pierwszego dnia po upływie terminu płatności wskazanego w §  4 ust. 3 do 7-go dnia od daty powiadomienia Zamawiającego o numerze rachunku spełniającego wymogi z ust. 2.</w:t>
      </w:r>
      <w:bookmarkStart w:id="0" w:name="__DdeLink__7861_2039002113"/>
      <w:bookmarkEnd w:id="0"/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ponosi wyłączną odpowiedzialność za wszelkie szkody poniesione przez Zamawiającego w przypadku, jeżeli oświadczenia i zapewnienia zawarte w ust. 2 oraz ust. 3 okażą się niezgodne z prawdą.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sz w:val="22"/>
          <w:szCs w:val="22"/>
          <w:shd w:val="clear" w:color="auto" w:fill="FFFFFF"/>
        </w:rPr>
        <w:t>Wykonawca zobowiązuje się zwrócić  Zamawiającemu wszelkie obciążenia nałożone z tego tytułu na Zamawiającego przez organy administracji skarbowej oraz zrekompensować szkodę, jaka powstała u Zamawiającego, wynikającą w szczególności, ale nie wyłącznie, z zakwestionowanych przez organy administracji skarbowej prawidłowości odliczeń podatku VAT na podstawie wystawionych przez Wykonawcę faktur dokumentujących realizację Przedmiotu Umowy.</w:t>
      </w:r>
    </w:p>
    <w:p w:rsidR="00C401E9" w:rsidRPr="00421F56" w:rsidRDefault="00421F56">
      <w:pPr>
        <w:pStyle w:val="Bezodstpw"/>
        <w:numPr>
          <w:ilvl w:val="0"/>
          <w:numId w:val="13"/>
        </w:numPr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lastRenderedPageBreak/>
        <w:t>Wykonawca oświadcza że jest</w:t>
      </w:r>
      <w:r w:rsidRPr="00421F56">
        <w:rPr>
          <w:rFonts w:ascii="Verdana" w:hAnsi="Verdana" w:cs="Calibri"/>
          <w:color w:val="FF0000"/>
          <w:sz w:val="22"/>
          <w:szCs w:val="22"/>
          <w:shd w:val="clear" w:color="auto" w:fill="FFFFFF"/>
          <w:lang w:val="pl"/>
        </w:rPr>
        <w:t xml:space="preserve"> </w:t>
      </w:r>
      <w:r w:rsidRPr="00421F56">
        <w:rPr>
          <w:rFonts w:ascii="Verdana" w:hAnsi="Verdana" w:cs="Calibri"/>
          <w:color w:val="000000"/>
          <w:sz w:val="22"/>
          <w:szCs w:val="22"/>
          <w:shd w:val="clear" w:color="auto" w:fill="FFFFFF"/>
          <w:lang w:val="pl"/>
        </w:rPr>
        <w:t>/nie jest czynnym podatnikiem VAT.</w:t>
      </w:r>
    </w:p>
    <w:p w:rsidR="00C401E9" w:rsidRPr="00421F56" w:rsidRDefault="00C401E9">
      <w:pPr>
        <w:pStyle w:val="Bezodstpw"/>
        <w:rPr>
          <w:rFonts w:ascii="Verdana" w:hAnsi="Verdana" w:cs="Calibri"/>
          <w:spacing w:val="-2"/>
          <w:sz w:val="22"/>
          <w:szCs w:val="22"/>
        </w:rPr>
      </w:pPr>
    </w:p>
    <w:p w:rsidR="00C401E9" w:rsidRPr="00421F56" w:rsidRDefault="00421F56">
      <w:pPr>
        <w:pStyle w:val="Bezodstpw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  <w:lang w:val="pl"/>
        </w:rPr>
        <w:t xml:space="preserve">* jeżeli Wykonawca nie będzie czynnym podatnikiem podatku VAT treść </w:t>
      </w:r>
      <w:r w:rsidRPr="00421F56">
        <w:rPr>
          <w:rFonts w:ascii="Verdana" w:hAnsi="Verdana" w:cs="Calibri"/>
          <w:i/>
          <w:iCs/>
          <w:color w:val="000000"/>
          <w:sz w:val="22"/>
          <w:szCs w:val="22"/>
          <w:shd w:val="clear" w:color="auto" w:fill="FFFFFF"/>
        </w:rPr>
        <w:t>§ 5a ust 1-5 zostanie wykreślona.</w:t>
      </w:r>
    </w:p>
    <w:p w:rsidR="00C401E9" w:rsidRPr="00421F56" w:rsidRDefault="00C401E9">
      <w:pPr>
        <w:ind w:left="284"/>
        <w:rPr>
          <w:rFonts w:ascii="Verdana" w:hAnsi="Verdana" w:cs="Carlito"/>
          <w:b/>
          <w:sz w:val="22"/>
          <w:szCs w:val="22"/>
        </w:rPr>
      </w:pPr>
    </w:p>
    <w:p w:rsidR="00C401E9" w:rsidRPr="00421F56" w:rsidRDefault="00421F56">
      <w:pPr>
        <w:pStyle w:val="NormalnyWeb"/>
        <w:spacing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5a*</w:t>
      </w:r>
    </w:p>
    <w:p w:rsidR="00C401E9" w:rsidRPr="00421F56" w:rsidRDefault="00421F56">
      <w:pPr>
        <w:pStyle w:val="NormalnyWeb"/>
        <w:spacing w:before="0" w:after="0"/>
        <w:jc w:val="center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ZASADY WYSTAWIANIA FAKTUR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 wersja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ustrukturyzowaną fakturę, o której mowa w Ustawie z dnia 9 listopada 2018 r. o elektronicznym fakturowaniu w zamówieniach publicznych, koncesjach na roboty budowlane lub usługi oraz partnerstwie publiczno-prywatnym (Dz. U. poz. 2191). Faktury ustrukturyzowane należy przesyłać na Platformę Elektronicznego Fakturowania na adres skrzynki PEPPOL NIP: 7743135712.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papierowe,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4"/>
        </w:numPr>
        <w:suppressAutoHyphens w:val="0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Lub</w:t>
      </w:r>
    </w:p>
    <w:p w:rsidR="00C401E9" w:rsidRPr="00421F56" w:rsidRDefault="00421F56">
      <w:pPr>
        <w:pStyle w:val="NormalnyWeb"/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  <w:u w:val="single"/>
        </w:rPr>
        <w:t>II wersja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Wykonawca oświadcza, że wystawi fakturę papierową.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 xml:space="preserve"> Zamawiający informuje, że nie wyraża zgody na wysyłanie innych ustrukturyzowanych dokumentów elektronicznych, o których mowa w art. 5 ust. 3 Ustawy o elektronicznym fakturowaniu za pośrednictwem platformy elektronicznego fakturowania. Przedmiotowy zapis nie zwalnia Wykonawcy z obowiązku przedłożenia wszystkich wymaganych niniejszą umową dokumentów niezbędnych do prawidłowego rozliczenia umowy.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Jeżeli Wykonawca w trakcie realizacji umowy podejmie decyzję o zmianie formy rozliczenia na fakturę/faktury ustrukturyzowane, zobligowany jest powiadomić o tym fakcie Zamawiającego na adres e-mail …...………… najpóźniej ostatniego dnia przed wystawieniem faktury.</w:t>
      </w:r>
    </w:p>
    <w:p w:rsidR="00C401E9" w:rsidRPr="00421F56" w:rsidRDefault="00421F56">
      <w:pPr>
        <w:pStyle w:val="NormalnyWeb"/>
        <w:numPr>
          <w:ilvl w:val="0"/>
          <w:numId w:val="15"/>
        </w:numPr>
        <w:spacing w:before="0" w:after="0"/>
        <w:jc w:val="both"/>
        <w:rPr>
          <w:rFonts w:ascii="Verdana" w:hAnsi="Verdana"/>
        </w:rPr>
      </w:pPr>
      <w:r w:rsidRPr="00421F56">
        <w:rPr>
          <w:rFonts w:ascii="Verdana" w:hAnsi="Verdana" w:cs="Calibri"/>
          <w:color w:val="000000"/>
          <w:sz w:val="22"/>
          <w:szCs w:val="22"/>
        </w:rPr>
        <w:t>Powyższe zapisy można stosować odpowiednio do podwykonawców zgodnie z art. 2 pkt.5d) ustawy z dnia 9 listopada 2018r. o elektronicznym fakturowaniu w zamówieniach publicznych, koncesjach na roboty budowlane lub usługi oraz partnerstwie publiczno-prywatnym (Dz. U. poz. 2191).</w:t>
      </w:r>
    </w:p>
    <w:p w:rsidR="00C401E9" w:rsidRPr="00421F56" w:rsidRDefault="00421F56">
      <w:pPr>
        <w:pStyle w:val="NormalnyWeb"/>
        <w:spacing w:before="0" w:after="0"/>
        <w:ind w:left="371"/>
        <w:jc w:val="both"/>
        <w:rPr>
          <w:rFonts w:ascii="Verdana" w:hAnsi="Verdana" w:cs="Calibri"/>
          <w:i/>
          <w:iCs/>
          <w:color w:val="000000"/>
          <w:sz w:val="22"/>
          <w:szCs w:val="22"/>
        </w:rPr>
      </w:pPr>
      <w:r w:rsidRPr="00421F56">
        <w:rPr>
          <w:rFonts w:ascii="Verdana" w:hAnsi="Verdana" w:cs="Calibri"/>
          <w:i/>
          <w:iCs/>
          <w:color w:val="000000"/>
          <w:sz w:val="22"/>
          <w:szCs w:val="22"/>
        </w:rPr>
        <w:t>**(I lub II wersja będzie miała zastosowanie w zależności od oświadczenia złożonego przez Wykonawcę przed podpisaniem umowy).</w:t>
      </w:r>
    </w:p>
    <w:p w:rsidR="00C401E9" w:rsidRPr="00421F56" w:rsidRDefault="00C401E9">
      <w:pPr>
        <w:pStyle w:val="Akapitzlist"/>
        <w:suppressAutoHyphens w:val="0"/>
        <w:jc w:val="both"/>
        <w:rPr>
          <w:rFonts w:ascii="Verdana" w:hAnsi="Verdana" w:cs="Carlito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6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ODPOWIEDZIALNOŚĆ WYKONAWCY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ponosi odpowiedzialność za niewykonanie lub nienależyte wykonanie przedmiotu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zapłaci Zamawiającemu karę umowną za: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lastRenderedPageBreak/>
        <w:t>opóźnienie w wykonaniu przez Wykonawcę zamówienia w terminie, o którym mowa w § 1 ust. 3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opóźnienie w rozpatrzeniu reklamacji przez Wykonawcę w terminie, o którym mowa w § 1 ust. 8 umowy w wysokości 100,00 zł (słownie zł.: sto) za każdy dzień opóźnienia, zaś gdy opóźnienie będzie trwało dłużej niż 5 dni, Zamawiający ma prawo odstąpić od umowy i zażądać zapłaty kary umownej określonej w ust. 2 lit. c),</w:t>
      </w:r>
    </w:p>
    <w:p w:rsidR="00C401E9" w:rsidRPr="00421F56" w:rsidRDefault="00421F56">
      <w:pPr>
        <w:pStyle w:val="Standard"/>
        <w:numPr>
          <w:ilvl w:val="1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przez Zamawiającego z przyczyn leżących po stronie Wykonawcy, w szczególności w przypadkach określonych w § 7 – w wysokości 10% wynagr</w:t>
      </w:r>
      <w:r w:rsidR="00A6338F">
        <w:rPr>
          <w:rFonts w:ascii="Verdana" w:hAnsi="Verdana" w:cs="Calibri"/>
          <w:sz w:val="22"/>
          <w:szCs w:val="22"/>
        </w:rPr>
        <w:t>odzenia brutto określonego w § 4</w:t>
      </w:r>
      <w:r w:rsidRPr="00421F56">
        <w:rPr>
          <w:rFonts w:ascii="Verdana" w:hAnsi="Verdana" w:cs="Calibri"/>
          <w:sz w:val="22"/>
          <w:szCs w:val="22"/>
        </w:rPr>
        <w:t xml:space="preserve"> ust. 1 umowy.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wyraża zgodę na potrącenie kar umownych z przysługującego mu wynagrodzenia.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przypadku zaistnienia opóźnienia w wykonaniu umowy a następnie odstąpienia od umowy, Zamawiający uprawniony jest do żądania kar umownych zarówno z tytułu opóźnienia jak i odstąpienia.</w:t>
      </w:r>
    </w:p>
    <w:p w:rsidR="00C401E9" w:rsidRPr="00421F56" w:rsidRDefault="00421F56">
      <w:pPr>
        <w:pStyle w:val="Standard"/>
        <w:numPr>
          <w:ilvl w:val="0"/>
          <w:numId w:val="16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razie wyrządzenia szkody przewyższającej wysokość kar umownych ,Zamawiający może domagać się odszkodowania na zasadach ogólnych.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7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UMOWNE PRAWO ODSTĄPIENIA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Zamawiającemu przysługuje prawo odstąpienia od umowy z przyczyn dotyczących Wykonawcy, bez konieczności wyznaczania dodatkowego terminu, </w:t>
      </w:r>
      <w:r w:rsidR="00A6338F">
        <w:rPr>
          <w:rFonts w:ascii="Verdana" w:hAnsi="Verdana" w:cs="Calibri"/>
          <w:sz w:val="22"/>
          <w:szCs w:val="22"/>
        </w:rPr>
        <w:t xml:space="preserve">          </w:t>
      </w:r>
      <w:bookmarkStart w:id="1" w:name="_GoBack"/>
      <w:bookmarkEnd w:id="1"/>
      <w:r w:rsidRPr="00421F56">
        <w:rPr>
          <w:rFonts w:ascii="Verdana" w:hAnsi="Verdana" w:cs="Calibri"/>
          <w:sz w:val="22"/>
          <w:szCs w:val="22"/>
        </w:rPr>
        <w:t>w szczególności gdy: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złożony wniosek o ogłoszenie upadłości lub rozwiązanie firmy Wykonawcy,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zostanie wydany nakaz zajęcia majątku Wykonawcy, w zakresie uniemożliwiającym wykonanie umowy,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dostarczone druki i formularze są niezgodne z opisem zamówienia bądź mają inne wady, których Wykonawca nie usunął  w  wyznaczonym terminie,</w:t>
      </w:r>
    </w:p>
    <w:p w:rsidR="00C401E9" w:rsidRPr="00421F56" w:rsidRDefault="00421F56">
      <w:pPr>
        <w:pStyle w:val="Standard"/>
        <w:numPr>
          <w:ilvl w:val="1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nastąpi opóźnienie w rozpatrywaniu reklamacji lub w dostawie przedmiotu umowy ponad 5 dni od dnia wyznaczonego zgodnie z umową.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Odstąpienie od umowy pod rygorem nieważności winno nastąpić na piśmie.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Zamawiającemu przysługuje prawo odstąpienia od umowy z Wykonawcą w razie zaistnienia istotnej zmiany okoliczności powodującej, że wykonanie umowy nie leży w interesie publicznym, czego nie można było przewidzieć w chwili zawarcia umowy – w takim wypadku Wykonawca może żądać jedynie wynagrodzenia należnego mu z tytułu wykonania części umowy.</w:t>
      </w:r>
    </w:p>
    <w:p w:rsidR="00C401E9" w:rsidRPr="00421F56" w:rsidRDefault="00421F56">
      <w:pPr>
        <w:pStyle w:val="Standard"/>
        <w:numPr>
          <w:ilvl w:val="0"/>
          <w:numId w:val="17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Odstąpienie od umowy w przypadku, o którym mowa w </w:t>
      </w:r>
      <w:r w:rsidR="00A6338F">
        <w:rPr>
          <w:rFonts w:ascii="Verdana" w:hAnsi="Verdana" w:cs="Calibri"/>
          <w:sz w:val="22"/>
          <w:szCs w:val="22"/>
        </w:rPr>
        <w:t xml:space="preserve">ust.3 </w:t>
      </w:r>
      <w:r w:rsidRPr="00421F56">
        <w:rPr>
          <w:rFonts w:ascii="Verdana" w:hAnsi="Verdana" w:cs="Calibri"/>
          <w:sz w:val="22"/>
          <w:szCs w:val="22"/>
        </w:rPr>
        <w:t xml:space="preserve">winno nastąpić </w:t>
      </w:r>
      <w:r w:rsidR="00A6338F">
        <w:rPr>
          <w:rFonts w:ascii="Verdana" w:hAnsi="Verdana" w:cs="Calibri"/>
          <w:sz w:val="22"/>
          <w:szCs w:val="22"/>
        </w:rPr>
        <w:t xml:space="preserve">               </w:t>
      </w:r>
      <w:r w:rsidRPr="00421F56">
        <w:rPr>
          <w:rFonts w:ascii="Verdana" w:hAnsi="Verdana" w:cs="Calibri"/>
          <w:sz w:val="22"/>
          <w:szCs w:val="22"/>
        </w:rPr>
        <w:t>w terminie 30 dni od powzięcia wiadomości o tych okolicznościach.</w:t>
      </w:r>
    </w:p>
    <w:p w:rsidR="00C401E9" w:rsidRPr="00421F56" w:rsidRDefault="00C401E9">
      <w:pPr>
        <w:pStyle w:val="Standard"/>
        <w:ind w:left="720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8</w:t>
      </w:r>
    </w:p>
    <w:p w:rsidR="00C401E9" w:rsidRPr="00421F56" w:rsidRDefault="00C401E9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KLAUZULA POUFNOŚCI</w:t>
      </w:r>
    </w:p>
    <w:p w:rsidR="00C401E9" w:rsidRPr="00421F56" w:rsidRDefault="00421F56">
      <w:pPr>
        <w:pStyle w:val="Standard"/>
        <w:numPr>
          <w:ilvl w:val="0"/>
          <w:numId w:val="18"/>
        </w:numPr>
        <w:shd w:val="clear" w:color="auto" w:fill="FFFFFF"/>
        <w:overflowPunct w:val="0"/>
        <w:autoSpaceDE w:val="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 xml:space="preserve">Wykonawca zobowiązuje się do bezwzględnego zachowania w poufności wszelkich informacji uzyskanych </w:t>
      </w:r>
    </w:p>
    <w:p w:rsidR="00C401E9" w:rsidRPr="00421F56" w:rsidRDefault="00421F56">
      <w:pPr>
        <w:pStyle w:val="Standard"/>
        <w:shd w:val="clear" w:color="auto" w:fill="FFFFFF"/>
        <w:overflowPunct w:val="0"/>
        <w:autoSpaceDE w:val="0"/>
        <w:ind w:left="720"/>
        <w:jc w:val="both"/>
        <w:rPr>
          <w:rFonts w:ascii="Verdana" w:hAnsi="Verdana" w:cs="Calibri"/>
          <w:color w:val="000000"/>
          <w:spacing w:val="-4"/>
          <w:sz w:val="22"/>
          <w:szCs w:val="22"/>
        </w:rPr>
      </w:pPr>
      <w:r w:rsidRPr="00421F56">
        <w:rPr>
          <w:rFonts w:ascii="Verdana" w:hAnsi="Verdana" w:cs="Calibri"/>
          <w:color w:val="000000"/>
          <w:spacing w:val="-4"/>
          <w:sz w:val="22"/>
          <w:szCs w:val="22"/>
        </w:rPr>
        <w:t>w związku z wykonywaniem umowy dotyczących Zamawiającego i jego Klientów.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 xml:space="preserve">Wykonawca obowiązany jest do zapewnienia, aby jego pracownicy, a także osoby trzecie przy udziale których wykonuje zlecenia dla Zamawiającego, przestrzegali tych  samych reguł poufności określonych </w:t>
      </w:r>
    </w:p>
    <w:p w:rsidR="00C401E9" w:rsidRPr="00421F56" w:rsidRDefault="00421F56">
      <w:pPr>
        <w:pStyle w:val="Standard"/>
        <w:overflowPunct w:val="0"/>
        <w:autoSpaceDE w:val="0"/>
        <w:ind w:left="72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lastRenderedPageBreak/>
        <w:t>w niniejszym dokumencie. Wykonawca ponosi odpowiedzialność za należyte wypełnienie zobowiązania wskazanego w zdaniu poprzedzającym, a za działania lub zaniechania osób trzecich odpowiada jak za swoje własne.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Wykonawca obowiązany jest do podjęcia pozytywnych działań zmierzających do ochrony informacji Zamawiającego i jego Klientów, o ile w trakcie realizacji umowy mogłoby dojść do ujawnienia takich informacji poza wiedzą i zgodą Zamawiającego.</w:t>
      </w:r>
    </w:p>
    <w:p w:rsidR="00C401E9" w:rsidRPr="00421F56" w:rsidRDefault="00421F56">
      <w:pPr>
        <w:pStyle w:val="Standard"/>
        <w:numPr>
          <w:ilvl w:val="0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Postanowienia ust. 1 - 3 nie będą miały zastosowania do informacji, które: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opublikowane lub stały się jawne bez naruszenia niniejszej umowy;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przez strony trzecie bez naruszenia zasady poufności określonej niniejszą umową;</w:t>
      </w:r>
    </w:p>
    <w:p w:rsidR="00C401E9" w:rsidRPr="00421F56" w:rsidRDefault="00421F56">
      <w:pPr>
        <w:pStyle w:val="Standard"/>
        <w:numPr>
          <w:ilvl w:val="1"/>
          <w:numId w:val="18"/>
        </w:numPr>
        <w:overflowPunct w:val="0"/>
        <w:autoSpaceDE w:val="0"/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zostały ujawnione na podstawie odpowiedniego przepisu prawa, wyroku sądowego lub decyzji administracyjnej.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§ 10</w:t>
      </w:r>
    </w:p>
    <w:p w:rsidR="00C401E9" w:rsidRPr="00421F56" w:rsidRDefault="00421F56">
      <w:pPr>
        <w:pStyle w:val="Standard"/>
        <w:jc w:val="center"/>
        <w:rPr>
          <w:rFonts w:ascii="Verdana" w:hAnsi="Verdana" w:cs="Calibri"/>
          <w:b/>
          <w:bCs/>
          <w:sz w:val="22"/>
          <w:szCs w:val="22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>POSTANOWIENIA KOŃCOWE</w:t>
      </w:r>
    </w:p>
    <w:p w:rsidR="00C401E9" w:rsidRPr="00421F56" w:rsidRDefault="00A6338F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>
        <w:rPr>
          <w:rFonts w:ascii="Verdana" w:hAnsi="Verdana" w:cs="Calibri"/>
          <w:sz w:val="22"/>
          <w:szCs w:val="22"/>
        </w:rPr>
        <w:t>Z zastrzeżeniem § 2 ust. 1</w:t>
      </w:r>
      <w:r w:rsidR="00421F56" w:rsidRPr="00421F56">
        <w:rPr>
          <w:rFonts w:ascii="Verdana" w:hAnsi="Verdana" w:cs="Calibri"/>
          <w:sz w:val="22"/>
          <w:szCs w:val="22"/>
        </w:rPr>
        <w:t xml:space="preserve"> umowy, wszelkie zmiany niniejszej umowy wymagają zachowania formy pisemnej pod rygorem nieważności.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 sprawach nie uregulowanych niniejszą umową mają zastosowanie przepisy Kodeksu Cywilnego.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Wszelkie spory, jakie mogą wyniknąć w związku z realizacją umowy, będą rozpatrywane przez sąd miejscowo właściwy dla siedziby Zamawiającego.</w:t>
      </w:r>
    </w:p>
    <w:p w:rsidR="00C401E9" w:rsidRPr="00421F56" w:rsidRDefault="00421F56">
      <w:pPr>
        <w:pStyle w:val="Standard"/>
        <w:numPr>
          <w:ilvl w:val="0"/>
          <w:numId w:val="19"/>
        </w:numPr>
        <w:jc w:val="both"/>
        <w:rPr>
          <w:rFonts w:ascii="Verdana" w:hAnsi="Verdana" w:cs="Calibri"/>
          <w:sz w:val="22"/>
          <w:szCs w:val="22"/>
        </w:rPr>
      </w:pPr>
      <w:r w:rsidRPr="00421F56">
        <w:rPr>
          <w:rFonts w:ascii="Verdana" w:hAnsi="Verdana" w:cs="Calibri"/>
          <w:sz w:val="22"/>
          <w:szCs w:val="22"/>
        </w:rPr>
        <w:t>Umowę sporządzono w dwóch jednobrzmiących egzemplarzach, jeden dla Zamawiającego, jeden dla Wykonawcy.</w:t>
      </w:r>
    </w:p>
    <w:p w:rsidR="00C401E9" w:rsidRPr="00421F56" w:rsidRDefault="00C401E9">
      <w:pPr>
        <w:pStyle w:val="Standard"/>
        <w:jc w:val="both"/>
        <w:rPr>
          <w:rFonts w:ascii="Verdana" w:hAnsi="Verdana" w:cs="Calibri"/>
          <w:sz w:val="22"/>
          <w:szCs w:val="22"/>
        </w:rPr>
      </w:pPr>
    </w:p>
    <w:p w:rsidR="00C401E9" w:rsidRPr="00421F56" w:rsidRDefault="00C401E9">
      <w:pPr>
        <w:pStyle w:val="Standard"/>
        <w:rPr>
          <w:rFonts w:ascii="Verdana" w:hAnsi="Verdana" w:cs="Calibri"/>
          <w:sz w:val="22"/>
          <w:szCs w:val="22"/>
        </w:rPr>
      </w:pPr>
    </w:p>
    <w:p w:rsidR="00C401E9" w:rsidRPr="00421F56" w:rsidRDefault="00421F56">
      <w:pPr>
        <w:pStyle w:val="Standard"/>
        <w:rPr>
          <w:rFonts w:ascii="Verdana" w:hAnsi="Verdana"/>
        </w:rPr>
      </w:pPr>
      <w:r w:rsidRPr="00421F56">
        <w:rPr>
          <w:rFonts w:ascii="Verdana" w:hAnsi="Verdana" w:cs="Calibri"/>
          <w:b/>
          <w:bCs/>
          <w:sz w:val="22"/>
          <w:szCs w:val="22"/>
        </w:rPr>
        <w:t xml:space="preserve">               Zamawiający:                      </w:t>
      </w:r>
      <w:r>
        <w:rPr>
          <w:rFonts w:ascii="Verdana" w:hAnsi="Verdana" w:cs="Calibri"/>
          <w:b/>
          <w:bCs/>
          <w:sz w:val="22"/>
          <w:szCs w:val="22"/>
        </w:rPr>
        <w:t xml:space="preserve">                              </w:t>
      </w:r>
      <w:r w:rsidRPr="00421F56">
        <w:rPr>
          <w:rFonts w:ascii="Verdana" w:hAnsi="Verdana" w:cs="Calibri"/>
          <w:b/>
          <w:bCs/>
          <w:sz w:val="21"/>
          <w:szCs w:val="21"/>
        </w:rPr>
        <w:t>Wykonawca:</w:t>
      </w:r>
    </w:p>
    <w:sectPr w:rsidR="00C401E9" w:rsidRPr="00421F5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E0A" w:rsidRDefault="006F3E0A">
      <w:r>
        <w:separator/>
      </w:r>
    </w:p>
  </w:endnote>
  <w:endnote w:type="continuationSeparator" w:id="0">
    <w:p w:rsidR="006F3E0A" w:rsidRDefault="006F3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Calligraphy">
    <w:altName w:val="Ink Free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E0A" w:rsidRDefault="006F3E0A">
      <w:r>
        <w:rPr>
          <w:color w:val="000000"/>
        </w:rPr>
        <w:separator/>
      </w:r>
    </w:p>
  </w:footnote>
  <w:footnote w:type="continuationSeparator" w:id="0">
    <w:p w:rsidR="006F3E0A" w:rsidRDefault="006F3E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0538B"/>
    <w:multiLevelType w:val="multilevel"/>
    <w:tmpl w:val="738AF6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239EA"/>
    <w:multiLevelType w:val="multilevel"/>
    <w:tmpl w:val="134A5A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917894"/>
    <w:multiLevelType w:val="multilevel"/>
    <w:tmpl w:val="1F4619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44236"/>
    <w:multiLevelType w:val="multilevel"/>
    <w:tmpl w:val="AC9ED22C"/>
    <w:styleLink w:val="WWOutlineListStyle8"/>
    <w:lvl w:ilvl="0">
      <w:start w:val="1"/>
      <w:numFmt w:val="decimal"/>
      <w:pStyle w:val="Nagwek1"/>
      <w:lvlText w:val="%1."/>
      <w:lvlJc w:val="left"/>
      <w:pPr>
        <w:ind w:left="720" w:hanging="360"/>
      </w:p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" w15:restartNumberingAfterBreak="0">
    <w:nsid w:val="20E22873"/>
    <w:multiLevelType w:val="multilevel"/>
    <w:tmpl w:val="EA320BA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1555F"/>
    <w:multiLevelType w:val="multilevel"/>
    <w:tmpl w:val="E620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7F47146"/>
    <w:multiLevelType w:val="multilevel"/>
    <w:tmpl w:val="ADD68450"/>
    <w:styleLink w:val="WWOutlineListStyle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364074E2"/>
    <w:multiLevelType w:val="multilevel"/>
    <w:tmpl w:val="8624B314"/>
    <w:styleLink w:val="WWOutlineListStyl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3BFD2A86"/>
    <w:multiLevelType w:val="multilevel"/>
    <w:tmpl w:val="36E2EE50"/>
    <w:styleLink w:val="WWOutlineListStyl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3C541EE5"/>
    <w:multiLevelType w:val="multilevel"/>
    <w:tmpl w:val="DEE0C2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0524A1"/>
    <w:multiLevelType w:val="multilevel"/>
    <w:tmpl w:val="BEAA028E"/>
    <w:styleLink w:val="WWOutlineListStyle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4AFA210C"/>
    <w:multiLevelType w:val="multilevel"/>
    <w:tmpl w:val="1B283D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B2339D"/>
    <w:multiLevelType w:val="multilevel"/>
    <w:tmpl w:val="84A04DB0"/>
    <w:styleLink w:val="WWOutlineListStyl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54D11966"/>
    <w:multiLevelType w:val="multilevel"/>
    <w:tmpl w:val="1174D3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A55F6E"/>
    <w:multiLevelType w:val="multilevel"/>
    <w:tmpl w:val="A4C00086"/>
    <w:styleLink w:val="WWOutlineListStyl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6C595751"/>
    <w:multiLevelType w:val="multilevel"/>
    <w:tmpl w:val="33C8F1A4"/>
    <w:styleLink w:val="WWOutlineListStyle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 w15:restartNumberingAfterBreak="0">
    <w:nsid w:val="70D84BE7"/>
    <w:multiLevelType w:val="multilevel"/>
    <w:tmpl w:val="5A4C85FE"/>
    <w:styleLink w:val="WWOutlineListStyl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7B525D2D"/>
    <w:multiLevelType w:val="multilevel"/>
    <w:tmpl w:val="BB8801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A32727"/>
    <w:multiLevelType w:val="multilevel"/>
    <w:tmpl w:val="910CE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7"/>
  </w:num>
  <w:num w:numId="4">
    <w:abstractNumId w:val="12"/>
  </w:num>
  <w:num w:numId="5">
    <w:abstractNumId w:val="16"/>
  </w:num>
  <w:num w:numId="6">
    <w:abstractNumId w:val="15"/>
  </w:num>
  <w:num w:numId="7">
    <w:abstractNumId w:val="14"/>
  </w:num>
  <w:num w:numId="8">
    <w:abstractNumId w:val="6"/>
  </w:num>
  <w:num w:numId="9">
    <w:abstractNumId w:val="8"/>
  </w:num>
  <w:num w:numId="10">
    <w:abstractNumId w:val="1"/>
  </w:num>
  <w:num w:numId="11">
    <w:abstractNumId w:val="0"/>
  </w:num>
  <w:num w:numId="12">
    <w:abstractNumId w:val="4"/>
  </w:num>
  <w:num w:numId="13">
    <w:abstractNumId w:val="13"/>
  </w:num>
  <w:num w:numId="14">
    <w:abstractNumId w:val="18"/>
  </w:num>
  <w:num w:numId="15">
    <w:abstractNumId w:val="2"/>
  </w:num>
  <w:num w:numId="16">
    <w:abstractNumId w:val="17"/>
  </w:num>
  <w:num w:numId="17">
    <w:abstractNumId w:val="11"/>
  </w:num>
  <w:num w:numId="18">
    <w:abstractNumId w:val="9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1E9"/>
    <w:rsid w:val="00421F56"/>
    <w:rsid w:val="006F3E0A"/>
    <w:rsid w:val="00A6338F"/>
    <w:rsid w:val="00C401E9"/>
    <w:rsid w:val="00DA4A8F"/>
    <w:rsid w:val="00E51DAA"/>
    <w:rsid w:val="00F83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A983DD-0398-4B8E-9982-796291EAA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Normalny"/>
    <w:next w:val="Normalny"/>
    <w:pPr>
      <w:keepNext/>
      <w:widowControl/>
      <w:numPr>
        <w:numId w:val="1"/>
      </w:numPr>
      <w:suppressAutoHyphens w:val="0"/>
      <w:textAlignment w:val="auto"/>
      <w:outlineLvl w:val="0"/>
    </w:pPr>
    <w:rPr>
      <w:rFonts w:ascii="Lucida Calligraphy" w:eastAsia="Calibri" w:hAnsi="Lucida Calligraphy" w:cs="Lucida Calligraphy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8">
    <w:name w:val="WW_OutlineListStyle_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shd w:val="clear" w:color="auto" w:fill="FFFFFF"/>
      <w:tabs>
        <w:tab w:val="left" w:pos="3837"/>
      </w:tabs>
      <w:overflowPunct w:val="0"/>
      <w:autoSpaceDE w:val="0"/>
      <w:jc w:val="center"/>
    </w:pPr>
    <w:rPr>
      <w:rFonts w:ascii="Calibri" w:eastAsia="Calibri" w:hAnsi="Calibri" w:cs="Calibri"/>
      <w:b/>
      <w:color w:val="000000"/>
      <w:sz w:val="22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ekstdymka">
    <w:name w:val="Balloon Text"/>
    <w:basedOn w:val="Normalny"/>
    <w:rPr>
      <w:rFonts w:ascii="Segoe UI" w:eastAsia="Segoe UI" w:hAnsi="Segoe UI" w:cs="Segoe UI"/>
      <w:sz w:val="18"/>
      <w:szCs w:val="16"/>
    </w:rPr>
  </w:style>
  <w:style w:type="character" w:customStyle="1" w:styleId="NumberingSymbols">
    <w:name w:val="Numbering Symbols"/>
  </w:style>
  <w:style w:type="character" w:customStyle="1" w:styleId="TekstdymkaZnak">
    <w:name w:val="Tekst dymka Znak"/>
    <w:basedOn w:val="Domylnaczcionkaakapitu"/>
    <w:rPr>
      <w:rFonts w:ascii="Segoe UI" w:eastAsia="Segoe UI" w:hAnsi="Segoe UI" w:cs="Segoe UI"/>
      <w:sz w:val="18"/>
      <w:szCs w:val="16"/>
    </w:rPr>
  </w:style>
  <w:style w:type="paragraph" w:styleId="Tekstpodstawowy">
    <w:name w:val="Body Text"/>
    <w:basedOn w:val="Normalny"/>
    <w:pPr>
      <w:overflowPunct w:val="0"/>
      <w:autoSpaceDE w:val="0"/>
      <w:jc w:val="both"/>
      <w:textAlignment w:val="auto"/>
    </w:pPr>
    <w:rPr>
      <w:rFonts w:eastAsia="Times New Roman" w:cs="Times New Roman"/>
      <w:kern w:val="0"/>
      <w:sz w:val="22"/>
      <w:lang w:bidi="ar-SA"/>
    </w:rPr>
  </w:style>
  <w:style w:type="character" w:customStyle="1" w:styleId="TekstpodstawowyZnak">
    <w:name w:val="Tekst podstawowy Znak"/>
    <w:basedOn w:val="Domylnaczcionkaakapitu"/>
    <w:rPr>
      <w:rFonts w:eastAsia="Times New Roman" w:cs="Times New Roman"/>
      <w:kern w:val="0"/>
      <w:sz w:val="22"/>
      <w:lang w:bidi="ar-SA"/>
    </w:rPr>
  </w:style>
  <w:style w:type="paragraph" w:styleId="NormalnyWeb">
    <w:name w:val="Normal (Web)"/>
    <w:basedOn w:val="Normalny"/>
    <w:pPr>
      <w:widowControl/>
      <w:spacing w:before="280" w:after="280"/>
      <w:textAlignment w:val="auto"/>
    </w:pPr>
    <w:rPr>
      <w:rFonts w:ascii="Arial" w:eastAsia="SimSun" w:hAnsi="Arial" w:cs="Arial"/>
      <w:kern w:val="0"/>
      <w:sz w:val="17"/>
      <w:szCs w:val="17"/>
      <w:lang w:bidi="ar-SA"/>
    </w:rPr>
  </w:style>
  <w:style w:type="character" w:customStyle="1" w:styleId="hiddenspellerror">
    <w:name w:val="hiddenspellerror"/>
  </w:style>
  <w:style w:type="paragraph" w:styleId="Akapitzlist">
    <w:name w:val="List Paragraph"/>
    <w:basedOn w:val="Normalny"/>
    <w:pPr>
      <w:ind w:left="720"/>
    </w:pPr>
    <w:rPr>
      <w:szCs w:val="21"/>
    </w:rPr>
  </w:style>
  <w:style w:type="character" w:customStyle="1" w:styleId="Nagwek1Znak">
    <w:name w:val="Nagłówek 1 Znak"/>
    <w:basedOn w:val="Domylnaczcionkaakapitu"/>
    <w:rPr>
      <w:rFonts w:ascii="Lucida Calligraphy" w:eastAsia="Calibri" w:hAnsi="Lucida Calligraphy" w:cs="Lucida Calligraphy"/>
      <w:b/>
      <w:bCs/>
      <w:kern w:val="3"/>
      <w:sz w:val="20"/>
      <w:szCs w:val="20"/>
    </w:rPr>
  </w:style>
  <w:style w:type="paragraph" w:styleId="Bezodstpw">
    <w:name w:val="No Spacing"/>
    <w:pPr>
      <w:widowControl/>
      <w:jc w:val="both"/>
      <w:textAlignment w:val="auto"/>
    </w:pPr>
    <w:rPr>
      <w:rFonts w:ascii="Book Antiqua" w:eastAsia="Times New Roman" w:hAnsi="Book Antiqua" w:cs="Arial"/>
      <w:kern w:val="0"/>
      <w:szCs w:val="26"/>
      <w:lang w:eastAsia="pl-PL" w:bidi="ar-SA"/>
    </w:rPr>
  </w:style>
  <w:style w:type="numbering" w:customStyle="1" w:styleId="WWOutlineListStyle7">
    <w:name w:val="WW_OutlineListStyle_7"/>
    <w:basedOn w:val="Bezlisty"/>
    <w:pPr>
      <w:numPr>
        <w:numId w:val="2"/>
      </w:numPr>
    </w:pPr>
  </w:style>
  <w:style w:type="numbering" w:customStyle="1" w:styleId="WWOutlineListStyle6">
    <w:name w:val="WW_OutlineListStyle_6"/>
    <w:basedOn w:val="Bezlisty"/>
    <w:pPr>
      <w:numPr>
        <w:numId w:val="3"/>
      </w:numPr>
    </w:pPr>
  </w:style>
  <w:style w:type="numbering" w:customStyle="1" w:styleId="WWOutlineListStyle5">
    <w:name w:val="WW_OutlineListStyle_5"/>
    <w:basedOn w:val="Bezlisty"/>
    <w:pPr>
      <w:numPr>
        <w:numId w:val="4"/>
      </w:numPr>
    </w:pPr>
  </w:style>
  <w:style w:type="numbering" w:customStyle="1" w:styleId="WWOutlineListStyle4">
    <w:name w:val="WW_OutlineListStyle_4"/>
    <w:basedOn w:val="Bezlisty"/>
    <w:pPr>
      <w:numPr>
        <w:numId w:val="5"/>
      </w:numPr>
    </w:pPr>
  </w:style>
  <w:style w:type="numbering" w:customStyle="1" w:styleId="WWOutlineListStyle3">
    <w:name w:val="WW_OutlineListStyle_3"/>
    <w:basedOn w:val="Bezlisty"/>
    <w:pPr>
      <w:numPr>
        <w:numId w:val="6"/>
      </w:numPr>
    </w:pPr>
  </w:style>
  <w:style w:type="numbering" w:customStyle="1" w:styleId="WWOutlineListStyle2">
    <w:name w:val="WW_OutlineListStyle_2"/>
    <w:basedOn w:val="Bezlisty"/>
    <w:pPr>
      <w:numPr>
        <w:numId w:val="7"/>
      </w:numPr>
    </w:pPr>
  </w:style>
  <w:style w:type="numbering" w:customStyle="1" w:styleId="WWOutlineListStyle1">
    <w:name w:val="WW_OutlineListStyle_1"/>
    <w:basedOn w:val="Bezlisty"/>
    <w:pPr>
      <w:numPr>
        <w:numId w:val="8"/>
      </w:numPr>
    </w:pPr>
  </w:style>
  <w:style w:type="numbering" w:customStyle="1" w:styleId="WWOutlineListStyle">
    <w:name w:val="WW_OutlineListStyle"/>
    <w:basedOn w:val="Bezlisty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1B47F-FDB2-44E6-A97F-474B0707D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1807</Words>
  <Characters>10843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Zientara</dc:creator>
  <cp:lastModifiedBy>Piotr Berezowski</cp:lastModifiedBy>
  <cp:revision>4</cp:revision>
  <cp:lastPrinted>2022-02-22T08:03:00Z</cp:lastPrinted>
  <dcterms:created xsi:type="dcterms:W3CDTF">2021-02-08T11:06:00Z</dcterms:created>
  <dcterms:modified xsi:type="dcterms:W3CDTF">2022-02-22T08:03:00Z</dcterms:modified>
</cp:coreProperties>
</file>