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AA2" w:rsidRDefault="00A03CE8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>
        <w:rPr>
          <w:rFonts w:ascii="Carlito" w:hAnsi="Carlito" w:cs="Carlito"/>
          <w:b w:val="0"/>
          <w:sz w:val="18"/>
          <w:szCs w:val="18"/>
        </w:rPr>
        <w:t xml:space="preserve">Załącznik nr 4 </w:t>
      </w:r>
      <w:r>
        <w:rPr>
          <w:rFonts w:ascii="Carlito" w:hAnsi="Carlito" w:cs="Carlito"/>
          <w:b w:val="0"/>
          <w:sz w:val="16"/>
        </w:rPr>
        <w:t>do ogłoszenia</w:t>
      </w:r>
    </w:p>
    <w:p w:rsidR="00D94AA2" w:rsidRDefault="00A03CE8">
      <w:pPr>
        <w:widowControl/>
        <w:suppressAutoHyphens w:val="0"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D94AA2" w:rsidRDefault="00D94AA2">
      <w:pPr>
        <w:widowControl/>
        <w:suppressAutoHyphens w:val="0"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D94AA2" w:rsidRDefault="00A03CE8">
      <w:pPr>
        <w:widowControl/>
        <w:suppressAutoHyphens w:val="0"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dnia 27 kwietnia 2016 r. w </w:t>
      </w:r>
      <w:r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sprawie ochrony osób fizycznych w związku z</w:t>
      </w:r>
      <w:r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dalej „RODO”, i</w:t>
      </w: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nformuję, że: </w:t>
      </w:r>
    </w:p>
    <w:p w:rsidR="00D94AA2" w:rsidRDefault="00A03CE8">
      <w:pPr>
        <w:widowControl/>
        <w:numPr>
          <w:ilvl w:val="0"/>
          <w:numId w:val="1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D94AA2" w:rsidRDefault="00A03CE8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</w:t>
      </w:r>
      <w:r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ock.eu</w:t>
      </w: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D94AA2" w:rsidRDefault="00A03CE8">
      <w:pPr>
        <w:keepNext/>
        <w:widowControl/>
        <w:numPr>
          <w:ilvl w:val="0"/>
          <w:numId w:val="5"/>
        </w:numPr>
        <w:ind w:left="284" w:hanging="284"/>
        <w:jc w:val="both"/>
        <w:textAlignment w:val="auto"/>
      </w:pP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związanym z postępowaniem o udzielenie zamówienia publicznego prowadzonego                                       pn. </w:t>
      </w:r>
      <w:r>
        <w:rPr>
          <w:rFonts w:ascii="Carlito" w:hAnsi="Carlito" w:cs="Carlito"/>
          <w:b/>
          <w:bCs/>
          <w:i/>
          <w:color w:val="000000"/>
          <w:sz w:val="22"/>
          <w:szCs w:val="22"/>
        </w:rPr>
        <w:t xml:space="preserve">„Pakiety żywnościowe dla dzieci </w:t>
      </w:r>
      <w:r>
        <w:rPr>
          <w:rFonts w:ascii="Carlito" w:hAnsi="Carlito" w:cs="Carlito"/>
          <w:b/>
          <w:bCs/>
          <w:i/>
          <w:color w:val="000000"/>
          <w:sz w:val="22"/>
          <w:szCs w:val="22"/>
        </w:rPr>
        <w:t>uczęszczających do świetlic środowiskowych prowadzonych przez MOPS  w Płocku w 2021</w:t>
      </w:r>
      <w:bookmarkStart w:id="0" w:name="_GoBack"/>
      <w:bookmarkEnd w:id="0"/>
      <w:r>
        <w:rPr>
          <w:rFonts w:ascii="Carlito" w:hAnsi="Carlito" w:cs="Carlito"/>
          <w:b/>
          <w:bCs/>
          <w:i/>
          <w:color w:val="000000"/>
          <w:sz w:val="22"/>
          <w:szCs w:val="22"/>
        </w:rPr>
        <w:t>r.”</w:t>
      </w: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odbiorcami Pani/Pana danych osobowych będą osoby lub podmioty, którym udostępniona zostanie dokumentacja postępowania w oparciu o art. 8 oraz art. 96 ust. 3 ustawy z dnia</w:t>
      </w: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 29 stycznia 2004 r. – Prawo zamówień publicznych (Dz. U. z 2017 r. poz. 1579 i 2018), dalej „ustawa </w:t>
      </w:r>
      <w:proofErr w:type="spellStart"/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Pzp</w:t>
      </w:r>
      <w:proofErr w:type="spellEnd"/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”;  </w:t>
      </w:r>
    </w:p>
    <w:p w:rsidR="00D94AA2" w:rsidRDefault="00A03CE8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będą przechowywane, zgodnie z art. 97 ust. 1 ustawy </w:t>
      </w:r>
      <w:proofErr w:type="spellStart"/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Pzp</w:t>
      </w:r>
      <w:proofErr w:type="spellEnd"/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, przez okres 5 lat od dnia zakończenia postępowania o udzielenie zam</w:t>
      </w: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ówienia, a jeżeli czas trwania umowy przekracza 5 lat, okres przechowywania obejmuje cały czas trwania umowy;</w:t>
      </w:r>
    </w:p>
    <w:p w:rsidR="00D94AA2" w:rsidRDefault="00A03CE8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</w:t>
      </w:r>
      <w:proofErr w:type="spellStart"/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Pzp</w:t>
      </w:r>
      <w:proofErr w:type="spellEnd"/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,</w:t>
      </w: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 związanym z udziałem w postępowaniu o udzielenie zamówienia publicznego; konsekwencje niepodania określonych danych wynikają z ustawy </w:t>
      </w:r>
      <w:proofErr w:type="spellStart"/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Pzp</w:t>
      </w:r>
      <w:proofErr w:type="spellEnd"/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;  </w:t>
      </w:r>
    </w:p>
    <w:p w:rsidR="00D94AA2" w:rsidRDefault="00A03CE8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</w:t>
      </w: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rt. 22 RODO;</w:t>
      </w:r>
    </w:p>
    <w:p w:rsidR="00D94AA2" w:rsidRDefault="00A03CE8">
      <w:pPr>
        <w:widowControl/>
        <w:numPr>
          <w:ilvl w:val="0"/>
          <w:numId w:val="2"/>
        </w:numPr>
        <w:suppressAutoHyphens w:val="0"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D94AA2" w:rsidRDefault="00A03CE8">
      <w:pPr>
        <w:widowControl/>
        <w:numPr>
          <w:ilvl w:val="0"/>
          <w:numId w:val="3"/>
        </w:numPr>
        <w:suppressAutoHyphens w:val="0"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D94AA2" w:rsidRDefault="00A03CE8">
      <w:pPr>
        <w:widowControl/>
        <w:numPr>
          <w:ilvl w:val="0"/>
          <w:numId w:val="3"/>
        </w:numPr>
        <w:suppressAutoHyphens w:val="0"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D94AA2" w:rsidRDefault="00A03CE8">
      <w:pPr>
        <w:widowControl/>
        <w:numPr>
          <w:ilvl w:val="0"/>
          <w:numId w:val="3"/>
        </w:numPr>
        <w:suppressAutoHyphens w:val="0"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D94AA2" w:rsidRDefault="00A03CE8">
      <w:pPr>
        <w:widowControl/>
        <w:numPr>
          <w:ilvl w:val="0"/>
          <w:numId w:val="3"/>
        </w:numPr>
        <w:suppressAutoHyphens w:val="0"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</w:t>
      </w: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i/Pan, że przetwarzanie danych osobowych Pani/Pana dotyczących narusza przepisy RODO;</w:t>
      </w:r>
    </w:p>
    <w:p w:rsidR="00D94AA2" w:rsidRDefault="00A03CE8">
      <w:pPr>
        <w:widowControl/>
        <w:numPr>
          <w:ilvl w:val="0"/>
          <w:numId w:val="2"/>
        </w:numPr>
        <w:suppressAutoHyphens w:val="0"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D94AA2" w:rsidRDefault="00A03CE8">
      <w:pPr>
        <w:widowControl/>
        <w:numPr>
          <w:ilvl w:val="0"/>
          <w:numId w:val="4"/>
        </w:numPr>
        <w:suppressAutoHyphens w:val="0"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D94AA2" w:rsidRDefault="00A03CE8">
      <w:pPr>
        <w:widowControl/>
        <w:numPr>
          <w:ilvl w:val="0"/>
          <w:numId w:val="4"/>
        </w:numPr>
        <w:suppressAutoHyphens w:val="0"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</w:t>
      </w: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t. 20 RODO;</w:t>
      </w:r>
    </w:p>
    <w:p w:rsidR="00D94AA2" w:rsidRDefault="00A03CE8">
      <w:pPr>
        <w:widowControl/>
        <w:numPr>
          <w:ilvl w:val="0"/>
          <w:numId w:val="4"/>
        </w:numPr>
        <w:suppressAutoHyphens w:val="0"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D94AA2" w:rsidRDefault="00A03CE8">
      <w:pPr>
        <w:widowControl/>
        <w:suppressAutoHyphens w:val="0"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D94AA2" w:rsidRDefault="00A03CE8">
      <w:pPr>
        <w:widowControl/>
        <w:suppressAutoHyphens w:val="0"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 xml:space="preserve">o udzielenie zamówienia publicznego ani zmianą postanowień umowy w zakresie niezgodnym z ustawą </w:t>
      </w:r>
      <w:proofErr w:type="spellStart"/>
      <w:r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Pzp</w:t>
      </w:r>
      <w:proofErr w:type="spellEnd"/>
      <w:r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oraz nie może naruszać integralności protokołu oraz jego załączników.</w:t>
      </w:r>
    </w:p>
    <w:p w:rsidR="00D94AA2" w:rsidRDefault="00A03CE8">
      <w:pPr>
        <w:widowControl/>
        <w:suppressAutoHyphens w:val="0"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</w:t>
      </w:r>
      <w:r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 publicznego Unii Europejskiej lub państwa członkowskiego.</w:t>
      </w:r>
    </w:p>
    <w:p w:rsidR="00D94AA2" w:rsidRDefault="00D94AA2">
      <w:pPr>
        <w:widowControl/>
        <w:suppressAutoHyphens w:val="0"/>
        <w:spacing w:after="160" w:line="259" w:lineRule="auto"/>
        <w:textAlignment w:val="auto"/>
      </w:pPr>
    </w:p>
    <w:sectPr w:rsidR="00D94AA2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Times New Roman"/>
    <w:panose1 w:val="00000000000000000000"/>
    <w:charset w:val="00"/>
    <w:family w:val="roman"/>
    <w:notTrueType/>
    <w:pitch w:val="default"/>
  </w:font>
  <w:font w:name="Lucida Sans">
    <w:altName w:val="Arial"/>
    <w:charset w:val="EE"/>
    <w:family w:val="swiss"/>
    <w:pitch w:val="variable"/>
  </w:font>
  <w:font w:name="SimSun, 宋体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2E342C"/>
    <w:multiLevelType w:val="multilevel"/>
    <w:tmpl w:val="7678667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B5708E7"/>
    <w:multiLevelType w:val="multilevel"/>
    <w:tmpl w:val="884665B8"/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  <w:sz w:val="22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261139E"/>
    <w:multiLevelType w:val="multilevel"/>
    <w:tmpl w:val="AA006658"/>
    <w:lvl w:ilvl="0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b/>
        <w:color w:val="auto"/>
        <w:sz w:val="22"/>
      </w:rPr>
    </w:lvl>
    <w:lvl w:ilvl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90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97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11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119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335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5FB173F"/>
    <w:multiLevelType w:val="multilevel"/>
    <w:tmpl w:val="0F0C8A66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9151465"/>
    <w:multiLevelType w:val="multilevel"/>
    <w:tmpl w:val="441C7120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b/>
        <w:color w:val="auto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F585A38"/>
    <w:multiLevelType w:val="multilevel"/>
    <w:tmpl w:val="C2663484"/>
    <w:lvl w:ilvl="0">
      <w:start w:val="1"/>
      <w:numFmt w:val="upperRoman"/>
      <w:lvlText w:val="%1."/>
      <w:lvlJc w:val="left"/>
      <w:pPr>
        <w:ind w:left="1080" w:hanging="720"/>
      </w:pPr>
      <w:rPr>
        <w:rFonts w:ascii="Carlito" w:eastAsia="Arial Unicode MS" w:hAnsi="Carlito"/>
        <w:b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AA2"/>
    <w:rsid w:val="00A03CE8"/>
    <w:rsid w:val="00D94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159E72-554C-4305-B33B-2F4B2E054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textAlignment w:val="baseline"/>
    </w:pPr>
    <w:rPr>
      <w:rFonts w:ascii="Liberation Serif" w:eastAsia="Lucida Sans Unicode" w:hAnsi="Liberation Serif" w:cs="Mangal"/>
      <w:kern w:val="2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qFormat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qFormat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qFormat/>
    <w:rsid w:val="00A93E29"/>
    <w:rPr>
      <w:rFonts w:ascii="Arial" w:eastAsia="Arial" w:hAnsi="Arial" w:cs="Arial"/>
      <w:b/>
      <w:bCs/>
      <w:kern w:val="2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qFormat/>
    <w:rsid w:val="00A93E29"/>
    <w:rPr>
      <w:rFonts w:ascii="Times New Roman" w:eastAsia="Times New Roman" w:hAnsi="Times New Roman" w:cs="Times New Roman"/>
      <w:b/>
      <w:bCs/>
      <w:kern w:val="2"/>
      <w:sz w:val="28"/>
      <w:szCs w:val="28"/>
      <w:lang w:eastAsia="zh-CN"/>
    </w:rPr>
  </w:style>
  <w:style w:type="character" w:customStyle="1" w:styleId="NagwekZnak">
    <w:name w:val="Nagłówek Znak"/>
    <w:basedOn w:val="Domylnaczcionkaakapitu"/>
    <w:link w:val="Nagwek"/>
    <w:qFormat/>
    <w:rsid w:val="00A93E29"/>
    <w:rPr>
      <w:rFonts w:ascii="Calibri, Carlito" w:eastAsia="Calibri, Carlito" w:hAnsi="Calibri, Carlito" w:cs="Times New Roman"/>
      <w:kern w:val="2"/>
      <w:lang w:eastAsia="zh-CN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A93E29"/>
    <w:rPr>
      <w:rFonts w:ascii="Calibri, Carlito" w:eastAsia="Times New Roman" w:hAnsi="Calibri, Carlito" w:cs="Times New Roman"/>
      <w:kern w:val="2"/>
      <w:szCs w:val="24"/>
      <w:lang w:eastAsia="zh-CN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A93E29"/>
    <w:rPr>
      <w:rFonts w:ascii="Calibri, Carlito" w:eastAsia="Times New Roman" w:hAnsi="Calibri, Carlito" w:cs="Times New Roman"/>
      <w:b/>
      <w:bCs/>
      <w:i/>
      <w:iCs/>
      <w:kern w:val="2"/>
      <w:szCs w:val="24"/>
      <w:lang w:eastAsia="zh-CN"/>
    </w:rPr>
  </w:style>
  <w:style w:type="character" w:customStyle="1" w:styleId="Znakiprzypiswdolnych">
    <w:name w:val="Znaki przypisów dolnych"/>
    <w:basedOn w:val="Domylnaczcionkaakapitu"/>
    <w:qFormat/>
    <w:rsid w:val="00A93E29"/>
    <w:rPr>
      <w:vertAlign w:val="superscript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93E29"/>
    <w:rPr>
      <w:vertAlign w:val="superscript"/>
    </w:rPr>
  </w:style>
  <w:style w:type="paragraph" w:styleId="Nagwek">
    <w:name w:val="header"/>
    <w:basedOn w:val="Standard"/>
    <w:next w:val="Tekstpodstawowy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Standard">
    <w:name w:val="Standard"/>
    <w:qFormat/>
    <w:rsid w:val="00A93E29"/>
    <w:pPr>
      <w:suppressAutoHyphens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2"/>
      <w:sz w:val="24"/>
      <w:lang w:eastAsia="zh-CN"/>
    </w:rPr>
  </w:style>
  <w:style w:type="paragraph" w:customStyle="1" w:styleId="Textbody">
    <w:name w:val="Text body"/>
    <w:basedOn w:val="Standard"/>
    <w:qFormat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customStyle="1" w:styleId="Gwkaistopka">
    <w:name w:val="Główka i stopka"/>
    <w:basedOn w:val="Normalny"/>
    <w:qFormat/>
  </w:style>
  <w:style w:type="paragraph" w:styleId="NormalnyWeb">
    <w:name w:val="Normal (Web)"/>
    <w:basedOn w:val="Standard"/>
    <w:qFormat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qFormat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Cs w:val="24"/>
    </w:rPr>
  </w:style>
  <w:style w:type="paragraph" w:customStyle="1" w:styleId="Textbodyindent">
    <w:name w:val="Text body indent"/>
    <w:basedOn w:val="Standard"/>
    <w:qFormat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qFormat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paragraph" w:styleId="Tekstpodstawowy3">
    <w:name w:val="Body Text 3"/>
    <w:basedOn w:val="Standard"/>
    <w:link w:val="Tekstpodstawowy3Znak"/>
    <w:qFormat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numbering" w:customStyle="1" w:styleId="WW8Num2">
    <w:name w:val="WW8Num2"/>
    <w:qFormat/>
    <w:rsid w:val="00A93E29"/>
  </w:style>
  <w:style w:type="numbering" w:customStyle="1" w:styleId="WW8Num9">
    <w:name w:val="WW8Num9"/>
    <w:qFormat/>
    <w:rsid w:val="00A93E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504</Words>
  <Characters>3028</Characters>
  <Application>Microsoft Office Word</Application>
  <DocSecurity>0</DocSecurity>
  <Lines>25</Lines>
  <Paragraphs>7</Paragraphs>
  <ScaleCrop>false</ScaleCrop>
  <Company/>
  <LinksUpToDate>false</LinksUpToDate>
  <CharactersWithSpaces>3525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dc:description/>
  <cp:lastModifiedBy>Katarzyna Zientara</cp:lastModifiedBy>
  <cp:revision>4</cp:revision>
  <cp:lastPrinted>2018-12-05T12:10:00Z</cp:lastPrinted>
  <dcterms:created xsi:type="dcterms:W3CDTF">2018-12-05T13:47:00Z</dcterms:created>
  <dcterms:modified xsi:type="dcterms:W3CDTF">2020-12-09T12:24:00Z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