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E29" w:rsidRPr="00BB06FC" w:rsidRDefault="00A93E29" w:rsidP="000F088C">
      <w:pPr>
        <w:pStyle w:val="Nagwek4"/>
        <w:spacing w:before="0" w:after="0" w:line="240" w:lineRule="auto"/>
        <w:jc w:val="right"/>
        <w:rPr>
          <w:rFonts w:ascii="Carlito" w:hAnsi="Carlito" w:cs="Carlito"/>
          <w:b w:val="0"/>
          <w:sz w:val="18"/>
          <w:szCs w:val="18"/>
        </w:rPr>
      </w:pPr>
      <w:r w:rsidRPr="00BB06FC">
        <w:rPr>
          <w:rFonts w:ascii="Carlito" w:hAnsi="Carlito" w:cs="Carlito"/>
          <w:b w:val="0"/>
          <w:sz w:val="18"/>
          <w:szCs w:val="18"/>
        </w:rPr>
        <w:t xml:space="preserve">Załącznik nr </w:t>
      </w:r>
      <w:r w:rsidR="00137FDE">
        <w:rPr>
          <w:rFonts w:ascii="Carlito" w:hAnsi="Carlito" w:cs="Carlito"/>
          <w:b w:val="0"/>
          <w:sz w:val="18"/>
          <w:szCs w:val="18"/>
        </w:rPr>
        <w:t>3</w:t>
      </w:r>
      <w:r w:rsidR="007F7920" w:rsidRPr="00BB06FC">
        <w:rPr>
          <w:rFonts w:ascii="Carlito" w:hAnsi="Carlito" w:cs="Carlito"/>
          <w:b w:val="0"/>
          <w:sz w:val="18"/>
          <w:szCs w:val="18"/>
        </w:rPr>
        <w:t xml:space="preserve"> </w:t>
      </w:r>
      <w:r w:rsidR="00B51C56">
        <w:rPr>
          <w:rFonts w:ascii="Carlito" w:hAnsi="Carlito" w:cs="Carlito"/>
          <w:b w:val="0"/>
          <w:sz w:val="16"/>
        </w:rPr>
        <w:t>do ogłoszenia</w:t>
      </w:r>
    </w:p>
    <w:p w:rsidR="008A726C" w:rsidRPr="00BB06FC" w:rsidRDefault="008A726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  <w:r w:rsidRPr="00BB06FC"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  <w:t>Klauzula informacyjna z art. 13 RODO</w:t>
      </w:r>
    </w:p>
    <w:p w:rsidR="000F088C" w:rsidRPr="00BB06FC" w:rsidRDefault="000F088C" w:rsidP="008A726C">
      <w:pPr>
        <w:widowControl/>
        <w:suppressAutoHyphens w:val="0"/>
        <w:autoSpaceDN/>
        <w:jc w:val="center"/>
        <w:textAlignment w:val="auto"/>
        <w:rPr>
          <w:rFonts w:ascii="Carlito" w:eastAsiaTheme="minorHAnsi" w:hAnsi="Carlito" w:cs="Carlito"/>
          <w:b/>
          <w:kern w:val="0"/>
          <w:sz w:val="22"/>
          <w:szCs w:val="22"/>
          <w:u w:val="single"/>
          <w:lang w:eastAsia="en-US" w:bidi="ar-SA"/>
        </w:rPr>
      </w:pPr>
    </w:p>
    <w:p w:rsidR="008A726C" w:rsidRPr="00BB06FC" w:rsidRDefault="008A726C" w:rsidP="008A726C">
      <w:pPr>
        <w:widowControl/>
        <w:suppressAutoHyphens w:val="0"/>
        <w:autoSpaceDN/>
        <w:ind w:firstLine="567"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Gmina Miasto Płock – Miejski Ośrodek Pomocy Społecznej w Płocku, zgodnie z art. 13 ust. 1 i 2 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rozporządzenia Parlamentu Europejskiego i Rady (UE) 2016/679 z</w:t>
      </w:r>
      <w:r w:rsidRPr="00BB06FC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dnia 27 kwietnia 2016 r. w sprawie ochrony osób fizycznych w związku z</w:t>
      </w:r>
      <w:r w:rsidRPr="00BB06FC">
        <w:rPr>
          <w:rFonts w:ascii="Calibri" w:eastAsiaTheme="minorHAnsi" w:hAnsi="Calibri" w:cs="Calibri"/>
          <w:kern w:val="0"/>
          <w:sz w:val="22"/>
          <w:szCs w:val="22"/>
          <w:lang w:eastAsia="en-US" w:bidi="ar-SA"/>
        </w:rPr>
        <w:t> 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przetwarzaniem danych osobowych i w sprawie swobodnego przepływu takich danych oraz uchylenia dyrektywy 95/46/WE (ogólne rozporządzenie o ochronie danych) (Dz. Urz. UE L 119 z 04.05.2016, str. 1), 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dalej „RODO”, informuję, że: </w:t>
      </w:r>
    </w:p>
    <w:p w:rsidR="008A726C" w:rsidRPr="00BB06FC" w:rsidRDefault="008A726C" w:rsidP="008A726C">
      <w:pPr>
        <w:widowControl/>
        <w:numPr>
          <w:ilvl w:val="0"/>
          <w:numId w:val="4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administratorem Pani/Pana danych osobowych jest Gmina Miasto Płock – Miejski Ośrodek Pomocy Społecznej; 09-400 Płock, ul. Zgliczyńskiego 4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dane kontaktowe inspektora ochrony danych osobowych w Miejskim Ośrodku Pomocy Społecznej: </w:t>
      </w:r>
      <w:r w:rsidRPr="00BB06FC">
        <w:rPr>
          <w:rFonts w:ascii="Carlito" w:eastAsiaTheme="minorHAnsi" w:hAnsi="Carlito" w:cs="Carlito"/>
          <w:kern w:val="0"/>
          <w:sz w:val="22"/>
          <w:szCs w:val="22"/>
          <w:u w:val="single"/>
          <w:lang w:eastAsia="en-US" w:bidi="ar-SA"/>
        </w:rPr>
        <w:t>iodo@mopsplock.eu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B51C56" w:rsidRDefault="008A726C" w:rsidP="00B51C56">
      <w:pPr>
        <w:jc w:val="both"/>
        <w:rPr>
          <w:rFonts w:ascii="Carlito" w:eastAsia="Times New Roman" w:hAnsi="Carlito" w:cs="Carlito"/>
          <w:b/>
          <w:i/>
          <w:kern w:val="1"/>
          <w:sz w:val="22"/>
          <w:szCs w:val="22"/>
          <w:lang w:eastAsia="hi-IN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Pani/Pana dane osobowe przetwarzane będą na podstawie art. 6 ust. 1 lit. c RODO w celu </w:t>
      </w: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związanym z postępowaniem o udzielenie zamówienia publiczneg</w:t>
      </w:r>
      <w:r w:rsid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o prowadzonego</w:t>
      </w:r>
      <w:r w:rsidR="00BB06FC"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 xml:space="preserve"> pn. </w:t>
      </w:r>
      <w:r w:rsidR="00B51C56" w:rsidRPr="00B51C56">
        <w:rPr>
          <w:rFonts w:ascii="Carlito" w:eastAsia="Times New Roman" w:hAnsi="Carlito" w:cs="Carlito"/>
          <w:b/>
          <w:kern w:val="1"/>
          <w:sz w:val="22"/>
          <w:szCs w:val="22"/>
          <w:lang w:eastAsia="hi-IN"/>
        </w:rPr>
        <w:t>Zakup sprzętu komputerowego</w:t>
      </w:r>
      <w:r w:rsidR="00B51C56" w:rsidRPr="00B51C56">
        <w:rPr>
          <w:rFonts w:ascii="Carlito" w:eastAsia="Times New Roman" w:hAnsi="Carlito" w:cs="Carlito"/>
          <w:b/>
          <w:i/>
          <w:kern w:val="1"/>
          <w:sz w:val="22"/>
          <w:szCs w:val="22"/>
          <w:lang w:eastAsia="hi-IN"/>
        </w:rPr>
        <w:t xml:space="preserve"> w ramach projektu </w:t>
      </w:r>
      <w:r w:rsidR="00B51C56">
        <w:rPr>
          <w:rFonts w:ascii="Carlito" w:eastAsia="Times New Roman" w:hAnsi="Carlito" w:cs="Carlito"/>
          <w:b/>
          <w:i/>
          <w:kern w:val="1"/>
          <w:sz w:val="22"/>
          <w:szCs w:val="22"/>
          <w:lang w:eastAsia="hi-IN"/>
        </w:rPr>
        <w:t xml:space="preserve"> </w:t>
      </w:r>
      <w:r w:rsidR="00B51C56" w:rsidRPr="00B51C56">
        <w:rPr>
          <w:rFonts w:ascii="Carlito" w:eastAsia="Times New Roman" w:hAnsi="Carlito" w:cs="Carlito"/>
          <w:b/>
          <w:i/>
          <w:kern w:val="1"/>
          <w:sz w:val="22"/>
          <w:szCs w:val="22"/>
          <w:lang w:eastAsia="hi-IN"/>
        </w:rPr>
        <w:t>„Usługi społeczne świadczone w społeczności lokalnej na terenie Miasta Płocka”</w:t>
      </w:r>
      <w:r w:rsidR="007E7369">
        <w:rPr>
          <w:rFonts w:ascii="Carlito" w:eastAsia="Times New Roman" w:hAnsi="Carlito" w:cs="Carlito"/>
          <w:b/>
          <w:i/>
          <w:kern w:val="1"/>
          <w:sz w:val="22"/>
          <w:szCs w:val="22"/>
          <w:lang w:eastAsia="hi-IN"/>
        </w:rPr>
        <w:t xml:space="preserve"> </w:t>
      </w:r>
      <w:bookmarkStart w:id="0" w:name="_GoBack"/>
      <w:bookmarkEnd w:id="0"/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Pani/Pana dane osobowe będą przechowywane, zgodnie z art. 97 ust. 1 ustawy Pzp, przez okres 5 lat od dnia zakończenia postępowania o udzielenie zamówienia, a jeżeli czas trwania umowy przekracza 5 lat, okres przechowywania obejmuje cały czas trwania umowy;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odniesieniu do Pani/Pana danych osobowych decyzje nie będą podejmowane w sposób zautomatyzowany, stosowanie do art. 22 RODO;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60" w:line="259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posiada Pani/Pan: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na podstawie art. 15 RODO prawo dostępu do danych osobowych Pani/Pana dotyczących;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16 RODO prawo do sprostowania Pani/Pana danych osobowych </w:t>
      </w:r>
      <w:r w:rsidRPr="00BB06FC">
        <w:rPr>
          <w:rFonts w:ascii="Carlito" w:eastAsia="Times New Roman" w:hAnsi="Carlito" w:cs="Carlito"/>
          <w:b/>
          <w:kern w:val="0"/>
          <w:sz w:val="22"/>
          <w:szCs w:val="22"/>
          <w:vertAlign w:val="superscript"/>
          <w:lang w:eastAsia="pl-PL" w:bidi="ar-SA"/>
        </w:rPr>
        <w:t>*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;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 xml:space="preserve">na podstawie art. 18 RODO prawo żądania od administratora ograniczenia przetwarzania danych osobowych z zastrzeżeniem przypadków, o których mowa w art. 18 ust. 2 RODO **;  </w:t>
      </w:r>
    </w:p>
    <w:p w:rsidR="008A726C" w:rsidRPr="00BB06FC" w:rsidRDefault="008A726C" w:rsidP="008A726C">
      <w:pPr>
        <w:widowControl/>
        <w:numPr>
          <w:ilvl w:val="0"/>
          <w:numId w:val="6"/>
        </w:numPr>
        <w:suppressAutoHyphens w:val="0"/>
        <w:autoSpaceDN/>
        <w:spacing w:after="160" w:line="259" w:lineRule="auto"/>
        <w:ind w:left="709" w:hanging="284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wniesienia skargi do Prezesa Urzędu Ochrony Danych Osobowych, gdy uzna Pani/Pan, że przetwarzanie danych osobowych Pani/Pana dotyczących narusza przepisy RODO;</w:t>
      </w:r>
    </w:p>
    <w:p w:rsidR="008A726C" w:rsidRPr="00BB06FC" w:rsidRDefault="008A726C" w:rsidP="008A726C">
      <w:pPr>
        <w:widowControl/>
        <w:numPr>
          <w:ilvl w:val="0"/>
          <w:numId w:val="5"/>
        </w:numPr>
        <w:suppressAutoHyphens w:val="0"/>
        <w:autoSpaceDN/>
        <w:spacing w:after="150" w:line="360" w:lineRule="auto"/>
        <w:ind w:left="426" w:hanging="426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nie przysługuje Pani/Panu:</w:t>
      </w:r>
    </w:p>
    <w:p w:rsidR="008A726C" w:rsidRPr="00BB06F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color w:val="00B0F0"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w związku z art. 17 ust. 3 lit. b, d lub e RODO prawo do usunięcia danych osobowych;</w:t>
      </w:r>
    </w:p>
    <w:p w:rsidR="008A726C" w:rsidRPr="00BB06F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prawo do przenoszenia danych osobowych, o którym mowa w art. 20 RODO;</w:t>
      </w:r>
    </w:p>
    <w:p w:rsidR="008A726C" w:rsidRPr="00BB06FC" w:rsidRDefault="008A726C" w:rsidP="008A726C">
      <w:pPr>
        <w:widowControl/>
        <w:numPr>
          <w:ilvl w:val="0"/>
          <w:numId w:val="7"/>
        </w:numPr>
        <w:suppressAutoHyphens w:val="0"/>
        <w:autoSpaceDN/>
        <w:spacing w:after="160" w:line="259" w:lineRule="auto"/>
        <w:ind w:left="709" w:hanging="283"/>
        <w:contextualSpacing/>
        <w:jc w:val="both"/>
        <w:textAlignment w:val="auto"/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</w:pPr>
      <w:r w:rsidRPr="00BB06FC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>na podstawie art. 21 RODO prawo sprzeciwu, wobec przetwarzania danych osobowych, gdyż podstawą prawną przetwarzania Pani/Pana danych osobowych jest art. 6 ust. 1 lit. c RODO</w:t>
      </w:r>
      <w:r w:rsidRPr="00BB06FC">
        <w:rPr>
          <w:rFonts w:ascii="Carlito" w:eastAsia="Times New Roman" w:hAnsi="Carlito" w:cs="Carlito"/>
          <w:kern w:val="0"/>
          <w:sz w:val="22"/>
          <w:szCs w:val="22"/>
          <w:lang w:eastAsia="pl-PL" w:bidi="ar-SA"/>
        </w:rPr>
        <w:t>.</w:t>
      </w:r>
      <w:r w:rsidRPr="00BB06FC">
        <w:rPr>
          <w:rFonts w:ascii="Carlito" w:eastAsia="Times New Roman" w:hAnsi="Carlito" w:cs="Carlito"/>
          <w:b/>
          <w:kern w:val="0"/>
          <w:sz w:val="22"/>
          <w:szCs w:val="22"/>
          <w:lang w:eastAsia="pl-PL" w:bidi="ar-SA"/>
        </w:rPr>
        <w:t xml:space="preserve"> </w:t>
      </w:r>
    </w:p>
    <w:p w:rsidR="008A726C" w:rsidRPr="00BB06FC" w:rsidRDefault="008A726C" w:rsidP="008A726C">
      <w:pPr>
        <w:widowControl/>
        <w:suppressAutoHyphens w:val="0"/>
        <w:autoSpaceDN/>
        <w:spacing w:before="120" w:after="120" w:line="276" w:lineRule="auto"/>
        <w:jc w:val="both"/>
        <w:textAlignment w:val="auto"/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</w:pPr>
      <w:r w:rsidRPr="00BB06FC">
        <w:rPr>
          <w:rFonts w:ascii="Carlito" w:eastAsiaTheme="minorHAnsi" w:hAnsi="Carlito" w:cs="Carlito"/>
          <w:kern w:val="0"/>
          <w:sz w:val="22"/>
          <w:szCs w:val="22"/>
          <w:lang w:eastAsia="en-US" w:bidi="ar-SA"/>
        </w:rPr>
        <w:t>_____________________</w:t>
      </w:r>
    </w:p>
    <w:p w:rsidR="008A726C" w:rsidRPr="00BB06FC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</w:pPr>
      <w:r w:rsidRPr="00BB06FC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 </w:t>
      </w:r>
      <w:r w:rsidRPr="00BB06FC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</w:t>
      </w:r>
      <w:r w:rsidRPr="00BB06FC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 xml:space="preserve">skorzystanie z prawa do sprostowania nie może skutkować zmianą 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>wyniku postępowania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8A726C" w:rsidRPr="00BB06FC" w:rsidRDefault="008A726C" w:rsidP="008A726C">
      <w:pPr>
        <w:widowControl/>
        <w:suppressAutoHyphens w:val="0"/>
        <w:autoSpaceDN/>
        <w:ind w:left="426"/>
        <w:contextualSpacing/>
        <w:jc w:val="both"/>
        <w:textAlignment w:val="auto"/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</w:pPr>
      <w:r w:rsidRPr="00BB06FC">
        <w:rPr>
          <w:rFonts w:ascii="Carlito" w:eastAsiaTheme="minorHAnsi" w:hAnsi="Carlito" w:cs="Carlito"/>
          <w:b/>
          <w:kern w:val="0"/>
          <w:sz w:val="18"/>
          <w:szCs w:val="18"/>
          <w:vertAlign w:val="superscript"/>
          <w:lang w:eastAsia="en-US" w:bidi="ar-SA"/>
        </w:rPr>
        <w:t xml:space="preserve">** </w:t>
      </w:r>
      <w:r w:rsidRPr="00BB06FC">
        <w:rPr>
          <w:rFonts w:ascii="Carlito" w:eastAsiaTheme="minorHAnsi" w:hAnsi="Carlito" w:cs="Carlito"/>
          <w:b/>
          <w:kern w:val="0"/>
          <w:sz w:val="18"/>
          <w:szCs w:val="18"/>
          <w:lang w:eastAsia="en-US" w:bidi="ar-SA"/>
        </w:rPr>
        <w:t>Wyjaśnienie:</w:t>
      </w:r>
      <w:r w:rsidRPr="00BB06FC">
        <w:rPr>
          <w:rFonts w:ascii="Carlito" w:eastAsiaTheme="minorHAnsi" w:hAnsi="Carlito" w:cs="Carlito"/>
          <w:kern w:val="0"/>
          <w:sz w:val="18"/>
          <w:szCs w:val="18"/>
          <w:lang w:eastAsia="en-US" w:bidi="ar-SA"/>
        </w:rPr>
        <w:t xml:space="preserve"> prawo do ograniczenia przetwarzania nie ma zastosowania w odniesieniu do </w:t>
      </w:r>
      <w:r w:rsidRPr="00BB06FC">
        <w:rPr>
          <w:rFonts w:ascii="Carlito" w:eastAsia="Times New Roman" w:hAnsi="Carlito" w:cs="Carlito"/>
          <w:kern w:val="0"/>
          <w:sz w:val="18"/>
          <w:szCs w:val="18"/>
          <w:lang w:eastAsia="pl-PL" w:bidi="ar-SA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8A726C" w:rsidRPr="00BB06FC" w:rsidRDefault="008A726C" w:rsidP="008A726C">
      <w:pPr>
        <w:widowControl/>
        <w:suppressAutoHyphens w:val="0"/>
        <w:autoSpaceDN/>
        <w:spacing w:after="160" w:line="259" w:lineRule="auto"/>
        <w:textAlignment w:val="auto"/>
        <w:rPr>
          <w:rFonts w:ascii="Carlito" w:eastAsiaTheme="minorHAnsi" w:hAnsi="Carlito" w:cs="Carlito"/>
          <w:kern w:val="0"/>
          <w:lang w:eastAsia="pl-PL" w:bidi="ar-SA"/>
        </w:rPr>
      </w:pPr>
    </w:p>
    <w:sectPr w:rsidR="008A726C" w:rsidRPr="00BB06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E29" w:rsidRDefault="00A93E29" w:rsidP="00A93E29">
      <w:r>
        <w:separator/>
      </w:r>
    </w:p>
  </w:endnote>
  <w:endnote w:type="continuationSeparator" w:id="0">
    <w:p w:rsidR="00A93E29" w:rsidRDefault="00A93E29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SimSun, 宋体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E29" w:rsidRDefault="00A93E29" w:rsidP="00A93E29">
      <w:r>
        <w:separator/>
      </w:r>
    </w:p>
  </w:footnote>
  <w:footnote w:type="continuationSeparator" w:id="0">
    <w:p w:rsidR="00A93E29" w:rsidRDefault="00A93E29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759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9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0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1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1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2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3350" w:hanging="360"/>
      </w:pPr>
      <w:rPr>
        <w:rFonts w:ascii="Wingdings" w:hAnsi="Wingdings" w:hint="default"/>
      </w:r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0F088C"/>
    <w:rsid w:val="00102047"/>
    <w:rsid w:val="00137FDE"/>
    <w:rsid w:val="0037795C"/>
    <w:rsid w:val="003F5815"/>
    <w:rsid w:val="007E7369"/>
    <w:rsid w:val="007F7920"/>
    <w:rsid w:val="008A1C7D"/>
    <w:rsid w:val="008A726C"/>
    <w:rsid w:val="009521F3"/>
    <w:rsid w:val="00A93E29"/>
    <w:rsid w:val="00B51C56"/>
    <w:rsid w:val="00BB06FC"/>
    <w:rsid w:val="00C61BD7"/>
    <w:rsid w:val="00CC2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6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500</Words>
  <Characters>3002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3</cp:revision>
  <cp:lastPrinted>2018-12-13T11:45:00Z</cp:lastPrinted>
  <dcterms:created xsi:type="dcterms:W3CDTF">2018-12-05T09:46:00Z</dcterms:created>
  <dcterms:modified xsi:type="dcterms:W3CDTF">2018-12-13T11:45:00Z</dcterms:modified>
</cp:coreProperties>
</file>