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15067" w14:textId="77777777" w:rsidR="005A0E0F" w:rsidRDefault="005A0E0F" w:rsidP="00C74A3A">
      <w:pPr>
        <w:pStyle w:val="Bezodstpw"/>
        <w:rPr>
          <w:rFonts w:ascii="Verdana" w:eastAsia="Calibri" w:hAnsi="Verdana"/>
          <w:sz w:val="18"/>
          <w:szCs w:val="18"/>
          <w:vertAlign w:val="superscript"/>
        </w:rPr>
      </w:pPr>
    </w:p>
    <w:p w14:paraId="7526BCCE" w14:textId="7B688849" w:rsidR="00F22931" w:rsidRPr="002A60F9" w:rsidRDefault="00F22931" w:rsidP="0029416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>Załącznik</w:t>
      </w:r>
    </w:p>
    <w:p w14:paraId="6A26209F" w14:textId="10BB5F27" w:rsidR="00F22931" w:rsidRPr="002A60F9" w:rsidRDefault="00F22931" w:rsidP="0029416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>do Zarządzenia nr</w:t>
      </w:r>
      <w:r w:rsidR="002A60F9" w:rsidRPr="002A60F9">
        <w:rPr>
          <w:rFonts w:ascii="Verdana" w:eastAsia="Calibri" w:hAnsi="Verdana"/>
          <w:sz w:val="18"/>
          <w:szCs w:val="18"/>
          <w:vertAlign w:val="superscript"/>
        </w:rPr>
        <w:t xml:space="preserve"> 11/2026</w:t>
      </w:r>
    </w:p>
    <w:p w14:paraId="38AA4110" w14:textId="0C2ED152" w:rsidR="00294165" w:rsidRPr="002A60F9" w:rsidRDefault="00F22931" w:rsidP="00294165">
      <w:pPr>
        <w:pStyle w:val="Bezodstpw"/>
        <w:jc w:val="right"/>
        <w:rPr>
          <w:rFonts w:ascii="Verdana" w:eastAsia="Calibri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>Dyrektora Miejskiego Ośrodka Pomocy Społecznej</w:t>
      </w:r>
    </w:p>
    <w:p w14:paraId="53BE6248" w14:textId="3B4E8663" w:rsidR="00F22931" w:rsidRPr="002A60F9" w:rsidRDefault="00F22931" w:rsidP="00294165">
      <w:pPr>
        <w:pStyle w:val="Bezodstpw"/>
        <w:jc w:val="right"/>
        <w:rPr>
          <w:rFonts w:ascii="Verdana" w:hAnsi="Verdana"/>
          <w:sz w:val="18"/>
          <w:szCs w:val="18"/>
          <w:vertAlign w:val="superscript"/>
        </w:rPr>
      </w:pPr>
      <w:r w:rsidRPr="002A60F9">
        <w:rPr>
          <w:rFonts w:ascii="Verdana" w:eastAsia="Calibri" w:hAnsi="Verdana"/>
          <w:sz w:val="18"/>
          <w:szCs w:val="18"/>
          <w:vertAlign w:val="superscript"/>
        </w:rPr>
        <w:t xml:space="preserve">w Ostrowi Mazowieckiej z dnia  </w:t>
      </w:r>
      <w:r w:rsidR="002A60F9" w:rsidRPr="002A60F9">
        <w:rPr>
          <w:rFonts w:ascii="Verdana" w:eastAsia="Calibri" w:hAnsi="Verdana"/>
          <w:sz w:val="18"/>
          <w:szCs w:val="18"/>
          <w:vertAlign w:val="superscript"/>
        </w:rPr>
        <w:t xml:space="preserve">22 czerwca </w:t>
      </w:r>
      <w:r w:rsidRPr="002A60F9">
        <w:rPr>
          <w:rFonts w:ascii="Verdana" w:eastAsia="Calibri" w:hAnsi="Verdana"/>
          <w:sz w:val="18"/>
          <w:szCs w:val="18"/>
          <w:vertAlign w:val="superscript"/>
        </w:rPr>
        <w:t>2026 r.</w:t>
      </w:r>
    </w:p>
    <w:p w14:paraId="3BA90BDF" w14:textId="422FBBCD" w:rsidR="0094537D" w:rsidRDefault="0094537D" w:rsidP="003B4F4D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</w:pPr>
      <w:bookmarkStart w:id="0" w:name="_Hlk232420426"/>
      <w:r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REGULAMIN </w:t>
      </w:r>
      <w:r w:rsidR="00CD57D5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UDOSTĘPNOANIA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I AKTUALIZOWAN</w:t>
      </w:r>
      <w:r w:rsidR="007D033E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I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A</w:t>
      </w:r>
      <w:r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DANYCH W </w:t>
      </w:r>
      <w:r w:rsidR="005E54C7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CENTRALNYM </w:t>
      </w:r>
      <w:r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REJESTR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ZE</w:t>
      </w:r>
      <w:r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UMÓW</w:t>
      </w:r>
      <w:r w:rsidR="00CD57D5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JEDNOSTEK SEKTORA FINANSÓW PUBLICZNYCH UMÓW ZAWIERANYCH PRZEZ</w:t>
      </w:r>
      <w:r w:rsidR="00CD57D5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MIEJSKI OŚROD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EK</w:t>
      </w:r>
      <w:r w:rsidR="00CD57D5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 xml:space="preserve"> POMOCY SPOŁECZNEJ W</w:t>
      </w:r>
      <w:r w:rsidR="003B4F4D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 </w:t>
      </w:r>
      <w:r w:rsidR="00CD57D5">
        <w:rPr>
          <w:rFonts w:ascii="Verdana" w:eastAsia="Times New Roman" w:hAnsi="Verdana" w:cs="Times New Roman"/>
          <w:b/>
          <w:bCs/>
          <w:kern w:val="36"/>
          <w:lang w:eastAsia="pl-PL"/>
          <w14:ligatures w14:val="none"/>
        </w:rPr>
        <w:t>OSTROWI MAZOWIECKIEJ</w:t>
      </w:r>
    </w:p>
    <w:bookmarkEnd w:id="0"/>
    <w:p w14:paraId="3A9BBAD2" w14:textId="2A75337F" w:rsidR="00FD6B77" w:rsidRDefault="00690891" w:rsidP="00FD6B77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§ 1.</w:t>
      </w:r>
    </w:p>
    <w:p w14:paraId="30FB36FA" w14:textId="00E3B4CD" w:rsidR="00690891" w:rsidRPr="00CD57D5" w:rsidRDefault="00690891" w:rsidP="00FD6B77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Postanowienia ogólne</w:t>
      </w:r>
    </w:p>
    <w:p w14:paraId="3078E5BF" w14:textId="0DC1B679" w:rsidR="00690891" w:rsidRPr="00885738" w:rsidRDefault="00690891" w:rsidP="00FD6B7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360" w:lineRule="auto"/>
        <w:ind w:left="426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Regulamin określa zasady </w:t>
      </w:r>
      <w:r w:rsidR="00FD6B77"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>udostępniania i</w:t>
      </w: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aktualiz</w:t>
      </w:r>
      <w:r w:rsidR="003B208E">
        <w:rPr>
          <w:rFonts w:ascii="Verdana" w:eastAsia="Times New Roman" w:hAnsi="Verdana" w:cs="Times New Roman"/>
          <w:kern w:val="0"/>
          <w:lang w:eastAsia="pl-PL"/>
          <w14:ligatures w14:val="none"/>
        </w:rPr>
        <w:t>owania</w:t>
      </w: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informacji o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umowach zawieranych przez </w:t>
      </w:r>
      <w:bookmarkStart w:id="1" w:name="_Hlk231306011"/>
      <w:r w:rsidR="00FD6B77"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Miejski </w:t>
      </w: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>Ośrodek Pomocy Społecznej</w:t>
      </w:r>
      <w:r w:rsidR="00FD6B77"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w Ostrowi Mazowieckiej</w:t>
      </w: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bookmarkEnd w:id="1"/>
    <w:p w14:paraId="29128A75" w14:textId="77777777" w:rsidR="00690891" w:rsidRPr="00885738" w:rsidRDefault="00690891" w:rsidP="00885738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885738">
        <w:rPr>
          <w:rFonts w:ascii="Verdana" w:eastAsia="Times New Roman" w:hAnsi="Verdana" w:cs="Times New Roman"/>
          <w:kern w:val="0"/>
          <w:lang w:eastAsia="pl-PL"/>
          <w14:ligatures w14:val="none"/>
        </w:rPr>
        <w:t>Regulamin został opracowany na podstawie:</w:t>
      </w:r>
    </w:p>
    <w:p w14:paraId="798B99A0" w14:textId="77777777" w:rsidR="00885738" w:rsidRPr="003F730E" w:rsidRDefault="00885738" w:rsidP="00885738">
      <w:pPr>
        <w:numPr>
          <w:ilvl w:val="1"/>
          <w:numId w:val="1"/>
        </w:numPr>
        <w:spacing w:before="100" w:beforeAutospacing="1" w:after="100" w:afterAutospacing="1" w:line="360" w:lineRule="auto"/>
        <w:ind w:left="709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bookmarkStart w:id="2" w:name="_Hlk231305880"/>
      <w:bookmarkStart w:id="3" w:name="_Hlk231305310"/>
      <w:r w:rsidRPr="003F730E">
        <w:rPr>
          <w:rFonts w:ascii="Verdana" w:hAnsi="Verdana"/>
          <w:shd w:val="clear" w:color="auto" w:fill="FFFFFF"/>
        </w:rPr>
        <w:t xml:space="preserve">Ustawy z dnia 27 sierpnia 2009 r. o finansach publicznych </w:t>
      </w:r>
      <w:bookmarkEnd w:id="2"/>
      <w:r w:rsidRPr="003F730E">
        <w:rPr>
          <w:rFonts w:ascii="Verdana" w:hAnsi="Verdana"/>
          <w:shd w:val="clear" w:color="auto" w:fill="FFFFFF"/>
        </w:rPr>
        <w:t xml:space="preserve">(Dz. U. z 2025 r. poz. 1483 z </w:t>
      </w:r>
      <w:proofErr w:type="spellStart"/>
      <w:r w:rsidRPr="003F730E">
        <w:rPr>
          <w:rFonts w:ascii="Verdana" w:hAnsi="Verdana"/>
          <w:shd w:val="clear" w:color="auto" w:fill="FFFFFF"/>
        </w:rPr>
        <w:t>późn</w:t>
      </w:r>
      <w:proofErr w:type="spellEnd"/>
      <w:r w:rsidRPr="003F730E">
        <w:rPr>
          <w:rFonts w:ascii="Verdana" w:hAnsi="Verdana"/>
          <w:shd w:val="clear" w:color="auto" w:fill="FFFFFF"/>
        </w:rPr>
        <w:t>. zm.).</w:t>
      </w:r>
      <w:bookmarkEnd w:id="3"/>
    </w:p>
    <w:p w14:paraId="5BCFA4C5" w14:textId="3A215E0E" w:rsidR="00690891" w:rsidRPr="003F730E" w:rsidRDefault="00690891" w:rsidP="00885738">
      <w:pPr>
        <w:numPr>
          <w:ilvl w:val="1"/>
          <w:numId w:val="1"/>
        </w:numPr>
        <w:spacing w:before="100" w:beforeAutospacing="1" w:after="100" w:afterAutospacing="1" w:line="360" w:lineRule="auto"/>
        <w:ind w:left="709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3F730E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Rozporządzenia Ministra Finansów i Gospodarki z dnia 30 marca 2026 r. </w:t>
      </w:r>
      <w:bookmarkStart w:id="4" w:name="_Hlk231911810"/>
      <w:r w:rsidRPr="009278CA">
        <w:rPr>
          <w:rFonts w:ascii="Verdana" w:eastAsia="Times New Roman" w:hAnsi="Verdana" w:cs="Times New Roman"/>
          <w:color w:val="000000" w:themeColor="text1"/>
          <w:kern w:val="0"/>
          <w:lang w:eastAsia="pl-PL"/>
          <w14:ligatures w14:val="none"/>
        </w:rPr>
        <w:t>w</w:t>
      </w:r>
      <w:r w:rsidR="00885738" w:rsidRPr="009278CA">
        <w:rPr>
          <w:rFonts w:ascii="Verdana" w:eastAsia="Times New Roman" w:hAnsi="Verdana" w:cs="Times New Roman"/>
          <w:color w:val="000000" w:themeColor="text1"/>
          <w:kern w:val="0"/>
          <w:lang w:eastAsia="pl-PL"/>
          <w14:ligatures w14:val="none"/>
        </w:rPr>
        <w:t> </w:t>
      </w:r>
      <w:r w:rsidRPr="009278CA">
        <w:rPr>
          <w:rFonts w:ascii="Verdana" w:eastAsia="Times New Roman" w:hAnsi="Verdana" w:cs="Times New Roman"/>
          <w:color w:val="000000" w:themeColor="text1"/>
          <w:kern w:val="0"/>
          <w:lang w:eastAsia="pl-PL"/>
          <w14:ligatures w14:val="none"/>
        </w:rPr>
        <w:t>sprawie Centralnego Rejestru Umów Jednostek Sektora Finansów Publicznych (Dz.U.</w:t>
      </w:r>
      <w:r w:rsidR="00D92F88" w:rsidRPr="009278CA">
        <w:rPr>
          <w:rFonts w:ascii="Verdana" w:eastAsia="Times New Roman" w:hAnsi="Verdana" w:cs="Times New Roman"/>
          <w:color w:val="000000" w:themeColor="text1"/>
          <w:kern w:val="0"/>
          <w:lang w:eastAsia="pl-PL"/>
          <w14:ligatures w14:val="none"/>
        </w:rPr>
        <w:t xml:space="preserve"> z 2026 r.</w:t>
      </w:r>
      <w:r w:rsidRPr="009278CA">
        <w:rPr>
          <w:rFonts w:ascii="Verdana" w:eastAsia="Times New Roman" w:hAnsi="Verdana" w:cs="Times New Roman"/>
          <w:color w:val="000000" w:themeColor="text1"/>
          <w:kern w:val="0"/>
          <w:lang w:eastAsia="pl-PL"/>
          <w14:ligatures w14:val="none"/>
        </w:rPr>
        <w:t xml:space="preserve"> poz</w:t>
      </w:r>
      <w:r w:rsidRPr="003F730E">
        <w:rPr>
          <w:rFonts w:ascii="Verdana" w:eastAsia="Times New Roman" w:hAnsi="Verdana" w:cs="Times New Roman"/>
          <w:kern w:val="0"/>
          <w:lang w:eastAsia="pl-PL"/>
          <w14:ligatures w14:val="none"/>
        </w:rPr>
        <w:t>. 440)</w:t>
      </w:r>
      <w:bookmarkEnd w:id="4"/>
      <w:r w:rsidRPr="003F730E"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47F108C3" w14:textId="7A6B8A38" w:rsidR="00690891" w:rsidRPr="005E54C7" w:rsidRDefault="00690891" w:rsidP="005D163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Celem regulaminu jest zapewnienie 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jawności i </w:t>
      </w:r>
      <w:r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przejrzystości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gospodarowania środkami publicznymi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, </w:t>
      </w:r>
      <w:r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prawidłowe wykonywani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e</w:t>
      </w:r>
      <w:r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obowiązków sprawozdawczych 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przez Miejski Ośrodek Pomocy Społecznej w</w:t>
      </w:r>
      <w:r w:rsidR="00012FE3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Ostrowi Mazowieckiej, oraz realizacja obowiązku wynikającego z art. 34 a</w:t>
      </w:r>
      <w:r w:rsidR="005D1633" w:rsidRPr="005E54C7">
        <w:rPr>
          <w:rFonts w:ascii="Verdana" w:eastAsia="Times New Roman" w:hAnsi="Verdana" w:cs="Times New Roman"/>
          <w:kern w:val="0"/>
          <w:vertAlign w:val="superscript"/>
          <w:lang w:eastAsia="pl-PL"/>
          <w14:ligatures w14:val="none"/>
        </w:rPr>
        <w:t xml:space="preserve"> </w:t>
      </w:r>
      <w:r w:rsidR="005D1633" w:rsidRP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ust. 1 </w:t>
      </w:r>
      <w:r w:rsidR="005D1633" w:rsidRPr="005E54C7">
        <w:rPr>
          <w:rFonts w:ascii="Verdana" w:hAnsi="Verdana"/>
          <w:shd w:val="clear" w:color="auto" w:fill="FFFFFF"/>
        </w:rPr>
        <w:t>Ustawy z dnia 27 sierpnia 2009 r. o finansach publicznych.</w:t>
      </w:r>
    </w:p>
    <w:p w14:paraId="7864482C" w14:textId="3A31AD75" w:rsidR="005D1633" w:rsidRDefault="00690891" w:rsidP="005D1633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§ 2.</w:t>
      </w:r>
    </w:p>
    <w:p w14:paraId="04E9E999" w14:textId="163BF131" w:rsidR="00690891" w:rsidRPr="00CD57D5" w:rsidRDefault="00690891" w:rsidP="005D1633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Zakres </w:t>
      </w:r>
      <w:r w:rsidR="00552521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R</w:t>
      </w: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ejestru umów</w:t>
      </w:r>
    </w:p>
    <w:p w14:paraId="3D9B9532" w14:textId="355B5EE6" w:rsidR="002E3AC9" w:rsidRPr="002E3AC9" w:rsidRDefault="002E3AC9" w:rsidP="002E3AC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Każdy pracownik Miejskiego Ośrodka Pomocy Społecznej w Ostrowi Mazowieckiej w kontekście prawidłowej pracy i zawartych danych w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P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systemie CRU powinien zapoznać się w szczególności z Rozporządzeni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>em</w:t>
      </w:r>
      <w:r w:rsidRP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Ministra Finansów i Gospodarki z dnia 30 marca 2026 r. w sprawie Centralnego Rejestru Umów Jednostek Sektora Finansów Publicznych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6956A9A8" w14:textId="337D92BB" w:rsidR="005D1633" w:rsidRDefault="00690891" w:rsidP="002E3AC9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ind w:hanging="357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5D1633">
        <w:rPr>
          <w:rFonts w:ascii="Verdana" w:eastAsia="Times New Roman" w:hAnsi="Verdana" w:cs="Times New Roman"/>
          <w:kern w:val="0"/>
          <w:lang w:eastAsia="pl-PL"/>
          <w14:ligatures w14:val="none"/>
        </w:rPr>
        <w:lastRenderedPageBreak/>
        <w:t xml:space="preserve">Rejestrowi podlegają wszystkie umowy zawierane przez </w:t>
      </w:r>
      <w:r w:rsidR="005D1633" w:rsidRPr="005D1633">
        <w:rPr>
          <w:rFonts w:ascii="Verdana" w:eastAsia="Times New Roman" w:hAnsi="Verdana" w:cs="Times New Roman"/>
          <w:kern w:val="0"/>
          <w:lang w:eastAsia="pl-PL"/>
          <w14:ligatures w14:val="none"/>
        </w:rPr>
        <w:t>Miejski Ośrodek Pomocy Społecznej w Ostrowi Mazowieckiej</w:t>
      </w:r>
      <w:r w:rsidRPr="005D1633">
        <w:rPr>
          <w:rFonts w:ascii="Verdana" w:eastAsia="Times New Roman" w:hAnsi="Verdana" w:cs="Times New Roman"/>
          <w:kern w:val="0"/>
          <w:lang w:eastAsia="pl-PL"/>
          <w14:ligatures w14:val="none"/>
        </w:rPr>
        <w:t>, których obowiązek ujawnienia wynika z przepisów prawa.</w:t>
      </w:r>
    </w:p>
    <w:p w14:paraId="26B8866C" w14:textId="737125C2" w:rsidR="00690891" w:rsidRPr="005D1633" w:rsidRDefault="007D033E" w:rsidP="000C4040">
      <w:pPr>
        <w:pStyle w:val="Akapitzlist"/>
        <w:numPr>
          <w:ilvl w:val="0"/>
          <w:numId w:val="8"/>
        </w:numPr>
        <w:spacing w:before="100" w:beforeAutospacing="1" w:after="100" w:afterAutospacing="1" w:line="360" w:lineRule="auto"/>
        <w:ind w:hanging="357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W </w:t>
      </w:r>
      <w:r w:rsidR="00552521">
        <w:rPr>
          <w:rFonts w:ascii="Verdana" w:eastAsia="Times New Roman" w:hAnsi="Verdana" w:cs="Times New Roman"/>
          <w:kern w:val="0"/>
          <w:lang w:eastAsia="pl-PL"/>
          <w14:ligatures w14:val="none"/>
        </w:rPr>
        <w:t>R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>ejestrze udostępnia się i aktualizuje następujące informacje o umowie</w:t>
      </w:r>
      <w:r w:rsidR="00690891" w:rsidRPr="005D1633">
        <w:rPr>
          <w:rFonts w:ascii="Verdana" w:eastAsia="Times New Roman" w:hAnsi="Verdana" w:cs="Times New Roman"/>
          <w:kern w:val="0"/>
          <w:lang w:eastAsia="pl-PL"/>
          <w14:ligatures w14:val="none"/>
        </w:rPr>
        <w:t>:</w:t>
      </w:r>
    </w:p>
    <w:p w14:paraId="06233D39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numer umowy - o ile taki numer nadano; </w:t>
      </w:r>
    </w:p>
    <w:p w14:paraId="3EAF83E4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datę zawarcia umowy; </w:t>
      </w:r>
    </w:p>
    <w:p w14:paraId="671F8B58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okres, na jaki umowa została zawarta; </w:t>
      </w:r>
    </w:p>
    <w:p w14:paraId="7E386D34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oznaczenie stron umowy; </w:t>
      </w:r>
    </w:p>
    <w:p w14:paraId="4461CA30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wskazanie przedmiotu umowy; </w:t>
      </w:r>
    </w:p>
    <w:p w14:paraId="39BFB3E4" w14:textId="77777777" w:rsidR="000C4040" w:rsidRDefault="00A949EC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  <w:t xml:space="preserve">wartość umowy; </w:t>
      </w:r>
    </w:p>
    <w:p w14:paraId="76D09E4B" w14:textId="7193C094" w:rsidR="000C4040" w:rsidRPr="000C4040" w:rsidRDefault="002B49C8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hAnsi="Verdana" w:cs="Open Sans"/>
          <w:color w:val="000000" w:themeColor="text1"/>
        </w:rPr>
        <w:t>wskazanie, czy umowa jest finansowana ze środków, o których mowa w</w:t>
      </w:r>
      <w:r w:rsidR="000C4040">
        <w:rPr>
          <w:rFonts w:ascii="Verdana" w:hAnsi="Verdana" w:cs="Open Sans"/>
          <w:color w:val="000000" w:themeColor="text1"/>
        </w:rPr>
        <w:t> </w:t>
      </w:r>
      <w:hyperlink r:id="rId8" w:anchor="/document/17569559?unitId=art(5)ust(1)pkt(2)" w:tgtFrame="_blank" w:history="1">
        <w:r w:rsidRPr="000C4040">
          <w:rPr>
            <w:rStyle w:val="Hipercze"/>
            <w:rFonts w:ascii="Verdana" w:hAnsi="Verdana" w:cs="Open Sans"/>
            <w:color w:val="000000" w:themeColor="text1"/>
            <w:u w:val="none"/>
          </w:rPr>
          <w:t>art. 5 ust. 1 pkt 2-3</w:t>
        </w:r>
      </w:hyperlink>
      <w:r w:rsidRPr="000C4040">
        <w:rPr>
          <w:rFonts w:ascii="Verdana" w:hAnsi="Verdana" w:cs="Open Sans"/>
          <w:color w:val="000000" w:themeColor="text1"/>
        </w:rPr>
        <w:t xml:space="preserve"> ustawy o finansach publicznych</w:t>
      </w:r>
    </w:p>
    <w:p w14:paraId="3E2A069A" w14:textId="77777777" w:rsidR="000C4040" w:rsidRPr="000C4040" w:rsidRDefault="002B49C8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hAnsi="Verdana" w:cs="Open Sans"/>
          <w:color w:val="000000" w:themeColor="text1"/>
        </w:rPr>
        <w:t xml:space="preserve">status umowy i dzień zakończenia obowiązywania umowy; </w:t>
      </w:r>
    </w:p>
    <w:p w14:paraId="0AF34BA7" w14:textId="304881A8" w:rsidR="000C4040" w:rsidRPr="000C4040" w:rsidRDefault="002B49C8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35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hAnsi="Verdana" w:cs="Open Sans"/>
          <w:color w:val="000000" w:themeColor="text1"/>
        </w:rPr>
        <w:t>podstawę prawną nieudostępnienia informacji o umowie oraz organ lub</w:t>
      </w:r>
      <w:r w:rsidR="000C4040">
        <w:rPr>
          <w:rFonts w:ascii="Verdana" w:hAnsi="Verdana" w:cs="Open Sans"/>
          <w:color w:val="000000" w:themeColor="text1"/>
        </w:rPr>
        <w:t> </w:t>
      </w:r>
      <w:r w:rsidRPr="000C4040">
        <w:rPr>
          <w:rFonts w:ascii="Verdana" w:hAnsi="Verdana" w:cs="Open Sans"/>
          <w:color w:val="000000" w:themeColor="text1"/>
        </w:rPr>
        <w:t xml:space="preserve">osobę, które dokonały wyłączenia jawności danej informacji </w:t>
      </w:r>
      <w:r w:rsidR="000C4040">
        <w:rPr>
          <w:rFonts w:ascii="Verdana" w:hAnsi="Verdana" w:cs="Open Sans"/>
          <w:color w:val="000000" w:themeColor="text1"/>
        </w:rPr>
        <w:t>–</w:t>
      </w:r>
      <w:r w:rsidRPr="000C4040">
        <w:rPr>
          <w:rFonts w:ascii="Verdana" w:hAnsi="Verdana" w:cs="Open Sans"/>
          <w:color w:val="000000" w:themeColor="text1"/>
        </w:rPr>
        <w:t xml:space="preserve"> w</w:t>
      </w:r>
      <w:r w:rsidR="000C4040">
        <w:rPr>
          <w:rFonts w:ascii="Verdana" w:hAnsi="Verdana" w:cs="Open Sans"/>
          <w:color w:val="000000" w:themeColor="text1"/>
        </w:rPr>
        <w:t> </w:t>
      </w:r>
      <w:r w:rsidRPr="000C4040">
        <w:rPr>
          <w:rFonts w:ascii="Verdana" w:hAnsi="Verdana" w:cs="Open Sans"/>
          <w:color w:val="000000" w:themeColor="text1"/>
        </w:rPr>
        <w:t xml:space="preserve">przypadku, o którym mowa w art. 34a </w:t>
      </w:r>
      <w:r w:rsidRPr="000C4040">
        <w:rPr>
          <w:rFonts w:ascii="Verdana" w:hAnsi="Verdana" w:cs="Open Sans"/>
          <w:color w:val="000000" w:themeColor="text1"/>
          <w:vertAlign w:val="superscript"/>
        </w:rPr>
        <w:t>9</w:t>
      </w:r>
      <w:r w:rsidRPr="000C4040">
        <w:rPr>
          <w:rFonts w:ascii="Verdana" w:hAnsi="Verdana" w:cs="Open Sans"/>
          <w:color w:val="000000" w:themeColor="text1"/>
        </w:rPr>
        <w:t xml:space="preserve"> </w:t>
      </w:r>
      <w:hyperlink r:id="rId9" w:anchor="/document/17569559?unitId=art(34(a))ust(8)" w:tgtFrame="_blank" w:history="1">
        <w:r w:rsidRPr="000C4040">
          <w:rPr>
            <w:rStyle w:val="Hipercze"/>
            <w:rFonts w:ascii="Verdana" w:hAnsi="Verdana" w:cs="Open Sans"/>
            <w:color w:val="000000" w:themeColor="text1"/>
            <w:u w:val="none"/>
          </w:rPr>
          <w:t>ust. 8</w:t>
        </w:r>
      </w:hyperlink>
      <w:r w:rsidRPr="000C4040">
        <w:rPr>
          <w:rFonts w:ascii="Verdana" w:hAnsi="Verdana" w:cs="Open Sans"/>
          <w:color w:val="000000" w:themeColor="text1"/>
        </w:rPr>
        <w:t xml:space="preserve"> ustawy o finansach publicznych; </w:t>
      </w:r>
    </w:p>
    <w:p w14:paraId="65C34306" w14:textId="20AA5E19" w:rsidR="002B49C8" w:rsidRPr="000C4040" w:rsidRDefault="002B49C8" w:rsidP="000C4040">
      <w:pPr>
        <w:pStyle w:val="Akapitzlist"/>
        <w:numPr>
          <w:ilvl w:val="0"/>
          <w:numId w:val="10"/>
        </w:numPr>
        <w:shd w:val="clear" w:color="auto" w:fill="FFFFFF"/>
        <w:spacing w:before="72" w:after="72" w:line="360" w:lineRule="auto"/>
        <w:ind w:left="1134" w:hanging="567"/>
        <w:jc w:val="both"/>
        <w:rPr>
          <w:rFonts w:ascii="Verdana" w:eastAsia="Times New Roman" w:hAnsi="Verdana" w:cs="Open Sans"/>
          <w:color w:val="000000" w:themeColor="text1"/>
          <w:kern w:val="0"/>
          <w:lang w:eastAsia="pl-PL"/>
          <w14:ligatures w14:val="none"/>
        </w:rPr>
      </w:pPr>
      <w:r w:rsidRPr="000C4040">
        <w:rPr>
          <w:rFonts w:ascii="Verdana" w:hAnsi="Verdana" w:cs="Open Sans"/>
          <w:color w:val="000000" w:themeColor="text1"/>
        </w:rPr>
        <w:t xml:space="preserve">podstawę dokonania aktualizacji informacji określonych w </w:t>
      </w:r>
      <w:hyperlink r:id="rId10" w:anchor="/document/17569559?unitId=art(34(a))ust(7)pkt(1)" w:tgtFrame="_blank" w:history="1">
        <w:r w:rsidRPr="000C4040">
          <w:rPr>
            <w:rStyle w:val="Hipercze"/>
            <w:rFonts w:ascii="Verdana" w:hAnsi="Verdana" w:cs="Open Sans"/>
            <w:color w:val="000000" w:themeColor="text1"/>
            <w:u w:val="none"/>
          </w:rPr>
          <w:t>pkt 1-9</w:t>
        </w:r>
      </w:hyperlink>
      <w:r w:rsidRPr="000C4040">
        <w:rPr>
          <w:rFonts w:ascii="Verdana" w:hAnsi="Verdana" w:cs="Open Sans"/>
          <w:color w:val="000000" w:themeColor="text1"/>
        </w:rPr>
        <w:t>, o</w:t>
      </w:r>
      <w:r w:rsidR="000C4040">
        <w:rPr>
          <w:rFonts w:ascii="Verdana" w:hAnsi="Verdana" w:cs="Open Sans"/>
          <w:color w:val="000000" w:themeColor="text1"/>
        </w:rPr>
        <w:t> </w:t>
      </w:r>
      <w:r w:rsidRPr="000C4040">
        <w:rPr>
          <w:rFonts w:ascii="Verdana" w:hAnsi="Verdana" w:cs="Open Sans"/>
          <w:color w:val="000000" w:themeColor="text1"/>
        </w:rPr>
        <w:t>ile</w:t>
      </w:r>
      <w:r w:rsidR="000C4040">
        <w:rPr>
          <w:rFonts w:ascii="Verdana" w:hAnsi="Verdana" w:cs="Open Sans"/>
          <w:color w:val="000000" w:themeColor="text1"/>
        </w:rPr>
        <w:t> </w:t>
      </w:r>
      <w:r w:rsidRPr="000C4040">
        <w:rPr>
          <w:rFonts w:ascii="Verdana" w:hAnsi="Verdana" w:cs="Open Sans"/>
          <w:color w:val="000000" w:themeColor="text1"/>
        </w:rPr>
        <w:t xml:space="preserve">dokonano takiej aktualizacji. </w:t>
      </w:r>
    </w:p>
    <w:p w14:paraId="15805FE7" w14:textId="19BC6109" w:rsidR="00690891" w:rsidRPr="00CD57D5" w:rsidRDefault="00690891" w:rsidP="000C4040">
      <w:pPr>
        <w:numPr>
          <w:ilvl w:val="0"/>
          <w:numId w:val="2"/>
        </w:numPr>
        <w:spacing w:before="100" w:beforeAutospacing="1" w:after="100" w:afterAutospacing="1" w:line="360" w:lineRule="auto"/>
        <w:ind w:hanging="357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Wartość umowy ustala się zgodnie z zasadami określonymi</w:t>
      </w:r>
      <w:r w:rsidR="000C4040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w 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Rozporządzeniu Ministra Finansów i Gospodarki z dnia 30 marca 2026 r.</w:t>
      </w:r>
      <w:r w:rsidR="007D033E" w:rsidRPr="007D033E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="007D033E" w:rsidRPr="003F730E">
        <w:rPr>
          <w:rFonts w:ascii="Verdana" w:eastAsia="Times New Roman" w:hAnsi="Verdana" w:cs="Times New Roman"/>
          <w:kern w:val="0"/>
          <w:lang w:eastAsia="pl-PL"/>
          <w14:ligatures w14:val="none"/>
        </w:rPr>
        <w:t>w sprawie Centralnego Rejestru Umów Jednostek Sektora Finansów Publicznych</w:t>
      </w:r>
      <w:r w:rsidR="007D033E"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130E2421" w14:textId="208CAEFA" w:rsidR="000C4040" w:rsidRDefault="00690891" w:rsidP="000C4040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§ 3.</w:t>
      </w:r>
    </w:p>
    <w:p w14:paraId="78EBD25E" w14:textId="7F50DB3C" w:rsidR="00690891" w:rsidRPr="00CD57D5" w:rsidRDefault="00690891" w:rsidP="000C4040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Odpowiedzialność za prowadzenie </w:t>
      </w:r>
      <w:r w:rsidR="00552521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R</w:t>
      </w: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ejestru</w:t>
      </w:r>
    </w:p>
    <w:p w14:paraId="09F25BDC" w14:textId="6B1011F7" w:rsidR="00690891" w:rsidRDefault="00690891" w:rsidP="0011518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Za </w:t>
      </w:r>
      <w:r w:rsidR="000C4040">
        <w:rPr>
          <w:rFonts w:ascii="Verdana" w:eastAsia="Times New Roman" w:hAnsi="Verdana" w:cs="Times New Roman"/>
          <w:kern w:val="0"/>
          <w:lang w:eastAsia="pl-PL"/>
          <w14:ligatures w14:val="none"/>
        </w:rPr>
        <w:t>udostępnianie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="007D033E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 aktualizację </w:t>
      </w:r>
      <w:r w:rsidR="001D47E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danych w </w:t>
      </w:r>
      <w:r w:rsidR="00552521">
        <w:rPr>
          <w:rFonts w:ascii="Verdana" w:eastAsia="Times New Roman" w:hAnsi="Verdana" w:cs="Times New Roman"/>
          <w:kern w:val="0"/>
          <w:lang w:eastAsia="pl-PL"/>
          <w14:ligatures w14:val="none"/>
        </w:rPr>
        <w:t>R</w:t>
      </w:r>
      <w:r w:rsidR="001D47E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ejestrze 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odpowiada </w:t>
      </w:r>
      <w:r w:rsidR="007D033E">
        <w:rPr>
          <w:rFonts w:ascii="Verdana" w:eastAsia="Times New Roman" w:hAnsi="Verdana" w:cs="Times New Roman"/>
          <w:kern w:val="0"/>
          <w:lang w:eastAsia="pl-PL"/>
          <w14:ligatures w14:val="none"/>
        </w:rPr>
        <w:t>Dyrektor Miejskiego Ośrodka</w:t>
      </w:r>
      <w:r w:rsidR="001D47E8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Pomocy Społecznej w Ostrowi Mazowieckiej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15123690" w14:textId="7BB482B0" w:rsidR="001D47E8" w:rsidRPr="006E2043" w:rsidRDefault="006E2043" w:rsidP="0011518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6E2043">
        <w:rPr>
          <w:rFonts w:ascii="Verdana" w:eastAsia="Times New Roman" w:hAnsi="Verdana" w:cs="Times New Roman"/>
          <w:kern w:val="0"/>
          <w:lang w:eastAsia="pl-PL"/>
          <w14:ligatures w14:val="none"/>
        </w:rPr>
        <w:t>Dyrektor posiada uprawnienia administratora do konta Centralnego Rejestru Umów Jednostek Sektora Finansów Publicznych Miejskiego Ośrodka Pomocy Społecznej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3F9540C5" w14:textId="402B260A" w:rsidR="00E36E65" w:rsidRDefault="006218B2" w:rsidP="00E36E65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Do wprowadzania danych,</w:t>
      </w:r>
      <w:r w:rsidR="00E128CB"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aktualizacj</w:t>
      </w:r>
      <w:r w:rsidR="00E128CB"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i</w:t>
      </w: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informacji</w:t>
      </w:r>
      <w:r w:rsidR="00E128CB"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 nadzoru</w:t>
      </w: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nad</w:t>
      </w:r>
      <w:r w:rsidR="00FA15B7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poprawnością wpisów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Dyrektor 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u</w:t>
      </w:r>
      <w:r w:rsidRP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poważn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ia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główn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ego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księgow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ego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pracownik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a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ds.</w:t>
      </w:r>
      <w:r w:rsidR="00FA15B7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="00E128CB">
        <w:rPr>
          <w:rFonts w:ascii="Verdana" w:eastAsia="Times New Roman" w:hAnsi="Verdana" w:cs="Times New Roman"/>
          <w:kern w:val="0"/>
          <w:lang w:eastAsia="pl-PL"/>
          <w14:ligatures w14:val="none"/>
        </w:rPr>
        <w:t>administracyjnych.</w:t>
      </w:r>
    </w:p>
    <w:p w14:paraId="7756694E" w14:textId="46329C2C" w:rsidR="00690891" w:rsidRDefault="00690891" w:rsidP="0011518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lastRenderedPageBreak/>
        <w:t xml:space="preserve">Pracownicy merytoryczni przekazują informacje o zawartych umowach </w:t>
      </w:r>
      <w:r w:rsid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osobom upoważnionym </w:t>
      </w:r>
      <w:r w:rsidR="00F12234">
        <w:rPr>
          <w:rFonts w:ascii="Verdana" w:eastAsia="Times New Roman" w:hAnsi="Verdana" w:cs="Times New Roman"/>
          <w:kern w:val="0"/>
          <w:lang w:eastAsia="pl-PL"/>
          <w14:ligatures w14:val="none"/>
        </w:rPr>
        <w:t>w ciągu 3 dni robocz</w:t>
      </w:r>
      <w:r w:rsidR="005E54C7">
        <w:rPr>
          <w:rFonts w:ascii="Verdana" w:eastAsia="Times New Roman" w:hAnsi="Verdana" w:cs="Times New Roman"/>
          <w:kern w:val="0"/>
          <w:lang w:eastAsia="pl-PL"/>
          <w14:ligatures w14:val="none"/>
        </w:rPr>
        <w:t>y</w:t>
      </w:r>
      <w:r w:rsidR="00F12234">
        <w:rPr>
          <w:rFonts w:ascii="Verdana" w:eastAsia="Times New Roman" w:hAnsi="Verdana" w:cs="Times New Roman"/>
          <w:kern w:val="0"/>
          <w:lang w:eastAsia="pl-PL"/>
          <w14:ligatures w14:val="none"/>
        </w:rPr>
        <w:t>ch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od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ich podpisani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a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.</w:t>
      </w:r>
    </w:p>
    <w:p w14:paraId="1B0276A6" w14:textId="43240FDE" w:rsidR="005E54C7" w:rsidRPr="00CD57D5" w:rsidRDefault="00F163B9" w:rsidP="0011518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Data rejestracji umowy jest </w:t>
      </w:r>
      <w:r w:rsidR="008E40B3">
        <w:rPr>
          <w:rFonts w:ascii="Verdana" w:eastAsia="Times New Roman" w:hAnsi="Verdana" w:cs="Times New Roman"/>
          <w:kern w:val="0"/>
          <w:lang w:eastAsia="pl-PL"/>
          <w14:ligatures w14:val="none"/>
        </w:rPr>
        <w:t>potwierdza</w:t>
      </w:r>
      <w:r w:rsidR="00D8015F">
        <w:rPr>
          <w:rFonts w:ascii="Verdana" w:eastAsia="Times New Roman" w:hAnsi="Verdana" w:cs="Times New Roman"/>
          <w:kern w:val="0"/>
          <w:lang w:eastAsia="pl-PL"/>
          <w14:ligatures w14:val="none"/>
        </w:rPr>
        <w:t>na</w:t>
      </w:r>
      <w:r w:rsidR="008E40B3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</w:t>
      </w:r>
      <w:r w:rsidR="00115181">
        <w:rPr>
          <w:rFonts w:ascii="Verdana" w:eastAsia="Times New Roman" w:hAnsi="Verdana" w:cs="Times New Roman"/>
          <w:kern w:val="0"/>
          <w:lang w:eastAsia="pl-PL"/>
          <w14:ligatures w14:val="none"/>
        </w:rPr>
        <w:t>na egzemplarzu umowy</w:t>
      </w:r>
      <w:r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 przez osobę wprowadzającą dane do Rejestru.</w:t>
      </w:r>
    </w:p>
    <w:p w14:paraId="3F3433A1" w14:textId="77777777" w:rsidR="00115181" w:rsidRDefault="00690891" w:rsidP="00115181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§ 4.</w:t>
      </w:r>
    </w:p>
    <w:p w14:paraId="4912CAAC" w14:textId="7EAFF418" w:rsidR="00690891" w:rsidRPr="00CD57D5" w:rsidRDefault="00690891" w:rsidP="00115181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 Zasady wprowadzania danych</w:t>
      </w:r>
    </w:p>
    <w:p w14:paraId="2E4BDD71" w14:textId="27B0BC2C" w:rsidR="00AE6EB6" w:rsidRPr="00AE6EB6" w:rsidRDefault="00AE6EB6" w:rsidP="0068591F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AE6EB6">
        <w:rPr>
          <w:rFonts w:ascii="Verdana" w:eastAsia="Times New Roman" w:hAnsi="Verdana" w:cs="Times New Roman"/>
          <w:kern w:val="0"/>
          <w:lang w:eastAsia="pl-PL"/>
          <w14:ligatures w14:val="none"/>
        </w:rPr>
        <w:t>Informacje o umowie udostępnia się i aktualizuje Rejestrze bez zbędnej zwłoki, nie później niż w terminie 30 dni od dnia zawarcia umowy lub</w:t>
      </w:r>
      <w:r w:rsidR="002E3AC9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Pr="00AE6EB6">
        <w:rPr>
          <w:rFonts w:ascii="Verdana" w:eastAsia="Times New Roman" w:hAnsi="Verdana" w:cs="Times New Roman"/>
          <w:kern w:val="0"/>
          <w:lang w:eastAsia="pl-PL"/>
          <w14:ligatures w14:val="none"/>
        </w:rPr>
        <w:t>zaistnienia zmiany informacji o umowie.</w:t>
      </w:r>
    </w:p>
    <w:p w14:paraId="70F613B4" w14:textId="39FC1A7F" w:rsidR="00690891" w:rsidRPr="00CD57D5" w:rsidRDefault="00690891" w:rsidP="0068591F">
      <w:pPr>
        <w:numPr>
          <w:ilvl w:val="0"/>
          <w:numId w:val="4"/>
        </w:numPr>
        <w:spacing w:before="100" w:beforeAutospacing="1" w:after="100" w:afterAutospacing="1" w:line="360" w:lineRule="auto"/>
        <w:ind w:left="714" w:hanging="357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Dane do </w:t>
      </w:r>
      <w:r w:rsidR="00AE6EB6">
        <w:rPr>
          <w:rFonts w:ascii="Verdana" w:eastAsia="Times New Roman" w:hAnsi="Verdana" w:cs="Times New Roman"/>
          <w:kern w:val="0"/>
          <w:lang w:eastAsia="pl-PL"/>
          <w14:ligatures w14:val="none"/>
        </w:rPr>
        <w:t>R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ejestru wprowadza się rzetelnie, terminowo i zgodnie ze stanem faktycznym.</w:t>
      </w:r>
    </w:p>
    <w:p w14:paraId="2B5EDDD2" w14:textId="48E82D50" w:rsidR="00690891" w:rsidRPr="00CD57D5" w:rsidRDefault="00690891" w:rsidP="00115181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 xml:space="preserve">Każda zmiana umowy wymaga aktualizacji wpisu w </w:t>
      </w:r>
      <w:r w:rsidR="0068591F">
        <w:rPr>
          <w:rFonts w:ascii="Verdana" w:eastAsia="Times New Roman" w:hAnsi="Verdana" w:cs="Times New Roman"/>
          <w:kern w:val="0"/>
          <w:lang w:eastAsia="pl-PL"/>
          <w14:ligatures w14:val="none"/>
        </w:rPr>
        <w:t>R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ejestrze.</w:t>
      </w:r>
    </w:p>
    <w:p w14:paraId="71709DD3" w14:textId="77777777" w:rsidR="00690891" w:rsidRPr="00CD57D5" w:rsidRDefault="00690891" w:rsidP="00115181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W przypadku wyłączenia jawności części informacji należy wskazać podstawę prawną ograniczenia dostępu do danych.</w:t>
      </w:r>
    </w:p>
    <w:p w14:paraId="2CCE339A" w14:textId="77777777" w:rsidR="00115181" w:rsidRDefault="00690891" w:rsidP="00115181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§ 5</w:t>
      </w:r>
      <w:r w:rsidR="00115181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.</w:t>
      </w: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 </w:t>
      </w:r>
    </w:p>
    <w:p w14:paraId="1AF59756" w14:textId="50AD8B84" w:rsidR="00690891" w:rsidRPr="00CD57D5" w:rsidRDefault="00690891" w:rsidP="00115181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Ochrona danych</w:t>
      </w:r>
    </w:p>
    <w:p w14:paraId="5ABB868C" w14:textId="2B064CA3" w:rsidR="00690891" w:rsidRPr="00CD57D5" w:rsidRDefault="00690891" w:rsidP="00115181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Dane osobowe przetwarzane są zgodnie z przepisami RODO oraz ustawą o</w:t>
      </w:r>
      <w:r w:rsidR="00FA15B7">
        <w:rPr>
          <w:rFonts w:ascii="Verdana" w:eastAsia="Times New Roman" w:hAnsi="Verdana" w:cs="Times New Roman"/>
          <w:kern w:val="0"/>
          <w:lang w:eastAsia="pl-PL"/>
          <w14:ligatures w14:val="none"/>
        </w:rPr>
        <w:t> </w:t>
      </w: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ochronie danych osobowych.</w:t>
      </w:r>
    </w:p>
    <w:p w14:paraId="67258D90" w14:textId="77777777" w:rsidR="00690891" w:rsidRPr="00CD57D5" w:rsidRDefault="00690891" w:rsidP="00115181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Udostępnianie danych podlega ograniczeniom wynikającym z przepisów prawa.</w:t>
      </w:r>
    </w:p>
    <w:p w14:paraId="79454FDE" w14:textId="77777777" w:rsidR="00FA15B7" w:rsidRDefault="00690891" w:rsidP="00FA15B7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§ </w:t>
      </w:r>
      <w:r w:rsidR="00115181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6</w:t>
      </w: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 xml:space="preserve">. </w:t>
      </w:r>
    </w:p>
    <w:p w14:paraId="26B4ABF3" w14:textId="3D9ADE0C" w:rsidR="00690891" w:rsidRPr="00CD57D5" w:rsidRDefault="00690891" w:rsidP="00FA15B7">
      <w:pPr>
        <w:spacing w:before="100" w:beforeAutospacing="1" w:after="100" w:afterAutospacing="1" w:line="360" w:lineRule="auto"/>
        <w:jc w:val="center"/>
        <w:outlineLvl w:val="1"/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b/>
          <w:bCs/>
          <w:kern w:val="0"/>
          <w:lang w:eastAsia="pl-PL"/>
          <w14:ligatures w14:val="none"/>
        </w:rPr>
        <w:t>Postanowienia końcowe</w:t>
      </w:r>
    </w:p>
    <w:p w14:paraId="7C354C8F" w14:textId="77777777" w:rsidR="00690891" w:rsidRPr="00CD57D5" w:rsidRDefault="00690891" w:rsidP="00FA15B7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Regulamin wchodzi w życie z dniem podpisania.</w:t>
      </w:r>
    </w:p>
    <w:p w14:paraId="23C70E80" w14:textId="77777777" w:rsidR="00690891" w:rsidRPr="00CD57D5" w:rsidRDefault="00690891" w:rsidP="00FA15B7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Zmiany regulaminu wymagają formy pisemnej.</w:t>
      </w:r>
    </w:p>
    <w:p w14:paraId="0FDFCDF8" w14:textId="16CAC022" w:rsidR="00C919C2" w:rsidRPr="002E3AC9" w:rsidRDefault="00690891" w:rsidP="00CD57D5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kern w:val="0"/>
          <w:lang w:eastAsia="pl-PL"/>
          <w14:ligatures w14:val="none"/>
        </w:rPr>
      </w:pPr>
      <w:r w:rsidRPr="00CD57D5">
        <w:rPr>
          <w:rFonts w:ascii="Verdana" w:eastAsia="Times New Roman" w:hAnsi="Verdana" w:cs="Times New Roman"/>
          <w:kern w:val="0"/>
          <w:lang w:eastAsia="pl-PL"/>
          <w14:ligatures w14:val="none"/>
        </w:rPr>
        <w:t>W sprawach nieuregulowanych niniejszym regulaminem stosuje się przepisy obowiązującego prawa.</w:t>
      </w:r>
    </w:p>
    <w:sectPr w:rsidR="00C919C2" w:rsidRPr="002E3AC9" w:rsidSect="002E3AC9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F4A17" w14:textId="77777777" w:rsidR="0064009D" w:rsidRDefault="0064009D" w:rsidP="00115181">
      <w:pPr>
        <w:spacing w:after="0" w:line="240" w:lineRule="auto"/>
      </w:pPr>
      <w:r>
        <w:separator/>
      </w:r>
    </w:p>
  </w:endnote>
  <w:endnote w:type="continuationSeparator" w:id="0">
    <w:p w14:paraId="62625BD2" w14:textId="77777777" w:rsidR="0064009D" w:rsidRDefault="0064009D" w:rsidP="00115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5C31" w14:textId="77777777" w:rsidR="0064009D" w:rsidRDefault="0064009D" w:rsidP="00115181">
      <w:pPr>
        <w:spacing w:after="0" w:line="240" w:lineRule="auto"/>
      </w:pPr>
      <w:r>
        <w:separator/>
      </w:r>
    </w:p>
  </w:footnote>
  <w:footnote w:type="continuationSeparator" w:id="0">
    <w:p w14:paraId="0652D912" w14:textId="77777777" w:rsidR="0064009D" w:rsidRDefault="0064009D" w:rsidP="00115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C3636"/>
    <w:multiLevelType w:val="hybridMultilevel"/>
    <w:tmpl w:val="D9CC1FCA"/>
    <w:lvl w:ilvl="0" w:tplc="4C9691D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C6B57"/>
    <w:multiLevelType w:val="hybridMultilevel"/>
    <w:tmpl w:val="4E3E1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315C4"/>
    <w:multiLevelType w:val="hybridMultilevel"/>
    <w:tmpl w:val="51129B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CD6407"/>
    <w:multiLevelType w:val="multilevel"/>
    <w:tmpl w:val="5DFA9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6D5A1D"/>
    <w:multiLevelType w:val="multilevel"/>
    <w:tmpl w:val="AC607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737473"/>
    <w:multiLevelType w:val="multilevel"/>
    <w:tmpl w:val="BDAE6E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35D200D5"/>
    <w:multiLevelType w:val="multilevel"/>
    <w:tmpl w:val="1FBCD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041A58"/>
    <w:multiLevelType w:val="hybridMultilevel"/>
    <w:tmpl w:val="A0161C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AB85D29"/>
    <w:multiLevelType w:val="multilevel"/>
    <w:tmpl w:val="19E0F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9513BF"/>
    <w:multiLevelType w:val="multilevel"/>
    <w:tmpl w:val="919C9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5802D6"/>
    <w:multiLevelType w:val="hybridMultilevel"/>
    <w:tmpl w:val="D59659FC"/>
    <w:lvl w:ilvl="0" w:tplc="4C9691D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203E0"/>
    <w:multiLevelType w:val="multilevel"/>
    <w:tmpl w:val="A5289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3948739">
    <w:abstractNumId w:val="8"/>
  </w:num>
  <w:num w:numId="2" w16cid:durableId="224486971">
    <w:abstractNumId w:val="5"/>
  </w:num>
  <w:num w:numId="3" w16cid:durableId="111437406">
    <w:abstractNumId w:val="6"/>
  </w:num>
  <w:num w:numId="4" w16cid:durableId="1882402202">
    <w:abstractNumId w:val="9"/>
  </w:num>
  <w:num w:numId="5" w16cid:durableId="1456873903">
    <w:abstractNumId w:val="3"/>
  </w:num>
  <w:num w:numId="6" w16cid:durableId="1142624220">
    <w:abstractNumId w:val="11"/>
  </w:num>
  <w:num w:numId="7" w16cid:durableId="419915306">
    <w:abstractNumId w:val="4"/>
  </w:num>
  <w:num w:numId="8" w16cid:durableId="331874730">
    <w:abstractNumId w:val="1"/>
  </w:num>
  <w:num w:numId="9" w16cid:durableId="1161431527">
    <w:abstractNumId w:val="2"/>
  </w:num>
  <w:num w:numId="10" w16cid:durableId="1545557220">
    <w:abstractNumId w:val="7"/>
  </w:num>
  <w:num w:numId="11" w16cid:durableId="541282786">
    <w:abstractNumId w:val="0"/>
  </w:num>
  <w:num w:numId="12" w16cid:durableId="10610554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12"/>
    <w:rsid w:val="000051CE"/>
    <w:rsid w:val="00012FE3"/>
    <w:rsid w:val="00026A88"/>
    <w:rsid w:val="000C4040"/>
    <w:rsid w:val="00115181"/>
    <w:rsid w:val="001D47E8"/>
    <w:rsid w:val="00254912"/>
    <w:rsid w:val="00294165"/>
    <w:rsid w:val="002A60F9"/>
    <w:rsid w:val="002B49C8"/>
    <w:rsid w:val="002E3AC9"/>
    <w:rsid w:val="00303734"/>
    <w:rsid w:val="00303BC2"/>
    <w:rsid w:val="00373C58"/>
    <w:rsid w:val="003B208E"/>
    <w:rsid w:val="003B4F4D"/>
    <w:rsid w:val="003F730E"/>
    <w:rsid w:val="00483D9B"/>
    <w:rsid w:val="00492B8F"/>
    <w:rsid w:val="004F6313"/>
    <w:rsid w:val="00552521"/>
    <w:rsid w:val="005A0E0F"/>
    <w:rsid w:val="005D1633"/>
    <w:rsid w:val="005E54C7"/>
    <w:rsid w:val="006218B2"/>
    <w:rsid w:val="0064009D"/>
    <w:rsid w:val="0068591F"/>
    <w:rsid w:val="00690891"/>
    <w:rsid w:val="006E2043"/>
    <w:rsid w:val="0075248A"/>
    <w:rsid w:val="007B0429"/>
    <w:rsid w:val="007D033E"/>
    <w:rsid w:val="008176A5"/>
    <w:rsid w:val="008316B8"/>
    <w:rsid w:val="00882ED4"/>
    <w:rsid w:val="00885738"/>
    <w:rsid w:val="008D71B3"/>
    <w:rsid w:val="008E40B3"/>
    <w:rsid w:val="009278CA"/>
    <w:rsid w:val="0094537D"/>
    <w:rsid w:val="009619E3"/>
    <w:rsid w:val="00A949EC"/>
    <w:rsid w:val="00AD0BED"/>
    <w:rsid w:val="00AE6EB6"/>
    <w:rsid w:val="00BC5CE0"/>
    <w:rsid w:val="00C022C3"/>
    <w:rsid w:val="00C06A36"/>
    <w:rsid w:val="00C46C55"/>
    <w:rsid w:val="00C74A3A"/>
    <w:rsid w:val="00C77551"/>
    <w:rsid w:val="00C919C2"/>
    <w:rsid w:val="00CC3682"/>
    <w:rsid w:val="00CD57D5"/>
    <w:rsid w:val="00D379B3"/>
    <w:rsid w:val="00D64673"/>
    <w:rsid w:val="00D8015F"/>
    <w:rsid w:val="00D92F88"/>
    <w:rsid w:val="00DF5AAE"/>
    <w:rsid w:val="00E128CB"/>
    <w:rsid w:val="00E36E65"/>
    <w:rsid w:val="00EA45AC"/>
    <w:rsid w:val="00EC3958"/>
    <w:rsid w:val="00EE1BA2"/>
    <w:rsid w:val="00F12234"/>
    <w:rsid w:val="00F163B9"/>
    <w:rsid w:val="00F22931"/>
    <w:rsid w:val="00F55D5D"/>
    <w:rsid w:val="00FA15B7"/>
    <w:rsid w:val="00FD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F3D8"/>
  <w15:chartTrackingRefBased/>
  <w15:docId w15:val="{258C6109-73B5-44EF-A5E1-B8123B5F5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49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4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49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49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49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49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49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49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49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9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49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49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49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49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49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49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49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49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49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49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49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49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49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49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49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49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49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491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F229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A949E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15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181"/>
  </w:style>
  <w:style w:type="paragraph" w:styleId="Stopka">
    <w:name w:val="footer"/>
    <w:basedOn w:val="Normalny"/>
    <w:link w:val="StopkaZnak"/>
    <w:uiPriority w:val="99"/>
    <w:unhideWhenUsed/>
    <w:rsid w:val="00115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5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6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716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2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02817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641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86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412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375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1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88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26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376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1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26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57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8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63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4887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38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4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249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84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46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74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3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020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1877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2877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518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035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8092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EAA33-2D07-4B90-AFF2-C3208341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Katarzyna Tadla</cp:lastModifiedBy>
  <cp:revision>2</cp:revision>
  <cp:lastPrinted>2026-06-17T08:09:00Z</cp:lastPrinted>
  <dcterms:created xsi:type="dcterms:W3CDTF">2026-06-22T11:15:00Z</dcterms:created>
  <dcterms:modified xsi:type="dcterms:W3CDTF">2026-06-22T11:15:00Z</dcterms:modified>
</cp:coreProperties>
</file>