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Załącznik nr 3</w:t>
      </w:r>
    </w:p>
    <w:p>
      <w:pPr>
        <w:pStyle w:val="Normal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Informacja dotycząca ochrony danych osobowych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administratorem Pani/Pana danych osobowych jest Miejski Ośrodek Pomocy Społecznej, ul. H. Sienkiewicza 32D,  06-400 Ciechanów tel. (23) 672 20 91, fax. 672 20 91 (wew.16) 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NIP 5661086426, REGON 130377824;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inspektorem ochrony danych osobowych w Miejskim Ośrodku Pomocy Społecznej jest Pani Anna Pogorzelska tel. 725 875 004, e-mail: </w:t>
      </w:r>
      <w:hyperlink r:id="rId2">
        <w:r>
          <w:rPr>
            <w:rStyle w:val="Czeinternetowe"/>
            <w:rFonts w:cs="Times New Roman" w:ascii="Times New Roman" w:hAnsi="Times New Roman"/>
          </w:rPr>
          <w:t>rodo</w:t>
        </w:r>
        <w:r>
          <w:rPr>
            <w:rStyle w:val="Czeinternetowe"/>
            <w:rFonts w:cs="Times New Roman" w:ascii="Times New Roman" w:hAnsi="Times New Roman"/>
          </w:rPr>
          <w:t>anka</w:t>
        </w:r>
        <w:r>
          <w:rPr>
            <w:rStyle w:val="Czeinternetowe"/>
            <w:rFonts w:cs="Times New Roman" w:ascii="Times New Roman" w:hAnsi="Times New Roman"/>
          </w:rPr>
          <w:t>@gmail.com</w:t>
        </w:r>
      </w:hyperlink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lineRule="auto" w:line="240"/>
        <w:jc w:val="both"/>
        <w:rPr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Pani/Pana dane osobowe przetwarzane będą na podstawie art. 6 ust. 1 lit. c RODO w celu związanym z postępowaniem o udzielenie zamówienia o numerze </w:t>
      </w:r>
      <w:r>
        <w:rPr>
          <w:rFonts w:ascii="Times New Roman" w:hAnsi="Times New Roman"/>
          <w:sz w:val="22"/>
          <w:szCs w:val="22"/>
        </w:rPr>
        <w:t>KA.2311.3.202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2"/>
          <w:szCs w:val="22"/>
          <w:lang w:val="pl-PL" w:eastAsia="en-US" w:bidi="ar-SA"/>
        </w:rPr>
        <w:t>3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pn.: „</w:t>
      </w:r>
      <w:r>
        <w:rPr>
          <w:rFonts w:cs="Times New Roman" w:ascii="Times New Roman" w:hAnsi="Times New Roman"/>
          <w:b/>
          <w:sz w:val="22"/>
          <w:szCs w:val="22"/>
        </w:rPr>
        <w:t>Świadczenie usługi polegającej na przygotowaniu i dostarczaniu transportem Wykonawcy obiadów dwudaniowych dla uczestników Dziennego Domu „Senior+” w Miejskim Ośrodku Pomocy Społecznej w Ciechanowie w 202</w:t>
      </w:r>
      <w:r>
        <w:rPr>
          <w:rFonts w:eastAsia="Calibri" w:cs="Times New Roman" w:ascii="Times New Roman" w:hAnsi="Times New Roman" w:eastAsiaTheme="minorHAnsi"/>
          <w:b/>
          <w:color w:val="auto"/>
          <w:kern w:val="0"/>
          <w:sz w:val="22"/>
          <w:szCs w:val="22"/>
          <w:lang w:val="pl-PL" w:eastAsia="en-US" w:bidi="ar-SA"/>
        </w:rPr>
        <w:t>4</w:t>
      </w:r>
      <w:r>
        <w:rPr>
          <w:rFonts w:cs="Times New Roman" w:ascii="Times New Roman" w:hAnsi="Times New Roman"/>
          <w:b/>
          <w:sz w:val="22"/>
          <w:szCs w:val="22"/>
        </w:rPr>
        <w:t xml:space="preserve"> roku”</w:t>
      </w:r>
      <w:r>
        <w:rPr>
          <w:rFonts w:cs="Times New Roman" w:ascii="Times New Roman" w:hAnsi="Times New Roman"/>
          <w:sz w:val="22"/>
          <w:szCs w:val="22"/>
        </w:rPr>
        <w:t xml:space="preserve"> prowadzonym w trybie zapytania ofertowego;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odbiorcami Pani/Pana danych osobowych będą osoby lub podmioty, którym udostępniona zostanie dokumentacja postępowania w oparciu o przepisy o dostępie do informacji publicznej;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Pani/Pana dane osobowe będą przechowywane przez okres nie krótszy niż 3 lata;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obowiązek podania przez Panią/Pana danych osobowych bezpośrednio Pani/Pana dotyczących jest wymogiem ustawowym określonym w przepisach o dostępie do informacji publicznej, związanym z udziałem w postępowaniu o udzielenie zamówienia;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 odniesieniu do Pani/Pana danych osobowych decyzje nie będą podejmowane w sposób zautomatyzowany, stosowanie do art. 22 RODO; 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posiada Pani/Pan: − na podstawie art. 15 RODO prawo dostępu do danych osobowych Pani/Pana dotyczących; 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− </w:t>
      </w:r>
      <w:r>
        <w:rPr>
          <w:rFonts w:cs="Times New Roman" w:ascii="Times New Roman" w:hAnsi="Times New Roman"/>
        </w:rPr>
        <w:t xml:space="preserve">na podstawie art. 16 RODO prawo do sprostowania Pani/Pana danych osobowych **; 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− </w:t>
      </w:r>
      <w:r>
        <w:rPr>
          <w:rFonts w:cs="Times New Roman" w:ascii="Times New Roman" w:hAnsi="Times New Roman"/>
        </w:rPr>
        <w:t>na podstawie art. 18 RODO prawo żądania od administratora ograniczenia przetwarzania danych osobowych z zastrzeżeniem przypadków, o których mowa w art. 18 ust. 2 RODO ***;   − prawo do wniesienia skargi do Prezesa Urzędu Ochrony Danych Osobowych, gdy uzna Pani/Pan, że przetwarzanie danych osobowych Pani/Pana dotyczących narusza przepisy RODO;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nie przysługuje Pani/Panu: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− </w:t>
      </w:r>
      <w:r>
        <w:rPr>
          <w:rFonts w:cs="Times New Roman" w:ascii="Times New Roman" w:hAnsi="Times New Roman"/>
        </w:rPr>
        <w:t xml:space="preserve">w związku z art. 17 ust. 3 lit. b, d lub e RODO prawo do usunięcia danych osobowych; 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− </w:t>
      </w:r>
      <w:r>
        <w:rPr>
          <w:rFonts w:cs="Times New Roman" w:ascii="Times New Roman" w:hAnsi="Times New Roman"/>
        </w:rPr>
        <w:t xml:space="preserve">prawo do przenoszenia danych osobowych, o którym mowa w art. 20 RODO; </w:t>
      </w:r>
    </w:p>
    <w:p>
      <w:pPr>
        <w:pStyle w:val="ListParagraph"/>
        <w:spacing w:lineRule="auto" w:line="24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− </w:t>
      </w:r>
      <w:r>
        <w:rPr>
          <w:rFonts w:cs="Times New Roman" w:ascii="Times New Roman" w:hAnsi="Times New Roman"/>
        </w:rPr>
        <w:t xml:space="preserve">na podstawie art. 21 RODO prawo sprzeciwu, wobec przetwarzania danych osobowych, gdyż podstawą prawną przetwarzania Pani/Pana danych osobowych jest art. 6 ust. 1 lit. c RODO.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* Wyjaśnienie: informacja w tym zakresie jest wymagana, jeżeli w odniesieniu do danego administratora lub podmiotu przetwarzającego istnieje obowiązek wyznaczenia inspektora ochrony danych osobowych.</w:t>
      </w:r>
    </w:p>
    <w:p>
      <w:pPr>
        <w:pStyle w:val="Normal"/>
        <w:spacing w:lineRule="auto" w:line="24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18"/>
          <w:szCs w:val="18"/>
        </w:rPr>
        <w:t xml:space="preserve">** Wyjaśnienie: skorzystanie z prawa do sprostowania nie może skutkować zmianą wyniku przeprowadzonego zapytania ofertowego ani zmianą postanowień umowy w zakresie niezgodnym z postanowieniami umowy oraz nie może naruszać integralności protokołu oraz jego załączników. </w:t>
      </w:r>
    </w:p>
    <w:p>
      <w:pPr>
        <w:pStyle w:val="Normal"/>
        <w:spacing w:lineRule="auto" w:line="240" w:before="0" w:after="16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a75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fa2fb4"/>
    <w:rPr>
      <w:color w:val="0563C1" w:themeColor="hyperlink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fa2fb4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fa2fb4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nkarodo@gmail.com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LibreOffice/7.5.1.2$Windows_X86_64 LibreOffice_project/fcbaee479e84c6cd81291587d2ee68cba099e129</Application>
  <AppVersion>15.0000</AppVersion>
  <Pages>1</Pages>
  <Words>504</Words>
  <Characters>3027</Characters>
  <CharactersWithSpaces>3523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2020-11-24T14:41:00Z</dcterms:created>
  <dc:creator>Marta</dc:creator>
  <dc:description/>
  <dc:language>pl-PL</dc:language>
  <cp:lastModifiedBy/>
  <cp:lastPrinted>2021-11-30T09:25:56Z</cp:lastPrinted>
  <dcterms:modified xsi:type="dcterms:W3CDTF">2023-12-04T09:46:17Z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