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CF8D8" w14:textId="45F21F75" w:rsidR="00292340" w:rsidRPr="00893608" w:rsidRDefault="0022085B" w:rsidP="00893608">
      <w:pPr>
        <w:pStyle w:val="Nagwek1"/>
        <w:rPr>
          <w:rFonts w:ascii="Trebuchet MS" w:hAnsi="Trebuchet MS"/>
          <w:sz w:val="24"/>
          <w:szCs w:val="24"/>
        </w:rPr>
      </w:pPr>
      <w:r w:rsidRPr="00893608">
        <w:rPr>
          <w:rFonts w:ascii="Trebuchet MS" w:hAnsi="Trebuchet MS"/>
          <w:sz w:val="24"/>
          <w:szCs w:val="24"/>
        </w:rPr>
        <w:t>Załącznik</w:t>
      </w:r>
      <w:r w:rsidR="00777C28" w:rsidRPr="00893608">
        <w:rPr>
          <w:rFonts w:ascii="Trebuchet MS" w:hAnsi="Trebuchet MS"/>
          <w:sz w:val="24"/>
          <w:szCs w:val="24"/>
        </w:rPr>
        <w:t xml:space="preserve"> </w:t>
      </w:r>
      <w:r w:rsidR="00292340" w:rsidRPr="00893608">
        <w:rPr>
          <w:rFonts w:ascii="Trebuchet MS" w:hAnsi="Trebuchet MS"/>
          <w:sz w:val="24"/>
          <w:szCs w:val="24"/>
        </w:rPr>
        <w:t>do Zarządzenia Nr D.0</w:t>
      </w:r>
      <w:r w:rsidR="00CD7CED" w:rsidRPr="00893608">
        <w:rPr>
          <w:rFonts w:ascii="Trebuchet MS" w:hAnsi="Trebuchet MS"/>
          <w:sz w:val="24"/>
          <w:szCs w:val="24"/>
        </w:rPr>
        <w:t>100</w:t>
      </w:r>
      <w:r w:rsidR="00292340" w:rsidRPr="00893608">
        <w:rPr>
          <w:rFonts w:ascii="Trebuchet MS" w:hAnsi="Trebuchet MS"/>
          <w:sz w:val="24"/>
          <w:szCs w:val="24"/>
        </w:rPr>
        <w:t>.</w:t>
      </w:r>
      <w:r w:rsidR="00AD48C2">
        <w:rPr>
          <w:rFonts w:ascii="Trebuchet MS" w:hAnsi="Trebuchet MS"/>
          <w:sz w:val="24"/>
          <w:szCs w:val="24"/>
        </w:rPr>
        <w:t>37</w:t>
      </w:r>
      <w:r w:rsidR="00292340" w:rsidRPr="00893608">
        <w:rPr>
          <w:rFonts w:ascii="Trebuchet MS" w:hAnsi="Trebuchet MS"/>
          <w:sz w:val="24"/>
          <w:szCs w:val="24"/>
        </w:rPr>
        <w:t>.202</w:t>
      </w:r>
      <w:r w:rsidR="00C50786" w:rsidRPr="00893608">
        <w:rPr>
          <w:rFonts w:ascii="Trebuchet MS" w:hAnsi="Trebuchet MS"/>
          <w:sz w:val="24"/>
          <w:szCs w:val="24"/>
        </w:rPr>
        <w:t>4</w:t>
      </w:r>
      <w:r w:rsidR="00777C28" w:rsidRPr="00893608">
        <w:rPr>
          <w:rFonts w:ascii="Trebuchet MS" w:hAnsi="Trebuchet MS"/>
          <w:sz w:val="24"/>
          <w:szCs w:val="24"/>
        </w:rPr>
        <w:t xml:space="preserve"> </w:t>
      </w:r>
      <w:r w:rsidR="00292340" w:rsidRPr="00893608">
        <w:rPr>
          <w:rFonts w:ascii="Trebuchet MS" w:hAnsi="Trebuchet MS"/>
          <w:sz w:val="24"/>
          <w:szCs w:val="24"/>
        </w:rPr>
        <w:t>Dyrektora Miejskiego Ośrodka Pomocy Społecznej w Rudzie Śląskiej</w:t>
      </w:r>
      <w:r w:rsidR="00777C28" w:rsidRPr="00893608">
        <w:rPr>
          <w:rFonts w:ascii="Trebuchet MS" w:hAnsi="Trebuchet MS"/>
          <w:sz w:val="24"/>
          <w:szCs w:val="24"/>
        </w:rPr>
        <w:t xml:space="preserve"> </w:t>
      </w:r>
      <w:r w:rsidR="00292340" w:rsidRPr="00893608">
        <w:rPr>
          <w:rFonts w:ascii="Trebuchet MS" w:hAnsi="Trebuchet MS"/>
          <w:sz w:val="24"/>
          <w:szCs w:val="24"/>
        </w:rPr>
        <w:t xml:space="preserve">z dnia </w:t>
      </w:r>
      <w:r w:rsidR="00DF59F9">
        <w:rPr>
          <w:rFonts w:ascii="Trebuchet MS" w:hAnsi="Trebuchet MS"/>
          <w:sz w:val="24"/>
          <w:szCs w:val="24"/>
        </w:rPr>
        <w:t>03 października</w:t>
      </w:r>
      <w:r w:rsidRPr="00893608">
        <w:rPr>
          <w:rFonts w:ascii="Trebuchet MS" w:hAnsi="Trebuchet MS"/>
          <w:sz w:val="24"/>
          <w:szCs w:val="24"/>
        </w:rPr>
        <w:t xml:space="preserve"> 2024r.</w:t>
      </w:r>
    </w:p>
    <w:p w14:paraId="49AC7902" w14:textId="2FD80725" w:rsidR="0059259E" w:rsidRDefault="00AE2C67" w:rsidP="00893608">
      <w:pPr>
        <w:pStyle w:val="Nagwek1"/>
        <w:rPr>
          <w:rFonts w:ascii="Trebuchet MS" w:eastAsiaTheme="minorHAnsi" w:hAnsi="Trebuchet MS" w:cstheme="minorHAnsi"/>
          <w:sz w:val="24"/>
          <w:szCs w:val="24"/>
          <w:lang w:eastAsia="en-US"/>
        </w:rPr>
      </w:pPr>
      <w:r w:rsidRPr="00893608">
        <w:rPr>
          <w:rFonts w:ascii="Trebuchet MS" w:eastAsiaTheme="minorHAnsi" w:hAnsi="Trebuchet MS" w:cstheme="minorHAnsi"/>
          <w:sz w:val="24"/>
          <w:szCs w:val="24"/>
          <w:lang w:eastAsia="en-US"/>
        </w:rPr>
        <w:t xml:space="preserve">Procedura </w:t>
      </w:r>
      <w:r w:rsidR="0029072E" w:rsidRPr="00893608">
        <w:rPr>
          <w:rFonts w:ascii="Trebuchet MS" w:eastAsiaTheme="minorHAnsi" w:hAnsi="Trebuchet MS" w:cstheme="minorHAnsi"/>
          <w:sz w:val="24"/>
          <w:szCs w:val="24"/>
          <w:lang w:eastAsia="en-US"/>
        </w:rPr>
        <w:t>dokonywania zgłoszeń</w:t>
      </w:r>
      <w:r w:rsidRPr="00893608">
        <w:rPr>
          <w:rFonts w:ascii="Trebuchet MS" w:eastAsiaTheme="minorHAnsi" w:hAnsi="Trebuchet MS" w:cstheme="minorHAnsi"/>
          <w:sz w:val="24"/>
          <w:szCs w:val="24"/>
          <w:lang w:eastAsia="en-US"/>
        </w:rPr>
        <w:t xml:space="preserve"> naruszeń prawa i podejmowania działań następczych</w:t>
      </w:r>
    </w:p>
    <w:p w14:paraId="735322E7" w14:textId="77777777" w:rsidR="00893608" w:rsidRPr="00893608" w:rsidRDefault="00893608" w:rsidP="00893608">
      <w:pPr>
        <w:rPr>
          <w:rFonts w:eastAsiaTheme="minorHAnsi"/>
          <w:lang w:eastAsia="en-US"/>
        </w:rPr>
      </w:pPr>
    </w:p>
    <w:p w14:paraId="78AB2AD9" w14:textId="77777777" w:rsidR="0059259E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Rozdział I.</w:t>
      </w:r>
    </w:p>
    <w:p w14:paraId="5997C0F7" w14:textId="17D3DA15" w:rsidR="0059259E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</w:t>
      </w:r>
      <w:r w:rsidR="00D33F9D" w:rsidRPr="00777C28">
        <w:rPr>
          <w:rFonts w:ascii="Trebuchet MS" w:eastAsiaTheme="minorHAnsi" w:hAnsi="Trebuchet MS" w:cstheme="minorHAnsi"/>
          <w:lang w:eastAsia="en-US"/>
        </w:rPr>
        <w:t>ostanowienia ogólne</w:t>
      </w:r>
    </w:p>
    <w:p w14:paraId="0F178832" w14:textId="258EC0C6" w:rsidR="0059259E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§ </w:t>
      </w:r>
      <w:r w:rsidR="00BE2B4C" w:rsidRPr="00777C28">
        <w:rPr>
          <w:rFonts w:ascii="Trebuchet MS" w:eastAsiaTheme="minorHAnsi" w:hAnsi="Trebuchet MS" w:cstheme="minorHAnsi"/>
          <w:lang w:eastAsia="en-US"/>
        </w:rPr>
        <w:t>1</w:t>
      </w:r>
    </w:p>
    <w:p w14:paraId="3FE016D5" w14:textId="6E70AE17" w:rsidR="0091389C" w:rsidRPr="00777C28" w:rsidRDefault="00B732C8" w:rsidP="00777C28">
      <w:p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Przez u</w:t>
      </w:r>
      <w:r w:rsidR="0059259E" w:rsidRPr="00777C28">
        <w:rPr>
          <w:rFonts w:ascii="Trebuchet MS" w:eastAsiaTheme="minorHAnsi" w:hAnsi="Trebuchet MS" w:cstheme="minorHAnsi"/>
          <w:lang w:eastAsia="en-US"/>
        </w:rPr>
        <w:t xml:space="preserve">żyte w </w:t>
      </w:r>
      <w:r w:rsidR="006910B9" w:rsidRPr="00777C28">
        <w:rPr>
          <w:rFonts w:ascii="Trebuchet MS" w:eastAsiaTheme="minorHAnsi" w:hAnsi="Trebuchet MS" w:cstheme="minorHAnsi"/>
          <w:lang w:eastAsia="en-US"/>
        </w:rPr>
        <w:t>Procedurze</w:t>
      </w:r>
      <w:r w:rsidR="0059259E" w:rsidRPr="00777C28">
        <w:rPr>
          <w:rFonts w:ascii="Trebuchet MS" w:eastAsiaTheme="minorHAnsi" w:hAnsi="Trebuchet MS" w:cstheme="minorHAnsi"/>
          <w:lang w:eastAsia="en-US"/>
        </w:rPr>
        <w:t xml:space="preserve"> określenia </w:t>
      </w:r>
      <w:r w:rsidRPr="00777C28">
        <w:rPr>
          <w:rFonts w:ascii="Trebuchet MS" w:eastAsiaTheme="minorHAnsi" w:hAnsi="Trebuchet MS" w:cstheme="minorHAnsi"/>
          <w:lang w:eastAsia="en-US"/>
        </w:rPr>
        <w:t>rozumie się</w:t>
      </w:r>
      <w:r w:rsidR="0059259E" w:rsidRPr="00777C28">
        <w:rPr>
          <w:rFonts w:ascii="Trebuchet MS" w:eastAsiaTheme="minorHAnsi" w:hAnsi="Trebuchet MS" w:cstheme="minorHAnsi"/>
          <w:lang w:eastAsia="en-US"/>
        </w:rPr>
        <w:t>:</w:t>
      </w:r>
    </w:p>
    <w:p w14:paraId="05D426EE" w14:textId="5CF07B1B" w:rsidR="00493DEB" w:rsidRPr="00777C28" w:rsidRDefault="00493DEB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Ośrodek - Miejski Ośrodek Pomocy Społecznej w Rudzie Śląskiej</w:t>
      </w:r>
      <w:r w:rsidR="00707DB9" w:rsidRPr="00777C28">
        <w:rPr>
          <w:rFonts w:ascii="Trebuchet MS" w:hAnsi="Trebuchet MS" w:cstheme="minorHAnsi"/>
          <w:color w:val="auto"/>
        </w:rPr>
        <w:t>;</w:t>
      </w:r>
    </w:p>
    <w:p w14:paraId="6C7E9366" w14:textId="63938C1C" w:rsidR="0059259E" w:rsidRPr="00777C28" w:rsidRDefault="0091389C" w:rsidP="00777C28">
      <w:pPr>
        <w:pStyle w:val="Default"/>
        <w:numPr>
          <w:ilvl w:val="0"/>
          <w:numId w:val="13"/>
        </w:numPr>
        <w:spacing w:line="360" w:lineRule="auto"/>
        <w:ind w:left="357" w:hanging="357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działania następcze – działania podjęte przez </w:t>
      </w:r>
      <w:r w:rsidR="00C40B0C" w:rsidRPr="00777C28">
        <w:rPr>
          <w:rFonts w:ascii="Trebuchet MS" w:hAnsi="Trebuchet MS"/>
          <w:color w:val="auto"/>
        </w:rPr>
        <w:t>Dyrektora Ośrodka</w:t>
      </w:r>
      <w:r w:rsidR="00BC1A78" w:rsidRPr="00777C28">
        <w:rPr>
          <w:rFonts w:ascii="Trebuchet MS" w:hAnsi="Trebuchet MS"/>
          <w:color w:val="auto"/>
        </w:rPr>
        <w:t>, bądź inną upoważnioną osobę,</w:t>
      </w:r>
      <w:r w:rsidRPr="00777C28">
        <w:rPr>
          <w:rFonts w:ascii="Trebuchet MS" w:hAnsi="Trebuchet MS"/>
          <w:color w:val="auto"/>
        </w:rPr>
        <w:t xml:space="preserve"> w celu oceny prawdziwości </w:t>
      </w:r>
      <w:r w:rsidR="0029072E" w:rsidRPr="00777C28">
        <w:rPr>
          <w:rFonts w:ascii="Trebuchet MS" w:hAnsi="Trebuchet MS"/>
          <w:color w:val="auto"/>
        </w:rPr>
        <w:t>informacji</w:t>
      </w:r>
      <w:r w:rsidRPr="00777C28">
        <w:rPr>
          <w:rFonts w:ascii="Trebuchet MS" w:hAnsi="Trebuchet MS"/>
          <w:color w:val="auto"/>
        </w:rPr>
        <w:t xml:space="preserve"> zawartych w zgłoszeniu oraz w celu przeciwdziałania naruszeniu prawa będącemu przedmiotem zgłoszenia, </w:t>
      </w:r>
      <w:r w:rsidR="0020255A" w:rsidRPr="00777C28">
        <w:rPr>
          <w:rFonts w:ascii="Trebuchet MS" w:hAnsi="Trebuchet MS"/>
          <w:color w:val="auto"/>
        </w:rPr>
        <w:t>w szczególności przez postępowanie wyjaśniające, wszczęcie kontroli lub postępowania administracyjnego, wniesienie oskarżenia, działanie podjęte w celu odzyskania środków finansowych lub zamknięcie procedury realizowanej w ramach wewnętrznej procedury dokonywania zgłoszeń naruszeń prawa i podejmowania działań następczych</w:t>
      </w:r>
      <w:r w:rsidR="00707DB9" w:rsidRPr="00777C28">
        <w:rPr>
          <w:rFonts w:ascii="Trebuchet MS" w:hAnsi="Trebuchet MS"/>
          <w:color w:val="auto"/>
        </w:rPr>
        <w:t>;</w:t>
      </w:r>
    </w:p>
    <w:p w14:paraId="4EE9A11F" w14:textId="49BE6531" w:rsidR="0059259E" w:rsidRPr="00777C28" w:rsidRDefault="0059259E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działanie odwetowe – bezpośrednie lub pośrednie działanie lub zaniechanie</w:t>
      </w:r>
      <w:r w:rsidR="00DF19B3" w:rsidRPr="00777C28">
        <w:rPr>
          <w:rFonts w:ascii="Trebuchet MS" w:hAnsi="Trebuchet MS" w:cstheme="minorHAnsi"/>
          <w:color w:val="auto"/>
        </w:rPr>
        <w:t xml:space="preserve"> w kontekście związanym z pracą</w:t>
      </w:r>
      <w:r w:rsidRPr="00777C28">
        <w:rPr>
          <w:rFonts w:ascii="Trebuchet MS" w:hAnsi="Trebuchet MS" w:cstheme="minorHAnsi"/>
          <w:color w:val="auto"/>
        </w:rPr>
        <w:t xml:space="preserve">, które jest spowodowane zgłoszeniem lub ujawnieniem publicznym i które narusza lub może naruszyć prawa </w:t>
      </w:r>
      <w:r w:rsidR="00DF19B3" w:rsidRPr="00777C28">
        <w:rPr>
          <w:rFonts w:ascii="Trebuchet MS" w:hAnsi="Trebuchet MS" w:cstheme="minorHAnsi"/>
          <w:color w:val="auto"/>
        </w:rPr>
        <w:t>sygnalisty</w:t>
      </w:r>
      <w:r w:rsidRPr="00777C28">
        <w:rPr>
          <w:rFonts w:ascii="Trebuchet MS" w:hAnsi="Trebuchet MS" w:cstheme="minorHAnsi"/>
          <w:color w:val="auto"/>
        </w:rPr>
        <w:t xml:space="preserve"> lub wyrządza lub może wyrządzić </w:t>
      </w:r>
      <w:r w:rsidR="00DF19B3" w:rsidRPr="00777C28">
        <w:rPr>
          <w:rFonts w:ascii="Trebuchet MS" w:hAnsi="Trebuchet MS" w:cstheme="minorHAnsi"/>
          <w:color w:val="auto"/>
        </w:rPr>
        <w:t xml:space="preserve">nieuzasadnioną </w:t>
      </w:r>
      <w:r w:rsidRPr="00777C28">
        <w:rPr>
          <w:rFonts w:ascii="Trebuchet MS" w:hAnsi="Trebuchet MS" w:cstheme="minorHAnsi"/>
          <w:color w:val="auto"/>
        </w:rPr>
        <w:t xml:space="preserve">szkodę </w:t>
      </w:r>
      <w:r w:rsidR="00DF19B3" w:rsidRPr="00777C28">
        <w:rPr>
          <w:rFonts w:ascii="Trebuchet MS" w:hAnsi="Trebuchet MS" w:cstheme="minorHAnsi"/>
          <w:color w:val="auto"/>
        </w:rPr>
        <w:t>sygnaliście</w:t>
      </w:r>
      <w:r w:rsidR="0035155A" w:rsidRPr="00777C28">
        <w:rPr>
          <w:rFonts w:ascii="Trebuchet MS" w:hAnsi="Trebuchet MS" w:cstheme="minorHAnsi"/>
          <w:color w:val="auto"/>
        </w:rPr>
        <w:t>,</w:t>
      </w:r>
      <w:r w:rsidR="00DF19B3" w:rsidRPr="00777C28">
        <w:rPr>
          <w:rFonts w:ascii="Trebuchet MS" w:hAnsi="Trebuchet MS" w:cstheme="minorHAnsi"/>
          <w:color w:val="auto"/>
        </w:rPr>
        <w:t xml:space="preserve"> w tym bezpodstawne inicjowanie postępowań przeciwko sygnaliście</w:t>
      </w:r>
      <w:r w:rsidR="00707DB9" w:rsidRPr="00777C28">
        <w:rPr>
          <w:rFonts w:ascii="Trebuchet MS" w:hAnsi="Trebuchet MS" w:cstheme="minorHAnsi"/>
          <w:color w:val="auto"/>
        </w:rPr>
        <w:t>;</w:t>
      </w:r>
    </w:p>
    <w:p w14:paraId="73D6FFD8" w14:textId="299B3DAF" w:rsidR="0059259E" w:rsidRPr="00777C28" w:rsidRDefault="0059259E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 xml:space="preserve">informacja o naruszeniu prawa – informacja, w tym uzasadnione podejrzenie, dotyczące zaistniałego lub potencjalnego naruszenia prawa, do którego doszło lub prawdopodobnie dojdzie w </w:t>
      </w:r>
      <w:r w:rsidR="00C71D5F" w:rsidRPr="00777C28">
        <w:rPr>
          <w:rFonts w:ascii="Trebuchet MS" w:hAnsi="Trebuchet MS" w:cstheme="minorHAnsi"/>
          <w:color w:val="auto"/>
        </w:rPr>
        <w:t>Ośrodku</w:t>
      </w:r>
      <w:r w:rsidR="000B06C9" w:rsidRPr="00777C28">
        <w:rPr>
          <w:rFonts w:ascii="Trebuchet MS" w:hAnsi="Trebuchet MS" w:cstheme="minorHAnsi"/>
          <w:color w:val="auto"/>
        </w:rPr>
        <w:t>, w którym sygnalista uczestniczył w procesie rekrutacji lub innych negocjacji poprzedzających zawarcie umowy, pracuje lub pracował, lub w innym podmiocie prawnym,</w:t>
      </w:r>
      <w:r w:rsidR="00893608">
        <w:rPr>
          <w:rFonts w:ascii="Trebuchet MS" w:hAnsi="Trebuchet MS" w:cstheme="minorHAnsi"/>
          <w:color w:val="auto"/>
        </w:rPr>
        <w:t xml:space="preserve"> </w:t>
      </w:r>
      <w:r w:rsidR="000B06C9" w:rsidRPr="00777C28">
        <w:rPr>
          <w:rFonts w:ascii="Trebuchet MS" w:hAnsi="Trebuchet MS" w:cstheme="minorHAnsi"/>
          <w:color w:val="auto"/>
        </w:rPr>
        <w:t xml:space="preserve">z którym sygnalista utrzymuje lub utrzymywał kontakt w kontekście związanym z pracą, </w:t>
      </w:r>
      <w:r w:rsidRPr="00777C28">
        <w:rPr>
          <w:rFonts w:ascii="Trebuchet MS" w:hAnsi="Trebuchet MS" w:cstheme="minorHAnsi"/>
          <w:color w:val="auto"/>
        </w:rPr>
        <w:t>lub</w:t>
      </w:r>
      <w:r w:rsidR="000B06C9" w:rsidRPr="00777C28">
        <w:rPr>
          <w:rFonts w:ascii="Trebuchet MS" w:hAnsi="Trebuchet MS" w:cstheme="minorHAnsi"/>
          <w:color w:val="auto"/>
        </w:rPr>
        <w:t xml:space="preserve"> informacj</w:t>
      </w:r>
      <w:r w:rsidR="0009273F" w:rsidRPr="00777C28">
        <w:rPr>
          <w:rFonts w:ascii="Trebuchet MS" w:hAnsi="Trebuchet MS" w:cstheme="minorHAnsi"/>
          <w:color w:val="auto"/>
        </w:rPr>
        <w:t>a</w:t>
      </w:r>
      <w:r w:rsidRPr="00777C28">
        <w:rPr>
          <w:rFonts w:ascii="Trebuchet MS" w:hAnsi="Trebuchet MS" w:cstheme="minorHAnsi"/>
          <w:color w:val="auto"/>
        </w:rPr>
        <w:t xml:space="preserve"> dotycząc</w:t>
      </w:r>
      <w:r w:rsidR="0009273F" w:rsidRPr="00777C28">
        <w:rPr>
          <w:rFonts w:ascii="Trebuchet MS" w:hAnsi="Trebuchet MS" w:cstheme="minorHAnsi"/>
          <w:color w:val="auto"/>
        </w:rPr>
        <w:t>a</w:t>
      </w:r>
      <w:r w:rsidRPr="00777C28">
        <w:rPr>
          <w:rFonts w:ascii="Trebuchet MS" w:hAnsi="Trebuchet MS" w:cstheme="minorHAnsi"/>
          <w:color w:val="auto"/>
        </w:rPr>
        <w:t xml:space="preserve"> próby ukrycia takiego naruszenia prawa</w:t>
      </w:r>
      <w:r w:rsidR="00707DB9" w:rsidRPr="00777C28">
        <w:rPr>
          <w:rFonts w:ascii="Trebuchet MS" w:hAnsi="Trebuchet MS" w:cstheme="minorHAnsi"/>
          <w:color w:val="auto"/>
        </w:rPr>
        <w:t>;</w:t>
      </w:r>
    </w:p>
    <w:p w14:paraId="1A21FCA7" w14:textId="4F8E6796" w:rsidR="0059259E" w:rsidRPr="00777C28" w:rsidRDefault="0059259E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informacja zwrotna – przekazan</w:t>
      </w:r>
      <w:r w:rsidR="0009273F" w:rsidRPr="00777C28">
        <w:rPr>
          <w:rFonts w:ascii="Trebuchet MS" w:hAnsi="Trebuchet MS" w:cstheme="minorHAnsi"/>
          <w:color w:val="auto"/>
        </w:rPr>
        <w:t>a</w:t>
      </w:r>
      <w:r w:rsidRPr="00777C28">
        <w:rPr>
          <w:rFonts w:ascii="Trebuchet MS" w:hAnsi="Trebuchet MS" w:cstheme="minorHAnsi"/>
          <w:color w:val="auto"/>
        </w:rPr>
        <w:t xml:space="preserve"> </w:t>
      </w:r>
      <w:r w:rsidR="000B06C9" w:rsidRPr="00777C28">
        <w:rPr>
          <w:rFonts w:ascii="Trebuchet MS" w:hAnsi="Trebuchet MS" w:cstheme="minorHAnsi"/>
          <w:color w:val="auto"/>
        </w:rPr>
        <w:t>sygnaliście</w:t>
      </w:r>
      <w:r w:rsidRPr="00777C28">
        <w:rPr>
          <w:rFonts w:ascii="Trebuchet MS" w:hAnsi="Trebuchet MS" w:cstheme="minorHAnsi"/>
          <w:color w:val="auto"/>
        </w:rPr>
        <w:t xml:space="preserve"> informacj</w:t>
      </w:r>
      <w:r w:rsidR="0009273F" w:rsidRPr="00777C28">
        <w:rPr>
          <w:rFonts w:ascii="Trebuchet MS" w:hAnsi="Trebuchet MS" w:cstheme="minorHAnsi"/>
          <w:color w:val="auto"/>
        </w:rPr>
        <w:t>a</w:t>
      </w:r>
      <w:r w:rsidRPr="00777C28">
        <w:rPr>
          <w:rFonts w:ascii="Trebuchet MS" w:hAnsi="Trebuchet MS" w:cstheme="minorHAnsi"/>
          <w:color w:val="auto"/>
        </w:rPr>
        <w:t xml:space="preserve"> na temat planowanych lub podjętych działań następczych i powodów takich działań</w:t>
      </w:r>
      <w:r w:rsidR="00707DB9" w:rsidRPr="00777C28">
        <w:rPr>
          <w:rFonts w:ascii="Trebuchet MS" w:hAnsi="Trebuchet MS" w:cstheme="minorHAnsi"/>
          <w:color w:val="auto"/>
        </w:rPr>
        <w:t>;</w:t>
      </w:r>
    </w:p>
    <w:p w14:paraId="0F65F9DE" w14:textId="52B46A91" w:rsidR="00587D1F" w:rsidRPr="00777C28" w:rsidRDefault="00007274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kontekst związany z pracą –</w:t>
      </w:r>
      <w:r w:rsidR="00587D1F" w:rsidRPr="00777C28">
        <w:rPr>
          <w:rFonts w:ascii="Trebuchet MS" w:hAnsi="Trebuchet MS" w:cstheme="minorHAnsi"/>
          <w:color w:val="auto"/>
        </w:rPr>
        <w:t xml:space="preserve"> przeszłe, obecne lub przyszłe działania związane z wykonywaniem pracy </w:t>
      </w:r>
      <w:r w:rsidR="00C81736" w:rsidRPr="00777C28">
        <w:rPr>
          <w:rFonts w:ascii="Trebuchet MS" w:hAnsi="Trebuchet MS" w:cstheme="minorHAnsi"/>
          <w:color w:val="auto"/>
        </w:rPr>
        <w:t xml:space="preserve">na podstawie stosunku pracy lub innego stosunku </w:t>
      </w:r>
      <w:r w:rsidR="00C81736" w:rsidRPr="00777C28">
        <w:rPr>
          <w:rFonts w:ascii="Trebuchet MS" w:hAnsi="Trebuchet MS" w:cstheme="minorHAnsi"/>
          <w:color w:val="auto"/>
        </w:rPr>
        <w:lastRenderedPageBreak/>
        <w:t>prawnego stanowiącego podstawę świadczenia pracy lub usług lub pełnienia funkcji w</w:t>
      </w:r>
      <w:r w:rsidR="00D10071" w:rsidRPr="00777C28">
        <w:rPr>
          <w:rFonts w:ascii="Trebuchet MS" w:hAnsi="Trebuchet MS" w:cstheme="minorHAnsi"/>
          <w:color w:val="auto"/>
        </w:rPr>
        <w:t xml:space="preserve"> Ośrodku</w:t>
      </w:r>
      <w:r w:rsidR="00C81736" w:rsidRPr="00777C28">
        <w:rPr>
          <w:rFonts w:ascii="Trebuchet MS" w:hAnsi="Trebuchet MS" w:cstheme="minorHAnsi"/>
          <w:color w:val="auto"/>
        </w:rPr>
        <w:t xml:space="preserve"> lub na rzecz </w:t>
      </w:r>
      <w:r w:rsidR="00D10071" w:rsidRPr="00777C28">
        <w:rPr>
          <w:rFonts w:ascii="Trebuchet MS" w:hAnsi="Trebuchet MS" w:cstheme="minorHAnsi"/>
          <w:color w:val="auto"/>
        </w:rPr>
        <w:t>Ośrodka</w:t>
      </w:r>
      <w:r w:rsidR="00C81736" w:rsidRPr="00777C28">
        <w:rPr>
          <w:rFonts w:ascii="Trebuchet MS" w:hAnsi="Trebuchet MS" w:cstheme="minorHAnsi"/>
          <w:color w:val="auto"/>
        </w:rPr>
        <w:t xml:space="preserve">, lub pełnienia służby w </w:t>
      </w:r>
      <w:r w:rsidR="00D10071" w:rsidRPr="00777C28">
        <w:rPr>
          <w:rFonts w:ascii="Trebuchet MS" w:hAnsi="Trebuchet MS" w:cstheme="minorHAnsi"/>
          <w:color w:val="auto"/>
        </w:rPr>
        <w:t>Ośrodku</w:t>
      </w:r>
      <w:r w:rsidR="00C81736" w:rsidRPr="00777C28">
        <w:rPr>
          <w:rFonts w:ascii="Trebuchet MS" w:hAnsi="Trebuchet MS" w:cstheme="minorHAnsi"/>
          <w:color w:val="auto"/>
        </w:rPr>
        <w:t>, w ramach których uzyskano informację o naruszeniu prawa oraz istnieje możliwość doświadczenia działań odwetowych</w:t>
      </w:r>
      <w:r w:rsidR="00707DB9" w:rsidRPr="00777C28">
        <w:rPr>
          <w:rFonts w:ascii="Trebuchet MS" w:hAnsi="Trebuchet MS" w:cstheme="minorHAnsi"/>
          <w:color w:val="auto"/>
        </w:rPr>
        <w:t>;</w:t>
      </w:r>
      <w:r w:rsidRPr="00777C28">
        <w:rPr>
          <w:rFonts w:ascii="Trebuchet MS" w:hAnsi="Trebuchet MS" w:cstheme="minorHAnsi"/>
          <w:color w:val="auto"/>
        </w:rPr>
        <w:t xml:space="preserve"> </w:t>
      </w:r>
    </w:p>
    <w:p w14:paraId="4657B8B5" w14:textId="4F72248F" w:rsidR="00A01EC1" w:rsidRPr="00777C28" w:rsidRDefault="00007274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naruszenie – działanie lub zaniechanie niezgodne z prawem lub mające na celu obejście prawa</w:t>
      </w:r>
      <w:r w:rsidR="00707DB9" w:rsidRPr="00777C28">
        <w:rPr>
          <w:rFonts w:ascii="Trebuchet MS" w:hAnsi="Trebuchet MS" w:cstheme="minorHAnsi"/>
          <w:color w:val="auto"/>
        </w:rPr>
        <w:t>;</w:t>
      </w:r>
    </w:p>
    <w:p w14:paraId="396D1EAF" w14:textId="439A23FD" w:rsidR="00CD12E4" w:rsidRPr="00777C28" w:rsidRDefault="00007274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 xml:space="preserve"> </w:t>
      </w:r>
      <w:r w:rsidR="00CD12E4" w:rsidRPr="00777C28">
        <w:rPr>
          <w:rFonts w:ascii="Trebuchet MS" w:hAnsi="Trebuchet MS" w:cstheme="minorHAnsi"/>
          <w:color w:val="auto"/>
        </w:rPr>
        <w:t>osoba, której dotyczy zgłoszenie – osoba fizyczna, osoba prawna lub jednostka organizacyjna nieposiadająca osobowości prawnej, której ustawa przyznaje zdolność prawną, wskazana w zgłoszeniu jako osoba, która dopuściła się naruszenia prawa lub z którą osoba ta jest powiązana</w:t>
      </w:r>
      <w:r w:rsidR="00707DB9" w:rsidRPr="00777C28">
        <w:rPr>
          <w:rFonts w:ascii="Trebuchet MS" w:hAnsi="Trebuchet MS" w:cstheme="minorHAnsi"/>
          <w:color w:val="auto"/>
        </w:rPr>
        <w:t>;</w:t>
      </w:r>
    </w:p>
    <w:p w14:paraId="536CD970" w14:textId="3F72669A" w:rsidR="00BE2B4C" w:rsidRPr="00777C28" w:rsidRDefault="00BE2B4C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Procedura -</w:t>
      </w:r>
      <w:r w:rsidRPr="00777C28">
        <w:rPr>
          <w:rFonts w:ascii="Trebuchet MS" w:hAnsi="Trebuchet MS"/>
          <w:color w:val="auto"/>
        </w:rPr>
        <w:t xml:space="preserve"> </w:t>
      </w:r>
      <w:r w:rsidRPr="00777C28">
        <w:rPr>
          <w:rFonts w:ascii="Trebuchet MS" w:hAnsi="Trebuchet MS" w:cstheme="minorHAnsi"/>
          <w:color w:val="auto"/>
        </w:rPr>
        <w:t xml:space="preserve">wewnętrzna procedura </w:t>
      </w:r>
      <w:bookmarkStart w:id="0" w:name="_Hlk105060436"/>
      <w:r w:rsidR="0029072E" w:rsidRPr="00777C28">
        <w:rPr>
          <w:rFonts w:ascii="Trebuchet MS" w:hAnsi="Trebuchet MS" w:cstheme="minorHAnsi"/>
          <w:color w:val="auto"/>
        </w:rPr>
        <w:t xml:space="preserve">dokonywania </w:t>
      </w:r>
      <w:r w:rsidRPr="00777C28">
        <w:rPr>
          <w:rFonts w:ascii="Trebuchet MS" w:hAnsi="Trebuchet MS" w:cstheme="minorHAnsi"/>
          <w:color w:val="auto"/>
        </w:rPr>
        <w:t>zgł</w:t>
      </w:r>
      <w:r w:rsidR="0029072E" w:rsidRPr="00777C28">
        <w:rPr>
          <w:rFonts w:ascii="Trebuchet MS" w:hAnsi="Trebuchet MS" w:cstheme="minorHAnsi"/>
          <w:color w:val="auto"/>
        </w:rPr>
        <w:t>oszeń</w:t>
      </w:r>
      <w:r w:rsidRPr="00777C28">
        <w:rPr>
          <w:rFonts w:ascii="Trebuchet MS" w:hAnsi="Trebuchet MS" w:cstheme="minorHAnsi"/>
          <w:color w:val="auto"/>
        </w:rPr>
        <w:t xml:space="preserve"> naruszeń prawa i podejmowania działań następczych</w:t>
      </w:r>
      <w:bookmarkEnd w:id="0"/>
      <w:r w:rsidRPr="00777C28">
        <w:rPr>
          <w:rFonts w:ascii="Trebuchet MS" w:hAnsi="Trebuchet MS" w:cstheme="minorHAnsi"/>
          <w:color w:val="auto"/>
        </w:rPr>
        <w:t>,</w:t>
      </w:r>
      <w:r w:rsidR="001E5345" w:rsidRPr="00777C28">
        <w:rPr>
          <w:rFonts w:ascii="Trebuchet MS" w:hAnsi="Trebuchet MS" w:cstheme="minorHAnsi"/>
          <w:color w:val="auto"/>
        </w:rPr>
        <w:t xml:space="preserve"> przyjęta w Miejskim Ośrodku Pomocy Społecznej w Rudzie Śląskiej</w:t>
      </w:r>
      <w:r w:rsidR="004842AD" w:rsidRPr="00777C28">
        <w:rPr>
          <w:rFonts w:ascii="Trebuchet MS" w:hAnsi="Trebuchet MS" w:cstheme="minorHAnsi"/>
          <w:color w:val="auto"/>
        </w:rPr>
        <w:t>;</w:t>
      </w:r>
    </w:p>
    <w:p w14:paraId="0DB0F3DE" w14:textId="75C12A5A" w:rsidR="00383E08" w:rsidRPr="00777C28" w:rsidRDefault="00383E08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sygnalista – osoba fizyczna, która zgłasza informację o naruszeniu prawa, uzyskaną w kontekście związanym z pracą, w szczególności: pracownik</w:t>
      </w:r>
      <w:r w:rsidR="001E5345" w:rsidRPr="00777C28">
        <w:rPr>
          <w:rFonts w:ascii="Trebuchet MS" w:hAnsi="Trebuchet MS" w:cstheme="minorHAnsi"/>
          <w:color w:val="auto"/>
        </w:rPr>
        <w:t>;</w:t>
      </w:r>
      <w:r w:rsidRPr="00777C28">
        <w:rPr>
          <w:rFonts w:ascii="Trebuchet MS" w:hAnsi="Trebuchet MS" w:cstheme="minorHAnsi"/>
          <w:color w:val="auto"/>
        </w:rPr>
        <w:t xml:space="preserve"> pracownik tymczasowy</w:t>
      </w:r>
      <w:r w:rsidR="001E5345" w:rsidRPr="00777C28">
        <w:rPr>
          <w:rFonts w:ascii="Trebuchet MS" w:hAnsi="Trebuchet MS" w:cstheme="minorHAnsi"/>
          <w:color w:val="auto"/>
        </w:rPr>
        <w:t>;</w:t>
      </w:r>
      <w:r w:rsidRPr="00777C28">
        <w:rPr>
          <w:rFonts w:ascii="Trebuchet MS" w:hAnsi="Trebuchet MS" w:cstheme="minorHAnsi"/>
          <w:color w:val="auto"/>
        </w:rPr>
        <w:t xml:space="preserve"> osoba świadcząca pracę na innej podstawie niż stosunek pracy, w tym na podstawie umowy cywilnoprawnej</w:t>
      </w:r>
      <w:r w:rsidR="001E5345" w:rsidRPr="00777C28">
        <w:rPr>
          <w:rFonts w:ascii="Trebuchet MS" w:hAnsi="Trebuchet MS" w:cstheme="minorHAnsi"/>
          <w:color w:val="auto"/>
        </w:rPr>
        <w:t>;</w:t>
      </w:r>
      <w:r w:rsidRPr="00777C28">
        <w:rPr>
          <w:rFonts w:ascii="Trebuchet MS" w:hAnsi="Trebuchet MS" w:cstheme="minorHAnsi"/>
          <w:color w:val="auto"/>
        </w:rPr>
        <w:t xml:space="preserve"> osoba świadcząca pracę pod nadzorem i kierownictwem wykonawcy, podwykonawcy lub dostawcy</w:t>
      </w:r>
      <w:r w:rsidR="001E5345" w:rsidRPr="00777C28">
        <w:rPr>
          <w:rFonts w:ascii="Trebuchet MS" w:hAnsi="Trebuchet MS" w:cstheme="minorHAnsi"/>
          <w:color w:val="auto"/>
        </w:rPr>
        <w:t>;</w:t>
      </w:r>
      <w:r w:rsidRPr="00777C28">
        <w:rPr>
          <w:rFonts w:ascii="Trebuchet MS" w:hAnsi="Trebuchet MS" w:cstheme="minorHAnsi"/>
          <w:color w:val="auto"/>
        </w:rPr>
        <w:t xml:space="preserve"> stażysta, wolontariusz</w:t>
      </w:r>
      <w:r w:rsidR="001E5345" w:rsidRPr="00777C28">
        <w:rPr>
          <w:rFonts w:ascii="Trebuchet MS" w:hAnsi="Trebuchet MS" w:cstheme="minorHAnsi"/>
          <w:color w:val="auto"/>
        </w:rPr>
        <w:t>;</w:t>
      </w:r>
      <w:r w:rsidRPr="00777C28">
        <w:rPr>
          <w:rFonts w:ascii="Trebuchet MS" w:hAnsi="Trebuchet MS" w:cstheme="minorHAnsi"/>
          <w:color w:val="auto"/>
        </w:rPr>
        <w:t xml:space="preserve"> praktykant</w:t>
      </w:r>
      <w:r w:rsidR="001E5345" w:rsidRPr="00777C28">
        <w:rPr>
          <w:rFonts w:ascii="Trebuchet MS" w:hAnsi="Trebuchet MS" w:cstheme="minorHAnsi"/>
          <w:color w:val="auto"/>
        </w:rPr>
        <w:t>;</w:t>
      </w:r>
      <w:r w:rsidR="00E67178" w:rsidRPr="00777C28">
        <w:rPr>
          <w:rFonts w:ascii="Trebuchet MS" w:hAnsi="Trebuchet MS" w:cstheme="minorHAnsi"/>
          <w:color w:val="auto"/>
        </w:rPr>
        <w:t xml:space="preserve"> były pracownik</w:t>
      </w:r>
      <w:r w:rsidR="001E5345" w:rsidRPr="00777C28">
        <w:rPr>
          <w:rFonts w:ascii="Trebuchet MS" w:hAnsi="Trebuchet MS" w:cstheme="minorHAnsi"/>
          <w:color w:val="auto"/>
        </w:rPr>
        <w:t>;</w:t>
      </w:r>
      <w:r w:rsidR="00E67178" w:rsidRPr="00777C28">
        <w:rPr>
          <w:rFonts w:ascii="Trebuchet MS" w:hAnsi="Trebuchet MS" w:cstheme="minorHAnsi"/>
          <w:color w:val="auto"/>
        </w:rPr>
        <w:t xml:space="preserve"> osoba ubiegająca się o pracę</w:t>
      </w:r>
      <w:r w:rsidR="004842AD" w:rsidRPr="00777C28">
        <w:rPr>
          <w:rFonts w:ascii="Trebuchet MS" w:hAnsi="Trebuchet MS" w:cstheme="minorHAnsi"/>
          <w:color w:val="auto"/>
        </w:rPr>
        <w:t>;</w:t>
      </w:r>
    </w:p>
    <w:p w14:paraId="149D2979" w14:textId="52D22772" w:rsidR="005225D5" w:rsidRPr="00777C28" w:rsidRDefault="005225D5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 xml:space="preserve">ustawa – ustawa </w:t>
      </w:r>
      <w:r w:rsidR="00931DFA" w:rsidRPr="00777C28">
        <w:rPr>
          <w:rFonts w:ascii="Trebuchet MS" w:hAnsi="Trebuchet MS" w:cstheme="minorHAnsi"/>
          <w:color w:val="auto"/>
        </w:rPr>
        <w:t xml:space="preserve">z dnia 14 czerwca 2024r. </w:t>
      </w:r>
      <w:r w:rsidRPr="00777C28">
        <w:rPr>
          <w:rFonts w:ascii="Trebuchet MS" w:hAnsi="Trebuchet MS" w:cstheme="minorHAnsi"/>
          <w:color w:val="auto"/>
        </w:rPr>
        <w:t>o ochronie sygnalistów</w:t>
      </w:r>
      <w:r w:rsidR="004842AD" w:rsidRPr="00777C28">
        <w:rPr>
          <w:rFonts w:ascii="Trebuchet MS" w:hAnsi="Trebuchet MS" w:cstheme="minorHAnsi"/>
          <w:color w:val="auto"/>
        </w:rPr>
        <w:t>;</w:t>
      </w:r>
    </w:p>
    <w:p w14:paraId="32C22364" w14:textId="78FC8D91" w:rsidR="00383E08" w:rsidRPr="00777C28" w:rsidRDefault="00383E08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 xml:space="preserve">zgłaszający – osoba dokonująca zgłoszenia naruszenia przy wykorzystaniu kanałów </w:t>
      </w:r>
      <w:r w:rsidR="004842AD" w:rsidRPr="00777C28">
        <w:rPr>
          <w:rFonts w:ascii="Trebuchet MS" w:hAnsi="Trebuchet MS" w:cstheme="minorHAnsi"/>
          <w:color w:val="auto"/>
        </w:rPr>
        <w:t>komunikacji</w:t>
      </w:r>
      <w:r w:rsidRPr="00777C28">
        <w:rPr>
          <w:rFonts w:ascii="Trebuchet MS" w:hAnsi="Trebuchet MS" w:cstheme="minorHAnsi"/>
          <w:color w:val="auto"/>
        </w:rPr>
        <w:t xml:space="preserve"> określonych w Procedurze,</w:t>
      </w:r>
    </w:p>
    <w:p w14:paraId="142B8266" w14:textId="0B636A58" w:rsidR="0059259E" w:rsidRPr="00777C28" w:rsidRDefault="0059259E" w:rsidP="00777C28">
      <w:pPr>
        <w:pStyle w:val="Default"/>
        <w:numPr>
          <w:ilvl w:val="0"/>
          <w:numId w:val="13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 xml:space="preserve">zgłoszenie wewnętrzne – </w:t>
      </w:r>
      <w:r w:rsidR="00E60B30" w:rsidRPr="00777C28">
        <w:rPr>
          <w:rFonts w:ascii="Trebuchet MS" w:hAnsi="Trebuchet MS" w:cstheme="minorHAnsi"/>
          <w:color w:val="auto"/>
        </w:rPr>
        <w:t xml:space="preserve">ustne lub pisemne </w:t>
      </w:r>
      <w:r w:rsidRPr="00777C28">
        <w:rPr>
          <w:rFonts w:ascii="Trebuchet MS" w:hAnsi="Trebuchet MS" w:cstheme="minorHAnsi"/>
          <w:color w:val="auto"/>
        </w:rPr>
        <w:t>przekazanie</w:t>
      </w:r>
      <w:r w:rsidR="00383E08" w:rsidRPr="00777C28">
        <w:rPr>
          <w:rFonts w:ascii="Trebuchet MS" w:hAnsi="Trebuchet MS" w:cstheme="minorHAnsi"/>
          <w:color w:val="auto"/>
        </w:rPr>
        <w:t xml:space="preserve"> </w:t>
      </w:r>
      <w:r w:rsidRPr="00777C28">
        <w:rPr>
          <w:rFonts w:ascii="Trebuchet MS" w:hAnsi="Trebuchet MS" w:cstheme="minorHAnsi"/>
          <w:color w:val="auto"/>
        </w:rPr>
        <w:t>informacji o naruszeniu prawa</w:t>
      </w:r>
      <w:r w:rsidR="00383E08" w:rsidRPr="00777C28">
        <w:rPr>
          <w:rFonts w:ascii="Trebuchet MS" w:hAnsi="Trebuchet MS" w:cstheme="minorHAnsi"/>
          <w:color w:val="auto"/>
        </w:rPr>
        <w:t xml:space="preserve"> zgodnie z </w:t>
      </w:r>
      <w:r w:rsidR="00833352" w:rsidRPr="00777C28">
        <w:rPr>
          <w:rFonts w:ascii="Trebuchet MS" w:hAnsi="Trebuchet MS" w:cstheme="minorHAnsi"/>
          <w:color w:val="auto"/>
        </w:rPr>
        <w:t>P</w:t>
      </w:r>
      <w:r w:rsidR="00383E08" w:rsidRPr="00777C28">
        <w:rPr>
          <w:rFonts w:ascii="Trebuchet MS" w:hAnsi="Trebuchet MS" w:cstheme="minorHAnsi"/>
          <w:color w:val="auto"/>
        </w:rPr>
        <w:t>rocedurą</w:t>
      </w:r>
      <w:r w:rsidR="00707DB9" w:rsidRPr="00777C28">
        <w:rPr>
          <w:rFonts w:ascii="Trebuchet MS" w:hAnsi="Trebuchet MS" w:cstheme="minorHAnsi"/>
          <w:color w:val="auto"/>
        </w:rPr>
        <w:t>.</w:t>
      </w:r>
    </w:p>
    <w:p w14:paraId="04FD209D" w14:textId="77777777" w:rsidR="0021109B" w:rsidRPr="00777C28" w:rsidRDefault="0021109B" w:rsidP="00777C28">
      <w:pPr>
        <w:spacing w:line="360" w:lineRule="auto"/>
        <w:ind w:left="340" w:hanging="340"/>
        <w:rPr>
          <w:rFonts w:ascii="Trebuchet MS" w:eastAsiaTheme="minorHAnsi" w:hAnsi="Trebuchet MS" w:cstheme="minorHAnsi"/>
          <w:lang w:eastAsia="en-US"/>
        </w:rPr>
      </w:pPr>
    </w:p>
    <w:p w14:paraId="5E94C1CE" w14:textId="77777777" w:rsidR="0059259E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Rozdział II</w:t>
      </w:r>
    </w:p>
    <w:p w14:paraId="680BF395" w14:textId="7FF365BE" w:rsidR="00655996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Zgłoszeni</w:t>
      </w:r>
      <w:r w:rsidR="00DF0ADE" w:rsidRPr="00777C28">
        <w:rPr>
          <w:rFonts w:ascii="Trebuchet MS" w:eastAsiaTheme="minorHAnsi" w:hAnsi="Trebuchet MS" w:cstheme="minorHAnsi"/>
          <w:lang w:eastAsia="en-US"/>
        </w:rPr>
        <w:t>e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narusze</w:t>
      </w:r>
      <w:r w:rsidR="00DF0ADE" w:rsidRPr="00777C28">
        <w:rPr>
          <w:rFonts w:ascii="Trebuchet MS" w:eastAsiaTheme="minorHAnsi" w:hAnsi="Trebuchet MS" w:cstheme="minorHAnsi"/>
          <w:lang w:eastAsia="en-US"/>
        </w:rPr>
        <w:t>nia</w:t>
      </w:r>
    </w:p>
    <w:p w14:paraId="138D0F44" w14:textId="70862B17" w:rsidR="0059259E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1" w:name="_Hlk172545461"/>
      <w:r w:rsidRPr="00777C28">
        <w:rPr>
          <w:rFonts w:ascii="Trebuchet MS" w:eastAsiaTheme="minorHAnsi" w:hAnsi="Trebuchet MS" w:cstheme="minorHAnsi"/>
          <w:lang w:eastAsia="en-US"/>
        </w:rPr>
        <w:t xml:space="preserve">§ </w:t>
      </w:r>
      <w:r w:rsidR="006A081C" w:rsidRPr="00777C28">
        <w:rPr>
          <w:rFonts w:ascii="Trebuchet MS" w:eastAsiaTheme="minorHAnsi" w:hAnsi="Trebuchet MS" w:cstheme="minorHAnsi"/>
          <w:lang w:eastAsia="en-US"/>
        </w:rPr>
        <w:t>2</w:t>
      </w:r>
    </w:p>
    <w:bookmarkEnd w:id="1"/>
    <w:p w14:paraId="52D027AD" w14:textId="37931792" w:rsidR="00211152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Naruszeniem prawa, które podlega zgłoszeniu na podstawie </w:t>
      </w:r>
      <w:r w:rsidR="00252952" w:rsidRPr="00777C28">
        <w:rPr>
          <w:rFonts w:ascii="Trebuchet MS" w:eastAsiaTheme="minorHAnsi" w:hAnsi="Trebuchet MS" w:cstheme="minorHAnsi"/>
          <w:lang w:eastAsia="en-US"/>
        </w:rPr>
        <w:t>Procedury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jest działanie lub zaniechanie niezgodne z prawem lub mające na celu obejście prawa</w:t>
      </w:r>
      <w:r w:rsidR="005C61D7" w:rsidRPr="00777C28">
        <w:rPr>
          <w:rFonts w:ascii="Trebuchet MS" w:eastAsiaTheme="minorHAnsi" w:hAnsi="Trebuchet MS" w:cstheme="minorHAnsi"/>
          <w:lang w:eastAsia="en-US"/>
        </w:rPr>
        <w:t>, określone</w:t>
      </w:r>
      <w:r w:rsidR="000A1EAB" w:rsidRPr="00777C28">
        <w:rPr>
          <w:rFonts w:ascii="Trebuchet MS" w:eastAsiaTheme="minorHAnsi" w:hAnsi="Trebuchet MS" w:cstheme="minorHAnsi"/>
          <w:lang w:eastAsia="en-US"/>
        </w:rPr>
        <w:t>go</w:t>
      </w:r>
      <w:r w:rsidR="005C61D7" w:rsidRPr="00777C28">
        <w:rPr>
          <w:rFonts w:ascii="Trebuchet MS" w:eastAsiaTheme="minorHAnsi" w:hAnsi="Trebuchet MS" w:cstheme="minorHAnsi"/>
          <w:lang w:eastAsia="en-US"/>
        </w:rPr>
        <w:t xml:space="preserve"> w art. 3 ust.1 ustawy</w:t>
      </w:r>
      <w:r w:rsidR="007F7270" w:rsidRPr="00777C28">
        <w:rPr>
          <w:rFonts w:ascii="Trebuchet MS" w:eastAsiaTheme="minorHAnsi" w:hAnsi="Trebuchet MS" w:cstheme="minorHAnsi"/>
          <w:lang w:eastAsia="en-US"/>
        </w:rPr>
        <w:t>, a w szczególności</w:t>
      </w:r>
      <w:r w:rsidR="00EF3EF4" w:rsidRPr="00777C28">
        <w:rPr>
          <w:rFonts w:ascii="Trebuchet MS" w:eastAsiaTheme="minorHAnsi" w:hAnsi="Trebuchet MS" w:cstheme="minorHAnsi"/>
          <w:lang w:eastAsia="en-US"/>
        </w:rPr>
        <w:t xml:space="preserve"> dotyczące</w:t>
      </w:r>
      <w:r w:rsidR="007F7270" w:rsidRPr="00777C28">
        <w:rPr>
          <w:rFonts w:ascii="Trebuchet MS" w:eastAsiaTheme="minorHAnsi" w:hAnsi="Trebuchet MS" w:cstheme="minorHAnsi"/>
          <w:lang w:eastAsia="en-US"/>
        </w:rPr>
        <w:t>:</w:t>
      </w:r>
    </w:p>
    <w:p w14:paraId="27B4813F" w14:textId="3D649044" w:rsidR="00211152" w:rsidRPr="00777C28" w:rsidRDefault="00211152" w:rsidP="00777C28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korupcji,</w:t>
      </w:r>
    </w:p>
    <w:p w14:paraId="510DFF5F" w14:textId="03E9497A" w:rsidR="007F7270" w:rsidRPr="00777C28" w:rsidRDefault="007F7270" w:rsidP="00777C28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zamówień publicznych,</w:t>
      </w:r>
    </w:p>
    <w:p w14:paraId="651B437C" w14:textId="50870E07" w:rsidR="007F7270" w:rsidRPr="00777C28" w:rsidRDefault="00252952" w:rsidP="00777C28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lastRenderedPageBreak/>
        <w:t>przeciwdziałania</w:t>
      </w:r>
      <w:r w:rsidR="007F7270" w:rsidRPr="00777C28">
        <w:rPr>
          <w:rFonts w:ascii="Trebuchet MS" w:eastAsiaTheme="minorHAnsi" w:hAnsi="Trebuchet MS" w:cstheme="minorHAnsi"/>
          <w:lang w:eastAsia="en-US"/>
        </w:rPr>
        <w:t xml:space="preserve"> praniu pieniędzy </w:t>
      </w:r>
      <w:r w:rsidRPr="00777C28">
        <w:rPr>
          <w:rFonts w:ascii="Trebuchet MS" w:eastAsiaTheme="minorHAnsi" w:hAnsi="Trebuchet MS" w:cstheme="minorHAnsi"/>
          <w:lang w:eastAsia="en-US"/>
        </w:rPr>
        <w:t>oraz</w:t>
      </w:r>
      <w:r w:rsidR="007F7270" w:rsidRPr="00777C28">
        <w:rPr>
          <w:rFonts w:ascii="Trebuchet MS" w:eastAsiaTheme="minorHAnsi" w:hAnsi="Trebuchet MS" w:cstheme="minorHAnsi"/>
          <w:lang w:eastAsia="en-US"/>
        </w:rPr>
        <w:t xml:space="preserve"> finansowaniu terroryzmu,</w:t>
      </w:r>
    </w:p>
    <w:p w14:paraId="524758ED" w14:textId="12C5499E" w:rsidR="007F7270" w:rsidRPr="00777C28" w:rsidRDefault="007F7270" w:rsidP="00777C28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ochrony prywatności i danych osobowych</w:t>
      </w:r>
      <w:r w:rsidR="007174E9" w:rsidRPr="00777C28">
        <w:rPr>
          <w:rFonts w:ascii="Trebuchet MS" w:eastAsiaTheme="minorHAnsi" w:hAnsi="Trebuchet MS" w:cstheme="minorHAnsi"/>
          <w:lang w:eastAsia="en-US"/>
        </w:rPr>
        <w:t>,</w:t>
      </w:r>
    </w:p>
    <w:p w14:paraId="35A5F742" w14:textId="31F6F44C" w:rsidR="007174E9" w:rsidRPr="00777C28" w:rsidRDefault="007174E9" w:rsidP="00777C28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bezpieczeństwa sieci i systemów teleinformatycznych,</w:t>
      </w:r>
    </w:p>
    <w:p w14:paraId="2D9E80E9" w14:textId="012CB9F6" w:rsidR="00211152" w:rsidRPr="00777C28" w:rsidRDefault="007174E9" w:rsidP="00777C28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interesów finansowych </w:t>
      </w:r>
      <w:r w:rsidR="0066222B" w:rsidRPr="00777C28">
        <w:rPr>
          <w:rFonts w:ascii="Trebuchet MS" w:eastAsiaTheme="minorHAnsi" w:hAnsi="Trebuchet MS" w:cstheme="minorHAnsi"/>
          <w:lang w:eastAsia="en-US"/>
        </w:rPr>
        <w:t>skarbu państwa Rzeczpospolitej Polskiej</w:t>
      </w:r>
      <w:r w:rsidR="00211152" w:rsidRPr="00777C28">
        <w:rPr>
          <w:rFonts w:ascii="Trebuchet MS" w:eastAsiaTheme="minorHAnsi" w:hAnsi="Trebuchet MS" w:cstheme="minorHAnsi"/>
          <w:lang w:eastAsia="en-US"/>
        </w:rPr>
        <w:t>, jednostki samorządu terytorialnego</w:t>
      </w:r>
      <w:r w:rsidR="0066222B" w:rsidRPr="00777C28">
        <w:rPr>
          <w:rFonts w:ascii="Trebuchet MS" w:eastAsiaTheme="minorHAnsi" w:hAnsi="Trebuchet MS" w:cstheme="minorHAnsi"/>
          <w:lang w:eastAsia="en-US"/>
        </w:rPr>
        <w:t xml:space="preserve"> oraz </w:t>
      </w:r>
      <w:r w:rsidRPr="00777C28">
        <w:rPr>
          <w:rFonts w:ascii="Trebuchet MS" w:eastAsiaTheme="minorHAnsi" w:hAnsi="Trebuchet MS" w:cstheme="minorHAnsi"/>
          <w:lang w:eastAsia="en-US"/>
        </w:rPr>
        <w:t>Unii Europejskiej</w:t>
      </w:r>
      <w:r w:rsidR="00211152" w:rsidRPr="00777C28">
        <w:rPr>
          <w:rFonts w:ascii="Trebuchet MS" w:eastAsiaTheme="minorHAnsi" w:hAnsi="Trebuchet MS" w:cstheme="minorHAnsi"/>
          <w:lang w:eastAsia="en-US"/>
        </w:rPr>
        <w:t>,</w:t>
      </w:r>
    </w:p>
    <w:p w14:paraId="718C6231" w14:textId="569F041B" w:rsidR="00211152" w:rsidRPr="00777C28" w:rsidRDefault="00211152" w:rsidP="00777C28">
      <w:pPr>
        <w:pStyle w:val="Akapitzlist"/>
        <w:numPr>
          <w:ilvl w:val="0"/>
          <w:numId w:val="14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konstytucyjnych wolności i praw człowieka i obywatela.</w:t>
      </w:r>
    </w:p>
    <w:p w14:paraId="6F608B00" w14:textId="082E7CAB" w:rsidR="008151A5" w:rsidRPr="00777C28" w:rsidRDefault="008151A5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§ </w:t>
      </w:r>
      <w:r w:rsidR="001E235E" w:rsidRPr="00777C28">
        <w:rPr>
          <w:rFonts w:ascii="Trebuchet MS" w:eastAsiaTheme="minorHAnsi" w:hAnsi="Trebuchet MS" w:cstheme="minorHAnsi"/>
          <w:lang w:eastAsia="en-US"/>
        </w:rPr>
        <w:t>3</w:t>
      </w:r>
    </w:p>
    <w:p w14:paraId="081A50A2" w14:textId="3C9D65A3" w:rsidR="00931DFA" w:rsidRPr="00777C28" w:rsidRDefault="008151A5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Osob</w:t>
      </w:r>
      <w:r w:rsidR="001D7C29" w:rsidRPr="00777C28">
        <w:rPr>
          <w:rFonts w:ascii="Trebuchet MS" w:eastAsiaTheme="minorHAnsi" w:hAnsi="Trebuchet MS" w:cstheme="minorHAnsi"/>
          <w:lang w:eastAsia="en-US"/>
        </w:rPr>
        <w:t>ami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uprawnion</w:t>
      </w:r>
      <w:r w:rsidR="001D7C29" w:rsidRPr="00777C28">
        <w:rPr>
          <w:rFonts w:ascii="Trebuchet MS" w:eastAsiaTheme="minorHAnsi" w:hAnsi="Trebuchet MS" w:cstheme="minorHAnsi"/>
          <w:lang w:eastAsia="en-US"/>
        </w:rPr>
        <w:t>ymi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do dokonania zgłoszenia</w:t>
      </w:r>
      <w:r w:rsidR="003A6348" w:rsidRPr="00777C28">
        <w:rPr>
          <w:rFonts w:ascii="Trebuchet MS" w:eastAsiaTheme="minorHAnsi" w:hAnsi="Trebuchet MS" w:cstheme="minorHAnsi"/>
          <w:lang w:eastAsia="en-US"/>
        </w:rPr>
        <w:t xml:space="preserve">, o którym mowa w § </w:t>
      </w:r>
      <w:r w:rsidR="000314DB" w:rsidRPr="00777C28">
        <w:rPr>
          <w:rFonts w:ascii="Trebuchet MS" w:eastAsiaTheme="minorHAnsi" w:hAnsi="Trebuchet MS" w:cstheme="minorHAnsi"/>
          <w:lang w:eastAsia="en-US"/>
        </w:rPr>
        <w:t>2</w:t>
      </w:r>
      <w:r w:rsidR="003A6348" w:rsidRPr="00777C28">
        <w:rPr>
          <w:rFonts w:ascii="Trebuchet MS" w:eastAsiaTheme="minorHAnsi" w:hAnsi="Trebuchet MS" w:cstheme="minorHAnsi"/>
          <w:lang w:eastAsia="en-US"/>
        </w:rPr>
        <w:t>,</w:t>
      </w:r>
      <w:r w:rsidR="001D7C29" w:rsidRPr="00777C28">
        <w:rPr>
          <w:rFonts w:ascii="Trebuchet MS" w:eastAsiaTheme="minorHAnsi" w:hAnsi="Trebuchet MS" w:cstheme="minorHAnsi"/>
          <w:lang w:eastAsia="en-US"/>
        </w:rPr>
        <w:t xml:space="preserve"> są osoby określone w art.4 ust.1</w:t>
      </w:r>
      <w:r w:rsidR="00AE6A9F" w:rsidRPr="00777C28">
        <w:rPr>
          <w:rFonts w:ascii="Trebuchet MS" w:eastAsiaTheme="minorHAnsi" w:hAnsi="Trebuchet MS" w:cstheme="minorHAnsi"/>
          <w:lang w:eastAsia="en-US"/>
        </w:rPr>
        <w:t xml:space="preserve"> oraz ust.2</w:t>
      </w:r>
      <w:r w:rsidR="001D7C29"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="005225D5" w:rsidRPr="00777C28">
        <w:rPr>
          <w:rFonts w:ascii="Trebuchet MS" w:eastAsiaTheme="minorHAnsi" w:hAnsi="Trebuchet MS" w:cstheme="minorHAnsi"/>
          <w:lang w:eastAsia="en-US"/>
        </w:rPr>
        <w:t>ustawy</w:t>
      </w:r>
      <w:r w:rsidR="00931DFA" w:rsidRPr="00777C28">
        <w:rPr>
          <w:rFonts w:ascii="Trebuchet MS" w:eastAsiaTheme="minorHAnsi" w:hAnsi="Trebuchet MS" w:cstheme="minorHAnsi"/>
          <w:lang w:eastAsia="en-US"/>
        </w:rPr>
        <w:t>, w szczególności:</w:t>
      </w:r>
    </w:p>
    <w:p w14:paraId="220F9E44" w14:textId="348B610D" w:rsidR="008151A5" w:rsidRPr="00777C28" w:rsidRDefault="00931DFA" w:rsidP="00777C28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pracownik,</w:t>
      </w:r>
    </w:p>
    <w:p w14:paraId="28A5CD2F" w14:textId="07978581" w:rsidR="00931DFA" w:rsidRPr="00777C28" w:rsidRDefault="00931DFA" w:rsidP="00777C28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pracownik tymczasowy,</w:t>
      </w:r>
    </w:p>
    <w:p w14:paraId="455FECEA" w14:textId="5DD09A62" w:rsidR="00931DFA" w:rsidRPr="00777C28" w:rsidRDefault="00931DFA" w:rsidP="00777C28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osoba świadcząca pracę na innej podstawie niż stosunek pracy, w tym na podstawie umowy cywilnoprawnej,</w:t>
      </w:r>
    </w:p>
    <w:p w14:paraId="0F74CA96" w14:textId="2C5B63B7" w:rsidR="00931DFA" w:rsidRPr="00777C28" w:rsidRDefault="00931DFA" w:rsidP="00777C28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osoba świadcząca pracę pod nadzorem i kierownictwem wykonawcy, podwykonawcy </w:t>
      </w:r>
      <w:r w:rsidR="00D10071" w:rsidRPr="00777C28">
        <w:rPr>
          <w:rFonts w:ascii="Trebuchet MS" w:eastAsiaTheme="minorHAnsi" w:hAnsi="Trebuchet MS" w:cstheme="minorHAnsi"/>
          <w:lang w:eastAsia="en-US"/>
        </w:rPr>
        <w:br/>
      </w:r>
      <w:r w:rsidRPr="00777C28">
        <w:rPr>
          <w:rFonts w:ascii="Trebuchet MS" w:eastAsiaTheme="minorHAnsi" w:hAnsi="Trebuchet MS" w:cstheme="minorHAnsi"/>
          <w:lang w:eastAsia="en-US"/>
        </w:rPr>
        <w:t>lub dostawcy,</w:t>
      </w:r>
    </w:p>
    <w:p w14:paraId="3BB99F52" w14:textId="77777777" w:rsidR="00AE6A9F" w:rsidRPr="00777C28" w:rsidRDefault="00AE6A9F" w:rsidP="00777C28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stażysta,</w:t>
      </w:r>
    </w:p>
    <w:p w14:paraId="1DC3CF23" w14:textId="7BD2F9B5" w:rsidR="00931DFA" w:rsidRPr="00777C28" w:rsidRDefault="00AE6A9F" w:rsidP="00777C28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wolontariusz,</w:t>
      </w:r>
    </w:p>
    <w:p w14:paraId="6EAEAC76" w14:textId="2FED4056" w:rsidR="00AE6A9F" w:rsidRPr="00777C28" w:rsidRDefault="00AE6A9F" w:rsidP="00777C28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praktykant,</w:t>
      </w:r>
    </w:p>
    <w:p w14:paraId="1FB4F2CA" w14:textId="793B0406" w:rsidR="00AE6A9F" w:rsidRPr="00777C28" w:rsidRDefault="00AE6A9F" w:rsidP="00777C28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były pracownik,</w:t>
      </w:r>
    </w:p>
    <w:p w14:paraId="3AAD8956" w14:textId="7A30E1C8" w:rsidR="00AE6A9F" w:rsidRPr="00777C28" w:rsidRDefault="00AE6A9F" w:rsidP="00777C28">
      <w:pPr>
        <w:pStyle w:val="Akapitzlist"/>
        <w:numPr>
          <w:ilvl w:val="0"/>
          <w:numId w:val="20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osoba ubiegająca się o pracę.</w:t>
      </w:r>
    </w:p>
    <w:p w14:paraId="21BB0D72" w14:textId="7A7151CF" w:rsidR="006C510D" w:rsidRPr="00777C28" w:rsidRDefault="006C510D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§ </w:t>
      </w:r>
      <w:r w:rsidR="001E235E" w:rsidRPr="00777C28">
        <w:rPr>
          <w:rFonts w:ascii="Trebuchet MS" w:eastAsiaTheme="minorHAnsi" w:hAnsi="Trebuchet MS" w:cstheme="minorHAnsi"/>
          <w:lang w:eastAsia="en-US"/>
        </w:rPr>
        <w:t>4</w:t>
      </w:r>
    </w:p>
    <w:p w14:paraId="1FFF91C7" w14:textId="166AE3FB" w:rsidR="006C510D" w:rsidRPr="00777C28" w:rsidRDefault="006C510D" w:rsidP="00777C28">
      <w:pPr>
        <w:pStyle w:val="Default"/>
        <w:numPr>
          <w:ilvl w:val="0"/>
          <w:numId w:val="1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>Zgłoszenie</w:t>
      </w:r>
      <w:r w:rsidR="00714BFB" w:rsidRPr="00777C28">
        <w:rPr>
          <w:rFonts w:ascii="Trebuchet MS" w:hAnsi="Trebuchet MS"/>
          <w:color w:val="auto"/>
        </w:rPr>
        <w:t xml:space="preserve"> naruszenia</w:t>
      </w:r>
      <w:r w:rsidR="000314DB" w:rsidRPr="00777C28">
        <w:rPr>
          <w:rFonts w:ascii="Trebuchet MS" w:hAnsi="Trebuchet MS"/>
          <w:color w:val="auto"/>
        </w:rPr>
        <w:t>,</w:t>
      </w:r>
      <w:r w:rsidR="00AB0613" w:rsidRPr="00777C28">
        <w:rPr>
          <w:rFonts w:ascii="Trebuchet MS" w:hAnsi="Trebuchet MS" w:cstheme="minorHAnsi"/>
          <w:color w:val="auto"/>
        </w:rPr>
        <w:t xml:space="preserve"> o którym mowa w § </w:t>
      </w:r>
      <w:r w:rsidR="000314DB" w:rsidRPr="00777C28">
        <w:rPr>
          <w:rFonts w:ascii="Trebuchet MS" w:hAnsi="Trebuchet MS" w:cstheme="minorHAnsi"/>
          <w:color w:val="auto"/>
        </w:rPr>
        <w:t>2</w:t>
      </w:r>
      <w:r w:rsidRPr="00777C28">
        <w:rPr>
          <w:rFonts w:ascii="Trebuchet MS" w:hAnsi="Trebuchet MS"/>
          <w:color w:val="auto"/>
        </w:rPr>
        <w:t xml:space="preserve"> powinno zawierać w szczególności: </w:t>
      </w:r>
    </w:p>
    <w:p w14:paraId="2A883E16" w14:textId="77777777" w:rsidR="006C510D" w:rsidRPr="00777C28" w:rsidRDefault="006C510D" w:rsidP="00777C28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>dane osoby zgłaszającej, tj. imię, nazwisko, stanowisko, miejsce pracy (nie dotyczy zgłoszeń anonimowych),</w:t>
      </w:r>
    </w:p>
    <w:p w14:paraId="47C28DB6" w14:textId="77777777" w:rsidR="006C510D" w:rsidRPr="00777C28" w:rsidRDefault="006C510D" w:rsidP="00777C28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adres do kontaktu, </w:t>
      </w:r>
    </w:p>
    <w:p w14:paraId="0DC3500B" w14:textId="77777777" w:rsidR="006C510D" w:rsidRPr="00777C28" w:rsidRDefault="006C510D" w:rsidP="00777C28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datę sporządzenia, </w:t>
      </w:r>
    </w:p>
    <w:p w14:paraId="18E27011" w14:textId="77777777" w:rsidR="006C510D" w:rsidRPr="00777C28" w:rsidRDefault="006C510D" w:rsidP="00777C28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dane osób, które dopuściły się naruszenia prawa, tj. imię, nazwisko, stanowisko, miejsce pracy, </w:t>
      </w:r>
    </w:p>
    <w:p w14:paraId="41F20D40" w14:textId="1A0FFB2F" w:rsidR="006C510D" w:rsidRPr="00777C28" w:rsidRDefault="006C510D" w:rsidP="00777C28">
      <w:pPr>
        <w:pStyle w:val="Default"/>
        <w:numPr>
          <w:ilvl w:val="0"/>
          <w:numId w:val="2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>opis nieprawidłowości oraz daty</w:t>
      </w:r>
      <w:r w:rsidR="00DF0ADE" w:rsidRPr="00777C28">
        <w:rPr>
          <w:rFonts w:ascii="Trebuchet MS" w:hAnsi="Trebuchet MS"/>
          <w:color w:val="auto"/>
        </w:rPr>
        <w:t>, w której wystąpiły</w:t>
      </w:r>
      <w:r w:rsidRPr="00777C28">
        <w:rPr>
          <w:rFonts w:ascii="Trebuchet MS" w:hAnsi="Trebuchet MS"/>
          <w:color w:val="auto"/>
        </w:rPr>
        <w:t xml:space="preserve">. </w:t>
      </w:r>
    </w:p>
    <w:p w14:paraId="7DF31841" w14:textId="77777777" w:rsidR="006C510D" w:rsidRPr="00777C28" w:rsidRDefault="006C510D" w:rsidP="00777C28">
      <w:pPr>
        <w:numPr>
          <w:ilvl w:val="0"/>
          <w:numId w:val="1"/>
        </w:numPr>
        <w:tabs>
          <w:tab w:val="left" w:pos="0"/>
        </w:tabs>
        <w:spacing w:line="360" w:lineRule="auto"/>
        <w:rPr>
          <w:rFonts w:ascii="Trebuchet MS" w:hAnsi="Trebuchet MS" w:cs="Arial"/>
        </w:rPr>
      </w:pPr>
      <w:r w:rsidRPr="00777C28">
        <w:rPr>
          <w:rFonts w:ascii="Trebuchet MS" w:hAnsi="Trebuchet MS"/>
        </w:rPr>
        <w:t>Zgłoszenie dodatkowo może zostać udokumentowane zebranymi dowodami i wykazem świadków.</w:t>
      </w:r>
    </w:p>
    <w:p w14:paraId="71F664CE" w14:textId="196C1A06" w:rsidR="006C510D" w:rsidRPr="00777C28" w:rsidRDefault="006C510D" w:rsidP="00777C28">
      <w:pPr>
        <w:pStyle w:val="Default"/>
        <w:numPr>
          <w:ilvl w:val="0"/>
          <w:numId w:val="1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>Wzór formularza zgłoszenia</w:t>
      </w:r>
      <w:r w:rsidR="005439B8" w:rsidRPr="00777C28">
        <w:rPr>
          <w:rFonts w:ascii="Trebuchet MS" w:hAnsi="Trebuchet MS"/>
          <w:color w:val="auto"/>
        </w:rPr>
        <w:t xml:space="preserve">, </w:t>
      </w:r>
      <w:bookmarkStart w:id="2" w:name="_Hlk173141671"/>
      <w:r w:rsidR="005439B8" w:rsidRPr="00777C28">
        <w:rPr>
          <w:rFonts w:ascii="Trebuchet MS" w:hAnsi="Trebuchet MS"/>
          <w:color w:val="auto"/>
        </w:rPr>
        <w:t>o którym mowa w ust. 1,</w:t>
      </w:r>
      <w:r w:rsidRPr="00777C28">
        <w:rPr>
          <w:rFonts w:ascii="Trebuchet MS" w:hAnsi="Trebuchet MS"/>
          <w:color w:val="auto"/>
        </w:rPr>
        <w:t xml:space="preserve"> stanowi załącznik nr 1 do Procedury. </w:t>
      </w:r>
    </w:p>
    <w:bookmarkEnd w:id="2"/>
    <w:p w14:paraId="044659A0" w14:textId="77777777" w:rsidR="0021109B" w:rsidRPr="00777C28" w:rsidRDefault="0021109B" w:rsidP="00777C28">
      <w:pPr>
        <w:pStyle w:val="Default"/>
        <w:spacing w:line="360" w:lineRule="auto"/>
        <w:ind w:left="360"/>
        <w:rPr>
          <w:rFonts w:ascii="Trebuchet MS" w:hAnsi="Trebuchet MS"/>
          <w:color w:val="auto"/>
        </w:rPr>
      </w:pPr>
    </w:p>
    <w:p w14:paraId="1229DB48" w14:textId="77777777" w:rsidR="006C510D" w:rsidRPr="00777C28" w:rsidRDefault="006C510D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3" w:name="_Hlk172550064"/>
      <w:r w:rsidRPr="00777C28">
        <w:rPr>
          <w:rFonts w:ascii="Trebuchet MS" w:eastAsiaTheme="minorHAnsi" w:hAnsi="Trebuchet MS" w:cstheme="minorHAnsi"/>
          <w:lang w:eastAsia="en-US"/>
        </w:rPr>
        <w:t>Rozdział III</w:t>
      </w:r>
    </w:p>
    <w:bookmarkEnd w:id="3"/>
    <w:p w14:paraId="6ACE1253" w14:textId="77777777" w:rsidR="006C510D" w:rsidRPr="00777C28" w:rsidRDefault="006C510D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Wyznaczenie podmiotu odpowiedzialnego</w:t>
      </w:r>
    </w:p>
    <w:p w14:paraId="24B581E9" w14:textId="685C5A0C" w:rsidR="006C510D" w:rsidRPr="00777C28" w:rsidRDefault="006C510D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§ </w:t>
      </w:r>
      <w:r w:rsidR="008B12D1" w:rsidRPr="00777C28">
        <w:rPr>
          <w:rFonts w:ascii="Trebuchet MS" w:eastAsiaTheme="minorHAnsi" w:hAnsi="Trebuchet MS" w:cstheme="minorHAnsi"/>
          <w:lang w:eastAsia="en-US"/>
        </w:rPr>
        <w:t>5</w:t>
      </w:r>
    </w:p>
    <w:p w14:paraId="624599FD" w14:textId="20FC0519" w:rsidR="006C510D" w:rsidRPr="00777C28" w:rsidRDefault="006C510D" w:rsidP="00777C28">
      <w:pPr>
        <w:numPr>
          <w:ilvl w:val="0"/>
          <w:numId w:val="34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Zadania dotyczące przyjmowania zgłoszeń wewnętrznych, dokonywania ich weryfikacji oraz podejmowania działań następczych w Ośrodku wykonuje Audytor Wewnętrzny.</w:t>
      </w:r>
    </w:p>
    <w:p w14:paraId="309282DF" w14:textId="2AC501BC" w:rsidR="004231EF" w:rsidRPr="00777C28" w:rsidRDefault="006C510D" w:rsidP="00777C28">
      <w:pPr>
        <w:numPr>
          <w:ilvl w:val="0"/>
          <w:numId w:val="34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4" w:name="_Hlk172618383"/>
      <w:r w:rsidRPr="00777C28">
        <w:rPr>
          <w:rFonts w:ascii="Trebuchet MS" w:eastAsiaTheme="minorHAnsi" w:hAnsi="Trebuchet MS" w:cstheme="minorHAnsi"/>
          <w:lang w:eastAsia="en-US"/>
        </w:rPr>
        <w:t>W przypadku nieobecności Audytora Wewnętrzneg</w:t>
      </w:r>
      <w:r w:rsidR="00C21167" w:rsidRPr="00777C28">
        <w:rPr>
          <w:rFonts w:ascii="Trebuchet MS" w:eastAsiaTheme="minorHAnsi" w:hAnsi="Trebuchet MS" w:cstheme="minorHAnsi"/>
          <w:lang w:eastAsia="en-US"/>
        </w:rPr>
        <w:t>o lub gdy zgłoszenie dotyczy Audytora Wewnętrznego</w:t>
      </w:r>
      <w:r w:rsidR="006A1340" w:rsidRPr="00777C28">
        <w:rPr>
          <w:rFonts w:ascii="Trebuchet MS" w:eastAsiaTheme="minorHAnsi" w:hAnsi="Trebuchet MS" w:cstheme="minorHAnsi"/>
          <w:lang w:eastAsia="en-US"/>
        </w:rPr>
        <w:t>,</w:t>
      </w:r>
      <w:r w:rsidR="00C21167" w:rsidRPr="00777C28">
        <w:rPr>
          <w:rFonts w:ascii="Trebuchet MS" w:eastAsiaTheme="minorHAnsi" w:hAnsi="Trebuchet MS" w:cstheme="minorHAnsi"/>
          <w:lang w:eastAsia="en-US"/>
        </w:rPr>
        <w:t xml:space="preserve"> zadania, o których mowa w ust. 1 </w:t>
      </w:r>
      <w:r w:rsidR="006A1340" w:rsidRPr="00777C28">
        <w:rPr>
          <w:rFonts w:ascii="Trebuchet MS" w:eastAsiaTheme="minorHAnsi" w:hAnsi="Trebuchet MS" w:cstheme="minorHAnsi"/>
          <w:lang w:eastAsia="en-US"/>
        </w:rPr>
        <w:t>wykonuj</w:t>
      </w:r>
      <w:r w:rsidR="00716FC5" w:rsidRPr="00777C28">
        <w:rPr>
          <w:rFonts w:ascii="Trebuchet MS" w:eastAsiaTheme="minorHAnsi" w:hAnsi="Trebuchet MS" w:cstheme="minorHAnsi"/>
          <w:lang w:eastAsia="en-US"/>
        </w:rPr>
        <w:t>ą</w:t>
      </w:r>
      <w:r w:rsidR="006A1340" w:rsidRPr="00777C28">
        <w:rPr>
          <w:rFonts w:ascii="Trebuchet MS" w:eastAsiaTheme="minorHAnsi" w:hAnsi="Trebuchet MS" w:cstheme="minorHAnsi"/>
          <w:lang w:eastAsia="en-US"/>
        </w:rPr>
        <w:t xml:space="preserve"> Główny Specjalista w Zespole Monitoringu, Kontroli i Nadzoru</w:t>
      </w:r>
      <w:r w:rsidR="00716FC5" w:rsidRPr="00777C28">
        <w:rPr>
          <w:rFonts w:ascii="Trebuchet MS" w:eastAsiaTheme="minorHAnsi" w:hAnsi="Trebuchet MS" w:cstheme="minorHAnsi"/>
          <w:lang w:eastAsia="en-US"/>
        </w:rPr>
        <w:t xml:space="preserve"> oraz Inspektor Ochrony Danych</w:t>
      </w:r>
      <w:bookmarkEnd w:id="4"/>
      <w:r w:rsidR="00F85CE3" w:rsidRPr="00777C28">
        <w:rPr>
          <w:rFonts w:ascii="Trebuchet MS" w:eastAsiaTheme="minorHAnsi" w:hAnsi="Trebuchet MS" w:cstheme="minorHAnsi"/>
          <w:lang w:eastAsia="en-US"/>
        </w:rPr>
        <w:t xml:space="preserve"> w Ośrodku.</w:t>
      </w:r>
    </w:p>
    <w:p w14:paraId="3ABB862B" w14:textId="3251903D" w:rsidR="006C510D" w:rsidRPr="00777C28" w:rsidRDefault="006C510D" w:rsidP="00777C28">
      <w:pPr>
        <w:numPr>
          <w:ilvl w:val="0"/>
          <w:numId w:val="34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hAnsi="Trebuchet MS" w:cs="Arial"/>
        </w:rPr>
        <w:t xml:space="preserve">W trakcie czynności wyjaśniających Audytor Wewnętrzny </w:t>
      </w:r>
      <w:r w:rsidR="00CF4FDC" w:rsidRPr="00777C28">
        <w:rPr>
          <w:rFonts w:ascii="Trebuchet MS" w:hAnsi="Trebuchet MS" w:cs="Arial"/>
        </w:rPr>
        <w:t xml:space="preserve">może </w:t>
      </w:r>
      <w:r w:rsidRPr="00777C28">
        <w:rPr>
          <w:rFonts w:ascii="Trebuchet MS" w:hAnsi="Trebuchet MS" w:cs="Arial"/>
        </w:rPr>
        <w:t>korzysta</w:t>
      </w:r>
      <w:r w:rsidR="00CF4FDC" w:rsidRPr="00777C28">
        <w:rPr>
          <w:rFonts w:ascii="Trebuchet MS" w:hAnsi="Trebuchet MS" w:cs="Arial"/>
        </w:rPr>
        <w:t>ć</w:t>
      </w:r>
      <w:r w:rsidRPr="00777C28">
        <w:rPr>
          <w:rFonts w:ascii="Trebuchet MS" w:hAnsi="Trebuchet MS" w:cs="Arial"/>
        </w:rPr>
        <w:t xml:space="preserve"> ze wsparcia pracowników Ośrodka, których wiedza i doświadczenie umożliwią kompleksowe wyjaśnienie sprawy, z zastrzeżeniem ust. </w:t>
      </w:r>
      <w:r w:rsidR="00716FC5" w:rsidRPr="00777C28">
        <w:rPr>
          <w:rFonts w:ascii="Trebuchet MS" w:hAnsi="Trebuchet MS" w:cs="Arial"/>
        </w:rPr>
        <w:t>4</w:t>
      </w:r>
      <w:r w:rsidRPr="00777C28">
        <w:rPr>
          <w:rFonts w:ascii="Trebuchet MS" w:hAnsi="Trebuchet MS" w:cs="Arial"/>
        </w:rPr>
        <w:t>.</w:t>
      </w:r>
    </w:p>
    <w:p w14:paraId="57C7F62C" w14:textId="77777777" w:rsidR="007C7148" w:rsidRPr="00777C28" w:rsidRDefault="006C510D" w:rsidP="00777C28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hAnsi="Trebuchet MS" w:cs="Arial"/>
        </w:rPr>
        <w:t xml:space="preserve">Do przyjmowania </w:t>
      </w:r>
      <w:bookmarkStart w:id="5" w:name="_Hlk175137971"/>
      <w:r w:rsidRPr="00777C28">
        <w:rPr>
          <w:rFonts w:ascii="Trebuchet MS" w:hAnsi="Trebuchet MS" w:cs="Arial"/>
        </w:rPr>
        <w:t xml:space="preserve">i weryfikacji zgłoszeń, podejmowania działań następczych </w:t>
      </w:r>
      <w:bookmarkStart w:id="6" w:name="_Hlk175834013"/>
      <w:bookmarkEnd w:id="5"/>
      <w:r w:rsidRPr="00777C28">
        <w:rPr>
          <w:rFonts w:ascii="Trebuchet MS" w:hAnsi="Trebuchet MS" w:cs="Arial"/>
        </w:rPr>
        <w:t>oraz przetwarzania danych osobowych osób dokonujących zgłoszenia, osób, których dotyczy zgłoszenie oraz osób trzecich wskazanych w zgłoszeniu</w:t>
      </w:r>
      <w:bookmarkEnd w:id="6"/>
      <w:r w:rsidRPr="00777C28">
        <w:rPr>
          <w:rFonts w:ascii="Trebuchet MS" w:hAnsi="Trebuchet MS" w:cs="Arial"/>
        </w:rPr>
        <w:t>, mogą być dopuszczone wyłącznie osoby posiadające pisemne upoważnienie Dyrektora Ośrodka.</w:t>
      </w:r>
      <w:r w:rsidR="00AF7780" w:rsidRPr="00777C28">
        <w:rPr>
          <w:rFonts w:ascii="Trebuchet MS" w:hAnsi="Trebuchet MS" w:cs="Arial"/>
        </w:rPr>
        <w:t xml:space="preserve"> </w:t>
      </w:r>
    </w:p>
    <w:p w14:paraId="4716EEBF" w14:textId="7F5C4760" w:rsidR="006C510D" w:rsidRPr="00777C28" w:rsidRDefault="00AF7780" w:rsidP="00777C28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Wzór upoważnienia </w:t>
      </w:r>
      <w:r w:rsidR="007C7148" w:rsidRPr="00777C28">
        <w:rPr>
          <w:rFonts w:ascii="Trebuchet MS" w:eastAsiaTheme="minorHAnsi" w:hAnsi="Trebuchet MS" w:cstheme="minorHAnsi"/>
          <w:lang w:eastAsia="en-US"/>
        </w:rPr>
        <w:t>do przyjmowania</w:t>
      </w:r>
      <w:r w:rsidR="00CF0559" w:rsidRPr="00777C28">
        <w:rPr>
          <w:rFonts w:ascii="Trebuchet MS" w:eastAsiaTheme="minorHAnsi" w:hAnsi="Trebuchet MS" w:cstheme="minorHAnsi"/>
          <w:lang w:eastAsia="en-US"/>
        </w:rPr>
        <w:t xml:space="preserve"> i weryfikacji zgłoszeń</w:t>
      </w:r>
      <w:r w:rsidR="0041059D" w:rsidRPr="00777C28">
        <w:rPr>
          <w:rFonts w:ascii="Trebuchet MS" w:eastAsiaTheme="minorHAnsi" w:hAnsi="Trebuchet MS" w:cstheme="minorHAnsi"/>
          <w:lang w:eastAsia="en-US"/>
        </w:rPr>
        <w:t>,</w:t>
      </w:r>
      <w:r w:rsidR="00CF0559" w:rsidRPr="00777C28">
        <w:rPr>
          <w:rFonts w:ascii="Trebuchet MS" w:eastAsiaTheme="minorHAnsi" w:hAnsi="Trebuchet MS" w:cstheme="minorHAnsi"/>
          <w:lang w:eastAsia="en-US"/>
        </w:rPr>
        <w:t xml:space="preserve"> podejmowania działań następczych</w:t>
      </w:r>
      <w:r w:rsidR="0041059D" w:rsidRPr="00777C28">
        <w:rPr>
          <w:rFonts w:ascii="Trebuchet MS" w:eastAsiaTheme="minorHAnsi" w:hAnsi="Trebuchet MS" w:cstheme="minorHAnsi"/>
          <w:lang w:eastAsia="en-US"/>
        </w:rPr>
        <w:t xml:space="preserve"> oraz prowadzenia rejestru zgłoszeń wewnętrznych, o którym mowa w § 1</w:t>
      </w:r>
      <w:r w:rsidR="003E3448" w:rsidRPr="00777C28">
        <w:rPr>
          <w:rFonts w:ascii="Trebuchet MS" w:eastAsiaTheme="minorHAnsi" w:hAnsi="Trebuchet MS" w:cstheme="minorHAnsi"/>
          <w:lang w:eastAsia="en-US"/>
        </w:rPr>
        <w:t>1</w:t>
      </w:r>
      <w:r w:rsidR="0041059D" w:rsidRPr="00777C28">
        <w:rPr>
          <w:rFonts w:ascii="Trebuchet MS" w:eastAsiaTheme="minorHAnsi" w:hAnsi="Trebuchet MS" w:cstheme="minorHAnsi"/>
          <w:lang w:eastAsia="en-US"/>
        </w:rPr>
        <w:t>,</w:t>
      </w:r>
      <w:r w:rsidR="00CF0559"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Pr="00777C28">
        <w:rPr>
          <w:rFonts w:ascii="Trebuchet MS" w:eastAsiaTheme="minorHAnsi" w:hAnsi="Trebuchet MS" w:cstheme="minorHAnsi"/>
          <w:lang w:eastAsia="en-US"/>
        </w:rPr>
        <w:t xml:space="preserve">stanowi załącznik Nr 2 do Procedury. </w:t>
      </w:r>
    </w:p>
    <w:p w14:paraId="6B3F1767" w14:textId="77777777" w:rsidR="00893608" w:rsidRPr="00893608" w:rsidRDefault="00A75B8A" w:rsidP="00873140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893608">
        <w:rPr>
          <w:rFonts w:ascii="Trebuchet MS" w:eastAsiaTheme="minorHAnsi" w:hAnsi="Trebuchet MS" w:cstheme="minorHAnsi"/>
          <w:lang w:eastAsia="en-US"/>
        </w:rPr>
        <w:t xml:space="preserve">Upoważnienie </w:t>
      </w:r>
      <w:r w:rsidR="005360B3" w:rsidRPr="00893608">
        <w:rPr>
          <w:rFonts w:ascii="Trebuchet MS" w:eastAsiaTheme="minorHAnsi" w:hAnsi="Trebuchet MS" w:cstheme="minorHAnsi"/>
          <w:lang w:eastAsia="en-US"/>
        </w:rPr>
        <w:t>do</w:t>
      </w:r>
      <w:r w:rsidRPr="00893608">
        <w:rPr>
          <w:rFonts w:ascii="Trebuchet MS" w:eastAsiaTheme="minorHAnsi" w:hAnsi="Trebuchet MS" w:cstheme="minorHAnsi"/>
          <w:lang w:eastAsia="en-US"/>
        </w:rPr>
        <w:t xml:space="preserve"> przetwarzania danych osobowych osób dokonujących zgłoszenia, osób, których dotyczy zgłoszenie oraz osób trzecich wskazanych w zgłoszeniu </w:t>
      </w:r>
      <w:r w:rsidR="009D14D8" w:rsidRPr="00893608">
        <w:rPr>
          <w:rFonts w:ascii="Trebuchet MS" w:eastAsiaTheme="minorHAnsi" w:hAnsi="Trebuchet MS" w:cstheme="minorHAnsi"/>
          <w:lang w:eastAsia="en-US"/>
        </w:rPr>
        <w:t>udzielane jest na zasadach wynikających z</w:t>
      </w:r>
      <w:r w:rsidR="005360B3" w:rsidRPr="00893608">
        <w:rPr>
          <w:rFonts w:ascii="Trebuchet MS" w:eastAsiaTheme="minorHAnsi" w:hAnsi="Trebuchet MS" w:cstheme="minorHAnsi"/>
          <w:lang w:eastAsia="en-US"/>
        </w:rPr>
        <w:t xml:space="preserve"> </w:t>
      </w:r>
      <w:r w:rsidR="005360B3" w:rsidRPr="00893608">
        <w:rPr>
          <w:rFonts w:ascii="Trebuchet MS" w:hAnsi="Trebuchet MS" w:cs="Arial"/>
        </w:rPr>
        <w:t>„Polityki Ochrony Danych Osobowych w zakresie przetwarzania danych osobowych w Miejskim Ośrodku Pomocy Społecznej w Rudzie Śląskiej”.</w:t>
      </w:r>
      <w:r w:rsidRPr="00893608">
        <w:rPr>
          <w:rFonts w:ascii="Trebuchet MS" w:eastAsiaTheme="minorHAnsi" w:hAnsi="Trebuchet MS" w:cstheme="minorHAnsi"/>
          <w:lang w:eastAsia="en-US"/>
        </w:rPr>
        <w:t xml:space="preserve"> </w:t>
      </w:r>
    </w:p>
    <w:p w14:paraId="55D1E808" w14:textId="6E71CD9D" w:rsidR="006C510D" w:rsidRPr="00893608" w:rsidRDefault="006C510D" w:rsidP="00873140">
      <w:pPr>
        <w:numPr>
          <w:ilvl w:val="0"/>
          <w:numId w:val="34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893608">
        <w:rPr>
          <w:rFonts w:ascii="Trebuchet MS" w:eastAsiaTheme="minorHAnsi" w:hAnsi="Trebuchet MS" w:cstheme="minorHAnsi"/>
          <w:lang w:eastAsia="en-US"/>
        </w:rPr>
        <w:t>Osoby, o których mowa w ust. 1</w:t>
      </w:r>
      <w:r w:rsidR="009D14D8" w:rsidRPr="00893608">
        <w:rPr>
          <w:rFonts w:ascii="Trebuchet MS" w:eastAsiaTheme="minorHAnsi" w:hAnsi="Trebuchet MS" w:cstheme="minorHAnsi"/>
          <w:lang w:eastAsia="en-US"/>
        </w:rPr>
        <w:t xml:space="preserve"> – 4 </w:t>
      </w:r>
      <w:r w:rsidRPr="00893608">
        <w:rPr>
          <w:rFonts w:ascii="Trebuchet MS" w:eastAsiaTheme="minorHAnsi" w:hAnsi="Trebuchet MS" w:cstheme="minorHAnsi"/>
          <w:lang w:eastAsia="en-US"/>
        </w:rPr>
        <w:t xml:space="preserve">są zobowiązane do zachowania tajemnicy </w:t>
      </w:r>
      <w:r w:rsidR="009D14D8" w:rsidRPr="00893608">
        <w:rPr>
          <w:rFonts w:ascii="Trebuchet MS" w:eastAsiaTheme="minorHAnsi" w:hAnsi="Trebuchet MS" w:cstheme="minorHAnsi"/>
          <w:lang w:eastAsia="en-US"/>
        </w:rPr>
        <w:t>w zakresie informacji i danych osobowych</w:t>
      </w:r>
      <w:r w:rsidRPr="00893608">
        <w:rPr>
          <w:rFonts w:ascii="Trebuchet MS" w:eastAsiaTheme="minorHAnsi" w:hAnsi="Trebuchet MS" w:cstheme="minorHAnsi"/>
          <w:lang w:eastAsia="en-US"/>
        </w:rPr>
        <w:t>,</w:t>
      </w:r>
      <w:r w:rsidR="009D14D8" w:rsidRPr="00893608">
        <w:rPr>
          <w:rFonts w:ascii="Trebuchet MS" w:eastAsiaTheme="minorHAnsi" w:hAnsi="Trebuchet MS" w:cstheme="minorHAnsi"/>
          <w:lang w:eastAsia="en-US"/>
        </w:rPr>
        <w:t xml:space="preserve"> które uzyskały w ramach przyjmowania i weryfikacji zgłoszeń wewnętrznych oraz podejmowania działań następczych</w:t>
      </w:r>
      <w:r w:rsidR="00B02074" w:rsidRPr="00893608">
        <w:rPr>
          <w:rFonts w:ascii="Trebuchet MS" w:eastAsiaTheme="minorHAnsi" w:hAnsi="Trebuchet MS" w:cstheme="minorHAnsi"/>
          <w:lang w:eastAsia="en-US"/>
        </w:rPr>
        <w:t xml:space="preserve">, </w:t>
      </w:r>
      <w:r w:rsidRPr="00893608">
        <w:rPr>
          <w:rFonts w:ascii="Trebuchet MS" w:eastAsiaTheme="minorHAnsi" w:hAnsi="Trebuchet MS" w:cstheme="minorHAnsi"/>
          <w:lang w:eastAsia="en-US"/>
        </w:rPr>
        <w:t>także po ustaniu stosunku pracy lub</w:t>
      </w:r>
      <w:r w:rsidR="00B02074" w:rsidRPr="00893608">
        <w:rPr>
          <w:rFonts w:ascii="Trebuchet MS" w:eastAsiaTheme="minorHAnsi" w:hAnsi="Trebuchet MS" w:cstheme="minorHAnsi"/>
          <w:lang w:eastAsia="en-US"/>
        </w:rPr>
        <w:t xml:space="preserve"> </w:t>
      </w:r>
      <w:r w:rsidRPr="00893608">
        <w:rPr>
          <w:rFonts w:ascii="Trebuchet MS" w:eastAsiaTheme="minorHAnsi" w:hAnsi="Trebuchet MS" w:cstheme="minorHAnsi"/>
          <w:lang w:eastAsia="en-US"/>
        </w:rPr>
        <w:t>innego stosunku prawnego, w ramach którego wykonywały tę pracę.</w:t>
      </w:r>
    </w:p>
    <w:p w14:paraId="70BF6228" w14:textId="1EEA0256" w:rsidR="006C510D" w:rsidRPr="00777C28" w:rsidRDefault="006C510D" w:rsidP="00777C28">
      <w:pPr>
        <w:numPr>
          <w:ilvl w:val="0"/>
          <w:numId w:val="34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W przypadku</w:t>
      </w:r>
      <w:r w:rsidR="00CA4EEE" w:rsidRPr="00777C28">
        <w:rPr>
          <w:rFonts w:ascii="Trebuchet MS" w:eastAsiaTheme="minorHAnsi" w:hAnsi="Trebuchet MS" w:cstheme="minorHAnsi"/>
          <w:lang w:eastAsia="en-US"/>
        </w:rPr>
        <w:t>,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gdy zgłoszenie wewnętrzne zostało przyjęte przez pracownika Ośrodka nieposiadającego upoważnienia, </w:t>
      </w:r>
      <w:r w:rsidR="00D922E1" w:rsidRPr="00777C28">
        <w:rPr>
          <w:rFonts w:ascii="Trebuchet MS" w:eastAsiaTheme="minorHAnsi" w:hAnsi="Trebuchet MS" w:cstheme="minorHAnsi"/>
          <w:lang w:eastAsia="en-US"/>
        </w:rPr>
        <w:t>o którym mowa w ust.</w:t>
      </w:r>
      <w:r w:rsidR="00B02074"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="00716FC5" w:rsidRPr="00777C28">
        <w:rPr>
          <w:rFonts w:ascii="Trebuchet MS" w:eastAsiaTheme="minorHAnsi" w:hAnsi="Trebuchet MS" w:cstheme="minorHAnsi"/>
          <w:lang w:eastAsia="en-US"/>
        </w:rPr>
        <w:t>4</w:t>
      </w:r>
      <w:r w:rsidR="00D922E1" w:rsidRPr="00777C28">
        <w:rPr>
          <w:rFonts w:ascii="Trebuchet MS" w:eastAsiaTheme="minorHAnsi" w:hAnsi="Trebuchet MS" w:cstheme="minorHAnsi"/>
          <w:lang w:eastAsia="en-US"/>
        </w:rPr>
        <w:t xml:space="preserve">, </w:t>
      </w:r>
      <w:r w:rsidRPr="00777C28">
        <w:rPr>
          <w:rFonts w:ascii="Trebuchet MS" w:eastAsiaTheme="minorHAnsi" w:hAnsi="Trebuchet MS" w:cstheme="minorHAnsi"/>
          <w:lang w:eastAsia="en-US"/>
        </w:rPr>
        <w:t>pracownik ten jest obowiązany do:</w:t>
      </w:r>
    </w:p>
    <w:p w14:paraId="79257DE8" w14:textId="1AB7FBE3" w:rsidR="006C510D" w:rsidRPr="00777C28" w:rsidRDefault="006C510D" w:rsidP="00777C28">
      <w:pPr>
        <w:numPr>
          <w:ilvl w:val="1"/>
          <w:numId w:val="5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nieujawniania informacji mogących skutkować ustaleniem tożsamości osoby dokonującej zgłoszenia lub osoby, której dotyczy zgłoszenie</w:t>
      </w:r>
      <w:r w:rsidR="00561769" w:rsidRPr="00777C28">
        <w:rPr>
          <w:rFonts w:ascii="Trebuchet MS" w:eastAsiaTheme="minorHAnsi" w:hAnsi="Trebuchet MS" w:cstheme="minorHAnsi"/>
          <w:lang w:eastAsia="en-US"/>
        </w:rPr>
        <w:t>,</w:t>
      </w:r>
      <w:r w:rsidR="00716FC5" w:rsidRPr="00777C28">
        <w:rPr>
          <w:rFonts w:ascii="Trebuchet MS" w:eastAsiaTheme="minorHAnsi" w:hAnsi="Trebuchet MS" w:cstheme="minorHAnsi"/>
          <w:lang w:eastAsia="en-US"/>
        </w:rPr>
        <w:t xml:space="preserve"> za wyjątkiem osób, o których mowa w ust.4,</w:t>
      </w:r>
    </w:p>
    <w:p w14:paraId="2E5C2458" w14:textId="5F538957" w:rsidR="006C510D" w:rsidRPr="00777C28" w:rsidRDefault="006C510D" w:rsidP="00777C28">
      <w:pPr>
        <w:numPr>
          <w:ilvl w:val="1"/>
          <w:numId w:val="5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niezwłocznego przekazania zgłoszenia wewnętrznego Audytorowi Wewnętrznemu. </w:t>
      </w:r>
    </w:p>
    <w:p w14:paraId="4BF53A94" w14:textId="77777777" w:rsidR="00893608" w:rsidRDefault="00893608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7" w:name="_Hlk172550161"/>
    </w:p>
    <w:p w14:paraId="04C68CBD" w14:textId="1268724A" w:rsidR="003A6348" w:rsidRPr="00777C28" w:rsidRDefault="006C510D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Rozdział I</w:t>
      </w:r>
      <w:r w:rsidR="004B7962" w:rsidRPr="00777C28">
        <w:rPr>
          <w:rFonts w:ascii="Trebuchet MS" w:eastAsiaTheme="minorHAnsi" w:hAnsi="Trebuchet MS" w:cstheme="minorHAnsi"/>
          <w:lang w:eastAsia="en-US"/>
        </w:rPr>
        <w:t>V</w:t>
      </w:r>
    </w:p>
    <w:p w14:paraId="1198EFA5" w14:textId="77777777" w:rsidR="00666130" w:rsidRPr="00777C28" w:rsidRDefault="00666130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Sposoby przekazywania zgłoszeń</w:t>
      </w:r>
    </w:p>
    <w:p w14:paraId="332E53D3" w14:textId="5A522F3D" w:rsidR="00666130" w:rsidRPr="00777C28" w:rsidRDefault="00666130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8" w:name="_Hlk89933933"/>
      <w:r w:rsidRPr="00777C28">
        <w:rPr>
          <w:rFonts w:ascii="Trebuchet MS" w:eastAsiaTheme="minorHAnsi" w:hAnsi="Trebuchet MS" w:cstheme="minorHAnsi"/>
          <w:lang w:eastAsia="en-US"/>
        </w:rPr>
        <w:t>§ 6</w:t>
      </w:r>
    </w:p>
    <w:p w14:paraId="1352990D" w14:textId="77777777" w:rsidR="00666130" w:rsidRPr="00777C28" w:rsidRDefault="00666130" w:rsidP="00777C28">
      <w:pPr>
        <w:numPr>
          <w:ilvl w:val="0"/>
          <w:numId w:val="11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9" w:name="_Hlk175561648"/>
      <w:bookmarkEnd w:id="8"/>
      <w:r w:rsidRPr="00777C28">
        <w:rPr>
          <w:rFonts w:ascii="Trebuchet MS" w:eastAsiaTheme="minorHAnsi" w:hAnsi="Trebuchet MS" w:cstheme="minorHAnsi"/>
          <w:lang w:eastAsia="en-US"/>
        </w:rPr>
        <w:t xml:space="preserve">Zgłoszenie wewnętrzne może być dokonane w formie ustnej lub pisemnej, </w:t>
      </w:r>
      <w:r w:rsidRPr="00777C28">
        <w:rPr>
          <w:rFonts w:ascii="Trebuchet MS" w:hAnsi="Trebuchet MS"/>
        </w:rPr>
        <w:t>poprzez dedykowane poufne kanały zgłoszeń funkcjonujące w Ośrodku:</w:t>
      </w:r>
    </w:p>
    <w:p w14:paraId="62C64191" w14:textId="5970242C" w:rsidR="00666130" w:rsidRPr="00777C28" w:rsidRDefault="00666130" w:rsidP="00777C28">
      <w:pPr>
        <w:pStyle w:val="Default"/>
        <w:numPr>
          <w:ilvl w:val="0"/>
          <w:numId w:val="15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za pomocą poczty elektronicznej na adres: </w:t>
      </w:r>
      <w:r w:rsidR="008F603C" w:rsidRPr="00777C28">
        <w:rPr>
          <w:rFonts w:ascii="Trebuchet MS" w:hAnsi="Trebuchet MS"/>
          <w:color w:val="auto"/>
        </w:rPr>
        <w:t>sygnalista</w:t>
      </w:r>
      <w:r w:rsidRPr="00777C28">
        <w:rPr>
          <w:rFonts w:ascii="Trebuchet MS" w:hAnsi="Trebuchet MS"/>
          <w:color w:val="auto"/>
        </w:rPr>
        <w:t>@mops.rsl.pl,</w:t>
      </w:r>
    </w:p>
    <w:p w14:paraId="6ACE3A34" w14:textId="5B75C022" w:rsidR="00666130" w:rsidRPr="00777C28" w:rsidRDefault="00666130" w:rsidP="00777C28">
      <w:pPr>
        <w:pStyle w:val="Default"/>
        <w:numPr>
          <w:ilvl w:val="0"/>
          <w:numId w:val="15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 </w:t>
      </w:r>
      <w:r w:rsidR="00716FC5" w:rsidRPr="00777C28">
        <w:rPr>
          <w:rFonts w:ascii="Trebuchet MS" w:hAnsi="Trebuchet MS"/>
          <w:color w:val="auto"/>
        </w:rPr>
        <w:t>pisemnie</w:t>
      </w:r>
      <w:r w:rsidRPr="00777C28">
        <w:rPr>
          <w:rFonts w:ascii="Trebuchet MS" w:hAnsi="Trebuchet MS"/>
          <w:color w:val="auto"/>
        </w:rPr>
        <w:t xml:space="preserve"> na adres: Miejski Ośrodek Pomocy Społecznej, ul. Markowej 20, </w:t>
      </w:r>
      <w:r w:rsidRPr="00777C28">
        <w:rPr>
          <w:rFonts w:ascii="Trebuchet MS" w:eastAsia="Times New Roman" w:hAnsi="Trebuchet MS" w:cs="Arial"/>
          <w:color w:val="auto"/>
          <w:lang w:eastAsia="pl-PL"/>
        </w:rPr>
        <w:t>41-709 Ruda Śląska,</w:t>
      </w:r>
      <w:r w:rsidRPr="00777C28">
        <w:rPr>
          <w:rFonts w:ascii="Trebuchet MS" w:hAnsi="Trebuchet MS"/>
          <w:color w:val="auto"/>
        </w:rPr>
        <w:t xml:space="preserve"> z dopiskiem na kopercie „Zgłoszenie naruszenia”</w:t>
      </w:r>
      <w:r w:rsidR="00C46C3F" w:rsidRPr="00777C28">
        <w:rPr>
          <w:rFonts w:ascii="Trebuchet MS" w:hAnsi="Trebuchet MS"/>
          <w:color w:val="auto"/>
        </w:rPr>
        <w:t xml:space="preserve"> i umieszczenie</w:t>
      </w:r>
      <w:r w:rsidR="00DB63C8" w:rsidRPr="00777C28">
        <w:rPr>
          <w:rFonts w:ascii="Trebuchet MS" w:hAnsi="Trebuchet MS"/>
          <w:color w:val="auto"/>
        </w:rPr>
        <w:t xml:space="preserve"> jej</w:t>
      </w:r>
      <w:r w:rsidR="00C46C3F" w:rsidRPr="00777C28">
        <w:rPr>
          <w:rFonts w:ascii="Trebuchet MS" w:hAnsi="Trebuchet MS"/>
          <w:color w:val="auto"/>
        </w:rPr>
        <w:t xml:space="preserve"> w kolejnej zaklejonej kopercie,</w:t>
      </w:r>
    </w:p>
    <w:p w14:paraId="049BD7A1" w14:textId="0C41BE48" w:rsidR="00666130" w:rsidRPr="00777C28" w:rsidRDefault="00666130" w:rsidP="00777C28">
      <w:pPr>
        <w:pStyle w:val="Default"/>
        <w:numPr>
          <w:ilvl w:val="0"/>
          <w:numId w:val="15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telefonicznie pod nr tel. (32) 344 03 23 wew. 376. </w:t>
      </w:r>
    </w:p>
    <w:p w14:paraId="69ABDCFB" w14:textId="3CDBF1CB" w:rsidR="00666130" w:rsidRPr="00777C28" w:rsidRDefault="00666130" w:rsidP="00777C28">
      <w:pPr>
        <w:pStyle w:val="Default"/>
        <w:numPr>
          <w:ilvl w:val="0"/>
          <w:numId w:val="15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osobiście – podczas bezpośredniego spotkania zorganizowanego na wniosek zgłaszającego w siedzibie Ośrodka w wyznaczonym terminie, nie dłuższym niż 14 dni od dnia otrzymania wniosku.</w:t>
      </w:r>
    </w:p>
    <w:bookmarkEnd w:id="9"/>
    <w:p w14:paraId="716BD1B6" w14:textId="5CD7C15A" w:rsidR="001A4E3C" w:rsidRPr="00777C28" w:rsidRDefault="001A4E3C" w:rsidP="00777C28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Zgłoszenie wewnętrzne </w:t>
      </w:r>
      <w:r w:rsidR="00252A22" w:rsidRPr="00777C28">
        <w:rPr>
          <w:rFonts w:ascii="Trebuchet MS" w:hAnsi="Trebuchet MS"/>
          <w:color w:val="auto"/>
        </w:rPr>
        <w:t>dokonane</w:t>
      </w:r>
      <w:r w:rsidRPr="00777C28">
        <w:rPr>
          <w:rFonts w:ascii="Trebuchet MS" w:hAnsi="Trebuchet MS"/>
          <w:color w:val="auto"/>
        </w:rPr>
        <w:t xml:space="preserve"> w sposób, o którym mowa w ust.</w:t>
      </w:r>
      <w:r w:rsidR="0041059D" w:rsidRPr="00777C28">
        <w:rPr>
          <w:rFonts w:ascii="Trebuchet MS" w:hAnsi="Trebuchet MS"/>
          <w:color w:val="auto"/>
        </w:rPr>
        <w:t xml:space="preserve"> </w:t>
      </w:r>
      <w:r w:rsidRPr="00777C28">
        <w:rPr>
          <w:rFonts w:ascii="Trebuchet MS" w:hAnsi="Trebuchet MS"/>
          <w:color w:val="auto"/>
        </w:rPr>
        <w:t xml:space="preserve">1 pkt 2 </w:t>
      </w:r>
      <w:r w:rsidR="00252A22" w:rsidRPr="00777C28">
        <w:rPr>
          <w:rFonts w:ascii="Trebuchet MS" w:hAnsi="Trebuchet MS"/>
          <w:color w:val="auto"/>
        </w:rPr>
        <w:t>przekazuje się niezwłocznie, w nienaruszonej kopercie,</w:t>
      </w:r>
      <w:r w:rsidRPr="00777C28">
        <w:rPr>
          <w:rFonts w:ascii="Trebuchet MS" w:hAnsi="Trebuchet MS"/>
          <w:color w:val="auto"/>
        </w:rPr>
        <w:t xml:space="preserve"> </w:t>
      </w:r>
      <w:r w:rsidR="00381298" w:rsidRPr="00777C28">
        <w:rPr>
          <w:rFonts w:ascii="Trebuchet MS" w:hAnsi="Trebuchet MS"/>
          <w:color w:val="auto"/>
        </w:rPr>
        <w:t>do Audytora Wewnętrznego.</w:t>
      </w:r>
    </w:p>
    <w:p w14:paraId="1ADA547C" w14:textId="5C2173E8" w:rsidR="007B4D05" w:rsidRPr="00777C28" w:rsidRDefault="007B4D05" w:rsidP="00777C28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>Audytor Wewnętrzny, któremu</w:t>
      </w:r>
      <w:r w:rsidR="00F15190" w:rsidRPr="00777C28">
        <w:rPr>
          <w:rFonts w:ascii="Trebuchet MS" w:hAnsi="Trebuchet MS"/>
          <w:color w:val="auto"/>
        </w:rPr>
        <w:t xml:space="preserve"> telefonicznie</w:t>
      </w:r>
      <w:r w:rsidRPr="00777C28">
        <w:rPr>
          <w:rFonts w:ascii="Trebuchet MS" w:hAnsi="Trebuchet MS"/>
          <w:color w:val="auto"/>
        </w:rPr>
        <w:t xml:space="preserve"> zgłoszono naruszenie, dokumentuje zgłoszenie w formie kompletnej i dokładnej transkrypcji rozmowy</w:t>
      </w:r>
      <w:r w:rsidR="007F789D" w:rsidRPr="00777C28">
        <w:rPr>
          <w:rFonts w:ascii="Trebuchet MS" w:hAnsi="Trebuchet MS" w:cs="Arial"/>
          <w:color w:val="auto"/>
        </w:rPr>
        <w:t>.</w:t>
      </w:r>
    </w:p>
    <w:p w14:paraId="066DEE35" w14:textId="65FB79E4" w:rsidR="007F789D" w:rsidRPr="00777C28" w:rsidRDefault="00666130" w:rsidP="00777C28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Audytor Wewnętrzny, któremu </w:t>
      </w:r>
      <w:r w:rsidR="00F15190" w:rsidRPr="00777C28">
        <w:rPr>
          <w:rFonts w:ascii="Trebuchet MS" w:hAnsi="Trebuchet MS"/>
          <w:color w:val="auto"/>
        </w:rPr>
        <w:t xml:space="preserve">ustnie osobiście </w:t>
      </w:r>
      <w:r w:rsidRPr="00777C28">
        <w:rPr>
          <w:rFonts w:ascii="Trebuchet MS" w:hAnsi="Trebuchet MS"/>
          <w:color w:val="auto"/>
        </w:rPr>
        <w:t xml:space="preserve">zgłoszono </w:t>
      </w:r>
      <w:r w:rsidR="00DF4B3B" w:rsidRPr="00777C28">
        <w:rPr>
          <w:rFonts w:ascii="Trebuchet MS" w:hAnsi="Trebuchet MS"/>
          <w:color w:val="auto"/>
        </w:rPr>
        <w:t xml:space="preserve">naruszenie </w:t>
      </w:r>
      <w:r w:rsidRPr="00777C28">
        <w:rPr>
          <w:rFonts w:ascii="Trebuchet MS" w:hAnsi="Trebuchet MS"/>
          <w:color w:val="auto"/>
        </w:rPr>
        <w:t xml:space="preserve">dokumentuje zgłoszenie w formie protokołu </w:t>
      </w:r>
      <w:r w:rsidR="00DF4B3B" w:rsidRPr="00777C28">
        <w:rPr>
          <w:rFonts w:ascii="Trebuchet MS" w:hAnsi="Trebuchet MS"/>
          <w:color w:val="auto"/>
        </w:rPr>
        <w:t>z przeprowadzone</w:t>
      </w:r>
      <w:r w:rsidR="007F789D" w:rsidRPr="00777C28">
        <w:rPr>
          <w:rFonts w:ascii="Trebuchet MS" w:hAnsi="Trebuchet MS"/>
          <w:color w:val="auto"/>
        </w:rPr>
        <w:t>go</w:t>
      </w:r>
      <w:r w:rsidR="00DF4B3B" w:rsidRPr="00777C28">
        <w:rPr>
          <w:rFonts w:ascii="Trebuchet MS" w:hAnsi="Trebuchet MS"/>
          <w:color w:val="auto"/>
        </w:rPr>
        <w:t xml:space="preserve"> spotkania,</w:t>
      </w:r>
      <w:r w:rsidRPr="00777C28">
        <w:rPr>
          <w:rFonts w:ascii="Trebuchet MS" w:hAnsi="Trebuchet MS"/>
          <w:color w:val="auto"/>
        </w:rPr>
        <w:t xml:space="preserve"> odtwarzającego </w:t>
      </w:r>
      <w:r w:rsidR="007F789D" w:rsidRPr="00777C28">
        <w:rPr>
          <w:rFonts w:ascii="Trebuchet MS" w:hAnsi="Trebuchet MS"/>
          <w:color w:val="auto"/>
        </w:rPr>
        <w:t xml:space="preserve">jego </w:t>
      </w:r>
      <w:r w:rsidRPr="00777C28">
        <w:rPr>
          <w:rFonts w:ascii="Trebuchet MS" w:hAnsi="Trebuchet MS"/>
          <w:color w:val="auto"/>
        </w:rPr>
        <w:t xml:space="preserve">dokładny przebieg, </w:t>
      </w:r>
      <w:bookmarkStart w:id="10" w:name="_Hlk175836920"/>
      <w:r w:rsidRPr="00777C28">
        <w:rPr>
          <w:rFonts w:ascii="Trebuchet MS" w:hAnsi="Trebuchet MS"/>
          <w:color w:val="auto"/>
        </w:rPr>
        <w:t xml:space="preserve">w którym ujmuje w szczególności treści wskazane w </w:t>
      </w:r>
      <w:r w:rsidRPr="00777C28">
        <w:rPr>
          <w:rFonts w:ascii="Trebuchet MS" w:hAnsi="Trebuchet MS" w:cs="Arial"/>
          <w:color w:val="auto"/>
        </w:rPr>
        <w:t xml:space="preserve">§ 4 ust. 1 i 2. </w:t>
      </w:r>
      <w:bookmarkEnd w:id="10"/>
    </w:p>
    <w:p w14:paraId="01496A72" w14:textId="4AEC962F" w:rsidR="00666130" w:rsidRPr="00777C28" w:rsidRDefault="00666130" w:rsidP="00777C28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="Arial"/>
          <w:color w:val="auto"/>
        </w:rPr>
        <w:t>W przypadk</w:t>
      </w:r>
      <w:r w:rsidR="007F789D" w:rsidRPr="00777C28">
        <w:rPr>
          <w:rFonts w:ascii="Trebuchet MS" w:hAnsi="Trebuchet MS" w:cs="Arial"/>
          <w:color w:val="auto"/>
        </w:rPr>
        <w:t>ach, o których mowa w ust. 3 i 4</w:t>
      </w:r>
      <w:r w:rsidRPr="00777C28">
        <w:rPr>
          <w:rFonts w:ascii="Trebuchet MS" w:hAnsi="Trebuchet MS" w:cs="Arial"/>
          <w:color w:val="auto"/>
        </w:rPr>
        <w:t xml:space="preserve"> </w:t>
      </w:r>
      <w:r w:rsidR="007F789D" w:rsidRPr="00777C28">
        <w:rPr>
          <w:rFonts w:ascii="Trebuchet MS" w:hAnsi="Trebuchet MS" w:cs="Arial"/>
          <w:color w:val="auto"/>
        </w:rPr>
        <w:t xml:space="preserve">sygnalista </w:t>
      </w:r>
      <w:r w:rsidRPr="00777C28">
        <w:rPr>
          <w:rFonts w:ascii="Trebuchet MS" w:hAnsi="Trebuchet MS" w:cs="Arial"/>
          <w:color w:val="auto"/>
        </w:rPr>
        <w:t xml:space="preserve">może dokonać sprawdzenia, poprawienia i zatwierdzenia </w:t>
      </w:r>
      <w:r w:rsidR="007F789D" w:rsidRPr="00777C28">
        <w:rPr>
          <w:rFonts w:ascii="Trebuchet MS" w:hAnsi="Trebuchet MS" w:cs="Arial"/>
          <w:color w:val="auto"/>
        </w:rPr>
        <w:t xml:space="preserve">transkrypcji rozmowy bądź </w:t>
      </w:r>
      <w:r w:rsidRPr="00777C28">
        <w:rPr>
          <w:rFonts w:ascii="Trebuchet MS" w:hAnsi="Trebuchet MS" w:cs="Arial"/>
          <w:color w:val="auto"/>
        </w:rPr>
        <w:t xml:space="preserve">protokołu </w:t>
      </w:r>
      <w:r w:rsidR="007F789D" w:rsidRPr="00777C28">
        <w:rPr>
          <w:rFonts w:ascii="Trebuchet MS" w:hAnsi="Trebuchet MS" w:cs="Arial"/>
          <w:color w:val="auto"/>
        </w:rPr>
        <w:t xml:space="preserve">spotkania </w:t>
      </w:r>
      <w:r w:rsidRPr="00777C28">
        <w:rPr>
          <w:rFonts w:ascii="Trebuchet MS" w:hAnsi="Trebuchet MS" w:cs="Arial"/>
          <w:color w:val="auto"/>
        </w:rPr>
        <w:t xml:space="preserve">przez </w:t>
      </w:r>
      <w:r w:rsidR="007F789D" w:rsidRPr="00777C28">
        <w:rPr>
          <w:rFonts w:ascii="Trebuchet MS" w:hAnsi="Trebuchet MS" w:cs="Arial"/>
          <w:color w:val="auto"/>
        </w:rPr>
        <w:t>ich</w:t>
      </w:r>
      <w:r w:rsidRPr="00777C28">
        <w:rPr>
          <w:rFonts w:ascii="Trebuchet MS" w:hAnsi="Trebuchet MS" w:cs="Arial"/>
          <w:color w:val="auto"/>
        </w:rPr>
        <w:t xml:space="preserve"> podpisanie.</w:t>
      </w:r>
    </w:p>
    <w:p w14:paraId="1F5AF152" w14:textId="484A1978" w:rsidR="000064DC" w:rsidRPr="00777C28" w:rsidRDefault="00322F46" w:rsidP="00777C28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="Arial"/>
          <w:color w:val="auto"/>
        </w:rPr>
        <w:t>C</w:t>
      </w:r>
      <w:r w:rsidR="000064DC" w:rsidRPr="00777C28">
        <w:rPr>
          <w:rFonts w:ascii="Trebuchet MS" w:hAnsi="Trebuchet MS" w:cs="Arial"/>
          <w:color w:val="auto"/>
        </w:rPr>
        <w:t xml:space="preserve">zynności, o których mowa </w:t>
      </w:r>
      <w:r w:rsidRPr="00777C28">
        <w:rPr>
          <w:rFonts w:ascii="Trebuchet MS" w:hAnsi="Trebuchet MS" w:cs="Arial"/>
          <w:color w:val="auto"/>
        </w:rPr>
        <w:t>w ust. 3 i 4</w:t>
      </w:r>
      <w:r w:rsidR="000064DC" w:rsidRPr="00777C28">
        <w:rPr>
          <w:rFonts w:ascii="Trebuchet MS" w:hAnsi="Trebuchet MS" w:cs="Arial"/>
          <w:color w:val="auto"/>
        </w:rPr>
        <w:t xml:space="preserve"> dokonuje się za zgodą sygnalisty</w:t>
      </w:r>
      <w:r w:rsidRPr="00777C28">
        <w:rPr>
          <w:rFonts w:ascii="Trebuchet MS" w:hAnsi="Trebuchet MS" w:cs="Arial"/>
          <w:color w:val="auto"/>
        </w:rPr>
        <w:t>.</w:t>
      </w:r>
    </w:p>
    <w:p w14:paraId="7885420C" w14:textId="030DD8F5" w:rsidR="00666130" w:rsidRPr="00777C28" w:rsidRDefault="00666130" w:rsidP="00777C28">
      <w:pPr>
        <w:pStyle w:val="Default"/>
        <w:numPr>
          <w:ilvl w:val="0"/>
          <w:numId w:val="11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 xml:space="preserve">W celu umożliwienia przekazania informacji o podjętych działaniach następczych sygnalista podaje w zgłoszeniu adres korespondencyjny lub adres poczty elektronicznej, zwane dalej „adresami do kontaktu”. Brak adresu korespondencyjnego lub brak adresu poczty elektronicznej w zgłoszeniu nie </w:t>
      </w:r>
      <w:r w:rsidR="00656307" w:rsidRPr="00777C28">
        <w:rPr>
          <w:rFonts w:ascii="Trebuchet MS" w:hAnsi="Trebuchet MS" w:cstheme="minorHAnsi"/>
          <w:color w:val="auto"/>
        </w:rPr>
        <w:t>wyłącza</w:t>
      </w:r>
      <w:r w:rsidRPr="00777C28">
        <w:rPr>
          <w:rFonts w:ascii="Trebuchet MS" w:hAnsi="Trebuchet MS" w:cstheme="minorHAnsi"/>
          <w:color w:val="auto"/>
        </w:rPr>
        <w:t xml:space="preserve"> koniecznoś</w:t>
      </w:r>
      <w:r w:rsidR="00656307" w:rsidRPr="00777C28">
        <w:rPr>
          <w:rFonts w:ascii="Trebuchet MS" w:hAnsi="Trebuchet MS" w:cstheme="minorHAnsi"/>
          <w:color w:val="auto"/>
        </w:rPr>
        <w:t>ci</w:t>
      </w:r>
      <w:r w:rsidRPr="00777C28">
        <w:rPr>
          <w:rFonts w:ascii="Trebuchet MS" w:hAnsi="Trebuchet MS" w:cstheme="minorHAnsi"/>
          <w:color w:val="auto"/>
        </w:rPr>
        <w:t xml:space="preserve"> podjęcia działań następczych. </w:t>
      </w:r>
    </w:p>
    <w:bookmarkEnd w:id="7"/>
    <w:p w14:paraId="26529034" w14:textId="77777777" w:rsidR="006C510D" w:rsidRPr="00777C28" w:rsidRDefault="006C510D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4872EE10" w14:textId="05C3FECE" w:rsidR="006C510D" w:rsidRPr="00777C28" w:rsidRDefault="006C510D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11" w:name="_Hlk173397658"/>
      <w:r w:rsidRPr="00777C28">
        <w:rPr>
          <w:rFonts w:ascii="Trebuchet MS" w:eastAsiaTheme="minorHAnsi" w:hAnsi="Trebuchet MS" w:cstheme="minorHAnsi"/>
          <w:lang w:eastAsia="en-US"/>
        </w:rPr>
        <w:t xml:space="preserve">Rozdział </w:t>
      </w:r>
      <w:r w:rsidR="004B7962" w:rsidRPr="00777C28">
        <w:rPr>
          <w:rFonts w:ascii="Trebuchet MS" w:eastAsiaTheme="minorHAnsi" w:hAnsi="Trebuchet MS" w:cstheme="minorHAnsi"/>
          <w:lang w:eastAsia="en-US"/>
        </w:rPr>
        <w:t>V</w:t>
      </w:r>
    </w:p>
    <w:bookmarkEnd w:id="11"/>
    <w:p w14:paraId="7BE3F563" w14:textId="424ACC69" w:rsidR="003A2D80" w:rsidRPr="00777C28" w:rsidRDefault="006C510D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Zgłoszenia anonimowe</w:t>
      </w:r>
      <w:bookmarkStart w:id="12" w:name="_Hlk172545263"/>
    </w:p>
    <w:p w14:paraId="4A9C5B45" w14:textId="40451DA5" w:rsidR="00066B95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§ </w:t>
      </w:r>
      <w:r w:rsidR="005206C4" w:rsidRPr="00777C28">
        <w:rPr>
          <w:rFonts w:ascii="Trebuchet MS" w:eastAsiaTheme="minorHAnsi" w:hAnsi="Trebuchet MS" w:cstheme="minorHAnsi"/>
          <w:lang w:eastAsia="en-US"/>
        </w:rPr>
        <w:t>7</w:t>
      </w:r>
    </w:p>
    <w:bookmarkEnd w:id="12"/>
    <w:p w14:paraId="377A053E" w14:textId="77777777" w:rsidR="0059259E" w:rsidRPr="00777C28" w:rsidRDefault="0059259E" w:rsidP="00777C28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 zastrzeżeniem ust. 2 w celu skutecznego podjęcia działań następczych oraz przekazania informacji o podjętych działaniach następczych zgłoszenia wewnętrzne umożliwiają identyfikację zgłaszającego.</w:t>
      </w:r>
    </w:p>
    <w:p w14:paraId="494646D1" w14:textId="4A90AEE9" w:rsidR="00D57B86" w:rsidRPr="00777C28" w:rsidRDefault="0059259E" w:rsidP="00777C28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Dopuszcza się przyjmowanie zgłoszeń anonimowych</w:t>
      </w:r>
      <w:r w:rsidR="00B61C4F" w:rsidRPr="00777C28">
        <w:rPr>
          <w:rFonts w:ascii="Trebuchet MS" w:eastAsiaTheme="minorHAnsi" w:hAnsi="Trebuchet MS" w:cstheme="minorHAnsi"/>
          <w:lang w:eastAsia="en-US"/>
        </w:rPr>
        <w:t xml:space="preserve"> w formie pisemnej </w:t>
      </w:r>
      <w:r w:rsidR="00D40A10" w:rsidRPr="00777C28">
        <w:rPr>
          <w:rFonts w:ascii="Trebuchet MS" w:eastAsiaTheme="minorHAnsi" w:hAnsi="Trebuchet MS" w:cstheme="minorHAnsi"/>
          <w:lang w:eastAsia="en-US"/>
        </w:rPr>
        <w:t xml:space="preserve">oraz ustnej </w:t>
      </w:r>
      <w:r w:rsidR="004A6EED" w:rsidRPr="00777C28">
        <w:rPr>
          <w:rFonts w:ascii="Trebuchet MS" w:eastAsiaTheme="minorHAnsi" w:hAnsi="Trebuchet MS" w:cstheme="minorHAnsi"/>
          <w:lang w:eastAsia="en-US"/>
        </w:rPr>
        <w:t xml:space="preserve">w sposób, </w:t>
      </w:r>
      <w:r w:rsidR="00B61C4F" w:rsidRPr="00777C28">
        <w:rPr>
          <w:rFonts w:ascii="Trebuchet MS" w:eastAsiaTheme="minorHAnsi" w:hAnsi="Trebuchet MS" w:cstheme="minorHAnsi"/>
          <w:lang w:eastAsia="en-US"/>
        </w:rPr>
        <w:t>o który</w:t>
      </w:r>
      <w:r w:rsidR="004A6EED" w:rsidRPr="00777C28">
        <w:rPr>
          <w:rFonts w:ascii="Trebuchet MS" w:eastAsiaTheme="minorHAnsi" w:hAnsi="Trebuchet MS" w:cstheme="minorHAnsi"/>
          <w:lang w:eastAsia="en-US"/>
        </w:rPr>
        <w:t>m</w:t>
      </w:r>
      <w:r w:rsidR="00B61C4F" w:rsidRPr="00777C28">
        <w:rPr>
          <w:rFonts w:ascii="Trebuchet MS" w:eastAsiaTheme="minorHAnsi" w:hAnsi="Trebuchet MS" w:cstheme="minorHAnsi"/>
          <w:lang w:eastAsia="en-US"/>
        </w:rPr>
        <w:t xml:space="preserve"> mowa w </w:t>
      </w:r>
      <w:r w:rsidR="00B61C4F" w:rsidRPr="00777C28">
        <w:rPr>
          <w:rFonts w:ascii="Trebuchet MS" w:hAnsi="Trebuchet MS" w:cs="Arial"/>
        </w:rPr>
        <w:t xml:space="preserve">§ </w:t>
      </w:r>
      <w:r w:rsidR="00666130" w:rsidRPr="00777C28">
        <w:rPr>
          <w:rFonts w:ascii="Trebuchet MS" w:hAnsi="Trebuchet MS" w:cs="Arial"/>
        </w:rPr>
        <w:t>6</w:t>
      </w:r>
      <w:r w:rsidR="00B61C4F" w:rsidRPr="00777C28">
        <w:rPr>
          <w:rFonts w:ascii="Trebuchet MS" w:hAnsi="Trebuchet MS" w:cs="Arial"/>
        </w:rPr>
        <w:t xml:space="preserve"> ust. 1 pkt 1</w:t>
      </w:r>
      <w:r w:rsidR="00752C7E" w:rsidRPr="00777C28">
        <w:rPr>
          <w:rFonts w:ascii="Trebuchet MS" w:hAnsi="Trebuchet MS" w:cs="Arial"/>
        </w:rPr>
        <w:t xml:space="preserve"> -</w:t>
      </w:r>
      <w:r w:rsidR="00D40A10" w:rsidRPr="00777C28">
        <w:rPr>
          <w:rFonts w:ascii="Trebuchet MS" w:hAnsi="Trebuchet MS" w:cs="Arial"/>
        </w:rPr>
        <w:t xml:space="preserve"> 3</w:t>
      </w:r>
      <w:r w:rsidRPr="00777C28">
        <w:rPr>
          <w:rFonts w:ascii="Trebuchet MS" w:eastAsiaTheme="minorHAnsi" w:hAnsi="Trebuchet MS" w:cstheme="minorHAnsi"/>
          <w:lang w:eastAsia="en-US"/>
        </w:rPr>
        <w:t>.</w:t>
      </w:r>
    </w:p>
    <w:p w14:paraId="418BEFA6" w14:textId="669A79A3" w:rsidR="00D57B86" w:rsidRPr="00777C28" w:rsidRDefault="00D57B86" w:rsidP="00777C28">
      <w:pPr>
        <w:numPr>
          <w:ilvl w:val="0"/>
          <w:numId w:val="4"/>
        </w:numPr>
        <w:tabs>
          <w:tab w:val="num" w:pos="720"/>
        </w:tabs>
        <w:suppressAutoHyphens/>
        <w:spacing w:line="360" w:lineRule="auto"/>
        <w:ind w:left="357" w:hanging="357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Każde zgłoszenie anonimowe podlega wpisowi do rejestru, o którym mowa w </w:t>
      </w:r>
      <w:bookmarkStart w:id="13" w:name="_Hlk173221394"/>
      <w:bookmarkStart w:id="14" w:name="_Hlk175899300"/>
      <w:r w:rsidRPr="00777C28">
        <w:rPr>
          <w:rFonts w:ascii="Trebuchet MS" w:hAnsi="Trebuchet MS" w:cs="Arial"/>
        </w:rPr>
        <w:t>§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</w:t>
      </w:r>
      <w:bookmarkEnd w:id="13"/>
      <w:r w:rsidRPr="00777C28">
        <w:rPr>
          <w:rFonts w:ascii="Trebuchet MS" w:eastAsiaTheme="minorHAnsi" w:hAnsi="Trebuchet MS" w:cstheme="minorHAnsi"/>
          <w:lang w:eastAsia="en-US"/>
        </w:rPr>
        <w:t>1</w:t>
      </w:r>
      <w:bookmarkEnd w:id="14"/>
      <w:r w:rsidR="003E3448" w:rsidRPr="00777C28">
        <w:rPr>
          <w:rFonts w:ascii="Trebuchet MS" w:eastAsiaTheme="minorHAnsi" w:hAnsi="Trebuchet MS" w:cstheme="minorHAnsi"/>
          <w:lang w:eastAsia="en-US"/>
        </w:rPr>
        <w:t>1</w:t>
      </w:r>
      <w:r w:rsidRPr="00777C28">
        <w:rPr>
          <w:rFonts w:ascii="Trebuchet MS" w:eastAsiaTheme="minorHAnsi" w:hAnsi="Trebuchet MS" w:cstheme="minorHAnsi"/>
          <w:lang w:eastAsia="en-US"/>
        </w:rPr>
        <w:t xml:space="preserve">. W przypadku pozostawienia anonimowego zgłoszenia bez </w:t>
      </w:r>
      <w:r w:rsidR="00F71602" w:rsidRPr="00777C28">
        <w:rPr>
          <w:rFonts w:ascii="Trebuchet MS" w:eastAsiaTheme="minorHAnsi" w:hAnsi="Trebuchet MS" w:cstheme="minorHAnsi"/>
          <w:lang w:eastAsia="en-US"/>
        </w:rPr>
        <w:t>rozpatrzenia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Audytor Wewnętrzny ma obowiązek wskazania przyczyn uzasadniających taką decyzję.</w:t>
      </w:r>
    </w:p>
    <w:p w14:paraId="193A9135" w14:textId="77777777" w:rsidR="00F44A11" w:rsidRPr="00777C28" w:rsidRDefault="00F44A11" w:rsidP="00777C28">
      <w:pPr>
        <w:suppressAutoHyphens/>
        <w:spacing w:line="360" w:lineRule="auto"/>
        <w:ind w:left="357"/>
        <w:rPr>
          <w:rFonts w:ascii="Trebuchet MS" w:eastAsiaTheme="minorHAnsi" w:hAnsi="Trebuchet MS" w:cstheme="minorHAnsi"/>
          <w:lang w:eastAsia="en-US"/>
        </w:rPr>
      </w:pPr>
    </w:p>
    <w:p w14:paraId="6870A74E" w14:textId="4B12DEAE" w:rsidR="00F44A11" w:rsidRPr="00777C28" w:rsidRDefault="00F44A11" w:rsidP="00777C28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  <w:r w:rsidRPr="00777C28">
        <w:rPr>
          <w:rFonts w:ascii="Trebuchet MS" w:hAnsi="Trebuchet MS" w:cstheme="minorHAnsi"/>
          <w:color w:val="auto"/>
        </w:rPr>
        <w:t>Rozdział VI</w:t>
      </w:r>
    </w:p>
    <w:p w14:paraId="24E6C032" w14:textId="396CA157" w:rsidR="00666130" w:rsidRPr="00777C28" w:rsidRDefault="00666130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15" w:name="_Hlk172551863"/>
      <w:r w:rsidRPr="00777C28">
        <w:rPr>
          <w:rFonts w:ascii="Trebuchet MS" w:eastAsiaTheme="minorHAnsi" w:hAnsi="Trebuchet MS" w:cstheme="minorHAnsi"/>
          <w:lang w:eastAsia="en-US"/>
        </w:rPr>
        <w:t xml:space="preserve">Zgłoszenia </w:t>
      </w:r>
      <w:r w:rsidR="00775942" w:rsidRPr="00777C28">
        <w:rPr>
          <w:rFonts w:ascii="Trebuchet MS" w:eastAsiaTheme="minorHAnsi" w:hAnsi="Trebuchet MS" w:cstheme="minorHAnsi"/>
          <w:lang w:eastAsia="en-US"/>
        </w:rPr>
        <w:t>nieprawdziwych informacji</w:t>
      </w:r>
    </w:p>
    <w:p w14:paraId="08A7AFFB" w14:textId="28CC134C" w:rsidR="00666130" w:rsidRPr="00777C28" w:rsidRDefault="00666130" w:rsidP="00777C28">
      <w:pPr>
        <w:spacing w:line="360" w:lineRule="auto"/>
        <w:rPr>
          <w:rFonts w:ascii="Trebuchet MS" w:hAnsi="Trebuchet MS" w:cs="Arial"/>
        </w:rPr>
      </w:pPr>
      <w:r w:rsidRPr="00777C28">
        <w:rPr>
          <w:rFonts w:ascii="Trebuchet MS" w:hAnsi="Trebuchet MS" w:cs="Arial"/>
        </w:rPr>
        <w:t xml:space="preserve">§ </w:t>
      </w:r>
      <w:r w:rsidR="005206C4" w:rsidRPr="00777C28">
        <w:rPr>
          <w:rFonts w:ascii="Trebuchet MS" w:hAnsi="Trebuchet MS" w:cs="Arial"/>
        </w:rPr>
        <w:t>8</w:t>
      </w:r>
    </w:p>
    <w:p w14:paraId="2416F7AB" w14:textId="6842F760" w:rsidR="00666130" w:rsidRPr="00777C28" w:rsidRDefault="00666130" w:rsidP="00777C28">
      <w:pPr>
        <w:pStyle w:val="Akapitzlist"/>
        <w:numPr>
          <w:ilvl w:val="0"/>
          <w:numId w:val="23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Zakazuje się świadomego składania zgłoszeń</w:t>
      </w:r>
      <w:r w:rsidR="007B4D05" w:rsidRPr="00777C28">
        <w:rPr>
          <w:rFonts w:ascii="Trebuchet MS" w:eastAsiaTheme="minorHAnsi" w:hAnsi="Trebuchet MS" w:cstheme="minorHAnsi"/>
          <w:lang w:eastAsia="en-US"/>
        </w:rPr>
        <w:t xml:space="preserve"> obejmujących nieprawdziwe informacje</w:t>
      </w:r>
      <w:r w:rsidRPr="00777C28">
        <w:rPr>
          <w:rFonts w:ascii="Trebuchet MS" w:eastAsiaTheme="minorHAnsi" w:hAnsi="Trebuchet MS" w:cstheme="minorHAnsi"/>
          <w:lang w:eastAsia="en-US"/>
        </w:rPr>
        <w:t xml:space="preserve">. </w:t>
      </w:r>
    </w:p>
    <w:p w14:paraId="2028198A" w14:textId="2D2428D3" w:rsidR="00666130" w:rsidRPr="00777C28" w:rsidRDefault="00666130" w:rsidP="00777C28">
      <w:pPr>
        <w:pStyle w:val="Akapitzlist"/>
        <w:numPr>
          <w:ilvl w:val="0"/>
          <w:numId w:val="23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W przypadku ustalenia w wyniku wstępnej analizy zgłoszenia albo w toku postępowania wyjaśniającego, że w zgłoszeniu naruszenia świadomie podano nieprawdę lub zatajono prawdę</w:t>
      </w:r>
      <w:r w:rsidR="007D7B57" w:rsidRPr="00777C28">
        <w:rPr>
          <w:rFonts w:ascii="Trebuchet MS" w:eastAsiaTheme="minorHAnsi" w:hAnsi="Trebuchet MS" w:cstheme="minorHAnsi"/>
          <w:lang w:eastAsia="en-US"/>
        </w:rPr>
        <w:t xml:space="preserve"> (podano nieprawdziwe informacje)</w:t>
      </w:r>
      <w:r w:rsidRPr="00777C28">
        <w:rPr>
          <w:rFonts w:ascii="Trebuchet MS" w:eastAsiaTheme="minorHAnsi" w:hAnsi="Trebuchet MS" w:cstheme="minorHAnsi"/>
          <w:lang w:eastAsia="en-US"/>
        </w:rPr>
        <w:t>, zgłaszający będący pracownikiem</w:t>
      </w:r>
      <w:r w:rsidR="007D7B57" w:rsidRPr="00777C28">
        <w:rPr>
          <w:rFonts w:ascii="Trebuchet MS" w:eastAsiaTheme="minorHAnsi" w:hAnsi="Trebuchet MS" w:cstheme="minorHAnsi"/>
          <w:lang w:eastAsia="en-US"/>
        </w:rPr>
        <w:t xml:space="preserve"> Ośrodka</w:t>
      </w:r>
      <w:r w:rsidRPr="00777C28">
        <w:rPr>
          <w:rFonts w:ascii="Trebuchet MS" w:eastAsiaTheme="minorHAnsi" w:hAnsi="Trebuchet MS" w:cstheme="minorHAnsi"/>
          <w:lang w:eastAsia="en-US"/>
        </w:rPr>
        <w:t>, może zostać pociągnięty do odpowiedzialności porządkowej określonej w przepisach Kodeksu Pracy. Zachowanie takie może być również zakwalifikowane jako ciężkie naruszenie podstawowych obowiązków pracowniczych i skutkować rozwiązaniem umowy o pracę bez wypowiedzenia</w:t>
      </w:r>
      <w:r w:rsidR="00F15190" w:rsidRPr="00777C28">
        <w:rPr>
          <w:rFonts w:ascii="Trebuchet MS" w:eastAsiaTheme="minorHAnsi" w:hAnsi="Trebuchet MS" w:cstheme="minorHAnsi"/>
          <w:lang w:eastAsia="en-US"/>
        </w:rPr>
        <w:t>.</w:t>
      </w:r>
      <w:r w:rsidR="00A36EE0"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="00F15190" w:rsidRPr="00777C28">
        <w:rPr>
          <w:rFonts w:ascii="Trebuchet MS" w:eastAsiaTheme="minorHAnsi" w:hAnsi="Trebuchet MS" w:cstheme="minorHAnsi"/>
          <w:lang w:eastAsia="en-US"/>
        </w:rPr>
        <w:t>Ponadto kto dokonuje zgłoszenia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="00F15190" w:rsidRPr="00777C28">
        <w:rPr>
          <w:rFonts w:ascii="Trebuchet MS" w:eastAsiaTheme="minorHAnsi" w:hAnsi="Trebuchet MS" w:cstheme="minorHAnsi"/>
          <w:lang w:eastAsia="en-US"/>
        </w:rPr>
        <w:t xml:space="preserve">wiedząc, że do naruszenia prawa nie doszło, podlega </w:t>
      </w:r>
      <w:r w:rsidRPr="00777C28">
        <w:rPr>
          <w:rFonts w:ascii="Trebuchet MS" w:eastAsiaTheme="minorHAnsi" w:hAnsi="Trebuchet MS" w:cstheme="minorHAnsi"/>
          <w:lang w:eastAsia="en-US"/>
        </w:rPr>
        <w:t>grzywn</w:t>
      </w:r>
      <w:r w:rsidR="00F15190" w:rsidRPr="00777C28">
        <w:rPr>
          <w:rFonts w:ascii="Trebuchet MS" w:eastAsiaTheme="minorHAnsi" w:hAnsi="Trebuchet MS" w:cstheme="minorHAnsi"/>
          <w:lang w:eastAsia="en-US"/>
        </w:rPr>
        <w:t>ie</w:t>
      </w:r>
      <w:r w:rsidRPr="00777C28">
        <w:rPr>
          <w:rFonts w:ascii="Trebuchet MS" w:eastAsiaTheme="minorHAnsi" w:hAnsi="Trebuchet MS" w:cstheme="minorHAnsi"/>
          <w:lang w:eastAsia="en-US"/>
        </w:rPr>
        <w:t>, kar</w:t>
      </w:r>
      <w:r w:rsidR="00F15190" w:rsidRPr="00777C28">
        <w:rPr>
          <w:rFonts w:ascii="Trebuchet MS" w:eastAsiaTheme="minorHAnsi" w:hAnsi="Trebuchet MS" w:cstheme="minorHAnsi"/>
          <w:lang w:eastAsia="en-US"/>
        </w:rPr>
        <w:t>ze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ograniczenia wolności </w:t>
      </w:r>
      <w:r w:rsidR="00F15190" w:rsidRPr="00777C28">
        <w:rPr>
          <w:rFonts w:ascii="Trebuchet MS" w:eastAsiaTheme="minorHAnsi" w:hAnsi="Trebuchet MS" w:cstheme="minorHAnsi"/>
          <w:lang w:eastAsia="en-US"/>
        </w:rPr>
        <w:t>albo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pozbawienia wolności do lat 2.</w:t>
      </w:r>
    </w:p>
    <w:p w14:paraId="06E60ED2" w14:textId="2B930786" w:rsidR="008C4295" w:rsidRPr="00777C28" w:rsidRDefault="00666130" w:rsidP="00777C28">
      <w:pPr>
        <w:pStyle w:val="Akapitzlist"/>
        <w:numPr>
          <w:ilvl w:val="0"/>
          <w:numId w:val="23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Niezależnie od skutków wskazanych w ust.</w:t>
      </w:r>
      <w:r w:rsidR="00A36EE0"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="003F612D" w:rsidRPr="00777C28">
        <w:rPr>
          <w:rFonts w:ascii="Trebuchet MS" w:eastAsiaTheme="minorHAnsi" w:hAnsi="Trebuchet MS" w:cstheme="minorHAnsi"/>
          <w:lang w:eastAsia="en-US"/>
        </w:rPr>
        <w:t>2</w:t>
      </w:r>
      <w:r w:rsidR="00A36EE0"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Pr="00777C28">
        <w:rPr>
          <w:rFonts w:ascii="Trebuchet MS" w:eastAsiaTheme="minorHAnsi" w:hAnsi="Trebuchet MS" w:cstheme="minorHAnsi"/>
          <w:lang w:eastAsia="en-US"/>
        </w:rPr>
        <w:t>zgłaszający, świadomie dokonujący zgłoszenia naruszenia</w:t>
      </w:r>
      <w:r w:rsidR="00F15190" w:rsidRPr="00777C28">
        <w:rPr>
          <w:rFonts w:ascii="Trebuchet MS" w:eastAsiaTheme="minorHAnsi" w:hAnsi="Trebuchet MS" w:cstheme="minorHAnsi"/>
          <w:lang w:eastAsia="en-US"/>
        </w:rPr>
        <w:t xml:space="preserve"> obejmującego nieprawdziwe informacje,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może zostać pociągnięty do odpowiedzialności odszkodowawczej w przypadku wystąpienia szkody w związku z </w:t>
      </w:r>
      <w:r w:rsidR="00F15190" w:rsidRPr="00777C28">
        <w:rPr>
          <w:rFonts w:ascii="Trebuchet MS" w:eastAsiaTheme="minorHAnsi" w:hAnsi="Trebuchet MS" w:cstheme="minorHAnsi"/>
          <w:lang w:eastAsia="en-US"/>
        </w:rPr>
        <w:t>takim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zgłoszeniem.</w:t>
      </w:r>
      <w:bookmarkEnd w:id="15"/>
    </w:p>
    <w:p w14:paraId="5188BD35" w14:textId="77777777" w:rsidR="003A2D80" w:rsidRDefault="003A2D80" w:rsidP="00777C28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</w:p>
    <w:p w14:paraId="1F52ED5A" w14:textId="42946237" w:rsidR="0059259E" w:rsidRPr="00777C28" w:rsidRDefault="008C4295" w:rsidP="00777C28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  <w:r w:rsidRPr="00777C28">
        <w:rPr>
          <w:rFonts w:ascii="Trebuchet MS" w:hAnsi="Trebuchet MS" w:cstheme="minorHAnsi"/>
          <w:color w:val="auto"/>
        </w:rPr>
        <w:t>Rozdział V</w:t>
      </w:r>
      <w:r w:rsidR="004B7962" w:rsidRPr="00777C28">
        <w:rPr>
          <w:rFonts w:ascii="Trebuchet MS" w:hAnsi="Trebuchet MS" w:cstheme="minorHAnsi"/>
          <w:color w:val="auto"/>
        </w:rPr>
        <w:t>II</w:t>
      </w:r>
      <w:bookmarkStart w:id="16" w:name="_Hlk89935238"/>
    </w:p>
    <w:p w14:paraId="4B6847E6" w14:textId="77777777" w:rsidR="0059259E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Działania następcze i informacja zwrotna</w:t>
      </w:r>
    </w:p>
    <w:bookmarkEnd w:id="16"/>
    <w:p w14:paraId="29E27448" w14:textId="3002D353" w:rsidR="0059259E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§ </w:t>
      </w:r>
      <w:r w:rsidR="005206C4" w:rsidRPr="00777C28">
        <w:rPr>
          <w:rFonts w:ascii="Trebuchet MS" w:eastAsiaTheme="minorHAnsi" w:hAnsi="Trebuchet MS" w:cstheme="minorHAnsi"/>
          <w:lang w:eastAsia="en-US"/>
        </w:rPr>
        <w:t>9</w:t>
      </w:r>
    </w:p>
    <w:p w14:paraId="6EBCF211" w14:textId="0E41FB29" w:rsidR="00853626" w:rsidRPr="00777C28" w:rsidRDefault="00853626" w:rsidP="00777C28">
      <w:pPr>
        <w:numPr>
          <w:ilvl w:val="0"/>
          <w:numId w:val="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Niezwłocznie po </w:t>
      </w:r>
      <w:r w:rsidR="006B5F81" w:rsidRPr="00777C28">
        <w:rPr>
          <w:rFonts w:ascii="Trebuchet MS" w:eastAsiaTheme="minorHAnsi" w:hAnsi="Trebuchet MS" w:cstheme="minorHAnsi"/>
          <w:lang w:eastAsia="en-US"/>
        </w:rPr>
        <w:t>otrzymaniu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zgłoszenia Audytor Wewnętrzny dokonuje wstępnej analizy zgłoszenia</w:t>
      </w:r>
      <w:r w:rsidR="00B453CF" w:rsidRPr="00777C28">
        <w:rPr>
          <w:rFonts w:ascii="Trebuchet MS" w:eastAsiaTheme="minorHAnsi" w:hAnsi="Trebuchet MS" w:cstheme="minorHAnsi"/>
          <w:lang w:eastAsia="en-US"/>
        </w:rPr>
        <w:t>, polegającej na ustaleniu, czy zgłoszenie spełnia warunki określone w Procedurze.</w:t>
      </w:r>
    </w:p>
    <w:p w14:paraId="6A767C3E" w14:textId="3288347B" w:rsidR="0001518C" w:rsidRPr="00777C28" w:rsidRDefault="0001518C" w:rsidP="00777C28">
      <w:pPr>
        <w:pStyle w:val="Default"/>
        <w:numPr>
          <w:ilvl w:val="0"/>
          <w:numId w:val="6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Audytor Wewnętrzny potwierdza sygnaliście przyjęcie zgłoszenia na adres do kontaktu niezwłocznie, nie później jednak niż w terminie 7 dni od dnia otrzymania zgłoszenia, o ile sygnalista wskazał adres do kontaktu.</w:t>
      </w:r>
    </w:p>
    <w:p w14:paraId="5E8953BA" w14:textId="05CF834F" w:rsidR="0001518C" w:rsidRPr="00777C28" w:rsidRDefault="0001518C" w:rsidP="00777C28">
      <w:pPr>
        <w:pStyle w:val="Default"/>
        <w:numPr>
          <w:ilvl w:val="0"/>
          <w:numId w:val="6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 xml:space="preserve">Wzór potwierdzenia przyjęcia zgłoszenia, </w:t>
      </w:r>
      <w:r w:rsidRPr="00777C28">
        <w:rPr>
          <w:rFonts w:ascii="Trebuchet MS" w:hAnsi="Trebuchet MS"/>
          <w:color w:val="auto"/>
        </w:rPr>
        <w:t xml:space="preserve">o którym mowa w ust. 2, stanowi załącznik nr 3 do Procedury. </w:t>
      </w:r>
    </w:p>
    <w:p w14:paraId="3D2A4182" w14:textId="04ED1424" w:rsidR="00853626" w:rsidRPr="00777C28" w:rsidRDefault="00FE546A" w:rsidP="00777C28">
      <w:pPr>
        <w:numPr>
          <w:ilvl w:val="0"/>
          <w:numId w:val="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Po przeprowadzonej wstępnej analizie zgłoszenia, z zastrzeżeniem ust. </w:t>
      </w:r>
      <w:r w:rsidR="006B5F81" w:rsidRPr="00777C28">
        <w:rPr>
          <w:rFonts w:ascii="Trebuchet MS" w:eastAsiaTheme="minorHAnsi" w:hAnsi="Trebuchet MS" w:cstheme="minorHAnsi"/>
          <w:lang w:eastAsia="en-US"/>
        </w:rPr>
        <w:t>8</w:t>
      </w:r>
      <w:r w:rsidRPr="00777C28">
        <w:rPr>
          <w:rFonts w:ascii="Trebuchet MS" w:eastAsiaTheme="minorHAnsi" w:hAnsi="Trebuchet MS" w:cstheme="minorHAnsi"/>
          <w:lang w:eastAsia="en-US"/>
        </w:rPr>
        <w:t>,</w:t>
      </w:r>
      <w:r w:rsidR="00853626" w:rsidRPr="00777C28">
        <w:rPr>
          <w:rFonts w:ascii="Trebuchet MS" w:eastAsiaTheme="minorHAnsi" w:hAnsi="Trebuchet MS" w:cstheme="minorHAnsi"/>
          <w:lang w:eastAsia="en-US"/>
        </w:rPr>
        <w:t xml:space="preserve"> Audytor Wewnętrzny przeprowadza</w:t>
      </w:r>
      <w:r w:rsidR="00BA467D" w:rsidRPr="00777C28">
        <w:rPr>
          <w:rFonts w:ascii="Trebuchet MS" w:eastAsiaTheme="minorHAnsi" w:hAnsi="Trebuchet MS" w:cstheme="minorHAnsi"/>
          <w:lang w:eastAsia="en-US"/>
        </w:rPr>
        <w:t xml:space="preserve"> postępowanie wyjaśniające, w tym dokonuje przesłuchania pracowników mających lub mogących mieć związek z przedmiotem postępowania oraz dokonuje analizy dokumentacji</w:t>
      </w:r>
      <w:r w:rsidR="00CF4FDC" w:rsidRPr="00777C28">
        <w:rPr>
          <w:rFonts w:ascii="Trebuchet MS" w:eastAsiaTheme="minorHAnsi" w:hAnsi="Trebuchet MS" w:cstheme="minorHAnsi"/>
          <w:lang w:eastAsia="en-US"/>
        </w:rPr>
        <w:t>,</w:t>
      </w:r>
      <w:r w:rsidR="00BA467D" w:rsidRPr="00777C28">
        <w:rPr>
          <w:rFonts w:ascii="Trebuchet MS" w:eastAsiaTheme="minorHAnsi" w:hAnsi="Trebuchet MS" w:cstheme="minorHAnsi"/>
          <w:lang w:eastAsia="en-US"/>
        </w:rPr>
        <w:t xml:space="preserve"> w celu oceny prawdziwości zarzutów zawartych w zgłoszeniu</w:t>
      </w:r>
      <w:r w:rsidR="006B5F81" w:rsidRPr="00777C28">
        <w:rPr>
          <w:rFonts w:ascii="Trebuchet MS" w:eastAsiaTheme="minorHAnsi" w:hAnsi="Trebuchet MS" w:cstheme="minorHAnsi"/>
          <w:lang w:eastAsia="en-US"/>
        </w:rPr>
        <w:t>, z zachowaniem należytej staranności.</w:t>
      </w:r>
      <w:r w:rsidR="00BA467D" w:rsidRPr="00777C28">
        <w:rPr>
          <w:rFonts w:ascii="Trebuchet MS" w:eastAsiaTheme="minorHAnsi" w:hAnsi="Trebuchet MS" w:cstheme="minorHAnsi"/>
          <w:lang w:eastAsia="en-US"/>
        </w:rPr>
        <w:t xml:space="preserve"> </w:t>
      </w:r>
    </w:p>
    <w:p w14:paraId="5F160E58" w14:textId="422191B5" w:rsidR="00443B0F" w:rsidRPr="00777C28" w:rsidRDefault="00443B0F" w:rsidP="00777C28">
      <w:pPr>
        <w:numPr>
          <w:ilvl w:val="0"/>
          <w:numId w:val="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Po przeprowadzonym postępowaniu wyjaśniającym, o którym mowa w ust. </w:t>
      </w:r>
      <w:r w:rsidR="0001518C" w:rsidRPr="00777C28">
        <w:rPr>
          <w:rFonts w:ascii="Trebuchet MS" w:eastAsiaTheme="minorHAnsi" w:hAnsi="Trebuchet MS" w:cstheme="minorHAnsi"/>
          <w:lang w:eastAsia="en-US"/>
        </w:rPr>
        <w:t xml:space="preserve">4 </w:t>
      </w:r>
      <w:r w:rsidRPr="00777C28">
        <w:rPr>
          <w:rFonts w:ascii="Trebuchet MS" w:eastAsiaTheme="minorHAnsi" w:hAnsi="Trebuchet MS" w:cstheme="minorHAnsi"/>
          <w:lang w:eastAsia="en-US"/>
        </w:rPr>
        <w:t xml:space="preserve">Audytor Wewnętrzny </w:t>
      </w:r>
      <w:r w:rsidR="0099316D" w:rsidRPr="00777C28">
        <w:rPr>
          <w:rFonts w:ascii="Trebuchet MS" w:eastAsiaTheme="minorHAnsi" w:hAnsi="Trebuchet MS" w:cstheme="minorHAnsi"/>
          <w:lang w:eastAsia="en-US"/>
        </w:rPr>
        <w:t xml:space="preserve">dokonuje oceny zebranego materiału dowodowego i </w:t>
      </w:r>
      <w:r w:rsidRPr="00777C28">
        <w:rPr>
          <w:rFonts w:ascii="Trebuchet MS" w:eastAsiaTheme="minorHAnsi" w:hAnsi="Trebuchet MS" w:cstheme="minorHAnsi"/>
          <w:lang w:eastAsia="en-US"/>
        </w:rPr>
        <w:t>sporządza protokół, który przedstawia Dyrektorowi Ośrodka</w:t>
      </w:r>
      <w:r w:rsidR="00A057EE" w:rsidRPr="00777C28">
        <w:rPr>
          <w:rFonts w:ascii="Trebuchet MS" w:eastAsiaTheme="minorHAnsi" w:hAnsi="Trebuchet MS" w:cstheme="minorHAnsi"/>
          <w:lang w:eastAsia="en-US"/>
        </w:rPr>
        <w:t xml:space="preserve"> w celu:</w:t>
      </w:r>
    </w:p>
    <w:p w14:paraId="255EE355" w14:textId="5E51F2FF" w:rsidR="009E4906" w:rsidRPr="00777C28" w:rsidRDefault="009E4906" w:rsidP="00777C28">
      <w:pPr>
        <w:pStyle w:val="Akapitzlist"/>
        <w:numPr>
          <w:ilvl w:val="0"/>
          <w:numId w:val="32"/>
        </w:num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podjęcia działań zmierzających do usunięcia uchybień wskazanych w zgłoszeniu,</w:t>
      </w:r>
    </w:p>
    <w:p w14:paraId="4005B41A" w14:textId="77777777" w:rsidR="00A057EE" w:rsidRPr="00777C28" w:rsidRDefault="00A057EE" w:rsidP="00777C28">
      <w:pPr>
        <w:pStyle w:val="Akapitzlist"/>
        <w:numPr>
          <w:ilvl w:val="0"/>
          <w:numId w:val="3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podjęcia działań naprawczych lub dyscyplinujących w stosunku do pracownika, który dokonał naruszenia prawa,</w:t>
      </w:r>
    </w:p>
    <w:p w14:paraId="2C86CBC5" w14:textId="3D275287" w:rsidR="006B5F81" w:rsidRPr="00777C28" w:rsidRDefault="00A057EE" w:rsidP="00777C28">
      <w:pPr>
        <w:pStyle w:val="Akapitzlist"/>
        <w:numPr>
          <w:ilvl w:val="0"/>
          <w:numId w:val="3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złożenia do właściwego organu zawiadomienia o popełnieniu przestępstwa </w:t>
      </w:r>
      <w:r w:rsidRPr="00777C28">
        <w:rPr>
          <w:rFonts w:ascii="Trebuchet MS" w:eastAsiaTheme="minorHAnsi" w:hAnsi="Trebuchet MS" w:cstheme="minorHAnsi"/>
          <w:lang w:eastAsia="en-US"/>
        </w:rPr>
        <w:br/>
        <w:t xml:space="preserve">bądź możliwości jego popełnienia w każdym przypadku, gdy naruszenie, którego dotyczy zgłoszenie wypełnia znamiona czynu zabronionego. </w:t>
      </w:r>
    </w:p>
    <w:p w14:paraId="752BD9C8" w14:textId="48D93FFB" w:rsidR="00443B0F" w:rsidRPr="00777C28" w:rsidRDefault="00443B0F" w:rsidP="00777C28">
      <w:pPr>
        <w:pStyle w:val="Akapitzlist"/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W protokole, </w:t>
      </w:r>
      <w:bookmarkStart w:id="17" w:name="_Hlk175213629"/>
      <w:r w:rsidRPr="00777C28">
        <w:rPr>
          <w:rFonts w:ascii="Trebuchet MS" w:eastAsiaTheme="minorHAnsi" w:hAnsi="Trebuchet MS" w:cstheme="minorHAnsi"/>
          <w:lang w:eastAsia="en-US"/>
        </w:rPr>
        <w:t xml:space="preserve">o którym mowa w ust. </w:t>
      </w:r>
      <w:r w:rsidR="0001518C" w:rsidRPr="00777C28">
        <w:rPr>
          <w:rFonts w:ascii="Trebuchet MS" w:eastAsiaTheme="minorHAnsi" w:hAnsi="Trebuchet MS" w:cstheme="minorHAnsi"/>
          <w:lang w:eastAsia="en-US"/>
        </w:rPr>
        <w:t>5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</w:t>
      </w:r>
      <w:bookmarkEnd w:id="17"/>
      <w:r w:rsidRPr="00777C28">
        <w:rPr>
          <w:rFonts w:ascii="Trebuchet MS" w:eastAsiaTheme="minorHAnsi" w:hAnsi="Trebuchet MS" w:cstheme="minorHAnsi"/>
          <w:lang w:eastAsia="en-US"/>
        </w:rPr>
        <w:t>należy wskazać w szczególności:</w:t>
      </w:r>
    </w:p>
    <w:p w14:paraId="2110F91A" w14:textId="070538A3" w:rsidR="00443B0F" w:rsidRPr="00777C28" w:rsidRDefault="00443B0F" w:rsidP="00777C28">
      <w:pPr>
        <w:pStyle w:val="Akapitzlist"/>
        <w:numPr>
          <w:ilvl w:val="0"/>
          <w:numId w:val="30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opis przedmiotu zgłoszenia,</w:t>
      </w:r>
    </w:p>
    <w:p w14:paraId="23311664" w14:textId="1891BB77" w:rsidR="00443B0F" w:rsidRPr="00777C28" w:rsidRDefault="00443B0F" w:rsidP="00777C28">
      <w:pPr>
        <w:pStyle w:val="Akapitzlist"/>
        <w:numPr>
          <w:ilvl w:val="0"/>
          <w:numId w:val="30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czynności podjęte w postępowaniu wyjaśniającym,</w:t>
      </w:r>
    </w:p>
    <w:p w14:paraId="5CE8C3F0" w14:textId="6759C4DA" w:rsidR="00443B0F" w:rsidRPr="00777C28" w:rsidRDefault="00443B0F" w:rsidP="00777C28">
      <w:pPr>
        <w:pStyle w:val="Akapitzlist"/>
        <w:numPr>
          <w:ilvl w:val="0"/>
          <w:numId w:val="30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ustalenie stanu faktycznego,</w:t>
      </w:r>
    </w:p>
    <w:p w14:paraId="488687CF" w14:textId="29983A53" w:rsidR="00E96A63" w:rsidRPr="00777C28" w:rsidRDefault="00443B0F" w:rsidP="00777C28">
      <w:pPr>
        <w:pStyle w:val="Akapitzlist"/>
        <w:numPr>
          <w:ilvl w:val="0"/>
          <w:numId w:val="30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rekomendowane działania naprawcze.</w:t>
      </w:r>
    </w:p>
    <w:p w14:paraId="73402143" w14:textId="500254F3" w:rsidR="00E96A63" w:rsidRPr="00777C28" w:rsidRDefault="00E96A63" w:rsidP="00777C28">
      <w:pPr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W protokole, o którym mowa w ust. 5 nie podaje się danych osobowych sygnalisty.</w:t>
      </w:r>
    </w:p>
    <w:p w14:paraId="588D52F5" w14:textId="3803577D" w:rsidR="0038537B" w:rsidRPr="00777C28" w:rsidRDefault="0038537B" w:rsidP="00777C28">
      <w:pPr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Audytor Wewnętrzny odstępuje od przeprowadzenia postępowania wyjaśniającego jeżeli: </w:t>
      </w:r>
    </w:p>
    <w:p w14:paraId="40B46C87" w14:textId="2D92B960" w:rsidR="0038537B" w:rsidRPr="00777C28" w:rsidRDefault="0038537B" w:rsidP="00777C28">
      <w:pPr>
        <w:pStyle w:val="Akapitzlist"/>
        <w:numPr>
          <w:ilvl w:val="0"/>
          <w:numId w:val="27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zgłoszenie nie </w:t>
      </w:r>
      <w:r w:rsidR="006F0DC2" w:rsidRPr="00777C28">
        <w:rPr>
          <w:rFonts w:ascii="Trebuchet MS" w:eastAsiaTheme="minorHAnsi" w:hAnsi="Trebuchet MS" w:cstheme="minorHAnsi"/>
          <w:lang w:eastAsia="en-US"/>
        </w:rPr>
        <w:t>spełnia warunków</w:t>
      </w:r>
      <w:r w:rsidRPr="00777C28">
        <w:rPr>
          <w:rFonts w:ascii="Trebuchet MS" w:eastAsiaTheme="minorHAnsi" w:hAnsi="Trebuchet MS" w:cstheme="minorHAnsi"/>
          <w:lang w:eastAsia="en-US"/>
        </w:rPr>
        <w:t>,</w:t>
      </w:r>
      <w:r w:rsidR="006A081C" w:rsidRPr="00777C28">
        <w:rPr>
          <w:rFonts w:ascii="Trebuchet MS" w:eastAsiaTheme="minorHAnsi" w:hAnsi="Trebuchet MS" w:cstheme="minorHAnsi"/>
          <w:lang w:eastAsia="en-US"/>
        </w:rPr>
        <w:t xml:space="preserve"> o który</w:t>
      </w:r>
      <w:r w:rsidR="006F0DC2" w:rsidRPr="00777C28">
        <w:rPr>
          <w:rFonts w:ascii="Trebuchet MS" w:eastAsiaTheme="minorHAnsi" w:hAnsi="Trebuchet MS" w:cstheme="minorHAnsi"/>
          <w:lang w:eastAsia="en-US"/>
        </w:rPr>
        <w:t>ch</w:t>
      </w:r>
      <w:r w:rsidR="006A081C" w:rsidRPr="00777C28">
        <w:rPr>
          <w:rFonts w:ascii="Trebuchet MS" w:eastAsiaTheme="minorHAnsi" w:hAnsi="Trebuchet MS" w:cstheme="minorHAnsi"/>
          <w:lang w:eastAsia="en-US"/>
        </w:rPr>
        <w:t xml:space="preserve"> mowa w</w:t>
      </w:r>
      <w:r w:rsidR="006F0DC2" w:rsidRPr="00777C28">
        <w:rPr>
          <w:rFonts w:ascii="Trebuchet MS" w:eastAsiaTheme="minorHAnsi" w:hAnsi="Trebuchet MS" w:cstheme="minorHAnsi"/>
          <w:lang w:eastAsia="en-US"/>
        </w:rPr>
        <w:t xml:space="preserve"> ust. 1</w:t>
      </w:r>
      <w:r w:rsidR="006A081C" w:rsidRPr="00777C28">
        <w:rPr>
          <w:rFonts w:ascii="Trebuchet MS" w:eastAsiaTheme="minorHAnsi" w:hAnsi="Trebuchet MS" w:cstheme="minorHAnsi"/>
          <w:lang w:eastAsia="en-US"/>
        </w:rPr>
        <w:t>,</w:t>
      </w:r>
    </w:p>
    <w:p w14:paraId="64B4439E" w14:textId="77777777" w:rsidR="0038537B" w:rsidRPr="00777C28" w:rsidRDefault="0038537B" w:rsidP="00777C28">
      <w:pPr>
        <w:pStyle w:val="Akapitzlist"/>
        <w:numPr>
          <w:ilvl w:val="0"/>
          <w:numId w:val="2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zgłoszenie wewnętrzne dotyczy sprawy, która była już przedmiotem wcześniejszego zgłoszenia, a w ponownym zgłoszeniu nie zawarto istotnych nowych informacji na temat naruszeń w stosunku do wcześniejszego zgłoszenia wewnętrznego,</w:t>
      </w:r>
    </w:p>
    <w:p w14:paraId="7292F6A9" w14:textId="77777777" w:rsidR="0038537B" w:rsidRPr="00777C28" w:rsidRDefault="0038537B" w:rsidP="00777C28">
      <w:pPr>
        <w:pStyle w:val="Akapitzlist"/>
        <w:numPr>
          <w:ilvl w:val="0"/>
          <w:numId w:val="2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zgłoszenie jest w oczywisty sposób nieprawdziwe,</w:t>
      </w:r>
    </w:p>
    <w:p w14:paraId="0B0DB1AD" w14:textId="77777777" w:rsidR="0038537B" w:rsidRPr="00777C28" w:rsidRDefault="0038537B" w:rsidP="00777C28">
      <w:pPr>
        <w:pStyle w:val="Akapitzlist"/>
        <w:numPr>
          <w:ilvl w:val="0"/>
          <w:numId w:val="26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niemożliwe jest uzyskanie informacji niezbędnych do przeprowadzenia postępowania wyjaśniającego.</w:t>
      </w:r>
    </w:p>
    <w:p w14:paraId="484AA50A" w14:textId="162A6386" w:rsidR="0038537B" w:rsidRPr="00777C28" w:rsidRDefault="0038537B" w:rsidP="00777C28">
      <w:pPr>
        <w:pStyle w:val="Akapitzlist"/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W przypadkach, o których mowa w ust.</w:t>
      </w:r>
      <w:r w:rsidR="00F344D4"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="006B5F81" w:rsidRPr="00777C28">
        <w:rPr>
          <w:rFonts w:ascii="Trebuchet MS" w:eastAsiaTheme="minorHAnsi" w:hAnsi="Trebuchet MS" w:cstheme="minorHAnsi"/>
          <w:lang w:eastAsia="en-US"/>
        </w:rPr>
        <w:t>8</w:t>
      </w:r>
      <w:r w:rsidRPr="00777C28">
        <w:rPr>
          <w:rFonts w:ascii="Trebuchet MS" w:eastAsiaTheme="minorHAnsi" w:hAnsi="Trebuchet MS" w:cstheme="minorHAnsi"/>
          <w:lang w:eastAsia="en-US"/>
        </w:rPr>
        <w:t xml:space="preserve">, Audytor Wewnętrzny odnotowuje ten fakt wraz z uzasadnieniem w rejestrze, o którym mowa w </w:t>
      </w:r>
      <w:bookmarkStart w:id="18" w:name="_Hlk173153559"/>
      <w:r w:rsidRPr="00777C28">
        <w:rPr>
          <w:rFonts w:ascii="Trebuchet MS" w:eastAsiaTheme="minorHAnsi" w:hAnsi="Trebuchet MS" w:cstheme="minorHAnsi"/>
          <w:lang w:eastAsia="en-US"/>
        </w:rPr>
        <w:t>§</w:t>
      </w:r>
      <w:bookmarkEnd w:id="18"/>
      <w:r w:rsidRPr="00777C28">
        <w:rPr>
          <w:rFonts w:ascii="Trebuchet MS" w:eastAsiaTheme="minorHAnsi" w:hAnsi="Trebuchet MS" w:cstheme="minorHAnsi"/>
          <w:lang w:eastAsia="en-US"/>
        </w:rPr>
        <w:t xml:space="preserve"> 1</w:t>
      </w:r>
      <w:r w:rsidR="003E3448" w:rsidRPr="00777C28">
        <w:rPr>
          <w:rFonts w:ascii="Trebuchet MS" w:eastAsiaTheme="minorHAnsi" w:hAnsi="Trebuchet MS" w:cstheme="minorHAnsi"/>
          <w:lang w:eastAsia="en-US"/>
        </w:rPr>
        <w:t>1</w:t>
      </w:r>
      <w:r w:rsidR="00EF7AF7" w:rsidRPr="00777C28">
        <w:rPr>
          <w:rFonts w:ascii="Trebuchet MS" w:eastAsiaTheme="minorHAnsi" w:hAnsi="Trebuchet MS" w:cstheme="minorHAnsi"/>
          <w:lang w:eastAsia="en-US"/>
        </w:rPr>
        <w:t>.</w:t>
      </w:r>
    </w:p>
    <w:p w14:paraId="04EC4794" w14:textId="17D52925" w:rsidR="00EF7AF7" w:rsidRPr="00777C28" w:rsidRDefault="00EF7AF7" w:rsidP="00777C28">
      <w:pPr>
        <w:pStyle w:val="Akapitzlist"/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O odstąpieniu od przeprowadzenia postępowania wyjaśniającego, o którym mowa w ust.</w:t>
      </w:r>
      <w:r w:rsidR="00F344D4"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="006B5F81" w:rsidRPr="00777C28">
        <w:rPr>
          <w:rFonts w:ascii="Trebuchet MS" w:eastAsiaTheme="minorHAnsi" w:hAnsi="Trebuchet MS" w:cstheme="minorHAnsi"/>
          <w:lang w:eastAsia="en-US"/>
        </w:rPr>
        <w:t>8</w:t>
      </w:r>
      <w:r w:rsidRPr="00777C28">
        <w:rPr>
          <w:rFonts w:ascii="Trebuchet MS" w:eastAsiaTheme="minorHAnsi" w:hAnsi="Trebuchet MS" w:cstheme="minorHAnsi"/>
          <w:lang w:eastAsia="en-US"/>
        </w:rPr>
        <w:t>, Audytor Wewnętrzny zawiadamia sygnalistę oraz Dyrektora Ośrodka.</w:t>
      </w:r>
    </w:p>
    <w:p w14:paraId="3A951A1B" w14:textId="66F28632" w:rsidR="0059259E" w:rsidRPr="00777C28" w:rsidRDefault="003D626B" w:rsidP="00777C28">
      <w:pPr>
        <w:numPr>
          <w:ilvl w:val="0"/>
          <w:numId w:val="29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Audytor Wewnętrzny jest</w:t>
      </w:r>
      <w:r w:rsidR="0059259E" w:rsidRPr="00777C28">
        <w:rPr>
          <w:rFonts w:ascii="Trebuchet MS" w:eastAsiaTheme="minorHAnsi" w:hAnsi="Trebuchet MS" w:cstheme="minorHAnsi"/>
          <w:lang w:eastAsia="en-US"/>
        </w:rPr>
        <w:t xml:space="preserve"> uprawniony do wystąpienia do </w:t>
      </w:r>
      <w:r w:rsidR="003C0D04" w:rsidRPr="00777C28">
        <w:rPr>
          <w:rFonts w:ascii="Trebuchet MS" w:eastAsiaTheme="minorHAnsi" w:hAnsi="Trebuchet MS" w:cstheme="minorHAnsi"/>
          <w:lang w:eastAsia="en-US"/>
        </w:rPr>
        <w:t>sygnalisty</w:t>
      </w:r>
      <w:r w:rsidR="0059259E" w:rsidRPr="00777C28">
        <w:rPr>
          <w:rFonts w:ascii="Trebuchet MS" w:eastAsiaTheme="minorHAnsi" w:hAnsi="Trebuchet MS" w:cstheme="minorHAnsi"/>
          <w:lang w:eastAsia="en-US"/>
        </w:rPr>
        <w:t xml:space="preserve">, z wykorzystaniem adresu do kontaktu, o wyjaśnienia lub dodatkowe informacje, </w:t>
      </w:r>
      <w:r w:rsidR="006B5F81" w:rsidRPr="00777C28">
        <w:rPr>
          <w:rFonts w:ascii="Trebuchet MS" w:eastAsiaTheme="minorHAnsi" w:hAnsi="Trebuchet MS" w:cstheme="minorHAnsi"/>
          <w:lang w:eastAsia="en-US"/>
        </w:rPr>
        <w:t>które</w:t>
      </w:r>
      <w:r w:rsidR="0059259E" w:rsidRPr="00777C28">
        <w:rPr>
          <w:rFonts w:ascii="Trebuchet MS" w:eastAsiaTheme="minorHAnsi" w:hAnsi="Trebuchet MS" w:cstheme="minorHAnsi"/>
          <w:lang w:eastAsia="en-US"/>
        </w:rPr>
        <w:t xml:space="preserve"> mogą być w jego posiadaniu. Jeżeli </w:t>
      </w:r>
      <w:r w:rsidR="00624481" w:rsidRPr="00777C28">
        <w:rPr>
          <w:rFonts w:ascii="Trebuchet MS" w:eastAsiaTheme="minorHAnsi" w:hAnsi="Trebuchet MS" w:cstheme="minorHAnsi"/>
          <w:lang w:eastAsia="en-US"/>
        </w:rPr>
        <w:t>sygnalista</w:t>
      </w:r>
      <w:r w:rsidR="0059259E" w:rsidRPr="00777C28">
        <w:rPr>
          <w:rFonts w:ascii="Trebuchet MS" w:eastAsiaTheme="minorHAnsi" w:hAnsi="Trebuchet MS" w:cstheme="minorHAnsi"/>
          <w:lang w:eastAsia="en-US"/>
        </w:rPr>
        <w:t xml:space="preserve"> sprzeciwia się przesyłaniu żądanych wyjaśnień lub dodatkowych informacji lub przesłanie takich żądań może zagrozić ochronie tożsamości tej osoby, </w:t>
      </w:r>
      <w:r w:rsidR="007145E4" w:rsidRPr="00777C28">
        <w:rPr>
          <w:rFonts w:ascii="Trebuchet MS" w:eastAsiaTheme="minorHAnsi" w:hAnsi="Trebuchet MS" w:cstheme="minorHAnsi"/>
          <w:lang w:eastAsia="en-US"/>
        </w:rPr>
        <w:t>Audytor Wew</w:t>
      </w:r>
      <w:r w:rsidR="006516C8" w:rsidRPr="00777C28">
        <w:rPr>
          <w:rFonts w:ascii="Trebuchet MS" w:eastAsiaTheme="minorHAnsi" w:hAnsi="Trebuchet MS" w:cstheme="minorHAnsi"/>
          <w:lang w:eastAsia="en-US"/>
        </w:rPr>
        <w:t>n</w:t>
      </w:r>
      <w:r w:rsidR="007145E4" w:rsidRPr="00777C28">
        <w:rPr>
          <w:rFonts w:ascii="Trebuchet MS" w:eastAsiaTheme="minorHAnsi" w:hAnsi="Trebuchet MS" w:cstheme="minorHAnsi"/>
          <w:lang w:eastAsia="en-US"/>
        </w:rPr>
        <w:t>ętrzny</w:t>
      </w:r>
      <w:r w:rsidR="0059259E" w:rsidRPr="00777C28">
        <w:rPr>
          <w:rFonts w:ascii="Trebuchet MS" w:eastAsiaTheme="minorHAnsi" w:hAnsi="Trebuchet MS" w:cstheme="minorHAnsi"/>
          <w:lang w:eastAsia="en-US"/>
        </w:rPr>
        <w:t xml:space="preserve"> odstępuje od żądania wyjaśnień lub dodatkowych informacji.</w:t>
      </w:r>
    </w:p>
    <w:p w14:paraId="49B343B9" w14:textId="555AFDAF" w:rsidR="005E5234" w:rsidRPr="00777C28" w:rsidRDefault="00E01C00" w:rsidP="00777C28">
      <w:pPr>
        <w:pStyle w:val="Default"/>
        <w:numPr>
          <w:ilvl w:val="0"/>
          <w:numId w:val="29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>W celu weryfikacji zgłoszenia Audytor Wewnętrzny jest uprawniony do zwrócenia się do pracowników Ośrodka z prośbą o udzielenie wyjaśnień lub informacji oraz z prośbą o przedstawienie dokumentów, które mogą być pomocne przy analizie otrzymanego zgłoszenia.</w:t>
      </w:r>
      <w:bookmarkStart w:id="19" w:name="_Hlk89950535"/>
    </w:p>
    <w:bookmarkEnd w:id="19"/>
    <w:p w14:paraId="7D39DD14" w14:textId="1EC30E8D" w:rsidR="005E5234" w:rsidRPr="00777C28" w:rsidRDefault="005E5234" w:rsidP="00777C28">
      <w:pPr>
        <w:pStyle w:val="Default"/>
        <w:numPr>
          <w:ilvl w:val="0"/>
          <w:numId w:val="29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Zgłoszenia traktowane są z należytą powagą i starannością w sposób poufny, a przy ich rozpatrywaniu obowiązuje zasada bezstronności i obiektywizmu. </w:t>
      </w:r>
    </w:p>
    <w:p w14:paraId="384DCF91" w14:textId="4A83D1DE" w:rsidR="005E5234" w:rsidRPr="00777C28" w:rsidRDefault="005E5234" w:rsidP="00777C28">
      <w:pPr>
        <w:pStyle w:val="Default"/>
        <w:numPr>
          <w:ilvl w:val="0"/>
          <w:numId w:val="29"/>
        </w:numPr>
        <w:spacing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/>
          <w:color w:val="auto"/>
        </w:rPr>
        <w:t xml:space="preserve">Podczas rozpatrywania zgłoszeń wszyscy uczestnicy postępowania są zobowiązani do dołożenia należytej staranności, aby uniknąć podjęcia decyzji na podstawie chybionych i bezpodstawnych oskarżeń, niemających potwierdzenia w faktach i zebranych dowodach oraz z zachowaniem poszanowania godności i dobrego imienia pracowników i osób, których zgłoszenie dotyczy. </w:t>
      </w:r>
    </w:p>
    <w:p w14:paraId="2461AE98" w14:textId="68F2150C" w:rsidR="0059259E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§ 1</w:t>
      </w:r>
      <w:r w:rsidR="005206C4" w:rsidRPr="00777C28">
        <w:rPr>
          <w:rFonts w:ascii="Trebuchet MS" w:eastAsiaTheme="minorHAnsi" w:hAnsi="Trebuchet MS" w:cstheme="minorHAnsi"/>
          <w:lang w:eastAsia="en-US"/>
        </w:rPr>
        <w:t>0</w:t>
      </w:r>
    </w:p>
    <w:p w14:paraId="5273C4A0" w14:textId="46AE8766" w:rsidR="0059259E" w:rsidRPr="00777C28" w:rsidRDefault="00381298" w:rsidP="00777C28">
      <w:pPr>
        <w:numPr>
          <w:ilvl w:val="0"/>
          <w:numId w:val="7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Audytor Wewnętrzny</w:t>
      </w:r>
      <w:r w:rsidR="0059259E" w:rsidRPr="00777C28">
        <w:rPr>
          <w:rFonts w:ascii="Trebuchet MS" w:eastAsiaTheme="minorHAnsi" w:hAnsi="Trebuchet MS" w:cstheme="minorHAnsi"/>
          <w:lang w:eastAsia="en-US"/>
        </w:rPr>
        <w:t xml:space="preserve"> przekazuje </w:t>
      </w:r>
      <w:r w:rsidR="00C51D7A" w:rsidRPr="00777C28">
        <w:rPr>
          <w:rFonts w:ascii="Trebuchet MS" w:eastAsiaTheme="minorHAnsi" w:hAnsi="Trebuchet MS" w:cstheme="minorHAnsi"/>
          <w:lang w:eastAsia="en-US"/>
        </w:rPr>
        <w:t>sygnaliście</w:t>
      </w:r>
      <w:r w:rsidR="0059259E" w:rsidRPr="00777C28">
        <w:rPr>
          <w:rFonts w:ascii="Trebuchet MS" w:eastAsiaTheme="minorHAnsi" w:hAnsi="Trebuchet MS" w:cstheme="minorHAnsi"/>
          <w:lang w:eastAsia="en-US"/>
        </w:rPr>
        <w:t>, na adres do kontaktu, informację zwrotną w terminie nieprzekraczającym 3 miesięcy od dnia potwierdzenia przyjęcia zgłoszenia</w:t>
      </w:r>
      <w:r w:rsidR="00802CF0" w:rsidRPr="00777C28">
        <w:rPr>
          <w:rFonts w:ascii="Trebuchet MS" w:eastAsiaTheme="minorHAnsi" w:hAnsi="Trebuchet MS" w:cstheme="minorHAnsi"/>
          <w:lang w:eastAsia="en-US"/>
        </w:rPr>
        <w:t xml:space="preserve"> lub, w przypadku nieprzekazania potwierdzenia </w:t>
      </w:r>
      <w:r w:rsidR="00C51D7A" w:rsidRPr="00777C28">
        <w:rPr>
          <w:rFonts w:ascii="Trebuchet MS" w:eastAsiaTheme="minorHAnsi" w:hAnsi="Trebuchet MS" w:cstheme="minorHAnsi"/>
          <w:lang w:eastAsia="en-US"/>
        </w:rPr>
        <w:t>sygnaliście</w:t>
      </w:r>
      <w:r w:rsidR="00802CF0" w:rsidRPr="00777C28">
        <w:rPr>
          <w:rFonts w:ascii="Trebuchet MS" w:eastAsiaTheme="minorHAnsi" w:hAnsi="Trebuchet MS" w:cstheme="minorHAnsi"/>
          <w:lang w:eastAsia="en-US"/>
        </w:rPr>
        <w:t xml:space="preserve">, 3 miesięcy od upływu 7 dni od </w:t>
      </w:r>
      <w:r w:rsidR="001F5F31" w:rsidRPr="00777C28">
        <w:rPr>
          <w:rFonts w:ascii="Trebuchet MS" w:eastAsiaTheme="minorHAnsi" w:hAnsi="Trebuchet MS" w:cstheme="minorHAnsi"/>
          <w:lang w:eastAsia="en-US"/>
        </w:rPr>
        <w:t xml:space="preserve">dnia </w:t>
      </w:r>
      <w:r w:rsidR="00802CF0" w:rsidRPr="00777C28">
        <w:rPr>
          <w:rFonts w:ascii="Trebuchet MS" w:eastAsiaTheme="minorHAnsi" w:hAnsi="Trebuchet MS" w:cstheme="minorHAnsi"/>
          <w:lang w:eastAsia="en-US"/>
        </w:rPr>
        <w:t>dokonania zgłoszenia</w:t>
      </w:r>
      <w:r w:rsidR="001F5F31" w:rsidRPr="00777C28">
        <w:rPr>
          <w:rFonts w:ascii="Trebuchet MS" w:eastAsiaTheme="minorHAnsi" w:hAnsi="Trebuchet MS" w:cstheme="minorHAnsi"/>
          <w:lang w:eastAsia="en-US"/>
        </w:rPr>
        <w:t xml:space="preserve">, chyba że </w:t>
      </w:r>
      <w:r w:rsidR="00624481" w:rsidRPr="00777C28">
        <w:rPr>
          <w:rFonts w:ascii="Trebuchet MS" w:eastAsiaTheme="minorHAnsi" w:hAnsi="Trebuchet MS" w:cstheme="minorHAnsi"/>
          <w:lang w:eastAsia="en-US"/>
        </w:rPr>
        <w:t>sygnalista</w:t>
      </w:r>
      <w:r w:rsidR="001F5F31" w:rsidRPr="00777C28">
        <w:rPr>
          <w:rFonts w:ascii="Trebuchet MS" w:eastAsiaTheme="minorHAnsi" w:hAnsi="Trebuchet MS" w:cstheme="minorHAnsi"/>
          <w:lang w:eastAsia="en-US"/>
        </w:rPr>
        <w:t xml:space="preserve"> nie podał adresu do kontaktu, na który należy przekazać informację zwrotną.</w:t>
      </w:r>
    </w:p>
    <w:p w14:paraId="1B00380C" w14:textId="4A2E69BA" w:rsidR="00637C58" w:rsidRPr="00FA6A14" w:rsidRDefault="0059259E" w:rsidP="00777C28">
      <w:pPr>
        <w:numPr>
          <w:ilvl w:val="0"/>
          <w:numId w:val="7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Informacja zwrotna obejmuje w szczególności informację o stwierdzeniu bądź braku stwierdzenia wystąpienia naruszenia prawa i ewentualnych środkach, które zostały lub zostaną zastosowane w reakcji na stwierdzone naruszenie prawa.</w:t>
      </w:r>
      <w:bookmarkStart w:id="20" w:name="_Hlk172550601"/>
    </w:p>
    <w:p w14:paraId="54453AEB" w14:textId="77777777" w:rsidR="006F202D" w:rsidRPr="00777C28" w:rsidRDefault="006F202D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7B40EF91" w14:textId="3771066F" w:rsidR="00093263" w:rsidRPr="00777C28" w:rsidRDefault="00093263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Rozdział </w:t>
      </w:r>
      <w:r w:rsidR="006F202D" w:rsidRPr="00777C28">
        <w:rPr>
          <w:rFonts w:ascii="Trebuchet MS" w:eastAsiaTheme="minorHAnsi" w:hAnsi="Trebuchet MS" w:cstheme="minorHAnsi"/>
          <w:lang w:eastAsia="en-US"/>
        </w:rPr>
        <w:t>VIII</w:t>
      </w:r>
    </w:p>
    <w:bookmarkEnd w:id="20"/>
    <w:p w14:paraId="053383FE" w14:textId="77777777" w:rsidR="00093263" w:rsidRPr="00777C28" w:rsidRDefault="00093263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Rejestr zgłoszeń wewnętrznych</w:t>
      </w:r>
    </w:p>
    <w:p w14:paraId="5EA155D6" w14:textId="69E59B6F" w:rsidR="00093263" w:rsidRPr="00777C28" w:rsidRDefault="00093263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21" w:name="_Hlk172100110"/>
      <w:r w:rsidRPr="00777C28">
        <w:rPr>
          <w:rFonts w:ascii="Trebuchet MS" w:eastAsiaTheme="minorHAnsi" w:hAnsi="Trebuchet MS" w:cstheme="minorHAnsi"/>
          <w:lang w:eastAsia="en-US"/>
        </w:rPr>
        <w:t>§ 1</w:t>
      </w:r>
      <w:r w:rsidR="005206C4" w:rsidRPr="00777C28">
        <w:rPr>
          <w:rFonts w:ascii="Trebuchet MS" w:eastAsiaTheme="minorHAnsi" w:hAnsi="Trebuchet MS" w:cstheme="minorHAnsi"/>
          <w:lang w:eastAsia="en-US"/>
        </w:rPr>
        <w:t>1</w:t>
      </w:r>
    </w:p>
    <w:bookmarkEnd w:id="21"/>
    <w:p w14:paraId="6E66D81E" w14:textId="77777777" w:rsidR="00093263" w:rsidRPr="00777C28" w:rsidRDefault="00093263" w:rsidP="00777C28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contextualSpacing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Audytor Wewnętrzny prowadzi rejestr zgłoszeń wewnętrznych. </w:t>
      </w:r>
    </w:p>
    <w:p w14:paraId="7A7DEDE2" w14:textId="77777777" w:rsidR="00093263" w:rsidRPr="00777C28" w:rsidRDefault="00093263" w:rsidP="00777C28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Wpisu do rejestru zgłoszeń wewnętrznych dokonuje się na podstawie zgłoszenia wewnętrznego. </w:t>
      </w:r>
    </w:p>
    <w:p w14:paraId="4C1BE206" w14:textId="77777777" w:rsidR="00093263" w:rsidRPr="00777C28" w:rsidRDefault="00093263" w:rsidP="00777C28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W rejestrze zgłoszeń wewnętrznych gromadzone są dane obejmujące:</w:t>
      </w:r>
    </w:p>
    <w:p w14:paraId="64BAE1CF" w14:textId="77777777" w:rsidR="00093263" w:rsidRPr="00777C28" w:rsidRDefault="00093263" w:rsidP="00777C28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numer zgłoszenia,</w:t>
      </w:r>
    </w:p>
    <w:p w14:paraId="7075B609" w14:textId="5475D975" w:rsidR="00093263" w:rsidRPr="00777C28" w:rsidRDefault="00093263" w:rsidP="00777C28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przedmiot naruszenia</w:t>
      </w:r>
      <w:r w:rsidR="006B5F81" w:rsidRPr="00777C28">
        <w:rPr>
          <w:rFonts w:ascii="Trebuchet MS" w:eastAsiaTheme="minorHAnsi" w:hAnsi="Trebuchet MS" w:cstheme="minorHAnsi"/>
          <w:lang w:eastAsia="en-US"/>
        </w:rPr>
        <w:t xml:space="preserve"> prawa</w:t>
      </w:r>
      <w:r w:rsidRPr="00777C28">
        <w:rPr>
          <w:rFonts w:ascii="Trebuchet MS" w:eastAsiaTheme="minorHAnsi" w:hAnsi="Trebuchet MS" w:cstheme="minorHAnsi"/>
          <w:lang w:eastAsia="en-US"/>
        </w:rPr>
        <w:t>,</w:t>
      </w:r>
    </w:p>
    <w:p w14:paraId="6ED5706D" w14:textId="77777777" w:rsidR="00093263" w:rsidRPr="00777C28" w:rsidRDefault="00093263" w:rsidP="00777C28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dane osobowe sygnalisty oraz osoby, której dotyczy zgłoszenie, niezbędne do identyfikacji tych osób,</w:t>
      </w:r>
    </w:p>
    <w:p w14:paraId="0D46FADD" w14:textId="77777777" w:rsidR="00093263" w:rsidRPr="00777C28" w:rsidRDefault="00093263" w:rsidP="00777C28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adres do kontaktu sygnalisty,</w:t>
      </w:r>
    </w:p>
    <w:p w14:paraId="7712AE19" w14:textId="6E28D494" w:rsidR="00093263" w:rsidRPr="00777C28" w:rsidRDefault="00093263" w:rsidP="00777C28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datę dokonania zgłoszeni</w:t>
      </w:r>
      <w:r w:rsidR="006B5F81" w:rsidRPr="00777C28">
        <w:rPr>
          <w:rFonts w:ascii="Trebuchet MS" w:eastAsiaTheme="minorHAnsi" w:hAnsi="Trebuchet MS" w:cstheme="minorHAnsi"/>
          <w:lang w:eastAsia="en-US"/>
        </w:rPr>
        <w:t>a</w:t>
      </w:r>
      <w:r w:rsidRPr="00777C28">
        <w:rPr>
          <w:rFonts w:ascii="Trebuchet MS" w:eastAsiaTheme="minorHAnsi" w:hAnsi="Trebuchet MS" w:cstheme="minorHAnsi"/>
          <w:lang w:eastAsia="en-US"/>
        </w:rPr>
        <w:t>,</w:t>
      </w:r>
    </w:p>
    <w:p w14:paraId="22ADEFAB" w14:textId="77777777" w:rsidR="00093263" w:rsidRPr="00777C28" w:rsidRDefault="00093263" w:rsidP="00777C28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informację o podjętych działaniach następczych,  </w:t>
      </w:r>
    </w:p>
    <w:p w14:paraId="05D02CE5" w14:textId="77777777" w:rsidR="00093263" w:rsidRPr="00777C28" w:rsidRDefault="00093263" w:rsidP="00777C28">
      <w:pPr>
        <w:numPr>
          <w:ilvl w:val="1"/>
          <w:numId w:val="33"/>
        </w:numPr>
        <w:tabs>
          <w:tab w:val="num" w:pos="108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datę zakończenia sprawy.</w:t>
      </w:r>
    </w:p>
    <w:p w14:paraId="1E570265" w14:textId="7C7ACCE9" w:rsidR="00093263" w:rsidRPr="00777C28" w:rsidRDefault="00093263" w:rsidP="00777C28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Dane osobowe oraz pozostałe informacje w rejestrze zgłoszeń wewnętrznych są przecho</w:t>
      </w:r>
      <w:r w:rsidR="006B5F81" w:rsidRPr="00777C28">
        <w:rPr>
          <w:rFonts w:ascii="Trebuchet MS" w:eastAsiaTheme="minorHAnsi" w:hAnsi="Trebuchet MS" w:cstheme="minorHAnsi"/>
          <w:lang w:eastAsia="en-US"/>
        </w:rPr>
        <w:t>wy</w:t>
      </w:r>
      <w:r w:rsidRPr="00777C28">
        <w:rPr>
          <w:rFonts w:ascii="Trebuchet MS" w:eastAsiaTheme="minorHAnsi" w:hAnsi="Trebuchet MS" w:cstheme="minorHAnsi"/>
          <w:lang w:eastAsia="en-US"/>
        </w:rPr>
        <w:t xml:space="preserve">wane przez okres 3 lat po zakończeniu roku kalendarzowego, w którym zakończono działania następcze, lub po zakończeniu postępowań zainicjowanych tymi działaniami. </w:t>
      </w:r>
    </w:p>
    <w:p w14:paraId="0B038ED2" w14:textId="58B20ECF" w:rsidR="00093263" w:rsidRPr="00777C28" w:rsidRDefault="00093263" w:rsidP="00777C28">
      <w:pPr>
        <w:numPr>
          <w:ilvl w:val="0"/>
          <w:numId w:val="33"/>
        </w:num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bookmarkStart w:id="22" w:name="_Hlk173223493"/>
      <w:r w:rsidRPr="00777C28">
        <w:rPr>
          <w:rFonts w:ascii="Trebuchet MS" w:eastAsiaTheme="minorHAnsi" w:hAnsi="Trebuchet MS" w:cstheme="minorHAnsi"/>
          <w:lang w:eastAsia="en-US"/>
        </w:rPr>
        <w:t>Wzór rejestru zgłoszeń wewnętrznych stanowi załącznik Nr 4 do Procedury.</w:t>
      </w:r>
    </w:p>
    <w:bookmarkEnd w:id="22"/>
    <w:p w14:paraId="6C5BF9E1" w14:textId="77777777" w:rsidR="007D5D81" w:rsidRPr="00777C28" w:rsidRDefault="007D5D81" w:rsidP="00777C28">
      <w:pPr>
        <w:tabs>
          <w:tab w:val="left" w:pos="4050"/>
        </w:tabs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7AC82121" w14:textId="06109B8E" w:rsidR="00093263" w:rsidRPr="00777C28" w:rsidRDefault="00093263" w:rsidP="00777C28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  <w:r w:rsidRPr="00777C28">
        <w:rPr>
          <w:rFonts w:ascii="Trebuchet MS" w:hAnsi="Trebuchet MS" w:cstheme="minorHAnsi"/>
          <w:color w:val="auto"/>
        </w:rPr>
        <w:t xml:space="preserve">Rozdział </w:t>
      </w:r>
      <w:r w:rsidR="006F202D" w:rsidRPr="00777C28">
        <w:rPr>
          <w:rFonts w:ascii="Trebuchet MS" w:hAnsi="Trebuchet MS" w:cstheme="minorHAnsi"/>
          <w:color w:val="auto"/>
        </w:rPr>
        <w:t>I</w:t>
      </w:r>
      <w:r w:rsidR="00F44A11" w:rsidRPr="00777C28">
        <w:rPr>
          <w:rFonts w:ascii="Trebuchet MS" w:hAnsi="Trebuchet MS" w:cstheme="minorHAnsi"/>
          <w:color w:val="auto"/>
        </w:rPr>
        <w:t>X</w:t>
      </w:r>
    </w:p>
    <w:p w14:paraId="6AABD989" w14:textId="77777777" w:rsidR="00093263" w:rsidRPr="00777C28" w:rsidRDefault="00093263" w:rsidP="00777C28">
      <w:pPr>
        <w:pStyle w:val="Default"/>
        <w:spacing w:after="22" w:line="360" w:lineRule="auto"/>
        <w:rPr>
          <w:rFonts w:ascii="Trebuchet MS" w:hAnsi="Trebuchet MS" w:cstheme="minorHAnsi"/>
          <w:color w:val="auto"/>
        </w:rPr>
      </w:pPr>
      <w:r w:rsidRPr="00777C28">
        <w:rPr>
          <w:rFonts w:ascii="Trebuchet MS" w:hAnsi="Trebuchet MS" w:cstheme="minorHAnsi"/>
          <w:color w:val="auto"/>
        </w:rPr>
        <w:t>Ochrona danych sygnalisty</w:t>
      </w:r>
    </w:p>
    <w:p w14:paraId="7381BCAF" w14:textId="2678F2CE" w:rsidR="00093263" w:rsidRPr="00777C28" w:rsidRDefault="00093263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§ </w:t>
      </w:r>
      <w:r w:rsidR="00F44A11" w:rsidRPr="00777C28">
        <w:rPr>
          <w:rFonts w:ascii="Trebuchet MS" w:eastAsiaTheme="minorHAnsi" w:hAnsi="Trebuchet MS" w:cstheme="minorHAnsi"/>
          <w:lang w:eastAsia="en-US"/>
        </w:rPr>
        <w:t>1</w:t>
      </w:r>
      <w:r w:rsidR="005206C4" w:rsidRPr="00777C28">
        <w:rPr>
          <w:rFonts w:ascii="Trebuchet MS" w:eastAsiaTheme="minorHAnsi" w:hAnsi="Trebuchet MS" w:cstheme="minorHAnsi"/>
          <w:lang w:eastAsia="en-US"/>
        </w:rPr>
        <w:t>2</w:t>
      </w:r>
    </w:p>
    <w:p w14:paraId="533078BD" w14:textId="719AE141" w:rsidR="00093263" w:rsidRPr="00777C28" w:rsidRDefault="00093263" w:rsidP="00777C28">
      <w:pPr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Dane osobowe sygnalisty, osób wymienionych w treści zgłoszenia oraz osoby, której dotyczy zgłoszenie, podlegają ochronie zgodnie z przepisami o ochronie danych osobowych, a w szczególności zgodnie z przepisami rozporządzenia Parlamentu Europejskiego i Rady (UE) 2016/679 z 27</w:t>
      </w:r>
      <w:r w:rsidR="000C2F67" w:rsidRPr="00777C28">
        <w:rPr>
          <w:rFonts w:ascii="Trebuchet MS" w:eastAsiaTheme="minorHAnsi" w:hAnsi="Trebuchet MS" w:cstheme="minorHAnsi"/>
          <w:lang w:eastAsia="en-US"/>
        </w:rPr>
        <w:t xml:space="preserve"> kwietnia </w:t>
      </w:r>
      <w:r w:rsidRPr="00777C28">
        <w:rPr>
          <w:rFonts w:ascii="Trebuchet MS" w:eastAsiaTheme="minorHAnsi" w:hAnsi="Trebuchet MS" w:cstheme="minorHAnsi"/>
          <w:lang w:eastAsia="en-US"/>
        </w:rPr>
        <w:t xml:space="preserve">2016r. w sprawie ochrony osób fizycznych w związku z przetwarzaniem danych osobowych i w sprawie swobodnego przepływu takich danych oraz uchylenia dyrektywy 95/46/WE (ogólne rozporządzenie o ochronie danych). </w:t>
      </w:r>
    </w:p>
    <w:p w14:paraId="0594CB8C" w14:textId="77777777" w:rsidR="00093263" w:rsidRPr="00777C28" w:rsidRDefault="00093263" w:rsidP="00777C28">
      <w:pPr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Przyjęte środki komunikacji na potrzeby zgłoszeń wewnętrznych:</w:t>
      </w:r>
    </w:p>
    <w:p w14:paraId="38516804" w14:textId="77777777" w:rsidR="00093263" w:rsidRPr="00777C28" w:rsidRDefault="00093263" w:rsidP="00777C28">
      <w:pPr>
        <w:pStyle w:val="Default"/>
        <w:numPr>
          <w:ilvl w:val="0"/>
          <w:numId w:val="16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są niezależne od sposobów komunikacji wykorzystywanych w ramach zwykłej działalności Ośrodka,</w:t>
      </w:r>
    </w:p>
    <w:p w14:paraId="26103719" w14:textId="77777777" w:rsidR="00093263" w:rsidRPr="00777C28" w:rsidRDefault="00093263" w:rsidP="00777C28">
      <w:pPr>
        <w:pStyle w:val="Default"/>
        <w:numPr>
          <w:ilvl w:val="0"/>
          <w:numId w:val="16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>zapewniają poufność i integralność danych, w tym ich zabezpieczenie przed odczytaniem przez osoby nieuprawnione.</w:t>
      </w:r>
    </w:p>
    <w:p w14:paraId="571E8529" w14:textId="6979FA1C" w:rsidR="00093263" w:rsidRPr="00777C28" w:rsidRDefault="00093263" w:rsidP="00777C28">
      <w:pPr>
        <w:pStyle w:val="Default"/>
        <w:numPr>
          <w:ilvl w:val="0"/>
          <w:numId w:val="22"/>
        </w:numPr>
        <w:spacing w:after="22" w:line="360" w:lineRule="auto"/>
        <w:rPr>
          <w:rFonts w:ascii="Trebuchet MS" w:hAnsi="Trebuchet MS"/>
          <w:color w:val="auto"/>
        </w:rPr>
      </w:pPr>
      <w:r w:rsidRPr="00777C28">
        <w:rPr>
          <w:rFonts w:ascii="Trebuchet MS" w:hAnsi="Trebuchet MS" w:cstheme="minorHAnsi"/>
          <w:color w:val="auto"/>
        </w:rPr>
        <w:t xml:space="preserve"> Przy procedowaniu zgłoszeń podejmowane są środki</w:t>
      </w:r>
      <w:r w:rsidR="000C2F67" w:rsidRPr="00777C28">
        <w:rPr>
          <w:rFonts w:ascii="Trebuchet MS" w:hAnsi="Trebuchet MS" w:cstheme="minorHAnsi"/>
          <w:color w:val="auto"/>
        </w:rPr>
        <w:t>, które</w:t>
      </w:r>
      <w:r w:rsidRPr="00777C28">
        <w:rPr>
          <w:rFonts w:ascii="Trebuchet MS" w:hAnsi="Trebuchet MS" w:cstheme="minorHAnsi"/>
          <w:color w:val="auto"/>
        </w:rPr>
        <w:t>:</w:t>
      </w:r>
    </w:p>
    <w:p w14:paraId="48E74FE2" w14:textId="631F9AF3" w:rsidR="00093263" w:rsidRPr="00777C28" w:rsidRDefault="007E4FF3" w:rsidP="00777C28">
      <w:pPr>
        <w:numPr>
          <w:ilvl w:val="0"/>
          <w:numId w:val="1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u</w:t>
      </w:r>
      <w:r w:rsidR="00093263" w:rsidRPr="00777C28">
        <w:rPr>
          <w:rFonts w:ascii="Trebuchet MS" w:eastAsiaTheme="minorHAnsi" w:hAnsi="Trebuchet MS" w:cstheme="minorHAnsi"/>
          <w:lang w:eastAsia="en-US"/>
        </w:rPr>
        <w:t>niemożliwia</w:t>
      </w:r>
      <w:r w:rsidR="000C2F67" w:rsidRPr="00777C28">
        <w:rPr>
          <w:rFonts w:ascii="Trebuchet MS" w:eastAsiaTheme="minorHAnsi" w:hAnsi="Trebuchet MS" w:cstheme="minorHAnsi"/>
          <w:lang w:eastAsia="en-US"/>
        </w:rPr>
        <w:t xml:space="preserve">ją </w:t>
      </w:r>
      <w:r w:rsidR="00093263" w:rsidRPr="00777C28">
        <w:rPr>
          <w:rFonts w:ascii="Trebuchet MS" w:eastAsiaTheme="minorHAnsi" w:hAnsi="Trebuchet MS" w:cstheme="minorHAnsi"/>
          <w:lang w:eastAsia="en-US"/>
        </w:rPr>
        <w:t>uzyskanie dostępu do informacji objętej zgłoszeniem wewnętrznym nieupoważnionym osobom,</w:t>
      </w:r>
    </w:p>
    <w:p w14:paraId="6CF070B5" w14:textId="5DC06EE7" w:rsidR="00093263" w:rsidRPr="00777C28" w:rsidRDefault="00093263" w:rsidP="00777C28">
      <w:pPr>
        <w:numPr>
          <w:ilvl w:val="0"/>
          <w:numId w:val="1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zapewni</w:t>
      </w:r>
      <w:r w:rsidR="000C2F67" w:rsidRPr="00777C28">
        <w:rPr>
          <w:rFonts w:ascii="Trebuchet MS" w:eastAsiaTheme="minorHAnsi" w:hAnsi="Trebuchet MS" w:cstheme="minorHAnsi"/>
          <w:lang w:eastAsia="en-US"/>
        </w:rPr>
        <w:t>ają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ochronę poufności tożsamości </w:t>
      </w:r>
      <w:r w:rsidR="00057222" w:rsidRPr="00777C28">
        <w:rPr>
          <w:rFonts w:ascii="Trebuchet MS" w:eastAsiaTheme="minorHAnsi" w:hAnsi="Trebuchet MS" w:cstheme="minorHAnsi"/>
          <w:lang w:eastAsia="en-US"/>
        </w:rPr>
        <w:t>sygnalisty</w:t>
      </w:r>
      <w:r w:rsidRPr="00777C28">
        <w:rPr>
          <w:rFonts w:ascii="Trebuchet MS" w:eastAsiaTheme="minorHAnsi" w:hAnsi="Trebuchet MS" w:cstheme="minorHAnsi"/>
          <w:lang w:eastAsia="en-US"/>
        </w:rPr>
        <w:t xml:space="preserve">, osoby, której dotyczy zgłoszenie oraz osoby trzeciej wskazanej w zgłoszeniu. </w:t>
      </w:r>
    </w:p>
    <w:p w14:paraId="4425882C" w14:textId="420EC722" w:rsidR="00D922E1" w:rsidRPr="00777C28" w:rsidRDefault="00093263" w:rsidP="00777C28">
      <w:pPr>
        <w:pStyle w:val="Akapitzlist"/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Ochrona poufności, o której w ust. 3 pkt 2 obejmuje informacje, na podstawie których można bezpośrednio lub pośrednio zidentyfikować tożsamość </w:t>
      </w:r>
      <w:r w:rsidR="00057222" w:rsidRPr="00777C28">
        <w:rPr>
          <w:rFonts w:ascii="Trebuchet MS" w:eastAsiaTheme="minorHAnsi" w:hAnsi="Trebuchet MS" w:cstheme="minorHAnsi"/>
          <w:lang w:eastAsia="en-US"/>
        </w:rPr>
        <w:t>sygnalisty</w:t>
      </w:r>
      <w:r w:rsidRPr="00777C28">
        <w:rPr>
          <w:rFonts w:ascii="Trebuchet MS" w:eastAsiaTheme="minorHAnsi" w:hAnsi="Trebuchet MS" w:cstheme="minorHAnsi"/>
          <w:lang w:eastAsia="en-US"/>
        </w:rPr>
        <w:t>, osoby której dotyczy zgłoszenie oraz osoby trzeciej wskazanej w zgłoszeniu.</w:t>
      </w:r>
    </w:p>
    <w:p w14:paraId="07894AC2" w14:textId="453825C8" w:rsidR="00093263" w:rsidRPr="00777C28" w:rsidRDefault="00093263" w:rsidP="00777C28">
      <w:pPr>
        <w:pStyle w:val="Akapitzlist"/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Audytor Wewnętrzny po otrzymaniu zgłoszenia przetwarza dane osobowe w zakresie niezbędnym do przyjęcia zgłoszenia lub podjęcia ewentualnego działania następczego. Dane osobowe, które nie mają znaczenia dla rozpatrywania zgłoszenia, nie są </w:t>
      </w:r>
      <w:r w:rsidR="000C2F67" w:rsidRPr="00777C28">
        <w:rPr>
          <w:rFonts w:ascii="Trebuchet MS" w:eastAsiaTheme="minorHAnsi" w:hAnsi="Trebuchet MS" w:cstheme="minorHAnsi"/>
          <w:lang w:eastAsia="en-US"/>
        </w:rPr>
        <w:t>gromadzone</w:t>
      </w:r>
      <w:r w:rsidRPr="00777C28">
        <w:rPr>
          <w:rFonts w:ascii="Trebuchet MS" w:eastAsiaTheme="minorHAnsi" w:hAnsi="Trebuchet MS" w:cstheme="minorHAnsi"/>
          <w:lang w:eastAsia="en-US"/>
        </w:rPr>
        <w:t>, a w razie przypadkowego</w:t>
      </w:r>
      <w:r w:rsidR="000C2F67" w:rsidRPr="00777C28">
        <w:rPr>
          <w:rFonts w:ascii="Trebuchet MS" w:eastAsiaTheme="minorHAnsi" w:hAnsi="Trebuchet MS" w:cstheme="minorHAnsi"/>
          <w:lang w:eastAsia="en-US"/>
        </w:rPr>
        <w:t xml:space="preserve"> ich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</w:t>
      </w:r>
      <w:r w:rsidR="000C2F67" w:rsidRPr="00777C28">
        <w:rPr>
          <w:rFonts w:ascii="Trebuchet MS" w:eastAsiaTheme="minorHAnsi" w:hAnsi="Trebuchet MS" w:cstheme="minorHAnsi"/>
          <w:lang w:eastAsia="en-US"/>
        </w:rPr>
        <w:t>uzyskania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są niezwłocznie usuwane. Usunięcie tych danych osobowych następuje w terminie 14 dni od chwili ustalenia, że nie mają one znaczenia dla sprawy.</w:t>
      </w:r>
    </w:p>
    <w:p w14:paraId="390599CB" w14:textId="3F6E9EAA" w:rsidR="00093263" w:rsidRPr="00777C28" w:rsidRDefault="00093263" w:rsidP="00777C28">
      <w:pPr>
        <w:pStyle w:val="Akapitzlist"/>
        <w:numPr>
          <w:ilvl w:val="0"/>
          <w:numId w:val="22"/>
        </w:numPr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Audytor wewnętrzny przechowuje dane osobowe przetwarzane w związku z przyjęciem zgłoszenia lub podjęciem działań następczych oraz dokumenty związane z tym zgłoszeniem przez okres 3 lat po zakończeniu roku kalendarzowego, w którym zakończono działania następcze </w:t>
      </w:r>
      <w:r w:rsidR="007D5D81" w:rsidRPr="00777C28">
        <w:rPr>
          <w:rFonts w:ascii="Trebuchet MS" w:eastAsiaTheme="minorHAnsi" w:hAnsi="Trebuchet MS" w:cstheme="minorHAnsi"/>
          <w:lang w:eastAsia="en-US"/>
        </w:rPr>
        <w:br/>
      </w:r>
      <w:r w:rsidRPr="00777C28">
        <w:rPr>
          <w:rFonts w:ascii="Trebuchet MS" w:eastAsiaTheme="minorHAnsi" w:hAnsi="Trebuchet MS" w:cstheme="minorHAnsi"/>
          <w:lang w:eastAsia="en-US"/>
        </w:rPr>
        <w:t>lub po zakończeniu postępowań zainicjowanych tymi działaniami.</w:t>
      </w:r>
    </w:p>
    <w:p w14:paraId="1BF96F24" w14:textId="77777777" w:rsidR="00A12EFC" w:rsidRPr="00777C28" w:rsidRDefault="00A12EFC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756223C6" w14:textId="462C5826" w:rsidR="00A12EFC" w:rsidRPr="00777C28" w:rsidRDefault="00A12EFC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Rozdział </w:t>
      </w:r>
      <w:r w:rsidR="004B7962" w:rsidRPr="00777C28">
        <w:rPr>
          <w:rFonts w:ascii="Trebuchet MS" w:eastAsiaTheme="minorHAnsi" w:hAnsi="Trebuchet MS" w:cstheme="minorHAnsi"/>
          <w:lang w:eastAsia="en-US"/>
        </w:rPr>
        <w:t>X</w:t>
      </w:r>
    </w:p>
    <w:p w14:paraId="510364B4" w14:textId="6709E4C6" w:rsidR="00A12EFC" w:rsidRPr="00777C28" w:rsidRDefault="00A12EFC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Zakaz działań odwetowych</w:t>
      </w:r>
    </w:p>
    <w:p w14:paraId="3C7C1503" w14:textId="03FBA3E7" w:rsidR="0059259E" w:rsidRPr="00777C28" w:rsidRDefault="0059259E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§ 1</w:t>
      </w:r>
      <w:r w:rsidR="005206C4" w:rsidRPr="00777C28">
        <w:rPr>
          <w:rFonts w:ascii="Trebuchet MS" w:eastAsiaTheme="minorHAnsi" w:hAnsi="Trebuchet MS" w:cstheme="minorHAnsi"/>
          <w:lang w:eastAsia="en-US"/>
        </w:rPr>
        <w:t>3</w:t>
      </w:r>
    </w:p>
    <w:p w14:paraId="3CE6E94F" w14:textId="3A6B6A29" w:rsidR="000C2F67" w:rsidRPr="00777C28" w:rsidRDefault="0059259E" w:rsidP="00777C28">
      <w:pPr>
        <w:tabs>
          <w:tab w:val="num" w:pos="720"/>
        </w:tabs>
        <w:suppressAutoHyphens/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Wobec </w:t>
      </w:r>
      <w:r w:rsidR="00AC637E" w:rsidRPr="00777C28">
        <w:rPr>
          <w:rFonts w:ascii="Trebuchet MS" w:eastAsiaTheme="minorHAnsi" w:hAnsi="Trebuchet MS" w:cstheme="minorHAnsi"/>
          <w:lang w:eastAsia="en-US"/>
        </w:rPr>
        <w:t>sygnalisty</w:t>
      </w:r>
      <w:r w:rsidRPr="00777C28">
        <w:rPr>
          <w:rFonts w:ascii="Trebuchet MS" w:eastAsiaTheme="minorHAnsi" w:hAnsi="Trebuchet MS" w:cstheme="minorHAnsi"/>
          <w:lang w:eastAsia="en-US"/>
        </w:rPr>
        <w:t xml:space="preserve"> nie mogą być podejmowane działania odwetowe</w:t>
      </w:r>
      <w:r w:rsidR="0024711F" w:rsidRPr="00777C28">
        <w:rPr>
          <w:rFonts w:ascii="Trebuchet MS" w:eastAsiaTheme="minorHAnsi" w:hAnsi="Trebuchet MS" w:cstheme="minorHAnsi"/>
          <w:lang w:eastAsia="en-US"/>
        </w:rPr>
        <w:t xml:space="preserve"> ani próby lub groźby </w:t>
      </w:r>
      <w:r w:rsidR="00A36EE0" w:rsidRPr="00777C28">
        <w:rPr>
          <w:rFonts w:ascii="Trebuchet MS" w:eastAsiaTheme="minorHAnsi" w:hAnsi="Trebuchet MS" w:cstheme="minorHAnsi"/>
          <w:lang w:eastAsia="en-US"/>
        </w:rPr>
        <w:t xml:space="preserve">ich </w:t>
      </w:r>
      <w:r w:rsidR="0024711F" w:rsidRPr="00777C28">
        <w:rPr>
          <w:rFonts w:ascii="Trebuchet MS" w:eastAsiaTheme="minorHAnsi" w:hAnsi="Trebuchet MS" w:cstheme="minorHAnsi"/>
          <w:lang w:eastAsia="en-US"/>
        </w:rPr>
        <w:t>zastosowania</w:t>
      </w:r>
      <w:r w:rsidRPr="00777C28">
        <w:rPr>
          <w:rFonts w:ascii="Trebuchet MS" w:eastAsiaTheme="minorHAnsi" w:hAnsi="Trebuchet MS" w:cstheme="minorHAnsi"/>
          <w:lang w:eastAsia="en-US"/>
        </w:rPr>
        <w:t>.</w:t>
      </w:r>
      <w:r w:rsidR="000C2F67" w:rsidRPr="00777C28">
        <w:rPr>
          <w:rFonts w:ascii="Trebuchet MS" w:eastAsiaTheme="minorHAnsi" w:hAnsi="Trebuchet MS" w:cstheme="minorHAnsi"/>
          <w:lang w:eastAsia="en-US"/>
        </w:rPr>
        <w:t xml:space="preserve"> Zakres ochrony sygnalisty przed tymi działaniami określa ustawa. </w:t>
      </w:r>
    </w:p>
    <w:p w14:paraId="50CCBD71" w14:textId="77777777" w:rsidR="000C2F67" w:rsidRPr="00777C28" w:rsidRDefault="000C2F67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</w:p>
    <w:p w14:paraId="40AD4958" w14:textId="2E3E812C" w:rsidR="002D5A9C" w:rsidRPr="00777C28" w:rsidRDefault="002D5A9C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 xml:space="preserve">Rozdział </w:t>
      </w:r>
      <w:r w:rsidR="004B7962" w:rsidRPr="00777C28">
        <w:rPr>
          <w:rFonts w:ascii="Trebuchet MS" w:eastAsiaTheme="minorHAnsi" w:hAnsi="Trebuchet MS" w:cstheme="minorHAnsi"/>
          <w:lang w:eastAsia="en-US"/>
        </w:rPr>
        <w:t>XI</w:t>
      </w:r>
    </w:p>
    <w:p w14:paraId="620C5A31" w14:textId="45690C67" w:rsidR="00F27B91" w:rsidRPr="00777C28" w:rsidRDefault="002D5A9C" w:rsidP="00777C28">
      <w:pPr>
        <w:spacing w:line="360" w:lineRule="auto"/>
        <w:rPr>
          <w:rFonts w:ascii="Trebuchet MS" w:eastAsiaTheme="minorHAnsi" w:hAnsi="Trebuchet MS" w:cstheme="minorHAnsi"/>
          <w:lang w:eastAsia="en-US"/>
        </w:rPr>
      </w:pPr>
      <w:r w:rsidRPr="00777C28">
        <w:rPr>
          <w:rFonts w:ascii="Trebuchet MS" w:eastAsiaTheme="minorHAnsi" w:hAnsi="Trebuchet MS" w:cstheme="minorHAnsi"/>
          <w:lang w:eastAsia="en-US"/>
        </w:rPr>
        <w:t>Postanowienia końcowe</w:t>
      </w:r>
      <w:r w:rsidR="00F27B91" w:rsidRPr="00777C28">
        <w:rPr>
          <w:rFonts w:ascii="Trebuchet MS" w:hAnsi="Trebuchet MS"/>
        </w:rPr>
        <w:t xml:space="preserve"> </w:t>
      </w:r>
    </w:p>
    <w:p w14:paraId="39B647E8" w14:textId="08C5FF24" w:rsidR="004F13D2" w:rsidRPr="00777C28" w:rsidRDefault="004F13D2" w:rsidP="00777C28">
      <w:pPr>
        <w:spacing w:line="360" w:lineRule="auto"/>
        <w:rPr>
          <w:rFonts w:ascii="Trebuchet MS" w:hAnsi="Trebuchet MS" w:cs="Arial"/>
        </w:rPr>
      </w:pPr>
      <w:r w:rsidRPr="00777C28">
        <w:rPr>
          <w:rFonts w:ascii="Trebuchet MS" w:hAnsi="Trebuchet MS" w:cs="Arial"/>
        </w:rPr>
        <w:t>§ 1</w:t>
      </w:r>
      <w:r w:rsidR="005206C4" w:rsidRPr="00777C28">
        <w:rPr>
          <w:rFonts w:ascii="Trebuchet MS" w:hAnsi="Trebuchet MS" w:cs="Arial"/>
        </w:rPr>
        <w:t>4</w:t>
      </w:r>
    </w:p>
    <w:p w14:paraId="310B8C22" w14:textId="1649965F" w:rsidR="00BF6AE9" w:rsidRPr="00777C28" w:rsidRDefault="007D5D81" w:rsidP="00777C28">
      <w:pPr>
        <w:autoSpaceDE w:val="0"/>
        <w:autoSpaceDN w:val="0"/>
        <w:adjustRightInd w:val="0"/>
        <w:spacing w:line="360" w:lineRule="auto"/>
        <w:rPr>
          <w:rFonts w:ascii="Trebuchet MS" w:eastAsiaTheme="minorHAnsi" w:hAnsi="Trebuchet MS" w:cs="Calibri"/>
          <w:lang w:eastAsia="en-US"/>
        </w:rPr>
      </w:pPr>
      <w:r w:rsidRPr="00777C28">
        <w:rPr>
          <w:rFonts w:ascii="Trebuchet MS" w:eastAsiaTheme="minorHAnsi" w:hAnsi="Trebuchet MS" w:cs="Calibri"/>
          <w:lang w:eastAsia="en-US"/>
        </w:rPr>
        <w:t>Sygnalistę</w:t>
      </w:r>
      <w:r w:rsidR="00BF6AE9" w:rsidRPr="00777C28">
        <w:rPr>
          <w:rFonts w:ascii="Trebuchet MS" w:eastAsiaTheme="minorHAnsi" w:hAnsi="Trebuchet MS" w:cs="Calibri"/>
          <w:lang w:eastAsia="en-US"/>
        </w:rPr>
        <w:t xml:space="preserve"> należy każdorazowo informować o okolicznościach, w których ujawnienie </w:t>
      </w:r>
      <w:r w:rsidR="000C2F67" w:rsidRPr="00777C28">
        <w:rPr>
          <w:rFonts w:ascii="Trebuchet MS" w:eastAsiaTheme="minorHAnsi" w:hAnsi="Trebuchet MS" w:cs="Calibri"/>
          <w:lang w:eastAsia="en-US"/>
        </w:rPr>
        <w:t xml:space="preserve">danych osobowych pozwalających na ustalenie </w:t>
      </w:r>
      <w:r w:rsidR="00BF6AE9" w:rsidRPr="00777C28">
        <w:rPr>
          <w:rFonts w:ascii="Trebuchet MS" w:eastAsiaTheme="minorHAnsi" w:hAnsi="Trebuchet MS" w:cs="Calibri"/>
          <w:lang w:eastAsia="en-US"/>
        </w:rPr>
        <w:t>je</w:t>
      </w:r>
      <w:r w:rsidR="008A3B86" w:rsidRPr="00777C28">
        <w:rPr>
          <w:rFonts w:ascii="Trebuchet MS" w:eastAsiaTheme="minorHAnsi" w:hAnsi="Trebuchet MS" w:cs="Calibri"/>
          <w:lang w:eastAsia="en-US"/>
        </w:rPr>
        <w:t>go</w:t>
      </w:r>
      <w:r w:rsidR="00BF6AE9" w:rsidRPr="00777C28">
        <w:rPr>
          <w:rFonts w:ascii="Trebuchet MS" w:eastAsiaTheme="minorHAnsi" w:hAnsi="Trebuchet MS" w:cs="Calibri"/>
          <w:lang w:eastAsia="en-US"/>
        </w:rPr>
        <w:t xml:space="preserve"> tożsamości stanie się konieczne, </w:t>
      </w:r>
      <w:r w:rsidR="000C2F67" w:rsidRPr="00777C28">
        <w:rPr>
          <w:rFonts w:ascii="Trebuchet MS" w:eastAsiaTheme="minorHAnsi" w:hAnsi="Trebuchet MS" w:cs="Calibri"/>
          <w:lang w:eastAsia="en-US"/>
        </w:rPr>
        <w:t>w szczególności, gdy ujawnienie tych danych jest koniecznym</w:t>
      </w:r>
      <w:r w:rsidR="0078554E" w:rsidRPr="00777C28">
        <w:rPr>
          <w:rFonts w:ascii="Trebuchet MS" w:eastAsiaTheme="minorHAnsi" w:hAnsi="Trebuchet MS" w:cs="Calibri"/>
          <w:lang w:eastAsia="en-US"/>
        </w:rPr>
        <w:t xml:space="preserve"> i proporcjonalnym obowiązkiem wynikającym </w:t>
      </w:r>
      <w:r w:rsidR="00FA6A14">
        <w:rPr>
          <w:rFonts w:ascii="Trebuchet MS" w:eastAsiaTheme="minorHAnsi" w:hAnsi="Trebuchet MS" w:cs="Calibri"/>
          <w:lang w:eastAsia="en-US"/>
        </w:rPr>
        <w:t xml:space="preserve"> </w:t>
      </w:r>
      <w:r w:rsidR="0078554E" w:rsidRPr="00777C28">
        <w:rPr>
          <w:rFonts w:ascii="Trebuchet MS" w:eastAsiaTheme="minorHAnsi" w:hAnsi="Trebuchet MS" w:cs="Calibri"/>
          <w:lang w:eastAsia="en-US"/>
        </w:rPr>
        <w:t xml:space="preserve">z przepisów prawa w związku z postępowaniami wyjaśniającymi prowadzonymi przez organy publiczne lub postępowaniami przygotowawczymi lub sądowymi prowadzonymi przez sądy, w tym w celu zagwarantowania prawa do obrony przysługującego osobie, której dotyczy zgłoszenie, chyba że takie </w:t>
      </w:r>
      <w:r w:rsidR="00A36EE0" w:rsidRPr="00777C28">
        <w:rPr>
          <w:rFonts w:ascii="Trebuchet MS" w:eastAsiaTheme="minorHAnsi" w:hAnsi="Trebuchet MS" w:cs="Calibri"/>
          <w:lang w:eastAsia="en-US"/>
        </w:rPr>
        <w:t>ujawnienie</w:t>
      </w:r>
      <w:r w:rsidR="0078554E" w:rsidRPr="00777C28">
        <w:rPr>
          <w:rFonts w:ascii="Trebuchet MS" w:eastAsiaTheme="minorHAnsi" w:hAnsi="Trebuchet MS" w:cs="Calibri"/>
          <w:lang w:eastAsia="en-US"/>
        </w:rPr>
        <w:t xml:space="preserve"> zagrozi postępowaniu wyjaśniającemu lub postępowaniu przygotowawczemu lub sądowemu.</w:t>
      </w:r>
      <w:r w:rsidR="00BF6AE9" w:rsidRPr="00777C28">
        <w:rPr>
          <w:rFonts w:ascii="Trebuchet MS" w:eastAsiaTheme="minorHAnsi" w:hAnsi="Trebuchet MS" w:cs="Calibri"/>
          <w:lang w:eastAsia="en-US"/>
        </w:rPr>
        <w:t xml:space="preserve"> </w:t>
      </w:r>
    </w:p>
    <w:p w14:paraId="3ACBDFA5" w14:textId="70539B65" w:rsidR="007E57E6" w:rsidRPr="00777C28" w:rsidRDefault="007E57E6" w:rsidP="00777C28">
      <w:pPr>
        <w:spacing w:line="360" w:lineRule="auto"/>
        <w:rPr>
          <w:rFonts w:ascii="Trebuchet MS" w:hAnsi="Trebuchet MS" w:cs="Arial"/>
        </w:rPr>
      </w:pPr>
      <w:r w:rsidRPr="00777C28">
        <w:rPr>
          <w:rFonts w:ascii="Trebuchet MS" w:hAnsi="Trebuchet MS" w:cs="Arial"/>
        </w:rPr>
        <w:t>§ 1</w:t>
      </w:r>
      <w:r w:rsidR="005206C4" w:rsidRPr="00777C28">
        <w:rPr>
          <w:rFonts w:ascii="Trebuchet MS" w:hAnsi="Trebuchet MS" w:cs="Arial"/>
        </w:rPr>
        <w:t>5</w:t>
      </w:r>
    </w:p>
    <w:p w14:paraId="35EBE993" w14:textId="201A7E19" w:rsidR="00926543" w:rsidRPr="00777C28" w:rsidRDefault="00926543" w:rsidP="00777C28">
      <w:pPr>
        <w:autoSpaceDE w:val="0"/>
        <w:autoSpaceDN w:val="0"/>
        <w:adjustRightInd w:val="0"/>
        <w:spacing w:line="360" w:lineRule="auto"/>
        <w:contextualSpacing/>
        <w:rPr>
          <w:rFonts w:ascii="Trebuchet MS" w:eastAsiaTheme="minorHAnsi" w:hAnsi="Trebuchet MS" w:cs="Calibri"/>
          <w:lang w:eastAsia="en-US"/>
        </w:rPr>
      </w:pPr>
      <w:r w:rsidRPr="00777C28">
        <w:rPr>
          <w:rFonts w:ascii="Trebuchet MS" w:eastAsiaTheme="minorHAnsi" w:hAnsi="Trebuchet MS" w:cs="Calibri"/>
          <w:lang w:eastAsia="en-US"/>
        </w:rPr>
        <w:t>Pracownicy Ośrodka zobowiązani są zapozna</w:t>
      </w:r>
      <w:r w:rsidR="00522544" w:rsidRPr="00777C28">
        <w:rPr>
          <w:rFonts w:ascii="Trebuchet MS" w:eastAsiaTheme="minorHAnsi" w:hAnsi="Trebuchet MS" w:cs="Calibri"/>
          <w:lang w:eastAsia="en-US"/>
        </w:rPr>
        <w:t>ć</w:t>
      </w:r>
      <w:r w:rsidRPr="00777C28">
        <w:rPr>
          <w:rFonts w:ascii="Trebuchet MS" w:eastAsiaTheme="minorHAnsi" w:hAnsi="Trebuchet MS" w:cs="Calibri"/>
          <w:lang w:eastAsia="en-US"/>
        </w:rPr>
        <w:t xml:space="preserve"> się z niniejsz</w:t>
      </w:r>
      <w:r w:rsidR="00252952" w:rsidRPr="00777C28">
        <w:rPr>
          <w:rFonts w:ascii="Trebuchet MS" w:eastAsiaTheme="minorHAnsi" w:hAnsi="Trebuchet MS" w:cs="Calibri"/>
          <w:lang w:eastAsia="en-US"/>
        </w:rPr>
        <w:t>ą</w:t>
      </w:r>
      <w:r w:rsidRPr="00777C28">
        <w:rPr>
          <w:rFonts w:ascii="Trebuchet MS" w:eastAsiaTheme="minorHAnsi" w:hAnsi="Trebuchet MS" w:cs="Calibri"/>
          <w:lang w:eastAsia="en-US"/>
        </w:rPr>
        <w:t xml:space="preserve"> </w:t>
      </w:r>
      <w:r w:rsidR="00252952" w:rsidRPr="00777C28">
        <w:rPr>
          <w:rFonts w:ascii="Trebuchet MS" w:eastAsiaTheme="minorHAnsi" w:hAnsi="Trebuchet MS" w:cs="Calibri"/>
          <w:lang w:eastAsia="en-US"/>
        </w:rPr>
        <w:t>Procedurą</w:t>
      </w:r>
      <w:r w:rsidRPr="00777C28">
        <w:rPr>
          <w:rFonts w:ascii="Trebuchet MS" w:eastAsiaTheme="minorHAnsi" w:hAnsi="Trebuchet MS" w:cs="Calibri"/>
          <w:lang w:eastAsia="en-US"/>
        </w:rPr>
        <w:t xml:space="preserve"> i potwierdz</w:t>
      </w:r>
      <w:r w:rsidR="00522544" w:rsidRPr="00777C28">
        <w:rPr>
          <w:rFonts w:ascii="Trebuchet MS" w:eastAsiaTheme="minorHAnsi" w:hAnsi="Trebuchet MS" w:cs="Calibri"/>
          <w:lang w:eastAsia="en-US"/>
        </w:rPr>
        <w:t>ić zapoznanie się z treścią tego dokumentu na piśmie</w:t>
      </w:r>
      <w:r w:rsidRPr="00777C28">
        <w:rPr>
          <w:rFonts w:ascii="Trebuchet MS" w:eastAsiaTheme="minorHAnsi" w:hAnsi="Trebuchet MS" w:cs="Calibri"/>
          <w:lang w:eastAsia="en-US"/>
        </w:rPr>
        <w:t>.</w:t>
      </w:r>
    </w:p>
    <w:p w14:paraId="3509A11B" w14:textId="30E07771" w:rsidR="004F13D2" w:rsidRPr="00777C28" w:rsidRDefault="004F13D2" w:rsidP="00777C28">
      <w:pPr>
        <w:spacing w:line="360" w:lineRule="auto"/>
        <w:rPr>
          <w:rFonts w:ascii="Trebuchet MS" w:hAnsi="Trebuchet MS" w:cs="Arial"/>
        </w:rPr>
      </w:pPr>
      <w:r w:rsidRPr="00777C28">
        <w:rPr>
          <w:rFonts w:ascii="Trebuchet MS" w:hAnsi="Trebuchet MS" w:cs="Arial"/>
        </w:rPr>
        <w:t>§ 1</w:t>
      </w:r>
      <w:r w:rsidR="005206C4" w:rsidRPr="00777C28">
        <w:rPr>
          <w:rFonts w:ascii="Trebuchet MS" w:hAnsi="Trebuchet MS" w:cs="Arial"/>
        </w:rPr>
        <w:t>6</w:t>
      </w:r>
    </w:p>
    <w:p w14:paraId="15ED4329" w14:textId="1752FE89" w:rsidR="00BF6AE9" w:rsidRPr="00777C28" w:rsidRDefault="00BF6AE9" w:rsidP="00777C28">
      <w:pPr>
        <w:spacing w:after="160" w:line="360" w:lineRule="auto"/>
        <w:rPr>
          <w:rFonts w:ascii="Trebuchet MS" w:eastAsiaTheme="minorHAnsi" w:hAnsi="Trebuchet MS" w:cstheme="minorBidi"/>
          <w:lang w:eastAsia="en-US"/>
        </w:rPr>
      </w:pPr>
      <w:r w:rsidRPr="00777C28">
        <w:rPr>
          <w:rFonts w:ascii="Trebuchet MS" w:eastAsiaTheme="minorHAnsi" w:hAnsi="Trebuchet MS" w:cstheme="minorBidi"/>
          <w:lang w:eastAsia="en-US"/>
        </w:rPr>
        <w:t>W sprawach nieuregulowanych niniejsz</w:t>
      </w:r>
      <w:r w:rsidR="00252952" w:rsidRPr="00777C28">
        <w:rPr>
          <w:rFonts w:ascii="Trebuchet MS" w:eastAsiaTheme="minorHAnsi" w:hAnsi="Trebuchet MS" w:cstheme="minorBidi"/>
          <w:lang w:eastAsia="en-US"/>
        </w:rPr>
        <w:t>ą</w:t>
      </w:r>
      <w:r w:rsidRPr="00777C28">
        <w:rPr>
          <w:rFonts w:ascii="Trebuchet MS" w:eastAsiaTheme="minorHAnsi" w:hAnsi="Trebuchet MS" w:cstheme="minorBidi"/>
          <w:lang w:eastAsia="en-US"/>
        </w:rPr>
        <w:t xml:space="preserve"> </w:t>
      </w:r>
      <w:r w:rsidR="00252952" w:rsidRPr="00777C28">
        <w:rPr>
          <w:rFonts w:ascii="Trebuchet MS" w:eastAsiaTheme="minorHAnsi" w:hAnsi="Trebuchet MS" w:cstheme="minorBidi"/>
          <w:lang w:eastAsia="en-US"/>
        </w:rPr>
        <w:t>Procedurą</w:t>
      </w:r>
      <w:r w:rsidRPr="00777C28">
        <w:rPr>
          <w:rFonts w:ascii="Trebuchet MS" w:eastAsiaTheme="minorHAnsi" w:hAnsi="Trebuchet MS" w:cstheme="minorBidi"/>
          <w:lang w:eastAsia="en-US"/>
        </w:rPr>
        <w:t xml:space="preserve"> zastosowanie mają odpowiednie przepisy</w:t>
      </w:r>
      <w:r w:rsidR="001B40AE" w:rsidRPr="00777C28">
        <w:rPr>
          <w:rFonts w:ascii="Trebuchet MS" w:eastAsiaTheme="minorHAnsi" w:hAnsi="Trebuchet MS" w:cstheme="minorBidi"/>
          <w:lang w:eastAsia="en-US"/>
        </w:rPr>
        <w:t xml:space="preserve"> ustawy o ochronie </w:t>
      </w:r>
      <w:r w:rsidR="00624481" w:rsidRPr="00777C28">
        <w:rPr>
          <w:rFonts w:ascii="Trebuchet MS" w:eastAsiaTheme="minorHAnsi" w:hAnsi="Trebuchet MS" w:cstheme="minorBidi"/>
          <w:lang w:eastAsia="en-US"/>
        </w:rPr>
        <w:t>sygnalistów</w:t>
      </w:r>
      <w:r w:rsidR="0078554E" w:rsidRPr="00777C28">
        <w:rPr>
          <w:rFonts w:ascii="Trebuchet MS" w:eastAsiaTheme="minorHAnsi" w:hAnsi="Trebuchet MS" w:cstheme="minorBidi"/>
          <w:lang w:eastAsia="en-US"/>
        </w:rPr>
        <w:t xml:space="preserve"> oraz inne powszechnie obowiązujące przepisy prawa</w:t>
      </w:r>
      <w:r w:rsidRPr="00777C28">
        <w:rPr>
          <w:rFonts w:ascii="Trebuchet MS" w:eastAsiaTheme="minorHAnsi" w:hAnsi="Trebuchet MS" w:cstheme="minorBidi"/>
          <w:lang w:eastAsia="en-US"/>
        </w:rPr>
        <w:t>.</w:t>
      </w:r>
    </w:p>
    <w:p w14:paraId="1E8CE234" w14:textId="77777777" w:rsidR="00BF6AE9" w:rsidRPr="00777C28" w:rsidRDefault="00BF6AE9" w:rsidP="00777C28">
      <w:pPr>
        <w:tabs>
          <w:tab w:val="left" w:pos="0"/>
        </w:tabs>
        <w:spacing w:line="360" w:lineRule="auto"/>
        <w:rPr>
          <w:rFonts w:ascii="Trebuchet MS" w:hAnsi="Trebuchet MS" w:cs="Arial"/>
        </w:rPr>
      </w:pPr>
    </w:p>
    <w:sectPr w:rsidR="00BF6AE9" w:rsidRPr="00777C2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683DE" w14:textId="77777777" w:rsidR="00B63A92" w:rsidRDefault="00B63A92" w:rsidP="00B63A92">
      <w:r>
        <w:separator/>
      </w:r>
    </w:p>
  </w:endnote>
  <w:endnote w:type="continuationSeparator" w:id="0">
    <w:p w14:paraId="08DD5D2A" w14:textId="77777777" w:rsidR="00B63A92" w:rsidRDefault="00B63A92" w:rsidP="00B6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47721371"/>
      <w:docPartObj>
        <w:docPartGallery w:val="Page Numbers (Bottom of Page)"/>
        <w:docPartUnique/>
      </w:docPartObj>
    </w:sdtPr>
    <w:sdtEndPr/>
    <w:sdtContent>
      <w:p w14:paraId="1BCD02D9" w14:textId="5FD5F4E2" w:rsidR="00B63A92" w:rsidRDefault="00B63A9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420824" w14:textId="77777777" w:rsidR="00B63A92" w:rsidRDefault="00B63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C60BA" w14:textId="77777777" w:rsidR="00B63A92" w:rsidRDefault="00B63A92" w:rsidP="00B63A92">
      <w:r>
        <w:separator/>
      </w:r>
    </w:p>
  </w:footnote>
  <w:footnote w:type="continuationSeparator" w:id="0">
    <w:p w14:paraId="2910E30F" w14:textId="77777777" w:rsidR="00B63A92" w:rsidRDefault="00B63A92" w:rsidP="00B63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5DE809D2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3"/>
    <w:multiLevelType w:val="multilevel"/>
    <w:tmpl w:val="E71CC1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39D5998"/>
    <w:multiLevelType w:val="hybridMultilevel"/>
    <w:tmpl w:val="D0063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FF5804"/>
    <w:multiLevelType w:val="multilevel"/>
    <w:tmpl w:val="D51E5C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7B61232"/>
    <w:multiLevelType w:val="hybridMultilevel"/>
    <w:tmpl w:val="7F1CD9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C83BE1"/>
    <w:multiLevelType w:val="hybridMultilevel"/>
    <w:tmpl w:val="D9182840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36835C7"/>
    <w:multiLevelType w:val="hybridMultilevel"/>
    <w:tmpl w:val="A568F6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246830"/>
    <w:multiLevelType w:val="hybridMultilevel"/>
    <w:tmpl w:val="9B6CE2FA"/>
    <w:lvl w:ilvl="0" w:tplc="4ED6F3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2E75F3"/>
    <w:multiLevelType w:val="hybridMultilevel"/>
    <w:tmpl w:val="727A1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1D3841"/>
    <w:multiLevelType w:val="hybridMultilevel"/>
    <w:tmpl w:val="ABFEC6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D826E1"/>
    <w:multiLevelType w:val="hybridMultilevel"/>
    <w:tmpl w:val="94108D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725FE"/>
    <w:multiLevelType w:val="hybridMultilevel"/>
    <w:tmpl w:val="9FF61802"/>
    <w:lvl w:ilvl="0" w:tplc="6F0A63EA">
      <w:start w:val="1"/>
      <w:numFmt w:val="decimal"/>
      <w:lvlText w:val="%1)"/>
      <w:lvlJc w:val="left"/>
      <w:pPr>
        <w:ind w:left="72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57F6B"/>
    <w:multiLevelType w:val="hybridMultilevel"/>
    <w:tmpl w:val="191C88B2"/>
    <w:lvl w:ilvl="0" w:tplc="75943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F2A42"/>
    <w:multiLevelType w:val="hybridMultilevel"/>
    <w:tmpl w:val="4066F74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46774D"/>
    <w:multiLevelType w:val="hybridMultilevel"/>
    <w:tmpl w:val="37B81D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1133FF"/>
    <w:multiLevelType w:val="hybridMultilevel"/>
    <w:tmpl w:val="1AD4BD7C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3FFF4D18"/>
    <w:multiLevelType w:val="hybridMultilevel"/>
    <w:tmpl w:val="CB8EC52C"/>
    <w:lvl w:ilvl="0" w:tplc="B94AEE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E15083"/>
    <w:multiLevelType w:val="hybridMultilevel"/>
    <w:tmpl w:val="955A4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07D0D"/>
    <w:multiLevelType w:val="hybridMultilevel"/>
    <w:tmpl w:val="DA66075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F5C4EA2"/>
    <w:multiLevelType w:val="hybridMultilevel"/>
    <w:tmpl w:val="A8FA2C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252185"/>
    <w:multiLevelType w:val="hybridMultilevel"/>
    <w:tmpl w:val="483A63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3169D5"/>
    <w:multiLevelType w:val="hybridMultilevel"/>
    <w:tmpl w:val="991A1E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0D1B6C"/>
    <w:multiLevelType w:val="hybridMultilevel"/>
    <w:tmpl w:val="70C80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5ED132F"/>
    <w:multiLevelType w:val="hybridMultilevel"/>
    <w:tmpl w:val="4198BA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670B63"/>
    <w:multiLevelType w:val="hybridMultilevel"/>
    <w:tmpl w:val="17684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04675C"/>
    <w:multiLevelType w:val="hybridMultilevel"/>
    <w:tmpl w:val="E26A80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D0E53E1"/>
    <w:multiLevelType w:val="hybridMultilevel"/>
    <w:tmpl w:val="504844F8"/>
    <w:lvl w:ilvl="0" w:tplc="E9C60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1277AD"/>
    <w:multiLevelType w:val="multilevel"/>
    <w:tmpl w:val="023E72A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 w15:restartNumberingAfterBreak="0">
    <w:nsid w:val="7E403B91"/>
    <w:multiLevelType w:val="hybridMultilevel"/>
    <w:tmpl w:val="651A3564"/>
    <w:lvl w:ilvl="0" w:tplc="19B48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58922">
    <w:abstractNumId w:val="32"/>
  </w:num>
  <w:num w:numId="2" w16cid:durableId="1253926799">
    <w:abstractNumId w:val="10"/>
  </w:num>
  <w:num w:numId="3" w16cid:durableId="1071730286">
    <w:abstractNumId w:val="34"/>
  </w:num>
  <w:num w:numId="4" w16cid:durableId="1387297059">
    <w:abstractNumId w:val="1"/>
  </w:num>
  <w:num w:numId="5" w16cid:durableId="51659621">
    <w:abstractNumId w:val="2"/>
  </w:num>
  <w:num w:numId="6" w16cid:durableId="1662149416">
    <w:abstractNumId w:val="3"/>
  </w:num>
  <w:num w:numId="7" w16cid:durableId="327098941">
    <w:abstractNumId w:val="4"/>
  </w:num>
  <w:num w:numId="8" w16cid:durableId="157698795">
    <w:abstractNumId w:val="5"/>
  </w:num>
  <w:num w:numId="9" w16cid:durableId="1235815515">
    <w:abstractNumId w:val="6"/>
  </w:num>
  <w:num w:numId="10" w16cid:durableId="297928086">
    <w:abstractNumId w:val="7"/>
  </w:num>
  <w:num w:numId="11" w16cid:durableId="1447431016">
    <w:abstractNumId w:val="23"/>
  </w:num>
  <w:num w:numId="12" w16cid:durableId="1082334842">
    <w:abstractNumId w:val="26"/>
  </w:num>
  <w:num w:numId="13" w16cid:durableId="1604915885">
    <w:abstractNumId w:val="24"/>
  </w:num>
  <w:num w:numId="14" w16cid:durableId="25832667">
    <w:abstractNumId w:val="19"/>
  </w:num>
  <w:num w:numId="15" w16cid:durableId="2026518458">
    <w:abstractNumId w:val="28"/>
  </w:num>
  <w:num w:numId="16" w16cid:durableId="572590796">
    <w:abstractNumId w:val="30"/>
  </w:num>
  <w:num w:numId="17" w16cid:durableId="277100976">
    <w:abstractNumId w:val="8"/>
  </w:num>
  <w:num w:numId="18" w16cid:durableId="332100634">
    <w:abstractNumId w:val="16"/>
  </w:num>
  <w:num w:numId="19" w16cid:durableId="1681421343">
    <w:abstractNumId w:val="11"/>
  </w:num>
  <w:num w:numId="20" w16cid:durableId="544028429">
    <w:abstractNumId w:val="21"/>
  </w:num>
  <w:num w:numId="21" w16cid:durableId="7027844">
    <w:abstractNumId w:val="25"/>
  </w:num>
  <w:num w:numId="22" w16cid:durableId="642850619">
    <w:abstractNumId w:val="22"/>
  </w:num>
  <w:num w:numId="23" w16cid:durableId="2026982803">
    <w:abstractNumId w:val="18"/>
  </w:num>
  <w:num w:numId="24" w16cid:durableId="378013629">
    <w:abstractNumId w:val="15"/>
  </w:num>
  <w:num w:numId="25" w16cid:durableId="1277643845">
    <w:abstractNumId w:val="20"/>
  </w:num>
  <w:num w:numId="26" w16cid:durableId="1476992534">
    <w:abstractNumId w:val="27"/>
  </w:num>
  <w:num w:numId="27" w16cid:durableId="54743105">
    <w:abstractNumId w:val="14"/>
  </w:num>
  <w:num w:numId="28" w16cid:durableId="21906440">
    <w:abstractNumId w:val="17"/>
  </w:num>
  <w:num w:numId="29" w16cid:durableId="468522238">
    <w:abstractNumId w:val="33"/>
  </w:num>
  <w:num w:numId="30" w16cid:durableId="67658931">
    <w:abstractNumId w:val="29"/>
  </w:num>
  <w:num w:numId="31" w16cid:durableId="488374647">
    <w:abstractNumId w:val="31"/>
  </w:num>
  <w:num w:numId="32" w16cid:durableId="1556161698">
    <w:abstractNumId w:val="12"/>
  </w:num>
  <w:num w:numId="33" w16cid:durableId="638806503">
    <w:abstractNumId w:val="9"/>
  </w:num>
  <w:num w:numId="34" w16cid:durableId="107314384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40"/>
    <w:rsid w:val="00001A17"/>
    <w:rsid w:val="000064DC"/>
    <w:rsid w:val="00007274"/>
    <w:rsid w:val="00007589"/>
    <w:rsid w:val="0001258D"/>
    <w:rsid w:val="0001291D"/>
    <w:rsid w:val="0001518C"/>
    <w:rsid w:val="00015A8C"/>
    <w:rsid w:val="000266F0"/>
    <w:rsid w:val="000314DB"/>
    <w:rsid w:val="00032047"/>
    <w:rsid w:val="0003275B"/>
    <w:rsid w:val="00040710"/>
    <w:rsid w:val="00040CE8"/>
    <w:rsid w:val="0004618D"/>
    <w:rsid w:val="000536FB"/>
    <w:rsid w:val="00057222"/>
    <w:rsid w:val="000572D3"/>
    <w:rsid w:val="00061287"/>
    <w:rsid w:val="00063B2E"/>
    <w:rsid w:val="00064AD8"/>
    <w:rsid w:val="00066B95"/>
    <w:rsid w:val="00067E2E"/>
    <w:rsid w:val="00077009"/>
    <w:rsid w:val="00081528"/>
    <w:rsid w:val="0009273F"/>
    <w:rsid w:val="00093263"/>
    <w:rsid w:val="000936CE"/>
    <w:rsid w:val="00097D27"/>
    <w:rsid w:val="000A0B39"/>
    <w:rsid w:val="000A1EAB"/>
    <w:rsid w:val="000B06C9"/>
    <w:rsid w:val="000B0F29"/>
    <w:rsid w:val="000B57E0"/>
    <w:rsid w:val="000C2F67"/>
    <w:rsid w:val="000E40DE"/>
    <w:rsid w:val="000E57C5"/>
    <w:rsid w:val="000E7920"/>
    <w:rsid w:val="000E7DF7"/>
    <w:rsid w:val="000F2D15"/>
    <w:rsid w:val="000F57AA"/>
    <w:rsid w:val="000F59C7"/>
    <w:rsid w:val="000F695E"/>
    <w:rsid w:val="00107B57"/>
    <w:rsid w:val="001210F5"/>
    <w:rsid w:val="0012366E"/>
    <w:rsid w:val="00127434"/>
    <w:rsid w:val="00133FA7"/>
    <w:rsid w:val="00136BFA"/>
    <w:rsid w:val="00142B47"/>
    <w:rsid w:val="001842D5"/>
    <w:rsid w:val="001A09A1"/>
    <w:rsid w:val="001A2958"/>
    <w:rsid w:val="001A4E3C"/>
    <w:rsid w:val="001B40AE"/>
    <w:rsid w:val="001C781A"/>
    <w:rsid w:val="001D7C29"/>
    <w:rsid w:val="001E1A6C"/>
    <w:rsid w:val="001E235E"/>
    <w:rsid w:val="001E5345"/>
    <w:rsid w:val="001E6CE6"/>
    <w:rsid w:val="001F4FAA"/>
    <w:rsid w:val="001F5F31"/>
    <w:rsid w:val="0020255A"/>
    <w:rsid w:val="0021109B"/>
    <w:rsid w:val="00211152"/>
    <w:rsid w:val="00211F1F"/>
    <w:rsid w:val="0022085B"/>
    <w:rsid w:val="00227B2D"/>
    <w:rsid w:val="00231C6A"/>
    <w:rsid w:val="00233180"/>
    <w:rsid w:val="00236DF7"/>
    <w:rsid w:val="0024711F"/>
    <w:rsid w:val="00247DBD"/>
    <w:rsid w:val="002508C4"/>
    <w:rsid w:val="00252952"/>
    <w:rsid w:val="00252A22"/>
    <w:rsid w:val="00254005"/>
    <w:rsid w:val="0025462B"/>
    <w:rsid w:val="00254817"/>
    <w:rsid w:val="0026622E"/>
    <w:rsid w:val="00274625"/>
    <w:rsid w:val="00276AEB"/>
    <w:rsid w:val="0029072E"/>
    <w:rsid w:val="00292340"/>
    <w:rsid w:val="002A4990"/>
    <w:rsid w:val="002A7515"/>
    <w:rsid w:val="002C2FA3"/>
    <w:rsid w:val="002C3BBC"/>
    <w:rsid w:val="002D2152"/>
    <w:rsid w:val="002D5A9C"/>
    <w:rsid w:val="00320EC5"/>
    <w:rsid w:val="00322F46"/>
    <w:rsid w:val="00331B24"/>
    <w:rsid w:val="0035155A"/>
    <w:rsid w:val="00352582"/>
    <w:rsid w:val="003557CD"/>
    <w:rsid w:val="00356F00"/>
    <w:rsid w:val="00357F67"/>
    <w:rsid w:val="0036224C"/>
    <w:rsid w:val="00373186"/>
    <w:rsid w:val="00375E07"/>
    <w:rsid w:val="00377995"/>
    <w:rsid w:val="00381298"/>
    <w:rsid w:val="00383E08"/>
    <w:rsid w:val="0038537B"/>
    <w:rsid w:val="00387B69"/>
    <w:rsid w:val="00387BBF"/>
    <w:rsid w:val="003A2192"/>
    <w:rsid w:val="003A2D80"/>
    <w:rsid w:val="003A6348"/>
    <w:rsid w:val="003B6B21"/>
    <w:rsid w:val="003C0D04"/>
    <w:rsid w:val="003C16D2"/>
    <w:rsid w:val="003C1F47"/>
    <w:rsid w:val="003D5064"/>
    <w:rsid w:val="003D626B"/>
    <w:rsid w:val="003D779A"/>
    <w:rsid w:val="003E22F1"/>
    <w:rsid w:val="003E3448"/>
    <w:rsid w:val="003E430D"/>
    <w:rsid w:val="003F612D"/>
    <w:rsid w:val="004044E9"/>
    <w:rsid w:val="00407988"/>
    <w:rsid w:val="0041059D"/>
    <w:rsid w:val="004129A2"/>
    <w:rsid w:val="00415658"/>
    <w:rsid w:val="0041634C"/>
    <w:rsid w:val="004231EF"/>
    <w:rsid w:val="00441C6D"/>
    <w:rsid w:val="0044363B"/>
    <w:rsid w:val="00443B0F"/>
    <w:rsid w:val="00443E6C"/>
    <w:rsid w:val="00471726"/>
    <w:rsid w:val="004823F3"/>
    <w:rsid w:val="004842AD"/>
    <w:rsid w:val="00485E34"/>
    <w:rsid w:val="00487C88"/>
    <w:rsid w:val="00493DEB"/>
    <w:rsid w:val="004949B4"/>
    <w:rsid w:val="00495596"/>
    <w:rsid w:val="004A3C41"/>
    <w:rsid w:val="004A437C"/>
    <w:rsid w:val="004A6EED"/>
    <w:rsid w:val="004B7962"/>
    <w:rsid w:val="004C7C60"/>
    <w:rsid w:val="004D17E4"/>
    <w:rsid w:val="004F13D2"/>
    <w:rsid w:val="004F439D"/>
    <w:rsid w:val="005078FE"/>
    <w:rsid w:val="00507D47"/>
    <w:rsid w:val="005206C4"/>
    <w:rsid w:val="00522544"/>
    <w:rsid w:val="005225D5"/>
    <w:rsid w:val="00526966"/>
    <w:rsid w:val="00534213"/>
    <w:rsid w:val="005360B3"/>
    <w:rsid w:val="005427E7"/>
    <w:rsid w:val="005439B8"/>
    <w:rsid w:val="00545479"/>
    <w:rsid w:val="00547342"/>
    <w:rsid w:val="005507C1"/>
    <w:rsid w:val="00561769"/>
    <w:rsid w:val="00564A7D"/>
    <w:rsid w:val="00587D1F"/>
    <w:rsid w:val="0059259E"/>
    <w:rsid w:val="005A3EB6"/>
    <w:rsid w:val="005A6320"/>
    <w:rsid w:val="005A6EE0"/>
    <w:rsid w:val="005C61D7"/>
    <w:rsid w:val="005D6075"/>
    <w:rsid w:val="005D6A3E"/>
    <w:rsid w:val="005D7667"/>
    <w:rsid w:val="005E5234"/>
    <w:rsid w:val="005E5F17"/>
    <w:rsid w:val="005F0172"/>
    <w:rsid w:val="005F67B5"/>
    <w:rsid w:val="00611860"/>
    <w:rsid w:val="00624481"/>
    <w:rsid w:val="00625D6C"/>
    <w:rsid w:val="00637C58"/>
    <w:rsid w:val="006405F9"/>
    <w:rsid w:val="006455E6"/>
    <w:rsid w:val="006516C8"/>
    <w:rsid w:val="00652CE5"/>
    <w:rsid w:val="00655996"/>
    <w:rsid w:val="00656307"/>
    <w:rsid w:val="00656E96"/>
    <w:rsid w:val="006574BB"/>
    <w:rsid w:val="00660392"/>
    <w:rsid w:val="0066222B"/>
    <w:rsid w:val="00665BC8"/>
    <w:rsid w:val="00666130"/>
    <w:rsid w:val="00683ECA"/>
    <w:rsid w:val="00684F29"/>
    <w:rsid w:val="006910B9"/>
    <w:rsid w:val="006936CF"/>
    <w:rsid w:val="00693744"/>
    <w:rsid w:val="006A081C"/>
    <w:rsid w:val="006A1340"/>
    <w:rsid w:val="006A4145"/>
    <w:rsid w:val="006B5F81"/>
    <w:rsid w:val="006C510D"/>
    <w:rsid w:val="006D6C44"/>
    <w:rsid w:val="006E1D1E"/>
    <w:rsid w:val="006F0DC2"/>
    <w:rsid w:val="006F202D"/>
    <w:rsid w:val="006F20B5"/>
    <w:rsid w:val="00707DB9"/>
    <w:rsid w:val="0071025F"/>
    <w:rsid w:val="00712709"/>
    <w:rsid w:val="007145E4"/>
    <w:rsid w:val="00714BFB"/>
    <w:rsid w:val="007155EC"/>
    <w:rsid w:val="00715DD7"/>
    <w:rsid w:val="00716FC5"/>
    <w:rsid w:val="007174E9"/>
    <w:rsid w:val="00724BFC"/>
    <w:rsid w:val="00725716"/>
    <w:rsid w:val="00730368"/>
    <w:rsid w:val="00734117"/>
    <w:rsid w:val="007342E0"/>
    <w:rsid w:val="00741AA9"/>
    <w:rsid w:val="00752C7E"/>
    <w:rsid w:val="00760055"/>
    <w:rsid w:val="00763AD2"/>
    <w:rsid w:val="00775942"/>
    <w:rsid w:val="00777C28"/>
    <w:rsid w:val="0078554E"/>
    <w:rsid w:val="00786593"/>
    <w:rsid w:val="00786E79"/>
    <w:rsid w:val="007A2BF0"/>
    <w:rsid w:val="007B0D28"/>
    <w:rsid w:val="007B3C1B"/>
    <w:rsid w:val="007B3EF3"/>
    <w:rsid w:val="007B4D05"/>
    <w:rsid w:val="007C2046"/>
    <w:rsid w:val="007C45B0"/>
    <w:rsid w:val="007C7148"/>
    <w:rsid w:val="007D13E0"/>
    <w:rsid w:val="007D31EE"/>
    <w:rsid w:val="007D540F"/>
    <w:rsid w:val="007D55CA"/>
    <w:rsid w:val="007D5D81"/>
    <w:rsid w:val="007D7B57"/>
    <w:rsid w:val="007E122E"/>
    <w:rsid w:val="007E4FF3"/>
    <w:rsid w:val="007E57E6"/>
    <w:rsid w:val="007E5A54"/>
    <w:rsid w:val="007F55C1"/>
    <w:rsid w:val="007F6E18"/>
    <w:rsid w:val="007F7270"/>
    <w:rsid w:val="007F789D"/>
    <w:rsid w:val="00802CF0"/>
    <w:rsid w:val="0080355D"/>
    <w:rsid w:val="00805336"/>
    <w:rsid w:val="008151A5"/>
    <w:rsid w:val="0081643E"/>
    <w:rsid w:val="00824D4A"/>
    <w:rsid w:val="00833352"/>
    <w:rsid w:val="008373E5"/>
    <w:rsid w:val="00837F7C"/>
    <w:rsid w:val="008413FA"/>
    <w:rsid w:val="0084271E"/>
    <w:rsid w:val="00853626"/>
    <w:rsid w:val="00853B5F"/>
    <w:rsid w:val="00857C4D"/>
    <w:rsid w:val="008672ED"/>
    <w:rsid w:val="00871694"/>
    <w:rsid w:val="00871E50"/>
    <w:rsid w:val="00873E5F"/>
    <w:rsid w:val="00880C3E"/>
    <w:rsid w:val="00893081"/>
    <w:rsid w:val="00893608"/>
    <w:rsid w:val="00896BC9"/>
    <w:rsid w:val="008A3B86"/>
    <w:rsid w:val="008A4B5D"/>
    <w:rsid w:val="008A57A3"/>
    <w:rsid w:val="008A73F8"/>
    <w:rsid w:val="008B12D1"/>
    <w:rsid w:val="008B53BD"/>
    <w:rsid w:val="008C4295"/>
    <w:rsid w:val="008C4C0A"/>
    <w:rsid w:val="008D161E"/>
    <w:rsid w:val="008D39F6"/>
    <w:rsid w:val="008D4C63"/>
    <w:rsid w:val="008F22C2"/>
    <w:rsid w:val="008F596F"/>
    <w:rsid w:val="008F5A74"/>
    <w:rsid w:val="008F603C"/>
    <w:rsid w:val="00913433"/>
    <w:rsid w:val="0091389C"/>
    <w:rsid w:val="00917356"/>
    <w:rsid w:val="0092188D"/>
    <w:rsid w:val="00924049"/>
    <w:rsid w:val="00926543"/>
    <w:rsid w:val="00931DFA"/>
    <w:rsid w:val="00932170"/>
    <w:rsid w:val="00950DFB"/>
    <w:rsid w:val="00956E18"/>
    <w:rsid w:val="009656B4"/>
    <w:rsid w:val="00967371"/>
    <w:rsid w:val="00967834"/>
    <w:rsid w:val="00973A38"/>
    <w:rsid w:val="00975412"/>
    <w:rsid w:val="00980B3B"/>
    <w:rsid w:val="0099316D"/>
    <w:rsid w:val="009A0B4F"/>
    <w:rsid w:val="009A1992"/>
    <w:rsid w:val="009A229F"/>
    <w:rsid w:val="009A318E"/>
    <w:rsid w:val="009A3FE2"/>
    <w:rsid w:val="009B6A45"/>
    <w:rsid w:val="009D14D8"/>
    <w:rsid w:val="009D2600"/>
    <w:rsid w:val="009D7D23"/>
    <w:rsid w:val="009E1961"/>
    <w:rsid w:val="009E2854"/>
    <w:rsid w:val="009E4906"/>
    <w:rsid w:val="009E7795"/>
    <w:rsid w:val="009F4D0A"/>
    <w:rsid w:val="009F6A94"/>
    <w:rsid w:val="00A01EC1"/>
    <w:rsid w:val="00A057EE"/>
    <w:rsid w:val="00A073F8"/>
    <w:rsid w:val="00A12EFC"/>
    <w:rsid w:val="00A1406D"/>
    <w:rsid w:val="00A36EE0"/>
    <w:rsid w:val="00A43BE9"/>
    <w:rsid w:val="00A4663C"/>
    <w:rsid w:val="00A52B9C"/>
    <w:rsid w:val="00A75B8A"/>
    <w:rsid w:val="00A82E5A"/>
    <w:rsid w:val="00A928E8"/>
    <w:rsid w:val="00AA6D84"/>
    <w:rsid w:val="00AB0613"/>
    <w:rsid w:val="00AB731A"/>
    <w:rsid w:val="00AC637E"/>
    <w:rsid w:val="00AC65B8"/>
    <w:rsid w:val="00AD0FB2"/>
    <w:rsid w:val="00AD3652"/>
    <w:rsid w:val="00AD48C2"/>
    <w:rsid w:val="00AD4ADC"/>
    <w:rsid w:val="00AD5568"/>
    <w:rsid w:val="00AE29D7"/>
    <w:rsid w:val="00AE2C67"/>
    <w:rsid w:val="00AE6A9F"/>
    <w:rsid w:val="00AF2CC0"/>
    <w:rsid w:val="00AF54DD"/>
    <w:rsid w:val="00AF7780"/>
    <w:rsid w:val="00B013D1"/>
    <w:rsid w:val="00B02074"/>
    <w:rsid w:val="00B310DC"/>
    <w:rsid w:val="00B31A04"/>
    <w:rsid w:val="00B34D58"/>
    <w:rsid w:val="00B35398"/>
    <w:rsid w:val="00B37C32"/>
    <w:rsid w:val="00B453CF"/>
    <w:rsid w:val="00B609A3"/>
    <w:rsid w:val="00B61C4F"/>
    <w:rsid w:val="00B63A92"/>
    <w:rsid w:val="00B732C8"/>
    <w:rsid w:val="00B9218A"/>
    <w:rsid w:val="00BA0664"/>
    <w:rsid w:val="00BA467D"/>
    <w:rsid w:val="00BA62A9"/>
    <w:rsid w:val="00BB0B4F"/>
    <w:rsid w:val="00BB5D99"/>
    <w:rsid w:val="00BB7335"/>
    <w:rsid w:val="00BC1A78"/>
    <w:rsid w:val="00BE2B4C"/>
    <w:rsid w:val="00BE3A46"/>
    <w:rsid w:val="00BF035F"/>
    <w:rsid w:val="00BF53C6"/>
    <w:rsid w:val="00BF6AE9"/>
    <w:rsid w:val="00C02C0F"/>
    <w:rsid w:val="00C04E01"/>
    <w:rsid w:val="00C04EFE"/>
    <w:rsid w:val="00C053E3"/>
    <w:rsid w:val="00C21167"/>
    <w:rsid w:val="00C2194C"/>
    <w:rsid w:val="00C223E3"/>
    <w:rsid w:val="00C237C1"/>
    <w:rsid w:val="00C32057"/>
    <w:rsid w:val="00C3297A"/>
    <w:rsid w:val="00C3325A"/>
    <w:rsid w:val="00C34CBD"/>
    <w:rsid w:val="00C40B0C"/>
    <w:rsid w:val="00C43B7C"/>
    <w:rsid w:val="00C46C3F"/>
    <w:rsid w:val="00C50786"/>
    <w:rsid w:val="00C51D7A"/>
    <w:rsid w:val="00C55463"/>
    <w:rsid w:val="00C65710"/>
    <w:rsid w:val="00C71D5F"/>
    <w:rsid w:val="00C75CF3"/>
    <w:rsid w:val="00C81736"/>
    <w:rsid w:val="00C85EF0"/>
    <w:rsid w:val="00C95CBB"/>
    <w:rsid w:val="00CA1763"/>
    <w:rsid w:val="00CA4EEE"/>
    <w:rsid w:val="00CA6B00"/>
    <w:rsid w:val="00CA77CA"/>
    <w:rsid w:val="00CB4886"/>
    <w:rsid w:val="00CC1A19"/>
    <w:rsid w:val="00CD12E4"/>
    <w:rsid w:val="00CD78D2"/>
    <w:rsid w:val="00CD7CED"/>
    <w:rsid w:val="00CE71E5"/>
    <w:rsid w:val="00CF0559"/>
    <w:rsid w:val="00CF4FDC"/>
    <w:rsid w:val="00CF698B"/>
    <w:rsid w:val="00CF7608"/>
    <w:rsid w:val="00D07946"/>
    <w:rsid w:val="00D10071"/>
    <w:rsid w:val="00D14276"/>
    <w:rsid w:val="00D2032A"/>
    <w:rsid w:val="00D25759"/>
    <w:rsid w:val="00D27343"/>
    <w:rsid w:val="00D33F9D"/>
    <w:rsid w:val="00D40A10"/>
    <w:rsid w:val="00D45257"/>
    <w:rsid w:val="00D47627"/>
    <w:rsid w:val="00D54A91"/>
    <w:rsid w:val="00D57B86"/>
    <w:rsid w:val="00D668AA"/>
    <w:rsid w:val="00D677A7"/>
    <w:rsid w:val="00D67E9A"/>
    <w:rsid w:val="00D715DF"/>
    <w:rsid w:val="00D74CDD"/>
    <w:rsid w:val="00D75AD1"/>
    <w:rsid w:val="00D76778"/>
    <w:rsid w:val="00D922E1"/>
    <w:rsid w:val="00D96687"/>
    <w:rsid w:val="00DA23A5"/>
    <w:rsid w:val="00DB1B78"/>
    <w:rsid w:val="00DB4B39"/>
    <w:rsid w:val="00DB63C8"/>
    <w:rsid w:val="00DB6F71"/>
    <w:rsid w:val="00DC1DAA"/>
    <w:rsid w:val="00DC4FE4"/>
    <w:rsid w:val="00DC7B3B"/>
    <w:rsid w:val="00DD518C"/>
    <w:rsid w:val="00DE4E54"/>
    <w:rsid w:val="00DF0ADE"/>
    <w:rsid w:val="00DF19B3"/>
    <w:rsid w:val="00DF3EC4"/>
    <w:rsid w:val="00DF4B3B"/>
    <w:rsid w:val="00DF59F9"/>
    <w:rsid w:val="00E01C00"/>
    <w:rsid w:val="00E03C78"/>
    <w:rsid w:val="00E04CFB"/>
    <w:rsid w:val="00E12342"/>
    <w:rsid w:val="00E140BF"/>
    <w:rsid w:val="00E20CCF"/>
    <w:rsid w:val="00E21853"/>
    <w:rsid w:val="00E3363E"/>
    <w:rsid w:val="00E35B6E"/>
    <w:rsid w:val="00E41486"/>
    <w:rsid w:val="00E52D00"/>
    <w:rsid w:val="00E56AAC"/>
    <w:rsid w:val="00E60B30"/>
    <w:rsid w:val="00E628B2"/>
    <w:rsid w:val="00E65B0D"/>
    <w:rsid w:val="00E67178"/>
    <w:rsid w:val="00E7089C"/>
    <w:rsid w:val="00E75608"/>
    <w:rsid w:val="00E83958"/>
    <w:rsid w:val="00E87A8B"/>
    <w:rsid w:val="00E90649"/>
    <w:rsid w:val="00E96A63"/>
    <w:rsid w:val="00EA5490"/>
    <w:rsid w:val="00ED6C6C"/>
    <w:rsid w:val="00EF36C7"/>
    <w:rsid w:val="00EF3EF4"/>
    <w:rsid w:val="00EF7AF7"/>
    <w:rsid w:val="00F115FE"/>
    <w:rsid w:val="00F15190"/>
    <w:rsid w:val="00F24DE6"/>
    <w:rsid w:val="00F27B91"/>
    <w:rsid w:val="00F344D4"/>
    <w:rsid w:val="00F41999"/>
    <w:rsid w:val="00F44A11"/>
    <w:rsid w:val="00F47806"/>
    <w:rsid w:val="00F50448"/>
    <w:rsid w:val="00F53637"/>
    <w:rsid w:val="00F55282"/>
    <w:rsid w:val="00F61953"/>
    <w:rsid w:val="00F6287E"/>
    <w:rsid w:val="00F63430"/>
    <w:rsid w:val="00F65573"/>
    <w:rsid w:val="00F65CA4"/>
    <w:rsid w:val="00F71602"/>
    <w:rsid w:val="00F76EE1"/>
    <w:rsid w:val="00F85269"/>
    <w:rsid w:val="00F85CE3"/>
    <w:rsid w:val="00F87745"/>
    <w:rsid w:val="00FA6A14"/>
    <w:rsid w:val="00FB0527"/>
    <w:rsid w:val="00FB055D"/>
    <w:rsid w:val="00FB130D"/>
    <w:rsid w:val="00FC1940"/>
    <w:rsid w:val="00FC34E4"/>
    <w:rsid w:val="00FD553C"/>
    <w:rsid w:val="00FD5D0F"/>
    <w:rsid w:val="00FD7244"/>
    <w:rsid w:val="00FE546A"/>
    <w:rsid w:val="00FF118F"/>
    <w:rsid w:val="00FF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86E2"/>
  <w15:chartTrackingRefBased/>
  <w15:docId w15:val="{6252BC54-971A-48C2-8C66-EA101434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360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4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F01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63A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3A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3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3A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1C6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441C6D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9360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2516B-6255-4A51-A7AC-CCEFB8D85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2782</Words>
  <Characters>16695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cp:lastPrinted>2024-09-18T08:07:00Z</cp:lastPrinted>
  <dcterms:created xsi:type="dcterms:W3CDTF">2024-10-03T10:59:00Z</dcterms:created>
  <dcterms:modified xsi:type="dcterms:W3CDTF">2024-10-03T10:59:00Z</dcterms:modified>
</cp:coreProperties>
</file>