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03" w:rsidRPr="005B7603" w:rsidRDefault="005B7603" w:rsidP="005B7603">
      <w:pPr>
        <w:spacing w:after="0" w:line="360" w:lineRule="auto"/>
        <w:ind w:leftChars="-34" w:left="-1" w:hangingChars="31" w:hanging="74"/>
        <w:jc w:val="right"/>
        <w:rPr>
          <w:rFonts w:ascii="Trebuchet MS" w:eastAsia="Times New Roman" w:hAnsi="Trebuchet MS" w:cs="Calibri"/>
          <w:sz w:val="24"/>
          <w:szCs w:val="24"/>
          <w:lang w:eastAsia="pl-PL"/>
        </w:rPr>
      </w:pPr>
      <w:r w:rsidRPr="005B7603">
        <w:rPr>
          <w:rFonts w:ascii="Trebuchet MS" w:eastAsia="Times New Roman" w:hAnsi="Trebuchet MS" w:cs="Calibri"/>
          <w:sz w:val="24"/>
          <w:szCs w:val="24"/>
          <w:lang w:eastAsia="pl-PL"/>
        </w:rPr>
        <w:t>Ruda Śląska, dnia 1</w:t>
      </w:r>
      <w:r w:rsidR="00BC1AE1">
        <w:rPr>
          <w:rFonts w:ascii="Trebuchet MS" w:eastAsia="Times New Roman" w:hAnsi="Trebuchet MS" w:cs="Calibri"/>
          <w:sz w:val="24"/>
          <w:szCs w:val="24"/>
          <w:lang w:eastAsia="pl-PL"/>
        </w:rPr>
        <w:t>6</w:t>
      </w:r>
      <w:r w:rsidRPr="005B7603">
        <w:rPr>
          <w:rFonts w:ascii="Trebuchet MS" w:eastAsia="Times New Roman" w:hAnsi="Trebuchet MS" w:cs="Calibri"/>
          <w:sz w:val="24"/>
          <w:szCs w:val="24"/>
          <w:lang w:eastAsia="pl-PL"/>
        </w:rPr>
        <w:t xml:space="preserve"> grudnia 2021r.</w:t>
      </w:r>
    </w:p>
    <w:p w:rsidR="005B7603" w:rsidRPr="005B7603" w:rsidRDefault="005B7603" w:rsidP="005B7603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 w:rsidRPr="005B7603">
        <w:rPr>
          <w:rFonts w:ascii="Trebuchet MS" w:eastAsia="Times New Roman" w:hAnsi="Trebuchet MS" w:cs="Calibri"/>
          <w:sz w:val="24"/>
          <w:szCs w:val="24"/>
          <w:lang w:eastAsia="pl-PL"/>
        </w:rPr>
        <w:t>Jednostka sektora finansów publicznych</w:t>
      </w:r>
    </w:p>
    <w:p w:rsidR="005B7603" w:rsidRPr="005B7603" w:rsidRDefault="005B7603" w:rsidP="005B7603">
      <w:pPr>
        <w:spacing w:after="0" w:line="360" w:lineRule="auto"/>
        <w:ind w:leftChars="-34" w:left="-1" w:hangingChars="31" w:hanging="74"/>
        <w:rPr>
          <w:rFonts w:ascii="Trebuchet MS" w:eastAsia="Times New Roman" w:hAnsi="Trebuchet MS" w:cs="Calibri"/>
          <w:sz w:val="24"/>
          <w:szCs w:val="24"/>
          <w:lang w:eastAsia="pl-PL"/>
        </w:rPr>
      </w:pPr>
      <w:r w:rsidRPr="005B7603">
        <w:rPr>
          <w:rFonts w:ascii="Trebuchet MS" w:eastAsia="Times New Roman" w:hAnsi="Trebuchet MS" w:cs="Calibri"/>
          <w:sz w:val="24"/>
          <w:szCs w:val="24"/>
          <w:lang w:eastAsia="pl-PL"/>
        </w:rPr>
        <w:t>SK.1512.</w:t>
      </w:r>
      <w:r>
        <w:rPr>
          <w:rFonts w:ascii="Trebuchet MS" w:eastAsia="Times New Roman" w:hAnsi="Trebuchet MS" w:cs="Calibri"/>
          <w:sz w:val="24"/>
          <w:szCs w:val="24"/>
          <w:lang w:eastAsia="pl-PL"/>
        </w:rPr>
        <w:t>2</w:t>
      </w:r>
      <w:r w:rsidRPr="005B7603">
        <w:rPr>
          <w:rFonts w:ascii="Trebuchet MS" w:eastAsia="Times New Roman" w:hAnsi="Trebuchet MS" w:cs="Calibri"/>
          <w:sz w:val="24"/>
          <w:szCs w:val="24"/>
          <w:lang w:eastAsia="pl-PL"/>
        </w:rPr>
        <w:t>.2021</w:t>
      </w:r>
    </w:p>
    <w:p w:rsidR="004247EB" w:rsidRDefault="004247EB" w:rsidP="005B7603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</w:p>
    <w:p w:rsidR="005B7603" w:rsidRPr="005B7603" w:rsidRDefault="005B7603" w:rsidP="005B7603">
      <w:pPr>
        <w:pStyle w:val="Tytu"/>
        <w:spacing w:line="360" w:lineRule="auto"/>
        <w:rPr>
          <w:rFonts w:ascii="Trebuchet MS" w:eastAsia="Times New Roman" w:hAnsi="Trebuchet MS"/>
          <w:sz w:val="24"/>
          <w:szCs w:val="24"/>
          <w:lang w:eastAsia="pl-PL"/>
        </w:rPr>
      </w:pPr>
      <w:r w:rsidRPr="005B7603">
        <w:rPr>
          <w:rFonts w:ascii="Trebuchet MS" w:eastAsia="Times New Roman" w:hAnsi="Trebuchet MS"/>
          <w:sz w:val="24"/>
          <w:szCs w:val="24"/>
          <w:lang w:eastAsia="pl-PL"/>
        </w:rPr>
        <w:t>Korekta planu kontroli na 2021r.</w:t>
      </w:r>
    </w:p>
    <w:p w:rsidR="005B7603" w:rsidRPr="005B7603" w:rsidRDefault="005B7603" w:rsidP="005B7603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sz w:val="24"/>
          <w:szCs w:val="24"/>
          <w:lang w:eastAsia="pl-PL"/>
        </w:rPr>
      </w:pPr>
      <w:r w:rsidRPr="005B7603">
        <w:rPr>
          <w:rFonts w:ascii="Trebuchet MS" w:hAnsi="Trebuchet MS"/>
          <w:sz w:val="24"/>
          <w:szCs w:val="24"/>
          <w:lang w:eastAsia="pl-PL"/>
        </w:rPr>
        <w:t>Zakres tematyczny i organizacja zadań kontroli</w:t>
      </w:r>
    </w:p>
    <w:p w:rsidR="005B7603" w:rsidRPr="005B7603" w:rsidRDefault="005B7603" w:rsidP="005B7603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sz w:val="24"/>
          <w:szCs w:val="24"/>
          <w:lang w:eastAsia="pl-PL"/>
        </w:rPr>
      </w:pPr>
      <w:r w:rsidRPr="005B7603">
        <w:rPr>
          <w:rFonts w:ascii="Trebuchet MS" w:hAnsi="Trebuchet MS"/>
          <w:sz w:val="24"/>
          <w:szCs w:val="24"/>
          <w:lang w:eastAsia="pl-PL"/>
        </w:rPr>
        <w:t>Kontrole w zakresie realizacji zaleceń pokontrolnych</w:t>
      </w:r>
    </w:p>
    <w:p w:rsidR="00BC1AE1" w:rsidRPr="00BC1AE1" w:rsidRDefault="005B7603" w:rsidP="00BC1AE1">
      <w:pPr>
        <w:numPr>
          <w:ilvl w:val="0"/>
          <w:numId w:val="1"/>
        </w:numPr>
        <w:spacing w:line="360" w:lineRule="auto"/>
        <w:contextualSpacing/>
        <w:rPr>
          <w:rFonts w:ascii="Trebuchet MS" w:hAnsi="Trebuchet MS"/>
          <w:sz w:val="24"/>
          <w:szCs w:val="24"/>
          <w:lang w:eastAsia="pl-PL"/>
        </w:rPr>
      </w:pPr>
      <w:r w:rsidRPr="005B7603">
        <w:rPr>
          <w:rFonts w:ascii="Trebuchet MS" w:hAnsi="Trebuchet MS"/>
          <w:sz w:val="24"/>
          <w:szCs w:val="24"/>
          <w:lang w:eastAsia="pl-PL"/>
        </w:rPr>
        <w:t>Inne doraźne kontrole zlecone</w:t>
      </w:r>
    </w:p>
    <w:tbl>
      <w:tblPr>
        <w:tblStyle w:val="Tabela-Siatka"/>
        <w:tblW w:w="0" w:type="auto"/>
        <w:tblLook w:val="04A0"/>
      </w:tblPr>
      <w:tblGrid>
        <w:gridCol w:w="597"/>
        <w:gridCol w:w="2949"/>
        <w:gridCol w:w="1566"/>
        <w:gridCol w:w="3690"/>
        <w:gridCol w:w="1051"/>
      </w:tblGrid>
      <w:tr w:rsidR="005B7603" w:rsidRPr="005B7603" w:rsidTr="00032DB1">
        <w:tc>
          <w:tcPr>
            <w:tcW w:w="0" w:type="auto"/>
          </w:tcPr>
          <w:p w:rsidR="005B7603" w:rsidRPr="005B7603" w:rsidRDefault="005B7603" w:rsidP="005B7603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5B7603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5B7603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Miejsce kontroli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5B7603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Rodzaj kontroli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5B7603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Przedmiot/temat kontroli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pStyle w:val="Nagwek1"/>
              <w:outlineLvl w:val="0"/>
              <w:rPr>
                <w:rFonts w:ascii="Trebuchet MS" w:hAnsi="Trebuchet MS"/>
                <w:color w:val="000000" w:themeColor="text1"/>
                <w:sz w:val="24"/>
                <w:szCs w:val="24"/>
              </w:rPr>
            </w:pPr>
            <w:r w:rsidRPr="005B7603">
              <w:rPr>
                <w:rFonts w:ascii="Trebuchet MS" w:hAnsi="Trebuchet MS"/>
                <w:color w:val="000000" w:themeColor="text1"/>
                <w:sz w:val="24"/>
                <w:szCs w:val="24"/>
                <w:lang w:eastAsia="pl-PL"/>
              </w:rPr>
              <w:t>termin</w:t>
            </w:r>
          </w:p>
        </w:tc>
      </w:tr>
      <w:tr w:rsidR="005B7603" w:rsidRPr="005B7603" w:rsidTr="00032DB1">
        <w:tc>
          <w:tcPr>
            <w:tcW w:w="0" w:type="auto"/>
          </w:tcPr>
          <w:p w:rsidR="005B7603" w:rsidRPr="005B7603" w:rsidRDefault="005B7603" w:rsidP="005B7603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5B7603" w:rsidRPr="005B7603" w:rsidRDefault="005B7603" w:rsidP="005B7603">
            <w:pPr>
              <w:spacing w:line="360" w:lineRule="auto"/>
            </w:pPr>
            <w:r w:rsidRPr="00494315">
              <w:rPr>
                <w:rFonts w:ascii="Trebuchet MS" w:hAnsi="Trebuchet MS"/>
                <w:sz w:val="24"/>
                <w:szCs w:val="24"/>
                <w:lang w:eastAsia="pl-PL"/>
              </w:rPr>
              <w:t>Caritas Diecezji Sosnowieckiej ul. Korczaka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 5, 41-200 Sosnowiec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rPr>
                <w:rFonts w:ascii="Trebuchet MS" w:hAnsi="Trebuchet MS"/>
                <w:sz w:val="24"/>
                <w:szCs w:val="24"/>
              </w:rPr>
            </w:pPr>
            <w:r w:rsidRPr="005B7603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spacing w:line="360" w:lineRule="auto"/>
              <w:rPr>
                <w:rFonts w:ascii="Trebuchet MS" w:hAnsi="Trebuchet MS"/>
                <w:sz w:val="24"/>
                <w:szCs w:val="24"/>
                <w:lang w:eastAsia="pl-PL"/>
              </w:rPr>
            </w:pPr>
            <w:r w:rsidRPr="00494315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realizacji zadania pt.: </w:t>
            </w:r>
            <w:r w:rsidRPr="00494315">
              <w:rPr>
                <w:rFonts w:ascii="Trebuchet MS" w:hAnsi="Trebuchet MS"/>
                <w:sz w:val="24"/>
                <w:szCs w:val="24"/>
              </w:rPr>
              <w:t xml:space="preserve">„PRAWDZIWY DOM – Zapewnienie okresowego miejsca pobytu w domu dla matek z małoletnimi dziećmi i kobiet w ciąży osobom </w:t>
            </w:r>
            <w:r w:rsidRPr="00494315">
              <w:rPr>
                <w:rFonts w:ascii="Trebuchet MS" w:hAnsi="Trebuchet MS"/>
                <w:sz w:val="24"/>
                <w:szCs w:val="24"/>
              </w:rPr>
              <w:br/>
              <w:t xml:space="preserve">z terenu Miasta Ruda Śląska”, w szczególności standard usług świadczonych przez dom </w:t>
            </w:r>
            <w:r w:rsidRPr="00494315">
              <w:rPr>
                <w:rFonts w:ascii="Trebuchet MS" w:hAnsi="Trebuchet MS"/>
                <w:sz w:val="24"/>
                <w:szCs w:val="24"/>
              </w:rPr>
              <w:br/>
              <w:t>oraz prawidłowość wykorzystania środków publicznych na realizację zadania</w:t>
            </w:r>
          </w:p>
        </w:tc>
        <w:tc>
          <w:tcPr>
            <w:tcW w:w="0" w:type="auto"/>
          </w:tcPr>
          <w:p w:rsidR="005B7603" w:rsidRPr="005B7603" w:rsidRDefault="005B7603" w:rsidP="005B7603">
            <w:r w:rsidRPr="005B7603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V</w:t>
            </w:r>
            <w:r w:rsidRPr="005B760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kwartał</w:t>
            </w:r>
          </w:p>
        </w:tc>
      </w:tr>
      <w:tr w:rsidR="005B7603" w:rsidRPr="005B7603" w:rsidTr="00032DB1">
        <w:tc>
          <w:tcPr>
            <w:tcW w:w="0" w:type="auto"/>
          </w:tcPr>
          <w:p w:rsidR="005B7603" w:rsidRPr="005B7603" w:rsidRDefault="005B7603" w:rsidP="005B7603">
            <w:pPr>
              <w:numPr>
                <w:ilvl w:val="0"/>
                <w:numId w:val="2"/>
              </w:numPr>
              <w:contextualSpacing/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0" w:type="auto"/>
          </w:tcPr>
          <w:p w:rsidR="005B7603" w:rsidRPr="005B7603" w:rsidRDefault="005B7603" w:rsidP="005B7603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</w:pP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t xml:space="preserve">Warsztat Terapii Zajęciowej - Ośrodek dla Osób Niepełnosprawnych Najświętsze Serce Jezusa </w:t>
            </w:r>
            <w:r w:rsidRPr="00184373">
              <w:rPr>
                <w:rFonts w:ascii="Trebuchet MS" w:eastAsia="Calibri" w:hAnsi="Trebuchet MS" w:cs="Arial"/>
                <w:bCs/>
                <w:color w:val="000000" w:themeColor="text1"/>
                <w:sz w:val="24"/>
                <w:szCs w:val="24"/>
                <w:lang w:eastAsia="pl-PL"/>
              </w:rPr>
              <w:br/>
              <w:t>w Rudzie Śląskiej ul. Kłodnicka 91, 41-706 Ruda Śląska</w:t>
            </w:r>
          </w:p>
        </w:tc>
        <w:tc>
          <w:tcPr>
            <w:tcW w:w="0" w:type="auto"/>
          </w:tcPr>
          <w:p w:rsidR="005B7603" w:rsidRPr="005B7603" w:rsidRDefault="005B7603" w:rsidP="005B7603">
            <w:r w:rsidRPr="005B7603">
              <w:rPr>
                <w:rFonts w:ascii="Trebuchet MS" w:hAnsi="Trebuchet MS"/>
                <w:sz w:val="24"/>
                <w:szCs w:val="24"/>
              </w:rPr>
              <w:t>problemowa</w:t>
            </w:r>
          </w:p>
        </w:tc>
        <w:tc>
          <w:tcPr>
            <w:tcW w:w="0" w:type="auto"/>
          </w:tcPr>
          <w:p w:rsidR="005B7603" w:rsidRPr="005B7603" w:rsidRDefault="005B7603" w:rsidP="005B7603">
            <w:pPr>
              <w:spacing w:line="360" w:lineRule="auto"/>
            </w:pP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Prawidłowość wykonywania zadania zgodnie z rozporządzeniem Ministra Gospodarki, Pracy i Polityki Społecznej z dnia 25 marca 2004r. w sprawie warsztatów terapii 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>z</w:t>
            </w:r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ajęciowej (</w:t>
            </w:r>
            <w:proofErr w:type="spellStart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>Dz.U.Nr</w:t>
            </w:r>
            <w:proofErr w:type="spellEnd"/>
            <w:r w:rsidRPr="00184373">
              <w:rPr>
                <w:rFonts w:ascii="Trebuchet MS" w:hAnsi="Trebuchet MS"/>
                <w:sz w:val="24"/>
                <w:szCs w:val="24"/>
                <w:lang w:eastAsia="pl-PL"/>
              </w:rPr>
              <w:t xml:space="preserve"> 63 poz. 587)</w:t>
            </w:r>
          </w:p>
        </w:tc>
        <w:tc>
          <w:tcPr>
            <w:tcW w:w="0" w:type="auto"/>
          </w:tcPr>
          <w:p w:rsidR="005B7603" w:rsidRPr="005B7603" w:rsidRDefault="005B7603" w:rsidP="005B7603">
            <w:r w:rsidRPr="005B7603">
              <w:rPr>
                <w:rFonts w:ascii="Trebuchet MS" w:hAnsi="Trebuchet MS"/>
                <w:sz w:val="24"/>
                <w:szCs w:val="24"/>
                <w:lang w:eastAsia="pl-PL"/>
              </w:rPr>
              <w:t>I</w:t>
            </w:r>
            <w:r>
              <w:rPr>
                <w:rFonts w:ascii="Trebuchet MS" w:hAnsi="Trebuchet MS"/>
                <w:sz w:val="24"/>
                <w:szCs w:val="24"/>
                <w:lang w:eastAsia="pl-PL"/>
              </w:rPr>
              <w:t xml:space="preserve">V </w:t>
            </w:r>
            <w:r w:rsidRPr="005B7603">
              <w:rPr>
                <w:rFonts w:ascii="Trebuchet MS" w:hAnsi="Trebuchet MS"/>
                <w:sz w:val="24"/>
                <w:szCs w:val="24"/>
                <w:lang w:eastAsia="pl-PL"/>
              </w:rPr>
              <w:t>kwartał</w:t>
            </w:r>
          </w:p>
        </w:tc>
      </w:tr>
    </w:tbl>
    <w:p w:rsidR="005B7603" w:rsidRPr="005B7603" w:rsidRDefault="005B7603" w:rsidP="005B7603"/>
    <w:p w:rsidR="00532BEB" w:rsidRDefault="00532BEB"/>
    <w:sectPr w:rsidR="00532BEB" w:rsidSect="00511EA5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55935"/>
    <w:multiLevelType w:val="hybridMultilevel"/>
    <w:tmpl w:val="3D36B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FFB4138"/>
    <w:multiLevelType w:val="hybridMultilevel"/>
    <w:tmpl w:val="F738DECC"/>
    <w:lvl w:ilvl="0" w:tplc="555CFB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B7603"/>
    <w:rsid w:val="001848E2"/>
    <w:rsid w:val="004247EB"/>
    <w:rsid w:val="00511EA5"/>
    <w:rsid w:val="00532BEB"/>
    <w:rsid w:val="005B7603"/>
    <w:rsid w:val="009A6B0C"/>
    <w:rsid w:val="00BC1AE1"/>
    <w:rsid w:val="00FD0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0375"/>
  </w:style>
  <w:style w:type="paragraph" w:styleId="Nagwek1">
    <w:name w:val="heading 1"/>
    <w:basedOn w:val="Normalny"/>
    <w:next w:val="Normalny"/>
    <w:link w:val="Nagwek1Znak"/>
    <w:uiPriority w:val="9"/>
    <w:qFormat/>
    <w:rsid w:val="005B76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B76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5B760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760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kapitzlist">
    <w:name w:val="List Paragraph"/>
    <w:basedOn w:val="Normalny"/>
    <w:uiPriority w:val="34"/>
    <w:qFormat/>
    <w:rsid w:val="005B760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5B76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937</Characters>
  <Application>Microsoft Office Word</Application>
  <DocSecurity>4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cp:lastPrinted>2021-12-16T10:45:00Z</cp:lastPrinted>
  <dcterms:created xsi:type="dcterms:W3CDTF">2022-02-02T11:16:00Z</dcterms:created>
  <dcterms:modified xsi:type="dcterms:W3CDTF">2022-02-02T11:16:00Z</dcterms:modified>
</cp:coreProperties>
</file>