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B3DA1" w14:textId="77777777" w:rsidR="007B2485" w:rsidRDefault="00A034F3">
      <w:pPr>
        <w:spacing w:after="0"/>
        <w:jc w:val="center"/>
      </w:pPr>
      <w:r>
        <w:rPr>
          <w:rFonts w:eastAsia="Times New Roman" w:cs="Times New Roman"/>
          <w:b/>
          <w:bCs/>
          <w:color w:val="000000"/>
          <w:lang w:eastAsia="pl-PL"/>
        </w:rPr>
        <w:t>Miejski Ośrodek Pomocy Społecznej</w:t>
      </w:r>
    </w:p>
    <w:p w14:paraId="37F83815" w14:textId="77777777" w:rsidR="007B2485" w:rsidRDefault="00A034F3">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14:paraId="488C5B5D" w14:textId="77777777" w:rsidR="007B2485" w:rsidRDefault="00A034F3">
      <w:pPr>
        <w:spacing w:after="0"/>
        <w:jc w:val="center"/>
      </w:pPr>
      <w:r>
        <w:rPr>
          <w:rFonts w:eastAsia="Times New Roman" w:cs="Times New Roman"/>
          <w:b/>
          <w:bCs/>
          <w:color w:val="000000"/>
          <w:lang w:eastAsia="pl-PL"/>
        </w:rPr>
        <w:t>NIP: 641-14-70-472</w:t>
      </w:r>
    </w:p>
    <w:p w14:paraId="4B99E18A" w14:textId="77777777" w:rsidR="007B2485" w:rsidRDefault="00A034F3">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r>
        <w:rPr>
          <w:rFonts w:eastAsia="Times New Roman" w:cs="Times New Roman"/>
          <w:b/>
          <w:bCs/>
          <w:color w:val="000000"/>
          <w:lang w:eastAsia="pl-PL"/>
        </w:rPr>
        <w:t>Fax: 032 3440302</w:t>
      </w:r>
    </w:p>
    <w:p w14:paraId="696E5468" w14:textId="77777777" w:rsidR="007B2485" w:rsidRDefault="00A034F3">
      <w:pPr>
        <w:spacing w:after="0"/>
        <w:jc w:val="center"/>
      </w:pPr>
      <w:r>
        <w:rPr>
          <w:rFonts w:eastAsia="Times New Roman" w:cs="Times New Roman"/>
          <w:u w:val="single"/>
          <w:lang w:eastAsia="pl-PL"/>
        </w:rPr>
        <w:t>http://www.biuletyn.abip.pl/mops_r_sl/</w:t>
      </w:r>
    </w:p>
    <w:p w14:paraId="48A8FB7D" w14:textId="77777777" w:rsidR="007B2485" w:rsidRDefault="006D26F4">
      <w:pPr>
        <w:spacing w:after="0"/>
        <w:jc w:val="center"/>
      </w:pPr>
      <w:hyperlink r:id="rId8" w:tgtFrame="_top">
        <w:r w:rsidR="00A034F3">
          <w:rPr>
            <w:rFonts w:eastAsia="Times New Roman" w:cs="Times New Roman"/>
            <w:b/>
            <w:bCs/>
            <w:color w:val="0000FF"/>
            <w:u w:val="single"/>
            <w:lang w:eastAsia="pl-PL"/>
          </w:rPr>
          <w:t xml:space="preserve">e-mail: </w:t>
        </w:r>
      </w:hyperlink>
      <w:hyperlink r:id="rId9">
        <w:r w:rsidR="00A034F3">
          <w:rPr>
            <w:rStyle w:val="Hipercze"/>
            <w:rFonts w:eastAsia="Times New Roman" w:cs="Times New Roman"/>
            <w:b/>
            <w:bCs/>
            <w:lang w:eastAsia="pl-PL"/>
          </w:rPr>
          <w:t>zddtg@mops.rsl.pl</w:t>
        </w:r>
      </w:hyperlink>
    </w:p>
    <w:p w14:paraId="15C4BEDB" w14:textId="77777777" w:rsidR="007B2485" w:rsidRDefault="007B2485">
      <w:pPr>
        <w:spacing w:after="0"/>
        <w:jc w:val="center"/>
        <w:rPr>
          <w:rFonts w:eastAsia="Times New Roman" w:cs="Times New Roman"/>
          <w:b/>
          <w:bCs/>
          <w:lang w:eastAsia="pl-PL"/>
        </w:rPr>
      </w:pPr>
    </w:p>
    <w:p w14:paraId="37DAA63C" w14:textId="77777777" w:rsidR="007B2485" w:rsidRDefault="007B2485">
      <w:pPr>
        <w:spacing w:after="0"/>
        <w:jc w:val="center"/>
        <w:rPr>
          <w:rFonts w:eastAsia="Times New Roman" w:cs="Times New Roman"/>
          <w:b/>
          <w:bCs/>
          <w:lang w:eastAsia="pl-PL"/>
        </w:rPr>
      </w:pPr>
    </w:p>
    <w:p w14:paraId="5A281AFF" w14:textId="77777777" w:rsidR="007B2485" w:rsidRDefault="007B2485">
      <w:pPr>
        <w:spacing w:after="0"/>
        <w:jc w:val="center"/>
        <w:rPr>
          <w:rFonts w:eastAsia="Times New Roman" w:cs="Times New Roman"/>
          <w:b/>
          <w:bCs/>
          <w:lang w:eastAsia="pl-PL"/>
        </w:rPr>
      </w:pPr>
    </w:p>
    <w:p w14:paraId="4FA08240" w14:textId="77777777" w:rsidR="007B2485" w:rsidRDefault="00A034F3">
      <w:pPr>
        <w:spacing w:after="0"/>
        <w:jc w:val="center"/>
      </w:pPr>
      <w:r>
        <w:rPr>
          <w:rFonts w:eastAsia="Times New Roman" w:cs="Times New Roman"/>
          <w:b/>
          <w:bCs/>
          <w:lang w:eastAsia="pl-PL"/>
        </w:rPr>
        <w:t>SPECYFIKACJA WARUNKÓW ZAMÓWIENIA</w:t>
      </w:r>
    </w:p>
    <w:p w14:paraId="5BB1B461" w14:textId="77777777" w:rsidR="007B2485" w:rsidRDefault="007B2485">
      <w:pPr>
        <w:spacing w:after="0"/>
        <w:jc w:val="center"/>
        <w:rPr>
          <w:rFonts w:eastAsia="Times New Roman" w:cs="Times New Roman"/>
          <w:b/>
          <w:bCs/>
          <w:lang w:eastAsia="pl-PL"/>
        </w:rPr>
      </w:pPr>
    </w:p>
    <w:p w14:paraId="4B61D2FE" w14:textId="77777777" w:rsidR="007B2485" w:rsidRDefault="00A034F3">
      <w:pPr>
        <w:spacing w:after="0"/>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bookmarkStart w:id="0" w:name="_Hlk118467830"/>
      <w:r>
        <w:rPr>
          <w:rFonts w:cs="Arial"/>
        </w:rPr>
        <w:t>Świadczenie kompleksowych usług pogrzebowych na zlecenie Miejskiego Ośrodka Pomocy Społecznej w Rudzie Śląskiej</w:t>
      </w:r>
      <w:bookmarkEnd w:id="0"/>
      <w:r>
        <w:rPr>
          <w:rFonts w:cs="Trebuchet MS"/>
          <w:b/>
          <w:bCs/>
        </w:rPr>
        <w:t>”</w:t>
      </w:r>
    </w:p>
    <w:p w14:paraId="02E82761" w14:textId="77777777" w:rsidR="007B2485" w:rsidRDefault="007B2485">
      <w:pPr>
        <w:spacing w:after="0"/>
        <w:rPr>
          <w:rFonts w:cs="Trebuchet MS"/>
          <w:b/>
          <w:bCs/>
        </w:rPr>
      </w:pPr>
    </w:p>
    <w:p w14:paraId="1F3B6432" w14:textId="77777777" w:rsidR="007B2485" w:rsidRDefault="007B2485">
      <w:pPr>
        <w:spacing w:after="0"/>
        <w:rPr>
          <w:rFonts w:cs="Trebuchet MS"/>
          <w:b/>
          <w:bCs/>
        </w:rPr>
      </w:pPr>
    </w:p>
    <w:p w14:paraId="447F8F3C" w14:textId="77777777" w:rsidR="007B2485" w:rsidRDefault="007B2485">
      <w:pPr>
        <w:spacing w:after="0"/>
        <w:rPr>
          <w:rFonts w:eastAsia="Times New Roman" w:cs="Times New Roman"/>
          <w:lang w:eastAsia="pl-PL"/>
        </w:rPr>
      </w:pPr>
    </w:p>
    <w:p w14:paraId="6CA6BCB2" w14:textId="77777777" w:rsidR="007B2485" w:rsidRDefault="00A034F3">
      <w:pPr>
        <w:spacing w:after="0"/>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firstRow="1" w:lastRow="0" w:firstColumn="1" w:lastColumn="0" w:noHBand="0" w:noVBand="1"/>
      </w:tblPr>
      <w:tblGrid>
        <w:gridCol w:w="2992"/>
        <w:gridCol w:w="1842"/>
        <w:gridCol w:w="5081"/>
      </w:tblGrid>
      <w:tr w:rsidR="007B2485" w14:paraId="4018D075" w14:textId="77777777">
        <w:tc>
          <w:tcPr>
            <w:tcW w:w="2992" w:type="dxa"/>
          </w:tcPr>
          <w:p w14:paraId="53A1F8F1" w14:textId="77777777" w:rsidR="007B2485" w:rsidRDefault="00A034F3">
            <w:pPr>
              <w:widowControl w:val="0"/>
              <w:spacing w:after="0"/>
              <w:rPr>
                <w:rFonts w:eastAsia="Times New Roman" w:cs="Times New Roman"/>
                <w:lang w:eastAsia="pl-PL"/>
              </w:rPr>
            </w:pPr>
            <w:r>
              <w:rPr>
                <w:rFonts w:eastAsia="Times New Roman" w:cs="Times New Roman"/>
                <w:lang w:eastAsia="pl-PL"/>
              </w:rPr>
              <w:t>1. Postanowienia SWZ</w:t>
            </w:r>
          </w:p>
          <w:p w14:paraId="07D80E32" w14:textId="77777777" w:rsidR="007B2485" w:rsidRDefault="00A034F3">
            <w:pPr>
              <w:widowControl w:val="0"/>
              <w:spacing w:after="0"/>
              <w:rPr>
                <w:rFonts w:eastAsia="Times New Roman" w:cs="Times New Roman"/>
                <w:lang w:eastAsia="pl-PL"/>
              </w:rPr>
            </w:pPr>
            <w:r>
              <w:rPr>
                <w:rFonts w:eastAsia="Times New Roman" w:cs="Times New Roman"/>
                <w:lang w:eastAsia="pl-PL"/>
              </w:rPr>
              <w:t>2. Załącznik nr 1</w:t>
            </w:r>
          </w:p>
          <w:p w14:paraId="06A54313" w14:textId="77777777" w:rsidR="007B2485" w:rsidRDefault="00A034F3">
            <w:pPr>
              <w:widowControl w:val="0"/>
              <w:spacing w:after="0"/>
              <w:ind w:left="363" w:hanging="363"/>
              <w:rPr>
                <w:rFonts w:eastAsia="Times New Roman" w:cs="Times New Roman"/>
                <w:lang w:eastAsia="pl-PL"/>
              </w:rPr>
            </w:pPr>
            <w:r>
              <w:rPr>
                <w:rFonts w:eastAsia="Times New Roman" w:cs="Times New Roman"/>
                <w:lang w:eastAsia="pl-PL"/>
              </w:rPr>
              <w:t>3. Załącznik nr 2</w:t>
            </w:r>
          </w:p>
          <w:p w14:paraId="0D0AD824" w14:textId="77777777" w:rsidR="007B2485" w:rsidRDefault="00A034F3">
            <w:pPr>
              <w:widowControl w:val="0"/>
              <w:spacing w:after="0"/>
              <w:ind w:left="363" w:hanging="363"/>
              <w:rPr>
                <w:rFonts w:eastAsia="Times New Roman" w:cs="Times New Roman"/>
                <w:lang w:eastAsia="pl-PL"/>
              </w:rPr>
            </w:pPr>
            <w:r>
              <w:rPr>
                <w:rFonts w:eastAsia="Times New Roman" w:cs="Times New Roman"/>
                <w:lang w:eastAsia="pl-PL"/>
              </w:rPr>
              <w:t>4. Załącznik nr 3</w:t>
            </w:r>
          </w:p>
          <w:p w14:paraId="7412A54E" w14:textId="77777777" w:rsidR="007B2485" w:rsidRDefault="00A034F3">
            <w:pPr>
              <w:widowControl w:val="0"/>
              <w:spacing w:after="0"/>
              <w:ind w:left="363" w:hanging="363"/>
              <w:rPr>
                <w:rFonts w:eastAsia="Times New Roman" w:cs="Times New Roman"/>
                <w:lang w:eastAsia="pl-PL"/>
              </w:rPr>
            </w:pPr>
            <w:r>
              <w:rPr>
                <w:rFonts w:eastAsia="Times New Roman" w:cs="Times New Roman"/>
                <w:lang w:eastAsia="pl-PL"/>
              </w:rPr>
              <w:t xml:space="preserve">5. Załącznik nr 4  </w:t>
            </w:r>
          </w:p>
          <w:p w14:paraId="0A5CA570" w14:textId="77777777" w:rsidR="007B2485" w:rsidRDefault="007B2485">
            <w:pPr>
              <w:widowControl w:val="0"/>
              <w:spacing w:after="0"/>
              <w:ind w:left="363" w:hanging="363"/>
              <w:rPr>
                <w:rFonts w:eastAsia="Times New Roman" w:cs="Times New Roman"/>
                <w:lang w:eastAsia="pl-PL"/>
              </w:rPr>
            </w:pPr>
          </w:p>
          <w:p w14:paraId="1F437628" w14:textId="77777777" w:rsidR="007B2485" w:rsidRDefault="007B2485">
            <w:pPr>
              <w:widowControl w:val="0"/>
              <w:spacing w:after="0"/>
              <w:ind w:left="363" w:hanging="363"/>
              <w:rPr>
                <w:rFonts w:eastAsia="Times New Roman" w:cs="Times New Roman"/>
                <w:lang w:eastAsia="pl-PL"/>
              </w:rPr>
            </w:pPr>
          </w:p>
          <w:p w14:paraId="7A18A668" w14:textId="77777777" w:rsidR="007B2485" w:rsidRDefault="007B2485">
            <w:pPr>
              <w:widowControl w:val="0"/>
              <w:spacing w:after="0"/>
              <w:ind w:left="363" w:hanging="363"/>
              <w:rPr>
                <w:rFonts w:eastAsia="Times New Roman" w:cs="Times New Roman"/>
                <w:lang w:eastAsia="pl-PL"/>
              </w:rPr>
            </w:pPr>
          </w:p>
        </w:tc>
        <w:tc>
          <w:tcPr>
            <w:tcW w:w="1842" w:type="dxa"/>
          </w:tcPr>
          <w:p w14:paraId="1EB4E7BB" w14:textId="04A3FD3E" w:rsidR="007B2485" w:rsidRDefault="00A034F3">
            <w:pPr>
              <w:widowControl w:val="0"/>
              <w:spacing w:after="0"/>
              <w:rPr>
                <w:rFonts w:eastAsia="Times New Roman" w:cs="Times New Roman"/>
                <w:lang w:val="en-US" w:eastAsia="pl-PL"/>
              </w:rPr>
            </w:pPr>
            <w:r>
              <w:rPr>
                <w:rFonts w:eastAsia="Times New Roman" w:cs="Times New Roman"/>
                <w:lang w:val="en-US" w:eastAsia="pl-PL"/>
              </w:rPr>
              <w:t>Str.2-</w:t>
            </w:r>
            <w:r w:rsidR="00F24BF8">
              <w:rPr>
                <w:rFonts w:eastAsia="Times New Roman" w:cs="Times New Roman"/>
                <w:lang w:val="en-US" w:eastAsia="pl-PL"/>
              </w:rPr>
              <w:t>18</w:t>
            </w:r>
          </w:p>
          <w:p w14:paraId="1D2AC5D4" w14:textId="3FAE52DB" w:rsidR="007B2485" w:rsidRDefault="00A034F3">
            <w:pPr>
              <w:widowControl w:val="0"/>
              <w:spacing w:after="0"/>
              <w:rPr>
                <w:rFonts w:eastAsia="Times New Roman" w:cs="Times New Roman"/>
                <w:lang w:val="en-US" w:eastAsia="pl-PL"/>
              </w:rPr>
            </w:pPr>
            <w:r>
              <w:rPr>
                <w:rFonts w:eastAsia="Times New Roman" w:cs="Times New Roman"/>
                <w:lang w:val="en-US" w:eastAsia="pl-PL"/>
              </w:rPr>
              <w:t>Str.</w:t>
            </w:r>
            <w:r w:rsidR="00F24BF8">
              <w:rPr>
                <w:rFonts w:eastAsia="Times New Roman" w:cs="Times New Roman"/>
                <w:lang w:val="en-US" w:eastAsia="pl-PL"/>
              </w:rPr>
              <w:t>19</w:t>
            </w:r>
            <w:r>
              <w:rPr>
                <w:rFonts w:eastAsia="Times New Roman" w:cs="Times New Roman"/>
                <w:lang w:val="en-US" w:eastAsia="pl-PL"/>
              </w:rPr>
              <w:t>-</w:t>
            </w:r>
            <w:r w:rsidR="00F24BF8">
              <w:rPr>
                <w:rFonts w:eastAsia="Times New Roman" w:cs="Times New Roman"/>
                <w:lang w:val="en-US" w:eastAsia="pl-PL"/>
              </w:rPr>
              <w:t>20</w:t>
            </w:r>
          </w:p>
          <w:p w14:paraId="0CF42824" w14:textId="1A2A1FF6" w:rsidR="007B2485" w:rsidRDefault="00A034F3">
            <w:pPr>
              <w:widowControl w:val="0"/>
              <w:spacing w:after="0"/>
              <w:rPr>
                <w:rFonts w:eastAsia="Times New Roman" w:cs="Times New Roman"/>
                <w:lang w:val="en-US" w:eastAsia="pl-PL"/>
              </w:rPr>
            </w:pPr>
            <w:r>
              <w:rPr>
                <w:rFonts w:eastAsia="Times New Roman" w:cs="Times New Roman"/>
                <w:lang w:val="en-US" w:eastAsia="pl-PL"/>
              </w:rPr>
              <w:t>Str.2</w:t>
            </w:r>
            <w:r w:rsidR="00F24BF8">
              <w:rPr>
                <w:rFonts w:eastAsia="Times New Roman" w:cs="Times New Roman"/>
                <w:lang w:val="en-US" w:eastAsia="pl-PL"/>
              </w:rPr>
              <w:t>1</w:t>
            </w:r>
            <w:r>
              <w:rPr>
                <w:rFonts w:eastAsia="Times New Roman" w:cs="Times New Roman"/>
                <w:lang w:val="en-US" w:eastAsia="pl-PL"/>
              </w:rPr>
              <w:t>-2</w:t>
            </w:r>
            <w:r w:rsidR="00F24BF8">
              <w:rPr>
                <w:rFonts w:eastAsia="Times New Roman" w:cs="Times New Roman"/>
                <w:lang w:val="en-US" w:eastAsia="pl-PL"/>
              </w:rPr>
              <w:t>2</w:t>
            </w:r>
          </w:p>
          <w:p w14:paraId="0DB4A38E" w14:textId="0AB330EE" w:rsidR="007B2485" w:rsidRDefault="00A034F3">
            <w:pPr>
              <w:widowControl w:val="0"/>
              <w:spacing w:after="0"/>
              <w:rPr>
                <w:rFonts w:eastAsia="Times New Roman" w:cs="Times New Roman"/>
                <w:lang w:val="en-US" w:eastAsia="pl-PL"/>
              </w:rPr>
            </w:pPr>
            <w:r>
              <w:rPr>
                <w:rFonts w:eastAsia="Times New Roman" w:cs="Times New Roman"/>
                <w:lang w:val="en-US" w:eastAsia="pl-PL"/>
              </w:rPr>
              <w:t>Str.</w:t>
            </w:r>
            <w:r w:rsidR="00F24BF8">
              <w:rPr>
                <w:rFonts w:eastAsia="Times New Roman" w:cs="Times New Roman"/>
                <w:lang w:val="en-US" w:eastAsia="pl-PL"/>
              </w:rPr>
              <w:t>23</w:t>
            </w:r>
          </w:p>
          <w:p w14:paraId="65F33415" w14:textId="5B572A51" w:rsidR="007B2485" w:rsidRDefault="00A034F3">
            <w:pPr>
              <w:widowControl w:val="0"/>
              <w:spacing w:after="0"/>
              <w:rPr>
                <w:rFonts w:eastAsia="Times New Roman" w:cs="Times New Roman"/>
                <w:lang w:val="en-US" w:eastAsia="pl-PL"/>
              </w:rPr>
            </w:pPr>
            <w:r>
              <w:rPr>
                <w:rFonts w:eastAsia="Times New Roman" w:cs="Times New Roman"/>
                <w:lang w:val="en-US" w:eastAsia="pl-PL"/>
              </w:rPr>
              <w:t>Str.2</w:t>
            </w:r>
            <w:r w:rsidR="00FC117F">
              <w:rPr>
                <w:rFonts w:eastAsia="Times New Roman" w:cs="Times New Roman"/>
                <w:lang w:val="en-US" w:eastAsia="pl-PL"/>
              </w:rPr>
              <w:t>4</w:t>
            </w:r>
            <w:r>
              <w:rPr>
                <w:rFonts w:eastAsia="Times New Roman" w:cs="Times New Roman"/>
                <w:lang w:val="en-US" w:eastAsia="pl-PL"/>
              </w:rPr>
              <w:t xml:space="preserve"> -</w:t>
            </w:r>
            <w:r w:rsidR="00FC117F">
              <w:rPr>
                <w:rFonts w:eastAsia="Times New Roman" w:cs="Times New Roman"/>
                <w:lang w:val="en-US" w:eastAsia="pl-PL"/>
              </w:rPr>
              <w:t>31</w:t>
            </w:r>
          </w:p>
          <w:p w14:paraId="3E21FDFE" w14:textId="77777777" w:rsidR="007B2485" w:rsidRDefault="007B2485">
            <w:pPr>
              <w:widowControl w:val="0"/>
              <w:spacing w:after="0"/>
              <w:rPr>
                <w:rFonts w:eastAsia="Times New Roman" w:cs="Times New Roman"/>
                <w:lang w:val="en-US" w:eastAsia="pl-PL"/>
              </w:rPr>
            </w:pPr>
          </w:p>
          <w:p w14:paraId="3919D67C" w14:textId="77777777" w:rsidR="007B2485" w:rsidRDefault="007B2485">
            <w:pPr>
              <w:widowControl w:val="0"/>
              <w:spacing w:after="0"/>
              <w:rPr>
                <w:rFonts w:eastAsia="Times New Roman" w:cs="Times New Roman"/>
                <w:lang w:val="en-US" w:eastAsia="pl-PL"/>
              </w:rPr>
            </w:pPr>
          </w:p>
        </w:tc>
        <w:tc>
          <w:tcPr>
            <w:tcW w:w="5081" w:type="dxa"/>
          </w:tcPr>
          <w:p w14:paraId="2F462B64" w14:textId="77777777" w:rsidR="007B2485" w:rsidRDefault="00A034F3">
            <w:pPr>
              <w:widowControl w:val="0"/>
              <w:spacing w:after="0"/>
              <w:rPr>
                <w:rFonts w:eastAsia="Times New Roman" w:cs="Times New Roman"/>
                <w:lang w:eastAsia="pl-PL"/>
              </w:rPr>
            </w:pPr>
            <w:r>
              <w:rPr>
                <w:rFonts w:eastAsia="Times New Roman" w:cs="Times New Roman"/>
                <w:lang w:eastAsia="pl-PL"/>
              </w:rPr>
              <w:t>Rozdziały od I do XXX</w:t>
            </w:r>
          </w:p>
          <w:p w14:paraId="31FB54B9" w14:textId="77777777" w:rsidR="007B2485" w:rsidRDefault="00A034F3">
            <w:pPr>
              <w:widowControl w:val="0"/>
              <w:spacing w:after="0"/>
              <w:rPr>
                <w:rFonts w:eastAsia="Times New Roman" w:cs="Times New Roman"/>
                <w:lang w:eastAsia="pl-PL"/>
              </w:rPr>
            </w:pPr>
            <w:r>
              <w:rPr>
                <w:rFonts w:eastAsia="Times New Roman" w:cs="Times New Roman"/>
                <w:lang w:eastAsia="pl-PL"/>
              </w:rPr>
              <w:t>Przedmiot zamówienia</w:t>
            </w:r>
          </w:p>
          <w:p w14:paraId="11EE1C4B" w14:textId="77777777" w:rsidR="007B2485" w:rsidRDefault="00A034F3">
            <w:pPr>
              <w:widowControl w:val="0"/>
              <w:spacing w:after="0"/>
              <w:rPr>
                <w:rFonts w:eastAsia="Times New Roman" w:cs="Times New Roman"/>
                <w:lang w:eastAsia="pl-PL"/>
              </w:rPr>
            </w:pPr>
            <w:r>
              <w:rPr>
                <w:rFonts w:eastAsia="Times New Roman" w:cs="Times New Roman"/>
                <w:lang w:eastAsia="pl-PL"/>
              </w:rPr>
              <w:t>Formularz oferty</w:t>
            </w:r>
          </w:p>
          <w:p w14:paraId="76C02FFA" w14:textId="77777777" w:rsidR="007B2485" w:rsidRDefault="00A034F3">
            <w:pPr>
              <w:widowControl w:val="0"/>
              <w:spacing w:after="0"/>
              <w:rPr>
                <w:rFonts w:eastAsia="Times New Roman" w:cs="Times New Roman"/>
                <w:lang w:eastAsia="pl-PL"/>
              </w:rPr>
            </w:pPr>
            <w:r>
              <w:rPr>
                <w:rFonts w:eastAsia="Times New Roman" w:cs="Times New Roman"/>
                <w:lang w:eastAsia="pl-PL"/>
              </w:rPr>
              <w:t>Oświadczenie</w:t>
            </w:r>
          </w:p>
          <w:p w14:paraId="45FD75A4" w14:textId="77777777" w:rsidR="007B2485" w:rsidRDefault="00A034F3">
            <w:pPr>
              <w:widowControl w:val="0"/>
              <w:spacing w:after="0"/>
              <w:jc w:val="both"/>
              <w:rPr>
                <w:rFonts w:eastAsia="Times New Roman" w:cs="Times New Roman"/>
                <w:lang w:eastAsia="pl-PL"/>
              </w:rPr>
            </w:pPr>
            <w:r>
              <w:rPr>
                <w:rFonts w:eastAsia="Times New Roman" w:cs="Times New Roman"/>
                <w:lang w:eastAsia="pl-PL"/>
              </w:rPr>
              <w:t xml:space="preserve">Projektowane postanowienia umowy </w:t>
            </w:r>
          </w:p>
          <w:p w14:paraId="2796FD1B" w14:textId="77777777" w:rsidR="007B2485" w:rsidRDefault="007B2485">
            <w:pPr>
              <w:widowControl w:val="0"/>
              <w:spacing w:after="0"/>
              <w:rPr>
                <w:rFonts w:eastAsia="Times New Roman" w:cs="Times New Roman"/>
                <w:lang w:eastAsia="pl-PL"/>
              </w:rPr>
            </w:pPr>
          </w:p>
          <w:p w14:paraId="6678B731" w14:textId="77777777" w:rsidR="007B2485" w:rsidRDefault="007B2485">
            <w:pPr>
              <w:widowControl w:val="0"/>
              <w:spacing w:after="0"/>
              <w:rPr>
                <w:rFonts w:eastAsia="Times New Roman" w:cs="Times New Roman"/>
                <w:lang w:eastAsia="pl-PL"/>
              </w:rPr>
            </w:pPr>
          </w:p>
        </w:tc>
      </w:tr>
    </w:tbl>
    <w:p w14:paraId="1301E36F" w14:textId="77777777" w:rsidR="007B2485" w:rsidRDefault="007B2485">
      <w:pPr>
        <w:spacing w:after="0"/>
        <w:rPr>
          <w:rFonts w:eastAsia="Times New Roman" w:cs="Times New Roman"/>
          <w:lang w:eastAsia="pl-PL"/>
        </w:rPr>
      </w:pPr>
    </w:p>
    <w:p w14:paraId="4A7EE560" w14:textId="77777777" w:rsidR="007B2485" w:rsidRDefault="007B2485">
      <w:pPr>
        <w:spacing w:after="0"/>
        <w:ind w:left="4956" w:firstLine="709"/>
        <w:rPr>
          <w:rFonts w:eastAsia="Times New Roman" w:cs="Times New Roman"/>
          <w:lang w:eastAsia="pl-PL"/>
        </w:rPr>
      </w:pPr>
    </w:p>
    <w:p w14:paraId="01327BBB" w14:textId="77777777" w:rsidR="007B2485" w:rsidRDefault="007B2485">
      <w:pPr>
        <w:spacing w:after="0"/>
        <w:ind w:left="4956" w:firstLine="709"/>
        <w:rPr>
          <w:rFonts w:eastAsia="Times New Roman" w:cs="Times New Roman"/>
          <w:lang w:eastAsia="pl-PL"/>
        </w:rPr>
      </w:pPr>
    </w:p>
    <w:p w14:paraId="08C15EF9" w14:textId="77777777" w:rsidR="007B2485" w:rsidRDefault="00A034F3">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14:paraId="7D65261C" w14:textId="77777777" w:rsidR="007B2485" w:rsidRDefault="00A034F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2C73F998" w14:textId="77777777" w:rsidR="007B2485" w:rsidRDefault="00A034F3">
      <w:pPr>
        <w:spacing w:after="0"/>
      </w:pPr>
      <w:r>
        <w:rPr>
          <w:rFonts w:eastAsia="Times New Roman" w:cs="Times New Roman"/>
          <w:lang w:eastAsia="pl-PL"/>
        </w:rPr>
        <w:tab/>
      </w:r>
    </w:p>
    <w:p w14:paraId="783B105C" w14:textId="77777777" w:rsidR="007B2485" w:rsidRDefault="00A034F3">
      <w:pPr>
        <w:spacing w:after="0"/>
      </w:pPr>
      <w:r>
        <w:rPr>
          <w:rFonts w:eastAsia="Times New Roman" w:cs="Times New Roman"/>
          <w:lang w:eastAsia="pl-PL"/>
        </w:rPr>
        <w:t xml:space="preserve">Ruda Śląska, dnia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14:paraId="0CEF98F4" w14:textId="77777777" w:rsidR="007B2485" w:rsidRDefault="00A034F3">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14:paraId="5ECB821C" w14:textId="77777777" w:rsidR="007B2485" w:rsidRDefault="00A034F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404B5239" w14:textId="77777777" w:rsidR="007B2485" w:rsidRDefault="00A034F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14:paraId="249E3DAF" w14:textId="77777777" w:rsidR="007B2485" w:rsidRDefault="00A034F3">
      <w:pPr>
        <w:spacing w:after="0"/>
      </w:pPr>
      <w:r>
        <w:rPr>
          <w:rFonts w:eastAsia="Times New Roman" w:cs="Times New Roman"/>
          <w:lang w:eastAsia="pl-PL"/>
        </w:rPr>
        <w:t>Sporządziła: Beata Dańko                </w:t>
      </w:r>
    </w:p>
    <w:p w14:paraId="65B12868" w14:textId="77777777" w:rsidR="007B2485" w:rsidRDefault="00A034F3">
      <w:pPr>
        <w:spacing w:after="0"/>
      </w:pPr>
      <w:r>
        <w:rPr>
          <w:rFonts w:eastAsia="Times New Roman" w:cs="Times New Roman"/>
          <w:lang w:eastAsia="pl-PL"/>
        </w:rPr>
        <w:t xml:space="preserve">                                           </w:t>
      </w:r>
    </w:p>
    <w:p w14:paraId="586802B5" w14:textId="77777777" w:rsidR="007B2485" w:rsidRDefault="007B2485">
      <w:pPr>
        <w:spacing w:after="0"/>
        <w:ind w:left="4956" w:firstLine="709"/>
        <w:rPr>
          <w:rFonts w:eastAsia="Times New Roman" w:cs="Times New Roman"/>
          <w:lang w:eastAsia="pl-PL"/>
        </w:rPr>
      </w:pPr>
    </w:p>
    <w:p w14:paraId="293CCD4C" w14:textId="77777777" w:rsidR="007B2485" w:rsidRDefault="007B2485">
      <w:pPr>
        <w:spacing w:after="0"/>
        <w:ind w:left="4956" w:firstLine="709"/>
        <w:rPr>
          <w:rFonts w:eastAsia="Times New Roman" w:cs="Times New Roman"/>
          <w:lang w:eastAsia="pl-PL"/>
        </w:rPr>
      </w:pPr>
    </w:p>
    <w:p w14:paraId="1C9C9389" w14:textId="77777777" w:rsidR="007B2485" w:rsidRDefault="007B2485">
      <w:pPr>
        <w:spacing w:after="0"/>
        <w:ind w:left="4956" w:firstLine="709"/>
        <w:rPr>
          <w:rFonts w:eastAsia="Times New Roman" w:cs="Times New Roman"/>
          <w:lang w:eastAsia="pl-PL"/>
        </w:rPr>
      </w:pPr>
    </w:p>
    <w:p w14:paraId="3DD4A7B7" w14:textId="77777777" w:rsidR="007B2485" w:rsidRDefault="007B2485">
      <w:pPr>
        <w:spacing w:after="0"/>
        <w:ind w:left="4956" w:firstLine="709"/>
        <w:rPr>
          <w:rFonts w:eastAsia="Times New Roman" w:cs="Times New Roman"/>
          <w:lang w:eastAsia="pl-PL"/>
        </w:rPr>
      </w:pPr>
    </w:p>
    <w:p w14:paraId="2232F31F" w14:textId="77777777" w:rsidR="007B2485" w:rsidRDefault="007B2485">
      <w:pPr>
        <w:spacing w:after="0"/>
        <w:ind w:left="4956" w:firstLine="709"/>
        <w:rPr>
          <w:rFonts w:eastAsia="Times New Roman" w:cs="Times New Roman"/>
          <w:lang w:eastAsia="pl-PL"/>
        </w:rPr>
      </w:pPr>
    </w:p>
    <w:p w14:paraId="17A5A55C" w14:textId="39FF3ED1" w:rsidR="007B2485" w:rsidRDefault="007B2485">
      <w:pPr>
        <w:spacing w:after="0"/>
        <w:ind w:left="4956" w:firstLine="709"/>
        <w:rPr>
          <w:rFonts w:eastAsia="Times New Roman" w:cs="Times New Roman"/>
          <w:lang w:eastAsia="pl-PL"/>
        </w:rPr>
      </w:pPr>
    </w:p>
    <w:p w14:paraId="1019A627" w14:textId="77777777" w:rsidR="00FC117F" w:rsidRDefault="00FC117F">
      <w:pPr>
        <w:spacing w:after="0"/>
        <w:ind w:left="4956" w:firstLine="709"/>
        <w:rPr>
          <w:rFonts w:eastAsia="Times New Roman" w:cs="Times New Roman"/>
          <w:lang w:eastAsia="pl-PL"/>
        </w:rPr>
      </w:pPr>
    </w:p>
    <w:p w14:paraId="48C57DA2" w14:textId="4926391B" w:rsidR="007B2485" w:rsidRDefault="007B2485">
      <w:pPr>
        <w:spacing w:after="0"/>
        <w:ind w:left="4956" w:firstLine="709"/>
        <w:rPr>
          <w:rFonts w:eastAsia="Times New Roman" w:cs="Times New Roman"/>
          <w:lang w:eastAsia="pl-PL"/>
        </w:rPr>
      </w:pPr>
    </w:p>
    <w:p w14:paraId="5A699B8C" w14:textId="77777777" w:rsidR="00E173F4" w:rsidRDefault="00E173F4">
      <w:pPr>
        <w:spacing w:after="0"/>
        <w:ind w:left="4956" w:firstLine="709"/>
        <w:rPr>
          <w:rFonts w:eastAsia="Times New Roman" w:cs="Times New Roman"/>
          <w:lang w:eastAsia="pl-PL"/>
        </w:rPr>
      </w:pPr>
    </w:p>
    <w:p w14:paraId="5B718711" w14:textId="77777777" w:rsidR="007B2485" w:rsidRDefault="007B2485">
      <w:pPr>
        <w:spacing w:after="0"/>
        <w:ind w:left="4956" w:firstLine="709"/>
        <w:rPr>
          <w:rFonts w:eastAsia="Times New Roman" w:cs="Times New Roman"/>
          <w:lang w:eastAsia="pl-PL"/>
        </w:rPr>
      </w:pPr>
    </w:p>
    <w:p w14:paraId="2D578180" w14:textId="77777777" w:rsidR="007B2485" w:rsidRDefault="007B2485">
      <w:pPr>
        <w:spacing w:after="0"/>
        <w:ind w:left="4956" w:firstLine="709"/>
        <w:rPr>
          <w:rFonts w:eastAsia="Times New Roman" w:cs="Times New Roman"/>
          <w:b/>
          <w:bCs/>
          <w:lang w:eastAsia="pl-PL"/>
        </w:rPr>
      </w:pPr>
    </w:p>
    <w:p w14:paraId="110FDBAD" w14:textId="77777777" w:rsidR="007B2485" w:rsidRDefault="00A034F3">
      <w:pPr>
        <w:spacing w:after="0"/>
        <w:jc w:val="center"/>
      </w:pPr>
      <w:r>
        <w:rPr>
          <w:rFonts w:eastAsia="Times New Roman" w:cs="Times New Roman"/>
          <w:b/>
          <w:bCs/>
          <w:lang w:eastAsia="pl-PL"/>
        </w:rPr>
        <w:lastRenderedPageBreak/>
        <w:t>SPECYFIKACJA WARUNKÓW ZAMÓWIENIA</w:t>
      </w:r>
    </w:p>
    <w:p w14:paraId="286B3CF6" w14:textId="77777777" w:rsidR="007B2485" w:rsidRDefault="00A034F3">
      <w:pPr>
        <w:spacing w:after="0"/>
        <w:jc w:val="center"/>
      </w:pPr>
      <w:r>
        <w:rPr>
          <w:rFonts w:eastAsia="Times New Roman" w:cs="Times New Roman"/>
          <w:b/>
          <w:bCs/>
          <w:lang w:eastAsia="pl-PL"/>
        </w:rPr>
        <w:t>(SWZ)</w:t>
      </w:r>
    </w:p>
    <w:p w14:paraId="350E7D4A" w14:textId="77777777" w:rsidR="007B2485" w:rsidRDefault="007B2485">
      <w:pPr>
        <w:spacing w:after="0"/>
        <w:rPr>
          <w:rFonts w:eastAsia="Times New Roman" w:cs="Times New Roman"/>
          <w:lang w:eastAsia="pl-PL"/>
        </w:rPr>
      </w:pPr>
    </w:p>
    <w:p w14:paraId="07E94425" w14:textId="77777777" w:rsidR="007B2485" w:rsidRDefault="00A034F3">
      <w:pPr>
        <w:spacing w:after="0"/>
      </w:pPr>
      <w:r>
        <w:rPr>
          <w:rFonts w:eastAsia="Times New Roman" w:cs="Times New Roman"/>
          <w:b/>
          <w:bCs/>
          <w:lang w:eastAsia="pl-PL"/>
        </w:rPr>
        <w:t>ROZDZIAŁ I. ZAMAWIAJĄCY (NAZWA I ADRES ORAZ INNE DANE TELEINFORMATYCZNE)</w:t>
      </w:r>
    </w:p>
    <w:p w14:paraId="1AE80521" w14:textId="77777777" w:rsidR="007B2485" w:rsidRDefault="007B2485">
      <w:pPr>
        <w:spacing w:after="0"/>
        <w:rPr>
          <w:rFonts w:eastAsia="Times New Roman" w:cs="Times New Roman"/>
          <w:color w:val="000000"/>
          <w:lang w:eastAsia="pl-PL"/>
        </w:rPr>
      </w:pPr>
    </w:p>
    <w:p w14:paraId="5219739E" w14:textId="77777777" w:rsidR="007B2485" w:rsidRDefault="00A034F3">
      <w:pPr>
        <w:spacing w:after="0"/>
      </w:pPr>
      <w:r>
        <w:rPr>
          <w:rFonts w:eastAsia="Times New Roman" w:cs="Times New Roman"/>
          <w:color w:val="000000"/>
          <w:lang w:eastAsia="pl-PL"/>
        </w:rPr>
        <w:t>Miejski Ośrodek Pomocy Społecznej w Rudzie Śląskiej zwany dalej „Zamawiającym”</w:t>
      </w:r>
    </w:p>
    <w:p w14:paraId="357549D1" w14:textId="77777777" w:rsidR="007B2485" w:rsidRDefault="00A034F3">
      <w:pPr>
        <w:spacing w:after="0"/>
      </w:pPr>
      <w:r>
        <w:rPr>
          <w:rFonts w:eastAsia="Times New Roman" w:cs="Times New Roman"/>
          <w:color w:val="000000"/>
          <w:lang w:eastAsia="pl-PL"/>
        </w:rPr>
        <w:t>ul. Markowej 20</w:t>
      </w:r>
    </w:p>
    <w:p w14:paraId="6F9DB376" w14:textId="77777777" w:rsidR="007B2485" w:rsidRDefault="00A034F3">
      <w:pPr>
        <w:spacing w:after="0"/>
      </w:pPr>
      <w:r>
        <w:rPr>
          <w:rFonts w:eastAsia="Times New Roman" w:cs="Times New Roman"/>
          <w:color w:val="000000"/>
          <w:lang w:eastAsia="pl-PL"/>
        </w:rPr>
        <w:t>41-709 Ruda Śląska</w:t>
      </w:r>
    </w:p>
    <w:p w14:paraId="0FFA9C39" w14:textId="77777777" w:rsidR="007B2485" w:rsidRDefault="00A034F3">
      <w:pPr>
        <w:spacing w:after="0"/>
      </w:pPr>
      <w:r>
        <w:rPr>
          <w:rFonts w:eastAsia="Times New Roman" w:cs="Times New Roman"/>
          <w:color w:val="000000"/>
          <w:lang w:eastAsia="pl-PL"/>
        </w:rPr>
        <w:t>NIP: 641-14-70-472</w:t>
      </w:r>
    </w:p>
    <w:p w14:paraId="1C47EEFB" w14:textId="77777777" w:rsidR="007B2485" w:rsidRDefault="00A034F3">
      <w:pPr>
        <w:spacing w:after="0"/>
      </w:pPr>
      <w:r>
        <w:rPr>
          <w:rFonts w:eastAsia="Times New Roman" w:cs="Times New Roman"/>
          <w:color w:val="000000"/>
          <w:lang w:eastAsia="pl-PL"/>
        </w:rPr>
        <w:t>Tel: 032 3440323</w:t>
      </w:r>
    </w:p>
    <w:p w14:paraId="0EA7D679" w14:textId="77777777" w:rsidR="007B2485" w:rsidRDefault="00A034F3">
      <w:pPr>
        <w:spacing w:after="0"/>
      </w:pPr>
      <w:r>
        <w:rPr>
          <w:rFonts w:eastAsia="Times New Roman" w:cs="Times New Roman"/>
          <w:color w:val="000000"/>
          <w:lang w:eastAsia="pl-PL"/>
        </w:rPr>
        <w:t>Fax: 032 3440302</w:t>
      </w:r>
    </w:p>
    <w:p w14:paraId="57DB97C7" w14:textId="77777777" w:rsidR="007B2485" w:rsidRDefault="007B2485">
      <w:pPr>
        <w:spacing w:after="0"/>
        <w:rPr>
          <w:rFonts w:eastAsia="Times New Roman" w:cs="Times New Roman"/>
          <w:color w:val="000000"/>
          <w:lang w:val="en-US" w:eastAsia="pl-PL"/>
        </w:rPr>
      </w:pPr>
    </w:p>
    <w:p w14:paraId="1E5A937F" w14:textId="77777777" w:rsidR="007B2485" w:rsidRDefault="00A034F3">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14:paraId="13D93FB0" w14:textId="77777777" w:rsidR="007B2485" w:rsidRDefault="007B2485">
      <w:pPr>
        <w:spacing w:after="0"/>
        <w:rPr>
          <w:rFonts w:eastAsiaTheme="majorEastAsia" w:cs="Arial"/>
          <w:b/>
        </w:rPr>
      </w:pPr>
    </w:p>
    <w:p w14:paraId="106D0088" w14:textId="77777777" w:rsidR="007B2485" w:rsidRDefault="00A034F3">
      <w:pPr>
        <w:spacing w:after="0"/>
      </w:pPr>
      <w:r>
        <w:rPr>
          <w:rFonts w:eastAsiaTheme="majorEastAsia" w:cs="Arial"/>
          <w:b/>
        </w:rPr>
        <w:t xml:space="preserve">Adres strony internetowej prowadzonego postępowania: </w:t>
      </w:r>
    </w:p>
    <w:p w14:paraId="40BA20B9" w14:textId="77777777" w:rsidR="007B2485" w:rsidRDefault="00A034F3">
      <w:pPr>
        <w:spacing w:after="0"/>
      </w:pPr>
      <w:r>
        <w:rPr>
          <w:rStyle w:val="Hipercze"/>
          <w:rFonts w:cs="Arial"/>
        </w:rPr>
        <w:t>https://www.biuletyn.abip.pl/mops_r_sl/</w:t>
      </w:r>
    </w:p>
    <w:p w14:paraId="3F861F57" w14:textId="77777777" w:rsidR="007B2485" w:rsidRDefault="00A034F3">
      <w:pPr>
        <w:spacing w:after="0"/>
      </w:pPr>
      <w:r>
        <w:t xml:space="preserve">oraz właściwa podstrona w serwisie </w:t>
      </w:r>
      <w:proofErr w:type="spellStart"/>
      <w:r>
        <w:t>miniPortal</w:t>
      </w:r>
      <w:proofErr w:type="spellEnd"/>
      <w:r>
        <w:t xml:space="preserve">, dostępnym pod adresem: </w:t>
      </w:r>
      <w:r>
        <w:rPr>
          <w:rStyle w:val="Hipercze"/>
        </w:rPr>
        <w:t>https://miniportal.uzp.gov.pl/</w:t>
      </w:r>
    </w:p>
    <w:p w14:paraId="176D270C" w14:textId="77777777" w:rsidR="007B2485" w:rsidRDefault="00A034F3">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14:paraId="517FB40D" w14:textId="77777777" w:rsidR="007B2485" w:rsidRDefault="007B2485">
      <w:pPr>
        <w:spacing w:after="0"/>
        <w:jc w:val="both"/>
        <w:rPr>
          <w:color w:val="000000"/>
          <w:shd w:val="clear" w:color="auto" w:fill="FFFFFF"/>
        </w:rPr>
      </w:pPr>
    </w:p>
    <w:p w14:paraId="2B2B3582" w14:textId="77777777" w:rsidR="007B2485" w:rsidRDefault="00A034F3">
      <w:pPr>
        <w:spacing w:after="0"/>
      </w:pPr>
      <w:r>
        <w:rPr>
          <w:rFonts w:eastAsia="Times New Roman" w:cs="Times New Roman"/>
          <w:b/>
          <w:bCs/>
          <w:lang w:eastAsia="pl-PL"/>
        </w:rPr>
        <w:t>ROZDZIAŁ II. TRYB UDZIELENIA ZAMÓWIENIA PUBLICZNEGO</w:t>
      </w:r>
    </w:p>
    <w:p w14:paraId="33B08D73" w14:textId="77777777" w:rsidR="007B2485" w:rsidRDefault="007B2485">
      <w:pPr>
        <w:spacing w:after="0"/>
        <w:ind w:right="28"/>
        <w:jc w:val="both"/>
        <w:rPr>
          <w:rFonts w:cs="Arial"/>
        </w:rPr>
      </w:pPr>
    </w:p>
    <w:p w14:paraId="172F4AB9" w14:textId="77777777" w:rsidR="007B2485" w:rsidRDefault="00A034F3">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z przepisem art. 275 pkt 1 ustawy z dnia 11 września 2019r. - Prawo zamówień publicznych zwaną w dalszej części „ustawą”. W sprawach nieuregulowanych zapisami niniejszej SWZ, stosuje się przepisy wspomnianej ustawy wraz z wydanymi do niej aktami wykonawczymi.</w:t>
      </w:r>
    </w:p>
    <w:p w14:paraId="0C525BCC" w14:textId="77777777" w:rsidR="007B2485" w:rsidRDefault="00A034F3">
      <w:pPr>
        <w:spacing w:after="0"/>
        <w:jc w:val="both"/>
      </w:pPr>
      <w:r>
        <w:rPr>
          <w:rFonts w:eastAsiaTheme="majorEastAsia" w:cs="Arial"/>
        </w:rPr>
        <w:t xml:space="preserve">2. </w:t>
      </w:r>
      <w:r>
        <w:rPr>
          <w:rFonts w:cs="Arial"/>
        </w:rPr>
        <w:t xml:space="preserve">Postępowanie prowadzone jest dla wartości zamówienia </w:t>
      </w:r>
      <w:r>
        <w:rPr>
          <w:rFonts w:cs="Arial"/>
          <w:b/>
        </w:rPr>
        <w:t>mniejszej niż próg unijny</w:t>
      </w:r>
      <w:r>
        <w:rPr>
          <w:rFonts w:cs="Arial"/>
        </w:rPr>
        <w:t>.</w:t>
      </w:r>
    </w:p>
    <w:p w14:paraId="4E986A9D" w14:textId="77777777" w:rsidR="007B2485" w:rsidRDefault="007B2485">
      <w:pPr>
        <w:spacing w:after="0"/>
        <w:jc w:val="both"/>
        <w:rPr>
          <w:rFonts w:cs="Segoe UI"/>
          <w:color w:val="111111"/>
          <w:shd w:val="clear" w:color="auto" w:fill="FFFFFF"/>
        </w:rPr>
      </w:pPr>
    </w:p>
    <w:p w14:paraId="483EEA24" w14:textId="77777777" w:rsidR="007B2485" w:rsidRDefault="00A034F3">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14:paraId="30A95081" w14:textId="77777777" w:rsidR="007B2485" w:rsidRDefault="007B2485">
      <w:pPr>
        <w:spacing w:after="0"/>
        <w:jc w:val="both"/>
        <w:rPr>
          <w:rFonts w:eastAsia="Trebuchet MS" w:cs="Trebuchet MS"/>
          <w:color w:val="000000" w:themeColor="text1"/>
        </w:rPr>
      </w:pPr>
    </w:p>
    <w:p w14:paraId="6A822E24" w14:textId="77777777" w:rsidR="007B2485" w:rsidRDefault="00A034F3">
      <w:pPr>
        <w:pStyle w:val="Akapitzlist"/>
        <w:numPr>
          <w:ilvl w:val="0"/>
          <w:numId w:val="4"/>
        </w:numPr>
        <w:tabs>
          <w:tab w:val="left" w:pos="284"/>
        </w:tabs>
        <w:spacing w:after="0"/>
        <w:ind w:left="0" w:firstLine="0"/>
        <w:jc w:val="both"/>
        <w:rPr>
          <w:rFonts w:cs="Trebuchet MS"/>
        </w:rPr>
      </w:pPr>
      <w:r>
        <w:rPr>
          <w:rFonts w:cs="Trebuchet MS"/>
        </w:rPr>
        <w:t>Przedmiotem zamówienia jest świadczenie kompleksowych usług pogrzebowych na zlecenie Miejskiego Ośrodka Pomocy Społecznej na cmentarzach komunalnych</w:t>
      </w:r>
      <w:r>
        <w:rPr>
          <w:rFonts w:cs="Trebuchet MS"/>
        </w:rPr>
        <w:br/>
        <w:t xml:space="preserve">i parafialnych w granicach miasta Ruda Śląska, zgodnie z wyznaniem zmarłego. </w:t>
      </w:r>
    </w:p>
    <w:p w14:paraId="1F310DA5" w14:textId="77777777" w:rsidR="007B2485" w:rsidRDefault="00A034F3">
      <w:pPr>
        <w:spacing w:after="0"/>
        <w:jc w:val="both"/>
      </w:pPr>
      <w:r>
        <w:rPr>
          <w:rFonts w:cs="Trebuchet MS"/>
        </w:rPr>
        <w:t xml:space="preserve">2.  </w:t>
      </w:r>
      <w:r>
        <w:rPr>
          <w:rFonts w:eastAsia="Times New Roman" w:cs="Times New Roman"/>
          <w:lang w:eastAsia="pl-PL"/>
        </w:rPr>
        <w:t>Szczegółowy opis,</w:t>
      </w:r>
      <w:r>
        <w:rPr>
          <w:rFonts w:cs="Verdana"/>
        </w:rPr>
        <w:t xml:space="preserve"> zakres i wielkość zamówienia określony został w </w:t>
      </w:r>
      <w:r>
        <w:rPr>
          <w:rFonts w:eastAsia="Times New Roman" w:cs="Times New Roman"/>
          <w:lang w:eastAsia="pl-PL"/>
        </w:rPr>
        <w:t>załącznik nr 1 do SWZ.</w:t>
      </w:r>
    </w:p>
    <w:p w14:paraId="37E5425E" w14:textId="77777777" w:rsidR="007B2485" w:rsidRDefault="00A034F3">
      <w:pPr>
        <w:pStyle w:val="Tekstpodstawowy33"/>
        <w:rPr>
          <w:rFonts w:ascii="Trebuchet MS" w:hAnsi="Trebuchet MS"/>
          <w:sz w:val="22"/>
          <w:szCs w:val="22"/>
        </w:rPr>
      </w:pPr>
      <w:r>
        <w:rPr>
          <w:rFonts w:ascii="Trebuchet MS" w:hAnsi="Trebuchet MS" w:cs="Verdana"/>
          <w:sz w:val="22"/>
          <w:szCs w:val="22"/>
        </w:rPr>
        <w:t>3. Nazwy i kody dotyczące przedmiotu zamówienia określone we Wspólnym Słowniku  Zamówień Publicznych (CPV</w:t>
      </w:r>
      <w:r>
        <w:rPr>
          <w:rFonts w:ascii="Trebuchet MS" w:hAnsi="Trebuchet MS" w:cs="Verdana"/>
          <w:i/>
          <w:iCs/>
          <w:sz w:val="22"/>
          <w:szCs w:val="22"/>
        </w:rPr>
        <w:t>):</w:t>
      </w:r>
      <w:r>
        <w:rPr>
          <w:rFonts w:ascii="Trebuchet MS" w:hAnsi="Trebuchet MS" w:cs="Verdana"/>
          <w:i/>
          <w:iCs/>
          <w:sz w:val="22"/>
          <w:szCs w:val="22"/>
        </w:rPr>
        <w:br/>
      </w:r>
      <w:r>
        <w:rPr>
          <w:rFonts w:ascii="Trebuchet MS" w:eastAsia="Verdana" w:hAnsi="Trebuchet MS" w:cs="Verdana"/>
          <w:sz w:val="22"/>
          <w:szCs w:val="22"/>
        </w:rPr>
        <w:t>98371000-4</w:t>
      </w:r>
      <w:r>
        <w:rPr>
          <w:rFonts w:ascii="Trebuchet MS" w:hAnsi="Trebuchet MS" w:cs="Verdana"/>
          <w:sz w:val="22"/>
          <w:szCs w:val="22"/>
        </w:rPr>
        <w:t xml:space="preserve"> - usługi pogrzebowe.</w:t>
      </w:r>
    </w:p>
    <w:p w14:paraId="712FD84D" w14:textId="77777777" w:rsidR="007B2485" w:rsidRDefault="007B2485">
      <w:pPr>
        <w:spacing w:after="0"/>
        <w:ind w:left="392"/>
        <w:rPr>
          <w:rFonts w:eastAsia="Calibri" w:cs="Arial"/>
        </w:rPr>
      </w:pPr>
    </w:p>
    <w:p w14:paraId="5389FF1A" w14:textId="77777777" w:rsidR="007B2485" w:rsidRDefault="00A034F3">
      <w:pPr>
        <w:spacing w:after="0"/>
        <w:ind w:left="28"/>
      </w:pPr>
      <w:r>
        <w:rPr>
          <w:rFonts w:eastAsia="Times New Roman" w:cs="Times New Roman"/>
          <w:b/>
          <w:bCs/>
          <w:lang w:eastAsia="pl-PL"/>
        </w:rPr>
        <w:t>2. Przedmiotowe środki dowodowe</w:t>
      </w:r>
    </w:p>
    <w:p w14:paraId="700C6F78" w14:textId="77777777" w:rsidR="007B2485" w:rsidRDefault="00A034F3">
      <w:pPr>
        <w:spacing w:after="0"/>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14:paraId="281D456F" w14:textId="77777777" w:rsidR="007B2485" w:rsidRDefault="007B2485">
      <w:pPr>
        <w:spacing w:after="0"/>
        <w:ind w:left="28"/>
        <w:rPr>
          <w:rFonts w:eastAsia="Times New Roman" w:cs="Times New Roman"/>
          <w:bCs/>
          <w:lang w:eastAsia="pl-PL"/>
        </w:rPr>
      </w:pPr>
    </w:p>
    <w:p w14:paraId="05FD6A1A" w14:textId="4307F1EC" w:rsidR="007B2485" w:rsidRDefault="007B2485">
      <w:pPr>
        <w:spacing w:after="0"/>
        <w:ind w:left="28"/>
        <w:rPr>
          <w:rFonts w:eastAsia="Times New Roman" w:cs="Times New Roman"/>
          <w:bCs/>
          <w:lang w:eastAsia="pl-PL"/>
        </w:rPr>
      </w:pPr>
    </w:p>
    <w:p w14:paraId="22D8B6B7" w14:textId="6EE644FF" w:rsidR="00FC117F" w:rsidRDefault="00FC117F">
      <w:pPr>
        <w:spacing w:after="0"/>
        <w:ind w:left="28"/>
        <w:rPr>
          <w:rFonts w:eastAsia="Times New Roman" w:cs="Times New Roman"/>
          <w:bCs/>
          <w:lang w:eastAsia="pl-PL"/>
        </w:rPr>
      </w:pPr>
    </w:p>
    <w:p w14:paraId="12F1E586" w14:textId="77777777" w:rsidR="00FC117F" w:rsidRDefault="00FC117F">
      <w:pPr>
        <w:spacing w:after="0"/>
        <w:ind w:left="28"/>
        <w:rPr>
          <w:rFonts w:eastAsia="Times New Roman" w:cs="Times New Roman"/>
          <w:bCs/>
          <w:lang w:eastAsia="pl-PL"/>
        </w:rPr>
      </w:pPr>
    </w:p>
    <w:p w14:paraId="65DC1274" w14:textId="77777777" w:rsidR="007B2485" w:rsidRDefault="00A034F3">
      <w:pPr>
        <w:spacing w:after="0"/>
        <w:ind w:left="28"/>
      </w:pPr>
      <w:r>
        <w:rPr>
          <w:rFonts w:eastAsia="Times New Roman" w:cs="Times New Roman"/>
          <w:b/>
          <w:bCs/>
          <w:lang w:eastAsia="pl-PL"/>
        </w:rPr>
        <w:lastRenderedPageBreak/>
        <w:t>ROZDZIAŁ IV. TERMIN WYKONANIA UMOWY</w:t>
      </w:r>
    </w:p>
    <w:p w14:paraId="46BCD005" w14:textId="77777777" w:rsidR="007B2485" w:rsidRDefault="007B2485">
      <w:pPr>
        <w:spacing w:after="0"/>
        <w:jc w:val="both"/>
        <w:rPr>
          <w:rFonts w:eastAsia="Times New Roman" w:cs="Times New Roman"/>
          <w:lang w:eastAsia="pl-PL"/>
        </w:rPr>
      </w:pPr>
    </w:p>
    <w:p w14:paraId="54852E86" w14:textId="77777777" w:rsidR="007B2485" w:rsidRDefault="00A034F3">
      <w:pPr>
        <w:spacing w:after="0"/>
        <w:jc w:val="both"/>
      </w:pPr>
      <w:r>
        <w:rPr>
          <w:rFonts w:eastAsia="Times New Roman" w:cs="Times New Roman"/>
          <w:lang w:eastAsia="pl-PL"/>
        </w:rPr>
        <w:t xml:space="preserve">Zamówienie należy zrealizować w terminie od dnia podpisania umowy jednak nie wcześniej niż od dnia 01.01.2023 r. do 31.12.2023 r. </w:t>
      </w:r>
    </w:p>
    <w:p w14:paraId="1456BB4D" w14:textId="77777777" w:rsidR="007B2485" w:rsidRDefault="007B2485">
      <w:pPr>
        <w:spacing w:after="0"/>
        <w:ind w:left="28"/>
        <w:rPr>
          <w:rFonts w:eastAsia="Times New Roman" w:cs="Times New Roman"/>
          <w:bCs/>
          <w:lang w:eastAsia="pl-PL"/>
        </w:rPr>
      </w:pPr>
    </w:p>
    <w:p w14:paraId="5E5C2CAC" w14:textId="77777777" w:rsidR="007B2485" w:rsidRDefault="00A034F3">
      <w:pPr>
        <w:spacing w:after="0"/>
        <w:ind w:left="1350" w:hanging="1350"/>
      </w:pPr>
      <w:r>
        <w:rPr>
          <w:rFonts w:eastAsia="Times New Roman" w:cs="Times New Roman"/>
          <w:b/>
          <w:bCs/>
          <w:lang w:eastAsia="pl-PL"/>
        </w:rPr>
        <w:t>ROZDZIAŁ V. WYMAGANIA W ZAKRESIE ZATRUDNIENIA OSÓB</w:t>
      </w:r>
    </w:p>
    <w:p w14:paraId="112AA910" w14:textId="77777777" w:rsidR="007B2485" w:rsidRDefault="007B2485">
      <w:pPr>
        <w:spacing w:after="0"/>
        <w:ind w:left="1350" w:hanging="1350"/>
      </w:pPr>
    </w:p>
    <w:p w14:paraId="2CA497D7" w14:textId="77777777" w:rsidR="007B2485" w:rsidRDefault="00A034F3">
      <w:pPr>
        <w:pStyle w:val="Tekstpodstawowy32"/>
        <w:numPr>
          <w:ilvl w:val="0"/>
          <w:numId w:val="7"/>
        </w:numPr>
        <w:spacing w:after="0" w:line="288" w:lineRule="auto"/>
        <w:ind w:left="283" w:hanging="283"/>
        <w:jc w:val="both"/>
        <w:rPr>
          <w:rFonts w:ascii="Trebuchet MS" w:hAnsi="Trebuchet MS"/>
          <w:sz w:val="22"/>
          <w:szCs w:val="22"/>
        </w:rPr>
      </w:pPr>
      <w:r>
        <w:rPr>
          <w:rFonts w:ascii="Trebuchet MS" w:hAnsi="Trebuchet MS"/>
          <w:sz w:val="22"/>
          <w:szCs w:val="22"/>
        </w:rPr>
        <w:t xml:space="preserve">Na podstawie art. 95 ustawy - Prawo zamówień publicznych Zamawiający wymaga </w:t>
      </w:r>
      <w:r>
        <w:rPr>
          <w:rFonts w:ascii="Trebuchet MS" w:hAnsi="Trebuchet MS" w:cs="Verdana"/>
          <w:sz w:val="22"/>
          <w:szCs w:val="22"/>
        </w:rPr>
        <w:t>aby wszystkie osoby</w:t>
      </w:r>
      <w:r>
        <w:rPr>
          <w:rFonts w:ascii="Verdana" w:hAnsi="Verdana" w:cs="Verdana"/>
          <w:sz w:val="20"/>
          <w:szCs w:val="20"/>
        </w:rPr>
        <w:t xml:space="preserve"> </w:t>
      </w:r>
      <w:r>
        <w:rPr>
          <w:rFonts w:ascii="Trebuchet MS" w:hAnsi="Trebuchet MS" w:cs="Verdana"/>
          <w:sz w:val="22"/>
          <w:szCs w:val="22"/>
        </w:rPr>
        <w:t>wykonujące czynności związane z wykonywaniem usług pogrzebowych</w:t>
      </w:r>
      <w:r>
        <w:rPr>
          <w:rFonts w:ascii="Trebuchet MS" w:hAnsi="Trebuchet MS" w:cs="Verdana"/>
          <w:sz w:val="22"/>
          <w:szCs w:val="22"/>
        </w:rPr>
        <w:br/>
        <w:t>(w szczególności: transport ciała, przygotowanie osoby zmarłej do pochówku, obsługa pogrzebu) były w okresie realizacji umowy zatrudnione na podstawie umowy o pracę</w:t>
      </w:r>
      <w:r>
        <w:rPr>
          <w:rFonts w:ascii="Trebuchet MS" w:hAnsi="Trebuchet MS" w:cs="Verdana"/>
          <w:sz w:val="22"/>
          <w:szCs w:val="22"/>
        </w:rPr>
        <w:br/>
        <w:t xml:space="preserve">w rozumieniu przepisów ustawy z dnia 26 czerwca 1974 roku Kodeks pracy. </w:t>
      </w:r>
      <w:r>
        <w:rPr>
          <w:rFonts w:ascii="Trebuchet MS" w:hAnsi="Trebuchet MS"/>
          <w:sz w:val="22"/>
          <w:szCs w:val="22"/>
        </w:rPr>
        <w:t>Wymóg ten nie dotyczy między innymi osób</w:t>
      </w:r>
      <w:r>
        <w:rPr>
          <w:rFonts w:ascii="Trebuchet MS" w:hAnsi="Trebuchet MS" w:cs="Arial"/>
          <w:sz w:val="22"/>
          <w:szCs w:val="22"/>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14:paraId="4161E274" w14:textId="77777777" w:rsidR="007B2485" w:rsidRDefault="00A034F3">
      <w:pPr>
        <w:pStyle w:val="Tekstpodstawowy32"/>
        <w:numPr>
          <w:ilvl w:val="0"/>
          <w:numId w:val="7"/>
        </w:numPr>
        <w:spacing w:after="0" w:line="288" w:lineRule="auto"/>
        <w:ind w:left="283" w:hanging="283"/>
        <w:jc w:val="both"/>
        <w:rPr>
          <w:rFonts w:ascii="Trebuchet MS" w:hAnsi="Trebuchet MS"/>
          <w:sz w:val="22"/>
          <w:szCs w:val="22"/>
        </w:rPr>
      </w:pPr>
      <w:r>
        <w:rPr>
          <w:rFonts w:ascii="Trebuchet MS" w:hAnsi="Trebuchet MS" w:cs="Trebuchet MS"/>
          <w:sz w:val="22"/>
          <w:szCs w:val="22"/>
        </w:rPr>
        <w:t>Przed zawarciem umowy Wykonawca zobowiązany jest przedłożyć Zamawiającemu oświadczenie, że czynności</w:t>
      </w:r>
      <w:r>
        <w:rPr>
          <w:rFonts w:ascii="Trebuchet MS" w:hAnsi="Trebuchet MS" w:cs="Arial"/>
          <w:sz w:val="22"/>
          <w:szCs w:val="22"/>
        </w:rPr>
        <w:t xml:space="preserve"> wskazane w opisie przedmiotu zamówienia zostaną wykonane przez osoby zatrudnione na umowę o pracę. W oświadczeniu należy wskazać, że osoby, które będą wykonywać te czynności są już zatrudnione na umowę </w:t>
      </w:r>
      <w:r>
        <w:rPr>
          <w:rFonts w:ascii="Trebuchet MS" w:hAnsi="Trebuchet MS" w:cs="Arial"/>
          <w:sz w:val="22"/>
          <w:szCs w:val="22"/>
        </w:rPr>
        <w:br/>
        <w:t xml:space="preserve">o pracę lub, że zostaną one zatrudnione na umowę o pracę do realizacji zamówienia </w:t>
      </w:r>
      <w:r>
        <w:rPr>
          <w:rFonts w:ascii="Trebuchet MS" w:hAnsi="Trebuchet MS" w:cs="Arial"/>
          <w:sz w:val="22"/>
          <w:szCs w:val="22"/>
        </w:rPr>
        <w:br/>
        <w:t>w zakresie wymaganych czynności (zobowiązanie Wykonawcy lub podwykonawcy).</w:t>
      </w:r>
    </w:p>
    <w:p w14:paraId="633963B1" w14:textId="77777777" w:rsidR="007B2485" w:rsidRDefault="00A034F3">
      <w:pPr>
        <w:pStyle w:val="Tekstpodstawowy32"/>
        <w:numPr>
          <w:ilvl w:val="0"/>
          <w:numId w:val="7"/>
        </w:numPr>
        <w:spacing w:after="0" w:line="288" w:lineRule="auto"/>
        <w:ind w:left="283" w:hanging="283"/>
        <w:jc w:val="both"/>
        <w:rPr>
          <w:rFonts w:ascii="Trebuchet MS" w:hAnsi="Trebuchet MS"/>
          <w:sz w:val="22"/>
          <w:szCs w:val="22"/>
        </w:rPr>
      </w:pPr>
      <w:r>
        <w:rPr>
          <w:rFonts w:ascii="Trebuchet MS" w:hAnsi="Trebuchet MS" w:cs="Trebuchet MS"/>
          <w:sz w:val="22"/>
          <w:szCs w:val="22"/>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ascii="Trebuchet MS" w:hAnsi="Trebuchet MS" w:cs="Trebuchet MS"/>
          <w:sz w:val="22"/>
          <w:szCs w:val="22"/>
        </w:rPr>
        <w:br/>
        <w:t xml:space="preserve">w szczególności do: </w:t>
      </w:r>
    </w:p>
    <w:p w14:paraId="2BB25831" w14:textId="77777777" w:rsidR="007B2485" w:rsidRDefault="00A034F3">
      <w:pPr>
        <w:pStyle w:val="Tekstpodstawowy32"/>
        <w:spacing w:after="0" w:line="288" w:lineRule="auto"/>
        <w:ind w:left="283"/>
        <w:jc w:val="both"/>
        <w:rPr>
          <w:rFonts w:ascii="Trebuchet MS" w:hAnsi="Trebuchet MS"/>
          <w:sz w:val="22"/>
          <w:szCs w:val="22"/>
        </w:rPr>
      </w:pPr>
      <w:r>
        <w:rPr>
          <w:rFonts w:ascii="Trebuchet MS" w:hAnsi="Trebuchet MS"/>
          <w:sz w:val="22"/>
          <w:szCs w:val="22"/>
        </w:rPr>
        <w:t>1) żądania oświadczeń i dokumentów w zakresie potwierdzenia spełniania ww. wymogów i dokonywania ich oceny,</w:t>
      </w:r>
    </w:p>
    <w:p w14:paraId="73EE0FF0" w14:textId="77777777" w:rsidR="007B2485" w:rsidRDefault="00A034F3">
      <w:pPr>
        <w:pStyle w:val="Tekstpodstawowy32"/>
        <w:spacing w:after="0" w:line="288" w:lineRule="auto"/>
        <w:ind w:left="283"/>
        <w:jc w:val="both"/>
        <w:rPr>
          <w:rFonts w:ascii="Trebuchet MS" w:hAnsi="Trebuchet MS"/>
          <w:sz w:val="22"/>
          <w:szCs w:val="22"/>
        </w:rPr>
      </w:pPr>
      <w:r>
        <w:rPr>
          <w:rFonts w:ascii="Trebuchet MS" w:hAnsi="Trebuchet MS"/>
          <w:sz w:val="22"/>
          <w:szCs w:val="22"/>
        </w:rPr>
        <w:t>2) żądania wyjaśnień w przypadku wątpliwości w zakresie potwierdzenia spełniania ww. wymogów,</w:t>
      </w:r>
    </w:p>
    <w:p w14:paraId="0EE6569D" w14:textId="77777777" w:rsidR="007B2485" w:rsidRDefault="00A034F3">
      <w:pPr>
        <w:pStyle w:val="Tekstpodstawowy32"/>
        <w:spacing w:after="0" w:line="288" w:lineRule="auto"/>
        <w:ind w:left="283"/>
        <w:jc w:val="both"/>
        <w:rPr>
          <w:rFonts w:ascii="Trebuchet MS" w:hAnsi="Trebuchet MS"/>
          <w:sz w:val="22"/>
          <w:szCs w:val="22"/>
        </w:rPr>
      </w:pPr>
      <w:r>
        <w:rPr>
          <w:rFonts w:ascii="Trebuchet MS" w:hAnsi="Trebuchet MS"/>
          <w:sz w:val="22"/>
          <w:szCs w:val="22"/>
        </w:rPr>
        <w:t>3) przeprowadzania kontroli na miejscu wykonywania świadczenia,</w:t>
      </w:r>
    </w:p>
    <w:p w14:paraId="35957238" w14:textId="77777777" w:rsidR="007B2485" w:rsidRDefault="00A034F3">
      <w:pPr>
        <w:pStyle w:val="Tekstpodstawowy32"/>
        <w:spacing w:after="0" w:line="288" w:lineRule="auto"/>
        <w:ind w:left="283"/>
        <w:jc w:val="both"/>
        <w:rPr>
          <w:rFonts w:ascii="Trebuchet MS" w:hAnsi="Trebuchet MS"/>
          <w:sz w:val="22"/>
          <w:szCs w:val="22"/>
        </w:rPr>
      </w:pPr>
      <w:r>
        <w:rPr>
          <w:rFonts w:ascii="Trebuchet MS" w:hAnsi="Trebuchet MS"/>
          <w:sz w:val="22"/>
          <w:szCs w:val="22"/>
        </w:rPr>
        <w:t>4) zwrócenia się do Państwowej Inspekcji Pracy, o przeprowadzenie u Wykonawcy, podwykonawcy lub dalszego podwykonawcy kontroli.</w:t>
      </w:r>
    </w:p>
    <w:p w14:paraId="414B9620" w14:textId="77777777" w:rsidR="007B2485" w:rsidRDefault="00A034F3">
      <w:pPr>
        <w:pStyle w:val="Tekstpodstawowy32"/>
        <w:numPr>
          <w:ilvl w:val="0"/>
          <w:numId w:val="7"/>
        </w:numPr>
        <w:spacing w:after="0" w:line="288" w:lineRule="auto"/>
        <w:ind w:left="283" w:hanging="283"/>
        <w:jc w:val="both"/>
      </w:pPr>
      <w:r>
        <w:rPr>
          <w:rFonts w:ascii="Trebuchet MS" w:hAnsi="Trebuchet MS" w:cs="Trebuchet MS"/>
          <w:sz w:val="22"/>
          <w:szCs w:val="22"/>
        </w:rPr>
        <w:t>W trakcie realizacji umowy, na każde wezwanie Zamawiającego, w wyznaczonym</w:t>
      </w:r>
      <w:r>
        <w:rPr>
          <w:rFonts w:ascii="Trebuchet MS" w:hAnsi="Trebuchet MS" w:cs="Trebuchet MS"/>
          <w:sz w:val="22"/>
          <w:szCs w:val="22"/>
        </w:rPr>
        <w:br/>
        <w:t>w tym wezwaniu terminie, Wykonawca przedłoży Zamawiającemu wskazane poniżej dowody w celu potwierdzenia spełnienia wymogu zatrudnienia na podstawie umowy</w:t>
      </w:r>
      <w:r>
        <w:rPr>
          <w:rFonts w:ascii="Trebuchet MS" w:hAnsi="Trebuchet MS" w:cs="Trebuchet MS"/>
          <w:sz w:val="22"/>
          <w:szCs w:val="22"/>
        </w:rPr>
        <w:br/>
        <w:t>o pracę przez Wykonawcę, podwykonawcę lub dalszego podwykonawcę, osób wykonujących wskazane w ust. 1 czynności:</w:t>
      </w:r>
    </w:p>
    <w:p w14:paraId="0BCB23EB" w14:textId="77777777" w:rsidR="007B2485" w:rsidRDefault="00A034F3">
      <w:pPr>
        <w:shd w:val="clear" w:color="auto" w:fill="FFFFFF"/>
        <w:spacing w:after="0"/>
        <w:ind w:left="340"/>
        <w:jc w:val="both"/>
      </w:pPr>
      <w:r>
        <w:rPr>
          <w:rFonts w:cs="Trebuchet MS"/>
        </w:rPr>
        <w:t>1) oświadczenie Wykonawcy, podwykonawcy lub dalszego podwykonawcy</w:t>
      </w:r>
      <w:r>
        <w:rPr>
          <w:rFonts w:cs="Trebuchet MS"/>
        </w:rPr>
        <w:br/>
        <w:t>o zatrudnieniu na podstawie umowy o pracę osób wykonujących czynności, których dotyczy wezwanie Zamawiającego. Oświadczenie to powinno zawierać</w:t>
      </w:r>
      <w:r>
        <w:rPr>
          <w:rFonts w:cs="Trebuchet MS"/>
        </w:rPr>
        <w:br/>
        <w:t xml:space="preserve">w szczególności: dokładne określenie podmiotu składającego oświadczenie, datę złożenia oświadczenia, wskazanie, że objęte wezwaniem czynności wykonują osoby zatrudnione na podstawie umowy o pracę wraz ze wskazaniem liczby tych osób, rodzaju </w:t>
      </w:r>
      <w:r>
        <w:rPr>
          <w:rFonts w:cs="Trebuchet MS"/>
        </w:rPr>
        <w:lastRenderedPageBreak/>
        <w:t>umowy o pracę i wymiaru etatu oraz podpis osoby uprawnionej do złożenia oświadczenia w imieniu Wykonawcy, podwykonawcy lub dalszego podwykonawcy;</w:t>
      </w:r>
    </w:p>
    <w:p w14:paraId="0B2D9D21" w14:textId="77777777" w:rsidR="007B2485" w:rsidRDefault="00A034F3">
      <w:pPr>
        <w:shd w:val="clear" w:color="auto" w:fill="FFFFFF"/>
        <w:spacing w:after="0"/>
        <w:ind w:left="340"/>
        <w:jc w:val="both"/>
      </w:pPr>
      <w:r>
        <w:rPr>
          <w:rFont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6FF1BBA6" w14:textId="77777777" w:rsidR="007B2485" w:rsidRDefault="00A034F3">
      <w:pPr>
        <w:shd w:val="clear" w:color="auto" w:fill="FFFFFF"/>
        <w:spacing w:after="0"/>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27B8C625" w14:textId="77777777" w:rsidR="007B2485" w:rsidRDefault="00A034F3">
      <w:pPr>
        <w:shd w:val="clear" w:color="auto" w:fill="FFFFFF"/>
        <w:spacing w:after="0"/>
        <w:ind w:left="340"/>
        <w:jc w:val="both"/>
      </w:pPr>
      <w:r>
        <w:rPr>
          <w:rFont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76963036" w14:textId="77777777" w:rsidR="007B2485" w:rsidRDefault="00A034F3">
      <w:pPr>
        <w:pStyle w:val="Tekstpodstawowy32"/>
        <w:numPr>
          <w:ilvl w:val="0"/>
          <w:numId w:val="7"/>
        </w:numPr>
        <w:spacing w:after="0" w:line="288" w:lineRule="auto"/>
        <w:ind w:left="283" w:hanging="283"/>
        <w:jc w:val="both"/>
        <w:rPr>
          <w:rFonts w:ascii="Trebuchet MS" w:hAnsi="Trebuchet MS"/>
          <w:sz w:val="22"/>
          <w:szCs w:val="22"/>
        </w:rPr>
      </w:pPr>
      <w:r>
        <w:rPr>
          <w:rFonts w:ascii="Trebuchet MS" w:hAnsi="Trebuchet MS" w:cs="Trebuchet MS"/>
          <w:sz w:val="22"/>
          <w:szCs w:val="22"/>
        </w:rPr>
        <w:t>Na Wykonawcy ciąży obowiązek zapewnienia aby również podwykonawcy i dalsi podwykonawcy spełniali wszystkie wymogi w odniesieniu do zatrudniania na podstawie umowy o pracę osób wykonujących wskazane w ust. 1 czynności.</w:t>
      </w:r>
    </w:p>
    <w:p w14:paraId="7AC47F59" w14:textId="77777777" w:rsidR="007B2485" w:rsidRDefault="007B2485">
      <w:pPr>
        <w:spacing w:after="0"/>
        <w:jc w:val="both"/>
        <w:rPr>
          <w:rFonts w:eastAsia="Times New Roman" w:cs="Times New Roman"/>
          <w:b/>
          <w:bCs/>
          <w:lang w:eastAsia="pl-PL"/>
        </w:rPr>
      </w:pPr>
    </w:p>
    <w:p w14:paraId="5F5683B9" w14:textId="77777777" w:rsidR="007B2485" w:rsidRDefault="00A034F3">
      <w:pPr>
        <w:spacing w:after="0"/>
        <w:ind w:left="1741" w:hanging="1713"/>
      </w:pPr>
      <w:r>
        <w:rPr>
          <w:rFonts w:eastAsia="Times New Roman" w:cs="Times New Roman"/>
          <w:b/>
          <w:bCs/>
          <w:lang w:eastAsia="pl-PL"/>
        </w:rPr>
        <w:t>ROZDZIAŁ VI. INFORMACJA NA TEMAT CZĘŚCI ZAMÓWIENIA I MOŻLIWOŚCI SKŁADANIA</w:t>
      </w:r>
    </w:p>
    <w:p w14:paraId="15083CEE" w14:textId="77777777" w:rsidR="007B2485" w:rsidRDefault="00A034F3">
      <w:pPr>
        <w:spacing w:after="0"/>
        <w:ind w:left="1701" w:hanging="1701"/>
      </w:pPr>
      <w:r>
        <w:rPr>
          <w:rFonts w:eastAsia="Times New Roman" w:cs="Times New Roman"/>
          <w:b/>
          <w:bCs/>
          <w:lang w:eastAsia="pl-PL"/>
        </w:rPr>
        <w:t xml:space="preserve">OFERT CZĘŚCIOWYCH </w:t>
      </w:r>
    </w:p>
    <w:p w14:paraId="78163F70" w14:textId="77777777" w:rsidR="007B2485" w:rsidRDefault="007B2485">
      <w:pPr>
        <w:spacing w:after="0"/>
        <w:ind w:left="1701" w:hanging="1701"/>
        <w:rPr>
          <w:rFonts w:eastAsia="Times New Roman" w:cs="Times New Roman"/>
          <w:b/>
          <w:bCs/>
          <w:lang w:eastAsia="pl-PL"/>
        </w:rPr>
      </w:pPr>
    </w:p>
    <w:p w14:paraId="088CA8BF" w14:textId="77777777" w:rsidR="007B2485" w:rsidRDefault="00A034F3">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14:paraId="17326102" w14:textId="77777777" w:rsidR="007B2485" w:rsidRDefault="00A034F3">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pkt 5 ustawy.</w:t>
      </w:r>
    </w:p>
    <w:p w14:paraId="02C0575B" w14:textId="77777777" w:rsidR="007B2485" w:rsidRDefault="007B2485">
      <w:pPr>
        <w:shd w:val="clear" w:color="auto" w:fill="FFFFFF" w:themeFill="background1"/>
        <w:spacing w:after="0"/>
        <w:jc w:val="both"/>
      </w:pPr>
    </w:p>
    <w:p w14:paraId="27E3F86E" w14:textId="77777777" w:rsidR="007B2485" w:rsidRDefault="00A034F3">
      <w:pPr>
        <w:shd w:val="clear" w:color="auto" w:fill="FFFFFF" w:themeFill="background1"/>
        <w:spacing w:after="0"/>
        <w:jc w:val="both"/>
      </w:pPr>
      <w:r>
        <w:t xml:space="preserve">Uzasadnienie: </w:t>
      </w:r>
    </w:p>
    <w:p w14:paraId="6FBE5A8B" w14:textId="77777777" w:rsidR="007B2485" w:rsidRDefault="00A034F3">
      <w:pPr>
        <w:shd w:val="clear" w:color="auto" w:fill="FFFFFF" w:themeFill="background1"/>
        <w:spacing w:after="0"/>
        <w:jc w:val="both"/>
      </w:pPr>
      <w:r>
        <w:t>Zamawiający nie dokonał podziału zamówienia na części, bowiem zważywszy na realia rynkowe, wszystkie czynności związane z pochówkami świadczone są kompleksowo przez wyspecjalizowane w tym zakresie zakłady pogrzebowe. Tym samym nie znajduje uzasadnienia dzielenie zamówienia na części obejmujące poszczególne czynności składające się na pogrzeb. Ponadto Jak wynika z doświadczenia Zamawiającego, również podział z uwzględnieniem na rodzaje zlecanych pogrzebów nie znajduje uzasadnienia, bowiem w praktyce realizacja zamówienia polega w głównej mierze na wykonywaniu kremacji.</w:t>
      </w:r>
    </w:p>
    <w:p w14:paraId="74A47B62" w14:textId="77777777" w:rsidR="007B2485" w:rsidRDefault="007B2485">
      <w:pPr>
        <w:shd w:val="clear" w:color="auto" w:fill="FFFFFF" w:themeFill="background1"/>
        <w:spacing w:after="0"/>
        <w:jc w:val="both"/>
      </w:pPr>
    </w:p>
    <w:p w14:paraId="651E463A" w14:textId="77777777" w:rsidR="007B2485" w:rsidRDefault="00A034F3">
      <w:pPr>
        <w:shd w:val="clear" w:color="auto" w:fill="FFFFFF" w:themeFill="background1"/>
        <w:spacing w:after="0"/>
        <w:jc w:val="both"/>
      </w:pPr>
      <w:r>
        <w:t xml:space="preserve">Jednocześnie Zamawiający przyjął, iż poprzez zlecenie realizacji całości zadania jednemu wykonawcy ma możliwość uzyskania najniższej ceny. Podział zamówienia na części powodowałby potrzebę skoordynowania działań różnych wykonawców realizujących poszczególne części zamówienia, co zagrażałoby właściwej realizacji zamówienia oraz w </w:t>
      </w:r>
      <w:r>
        <w:lastRenderedPageBreak/>
        <w:t>przypadku nienależytego wykonania zamówienia, trudności w ustaleniu podmiotu odpowiedzialnego.</w:t>
      </w:r>
    </w:p>
    <w:p w14:paraId="55790100" w14:textId="77777777" w:rsidR="007B2485" w:rsidRDefault="007B2485">
      <w:pPr>
        <w:shd w:val="clear" w:color="auto" w:fill="FFFFFF" w:themeFill="background1"/>
        <w:spacing w:after="0"/>
        <w:jc w:val="both"/>
      </w:pPr>
    </w:p>
    <w:p w14:paraId="1E28465A" w14:textId="77777777" w:rsidR="007B2485" w:rsidRDefault="00A034F3">
      <w:pPr>
        <w:spacing w:after="0"/>
        <w:ind w:left="2126" w:hanging="2126"/>
      </w:pPr>
      <w:r>
        <w:rPr>
          <w:rFonts w:eastAsia="Times New Roman" w:cs="Times New Roman"/>
          <w:b/>
          <w:bCs/>
          <w:lang w:eastAsia="pl-PL"/>
        </w:rPr>
        <w:t>ROZDZIAŁ VII. INFORMACJA NA TEMAT MOŻLIWOŚCI SKŁADANIA OFERT WARIANTOWYCH</w:t>
      </w:r>
    </w:p>
    <w:p w14:paraId="0A1FAD03" w14:textId="77777777" w:rsidR="007B2485" w:rsidRDefault="007B2485">
      <w:pPr>
        <w:spacing w:after="0"/>
        <w:rPr>
          <w:rFonts w:eastAsia="Times New Roman" w:cs="Times New Roman"/>
          <w:lang w:eastAsia="pl-PL"/>
        </w:rPr>
      </w:pPr>
    </w:p>
    <w:p w14:paraId="7C3CF60C" w14:textId="77777777" w:rsidR="007B2485" w:rsidRDefault="00A034F3">
      <w:pPr>
        <w:spacing w:after="0"/>
      </w:pPr>
      <w:r>
        <w:rPr>
          <w:rFonts w:eastAsia="Times New Roman" w:cs="Times New Roman"/>
          <w:lang w:eastAsia="pl-PL"/>
        </w:rPr>
        <w:t>Zamawiający nie dopuszcza możliwości złożenia oferty wariantowej.</w:t>
      </w:r>
    </w:p>
    <w:p w14:paraId="49B81FC6" w14:textId="77777777" w:rsidR="007B2485" w:rsidRDefault="007B2485">
      <w:pPr>
        <w:spacing w:after="0"/>
        <w:rPr>
          <w:rFonts w:eastAsia="Times New Roman" w:cs="Times New Roman"/>
          <w:lang w:eastAsia="pl-PL"/>
        </w:rPr>
      </w:pPr>
    </w:p>
    <w:p w14:paraId="37A7BAAF" w14:textId="77777777" w:rsidR="007B2485" w:rsidRDefault="00A034F3">
      <w:pPr>
        <w:spacing w:after="0"/>
        <w:ind w:left="1531" w:hanging="1531"/>
      </w:pPr>
      <w:r>
        <w:rPr>
          <w:rFonts w:eastAsia="Times New Roman" w:cs="Times New Roman"/>
          <w:b/>
          <w:bCs/>
          <w:lang w:eastAsia="pl-PL"/>
        </w:rPr>
        <w:t>ROZDZIAŁ VIII. INFORMACJA NA TEMAT PRZEWIDYWANEGO ZAMÓWIENIA NA POWTÓRZENIU PODOBNYCH USŁUG</w:t>
      </w:r>
    </w:p>
    <w:p w14:paraId="38B1978D" w14:textId="77777777" w:rsidR="007B2485" w:rsidRDefault="007B2485">
      <w:pPr>
        <w:tabs>
          <w:tab w:val="left" w:pos="426"/>
        </w:tabs>
        <w:spacing w:after="0"/>
        <w:ind w:left="1701" w:hanging="1701"/>
        <w:rPr>
          <w:rFonts w:cs="Arial"/>
          <w:color w:val="FF0000"/>
        </w:rPr>
      </w:pPr>
    </w:p>
    <w:p w14:paraId="100FDD1C" w14:textId="77777777" w:rsidR="007B2485" w:rsidRDefault="00A034F3">
      <w:pPr>
        <w:tabs>
          <w:tab w:val="left" w:pos="426"/>
        </w:tabs>
        <w:spacing w:after="0"/>
        <w:jc w:val="both"/>
      </w:pPr>
      <w:r>
        <w:rPr>
          <w:rFonts w:cs="Arial"/>
        </w:rPr>
        <w:t>Zamawiający nie przewiduje możliwość udzielenia zamówienia polegającego na powtórzeniu podobnych usług, o którym mowa w art. 214 ust. 1 pkt 7 ustawy.</w:t>
      </w:r>
    </w:p>
    <w:p w14:paraId="4BA22954" w14:textId="77777777" w:rsidR="007B2485" w:rsidRDefault="007B2485">
      <w:pPr>
        <w:tabs>
          <w:tab w:val="left" w:pos="426"/>
        </w:tabs>
        <w:spacing w:after="0"/>
        <w:rPr>
          <w:rFonts w:cs="Arial"/>
        </w:rPr>
      </w:pPr>
    </w:p>
    <w:p w14:paraId="27185129" w14:textId="77777777" w:rsidR="007B2485" w:rsidRDefault="00A034F3">
      <w:pPr>
        <w:spacing w:after="0"/>
        <w:ind w:left="1361" w:hanging="1361"/>
      </w:pPr>
      <w:r>
        <w:rPr>
          <w:rFonts w:eastAsia="Times New Roman" w:cs="Times New Roman"/>
          <w:b/>
          <w:bCs/>
          <w:lang w:eastAsia="pl-PL"/>
        </w:rPr>
        <w:t>ROZDZIAŁ IX. MAKSYMALNA LICZBA WYKONAWCÓW, Z KTÓRYMI ZAMAWIAJĄCY ZAWRZE UMOWĘ RAMOWĄ</w:t>
      </w:r>
    </w:p>
    <w:p w14:paraId="6AEE5CF8" w14:textId="77777777" w:rsidR="007B2485" w:rsidRDefault="007B2485">
      <w:pPr>
        <w:spacing w:after="0"/>
        <w:jc w:val="both"/>
        <w:rPr>
          <w:rFonts w:eastAsia="Times New Roman" w:cs="Times New Roman"/>
          <w:lang w:eastAsia="pl-PL"/>
        </w:rPr>
      </w:pPr>
    </w:p>
    <w:p w14:paraId="55719672" w14:textId="77777777" w:rsidR="007B2485" w:rsidRDefault="00A034F3">
      <w:pPr>
        <w:spacing w:after="0"/>
        <w:jc w:val="both"/>
      </w:pPr>
      <w:r>
        <w:rPr>
          <w:rFonts w:eastAsia="Times New Roman" w:cs="Times New Roman"/>
          <w:lang w:eastAsia="pl-PL"/>
        </w:rPr>
        <w:t>Zamawiający nie przewiduje w niniejszym postępowaniu zawarcia umowy ramowej.</w:t>
      </w:r>
    </w:p>
    <w:p w14:paraId="01A5731A" w14:textId="77777777" w:rsidR="007B2485" w:rsidRDefault="007B2485">
      <w:pPr>
        <w:spacing w:after="0"/>
        <w:rPr>
          <w:rFonts w:eastAsia="Times New Roman" w:cs="Times New Roman"/>
          <w:lang w:eastAsia="pl-PL"/>
        </w:rPr>
      </w:pPr>
    </w:p>
    <w:p w14:paraId="433D5E33" w14:textId="77777777" w:rsidR="007B2485" w:rsidRDefault="00A034F3">
      <w:pPr>
        <w:spacing w:after="0"/>
        <w:jc w:val="both"/>
      </w:pPr>
      <w:r>
        <w:rPr>
          <w:rFonts w:eastAsia="Times New Roman" w:cs="Times New Roman"/>
          <w:b/>
          <w:bCs/>
          <w:lang w:eastAsia="pl-PL"/>
        </w:rPr>
        <w:t>ROZDZIAŁ X. INFORMACJE NA TEMAT AUKCJI ELEKTRONICZNEJ</w:t>
      </w:r>
    </w:p>
    <w:p w14:paraId="24539562" w14:textId="77777777" w:rsidR="007B2485" w:rsidRDefault="007B2485">
      <w:pPr>
        <w:spacing w:after="0"/>
        <w:jc w:val="both"/>
        <w:rPr>
          <w:rFonts w:eastAsia="Times New Roman" w:cs="Times New Roman"/>
          <w:lang w:eastAsia="pl-PL"/>
        </w:rPr>
      </w:pPr>
    </w:p>
    <w:p w14:paraId="3596A127" w14:textId="77777777" w:rsidR="007B2485" w:rsidRDefault="00A034F3">
      <w:pPr>
        <w:spacing w:after="0"/>
        <w:jc w:val="both"/>
      </w:pPr>
      <w:r>
        <w:rPr>
          <w:rFonts w:eastAsia="Times New Roman" w:cs="Times New Roman"/>
          <w:lang w:eastAsia="pl-PL"/>
        </w:rPr>
        <w:t>Zamawiający nie przewiduje w niniejszym postępowaniu przeprowadzenia aukcji elektronicznej.</w:t>
      </w:r>
    </w:p>
    <w:p w14:paraId="6EB112C2" w14:textId="77777777" w:rsidR="007B2485" w:rsidRDefault="007B2485">
      <w:pPr>
        <w:spacing w:after="0"/>
        <w:rPr>
          <w:rFonts w:eastAsia="Times New Roman" w:cs="Times New Roman"/>
          <w:b/>
          <w:bCs/>
          <w:lang w:eastAsia="pl-PL"/>
        </w:rPr>
      </w:pPr>
    </w:p>
    <w:p w14:paraId="1A298228" w14:textId="77777777" w:rsidR="007B2485" w:rsidRDefault="00A034F3">
      <w:pPr>
        <w:spacing w:after="0"/>
        <w:jc w:val="both"/>
      </w:pPr>
      <w:r>
        <w:rPr>
          <w:rFonts w:eastAsia="Times New Roman" w:cs="Times New Roman"/>
          <w:b/>
          <w:bCs/>
          <w:lang w:eastAsia="pl-PL"/>
        </w:rPr>
        <w:t>ROZDZIAŁ XI. INFORMACJA W SPRAWIE ZWROTU KOSZTÓW W POSTĘPOWANIU</w:t>
      </w:r>
    </w:p>
    <w:p w14:paraId="4572FEBD" w14:textId="77777777" w:rsidR="007B2485" w:rsidRDefault="007B2485">
      <w:pPr>
        <w:spacing w:after="0"/>
        <w:jc w:val="both"/>
        <w:rPr>
          <w:rFonts w:eastAsia="Times New Roman" w:cs="Times New Roman"/>
          <w:lang w:eastAsia="pl-PL"/>
        </w:rPr>
      </w:pPr>
    </w:p>
    <w:p w14:paraId="67A37A11" w14:textId="77777777" w:rsidR="007B2485" w:rsidRDefault="00A034F3">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14:paraId="058EBD1D" w14:textId="77777777" w:rsidR="007B2485" w:rsidRDefault="007B2485">
      <w:pPr>
        <w:spacing w:after="0"/>
        <w:jc w:val="both"/>
        <w:rPr>
          <w:rFonts w:eastAsia="Times New Roman" w:cs="Times New Roman"/>
          <w:b/>
          <w:bCs/>
          <w:lang w:eastAsia="pl-PL"/>
        </w:rPr>
      </w:pPr>
    </w:p>
    <w:p w14:paraId="4FF9BA55" w14:textId="77777777" w:rsidR="007B2485" w:rsidRDefault="00A034F3">
      <w:pPr>
        <w:spacing w:after="0"/>
        <w:jc w:val="both"/>
      </w:pPr>
      <w:r>
        <w:rPr>
          <w:rFonts w:eastAsia="Times New Roman" w:cs="Times New Roman"/>
          <w:b/>
          <w:bCs/>
          <w:lang w:eastAsia="pl-PL"/>
        </w:rPr>
        <w:t>ROZDZIAŁ XII. PROJEKTOWANE POSTANOWIENIA UMOWY W SPRAWIE ZAMÓWIENIA PUBLICZNEGO, KTÓRE ZOSTANĄ WPROWADZONE DO TREŚCI TEJ UMOWY</w:t>
      </w:r>
    </w:p>
    <w:p w14:paraId="3A6E1C95" w14:textId="77777777" w:rsidR="007B2485" w:rsidRDefault="007B2485">
      <w:pPr>
        <w:spacing w:after="0"/>
        <w:jc w:val="both"/>
        <w:rPr>
          <w:rFonts w:eastAsia="Times New Roman" w:cs="Times New Roman"/>
          <w:lang w:eastAsia="pl-PL"/>
        </w:rPr>
      </w:pPr>
    </w:p>
    <w:p w14:paraId="2D4B4178" w14:textId="77777777" w:rsidR="007B2485" w:rsidRDefault="00A034F3">
      <w:pPr>
        <w:spacing w:after="0"/>
        <w:jc w:val="both"/>
      </w:pPr>
      <w:r>
        <w:rPr>
          <w:rFonts w:eastAsia="Times New Roman" w:cs="Times New Roman"/>
          <w:lang w:eastAsia="pl-PL"/>
        </w:rPr>
        <w:t>1. Projektowane postanowienia umowy stanowią załącznik nr 4 do SWZ.</w:t>
      </w:r>
    </w:p>
    <w:p w14:paraId="3B1B5B0E" w14:textId="77777777" w:rsidR="007B2485" w:rsidRDefault="00A034F3">
      <w:pPr>
        <w:spacing w:after="0"/>
        <w:jc w:val="both"/>
      </w:pPr>
      <w:r>
        <w:rPr>
          <w:rFonts w:eastAsia="Times New Roman" w:cs="Times New Roman"/>
          <w:lang w:eastAsia="pl-PL"/>
        </w:rPr>
        <w:t>1.1.</w:t>
      </w:r>
      <w:r>
        <w:rPr>
          <w:rFonts w:cs="Arial"/>
        </w:rPr>
        <w:t>Zamawiający przewiduje możliwość zmiany zawartej umowy, zgodnie z przepisem</w:t>
      </w:r>
      <w:r>
        <w:rPr>
          <w:rFonts w:cs="Arial"/>
        </w:rPr>
        <w:br/>
        <w:t>art. 455 ust. 1 pkt 1 ustawy, na podstawie projektowanych postanowień umowy.</w:t>
      </w:r>
    </w:p>
    <w:p w14:paraId="23810659" w14:textId="77777777" w:rsidR="007B2485" w:rsidRDefault="00A034F3">
      <w:pPr>
        <w:tabs>
          <w:tab w:val="left" w:pos="851"/>
        </w:tabs>
        <w:spacing w:after="0"/>
        <w:jc w:val="both"/>
      </w:pPr>
      <w:r>
        <w:rPr>
          <w:rFonts w:cs="Arial"/>
        </w:rPr>
        <w:t>1.2.Zmiana umowy może nastąpić także w przypadkach, o których mowa w art. 455 ust. 1 pkt 2-4 oraz ust. 2 ustawy.</w:t>
      </w:r>
    </w:p>
    <w:p w14:paraId="27DD4B24" w14:textId="77777777" w:rsidR="007B2485" w:rsidRDefault="00A034F3">
      <w:pPr>
        <w:spacing w:after="0"/>
        <w:jc w:val="both"/>
      </w:pPr>
      <w:r>
        <w:rPr>
          <w:rFonts w:cs="Arial"/>
        </w:rPr>
        <w:t>2. Przed zawarciem umowy należy dopełnić formalności, które zostały wskazane</w:t>
      </w:r>
      <w:r>
        <w:rPr>
          <w:rFonts w:cs="Arial"/>
        </w:rPr>
        <w:br/>
        <w:t>w rozdziale XXVIII SWZ.</w:t>
      </w:r>
    </w:p>
    <w:p w14:paraId="6F987081" w14:textId="64FEF4F5" w:rsidR="007B2485" w:rsidRDefault="007B2485">
      <w:pPr>
        <w:spacing w:after="0"/>
      </w:pPr>
    </w:p>
    <w:p w14:paraId="24084C73" w14:textId="77777777" w:rsidR="00FC117F" w:rsidRDefault="00FC117F">
      <w:pPr>
        <w:spacing w:after="0"/>
      </w:pPr>
    </w:p>
    <w:p w14:paraId="4620E931" w14:textId="77777777" w:rsidR="007B2485" w:rsidRDefault="00A034F3">
      <w:pPr>
        <w:spacing w:after="0"/>
        <w:jc w:val="both"/>
      </w:pPr>
      <w:r>
        <w:rPr>
          <w:b/>
        </w:rPr>
        <w:t>ROZDZIAŁ XIII. INFORMACJE O SPOSOBIE POROZUMIEWANIA SIĘ ZAMAWIAJĄCEGO</w:t>
      </w:r>
      <w:r>
        <w:rPr>
          <w:b/>
        </w:rPr>
        <w:br/>
        <w:t>Z WYKONAWCAMI ORAZ WYMAGANIA TECHNICZNE I ORGANIZACYJNE SPORZĄDZANIA, WYSYŁANIA I ODBIERANIA KORESPONDENCJI</w:t>
      </w:r>
    </w:p>
    <w:p w14:paraId="779EDF07" w14:textId="77777777" w:rsidR="007B2485" w:rsidRDefault="007B2485">
      <w:pPr>
        <w:spacing w:after="0"/>
        <w:jc w:val="both"/>
      </w:pPr>
    </w:p>
    <w:p w14:paraId="24DF14C4" w14:textId="77777777" w:rsidR="007B2485" w:rsidRDefault="007B2485">
      <w:pPr>
        <w:spacing w:after="0"/>
        <w:jc w:val="both"/>
        <w:rPr>
          <w:b/>
          <w:bCs/>
        </w:rPr>
      </w:pPr>
    </w:p>
    <w:p w14:paraId="1D2C7B8C" w14:textId="77777777" w:rsidR="007B2485" w:rsidRDefault="007B2485">
      <w:pPr>
        <w:spacing w:after="0"/>
        <w:jc w:val="both"/>
        <w:rPr>
          <w:b/>
          <w:bCs/>
        </w:rPr>
      </w:pPr>
    </w:p>
    <w:p w14:paraId="4E8C6341" w14:textId="77777777" w:rsidR="007B2485" w:rsidRDefault="00A034F3">
      <w:pPr>
        <w:spacing w:after="0"/>
        <w:jc w:val="both"/>
      </w:pPr>
      <w:r>
        <w:rPr>
          <w:b/>
          <w:bCs/>
        </w:rPr>
        <w:lastRenderedPageBreak/>
        <w:t xml:space="preserve">I. Informacje ogólne </w:t>
      </w:r>
    </w:p>
    <w:p w14:paraId="7AC893B2" w14:textId="77777777" w:rsidR="007B2485" w:rsidRDefault="00A034F3">
      <w:pPr>
        <w:spacing w:after="0"/>
        <w:jc w:val="both"/>
      </w:pPr>
      <w:r>
        <w:t>1. W postępowaniu o udzielenie zamówienia komunikacja między Zamawiającym</w:t>
      </w:r>
      <w:r>
        <w:br/>
        <w:t>a Wykonawcami odbywa się przy użyciu:</w:t>
      </w:r>
    </w:p>
    <w:p w14:paraId="7BD700C2" w14:textId="77777777" w:rsidR="007B2485" w:rsidRDefault="00A034F3">
      <w:pPr>
        <w:spacing w:after="0"/>
        <w:jc w:val="both"/>
      </w:pPr>
      <w:proofErr w:type="spellStart"/>
      <w:r>
        <w:t>miniPortalu</w:t>
      </w:r>
      <w:proofErr w:type="spellEnd"/>
      <w:r>
        <w:t xml:space="preserve">, który dostępny jest pod adresem: </w:t>
      </w:r>
      <w:hyperlink r:id="rId10">
        <w:r>
          <w:rPr>
            <w:rStyle w:val="Hipercze"/>
          </w:rPr>
          <w:t>https://miniportal.uzp.gov.pl/</w:t>
        </w:r>
      </w:hyperlink>
      <w:r>
        <w:t>,</w:t>
      </w:r>
    </w:p>
    <w:p w14:paraId="0244FE4D" w14:textId="77777777" w:rsidR="007B2485" w:rsidRDefault="00A034F3">
      <w:pPr>
        <w:spacing w:after="0"/>
        <w:jc w:val="both"/>
      </w:pPr>
      <w:r>
        <w:t>Elektronicznej Platformy Usług Administracji Publicznej (EPUAP), dostępnego pod adresem:  /MOPSRSL/</w:t>
      </w:r>
      <w:proofErr w:type="spellStart"/>
      <w:r>
        <w:t>SkrytkaESP</w:t>
      </w:r>
      <w:proofErr w:type="spellEnd"/>
      <w:r>
        <w:t>/</w:t>
      </w:r>
    </w:p>
    <w:p w14:paraId="2BDC9223" w14:textId="77777777" w:rsidR="007B2485" w:rsidRDefault="00A034F3">
      <w:pPr>
        <w:spacing w:after="0"/>
        <w:jc w:val="both"/>
      </w:pPr>
      <w:r>
        <w:t>poczty elektronicznej: zddtg@mops.rsl.pl</w:t>
      </w:r>
    </w:p>
    <w:p w14:paraId="47DF0B1A" w14:textId="77777777" w:rsidR="007B2485" w:rsidRDefault="00A034F3">
      <w:pPr>
        <w:spacing w:after="0"/>
        <w:jc w:val="both"/>
      </w:pPr>
      <w:r>
        <w:t>2. Zamawiający wyznacza następujące osoby do kontaktu z Wykonawcami: Panią Beatę Dańko, tel. 32 2442940, e-mail: zddtg@mops.rsl.pl</w:t>
      </w:r>
    </w:p>
    <w:p w14:paraId="52B9D2BD" w14:textId="77777777" w:rsidR="007B2485" w:rsidRDefault="00A034F3">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14:paraId="3DD684E3" w14:textId="77777777" w:rsidR="007B2485" w:rsidRDefault="00A034F3">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14:paraId="69B4C557" w14:textId="77777777" w:rsidR="007B2485" w:rsidRDefault="00A034F3">
      <w:pPr>
        <w:spacing w:after="0"/>
        <w:jc w:val="both"/>
      </w:pPr>
      <w:r>
        <w:t xml:space="preserve">5. Maksymalny rozmiar plików przesyłanych za pośrednictwem dedykowanych formularzy wynosi 150 MB. </w:t>
      </w:r>
    </w:p>
    <w:p w14:paraId="57038261" w14:textId="77777777" w:rsidR="007B2485" w:rsidRDefault="00A034F3">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14:paraId="3CADB308" w14:textId="77777777" w:rsidR="007B2485" w:rsidRDefault="00A034F3">
      <w:pPr>
        <w:spacing w:after="0"/>
        <w:jc w:val="both"/>
      </w:pPr>
      <w:r>
        <w:t xml:space="preserve">7. Zamawiający zamieszcza  link do postępowania oraz ID postępowania na stronie: </w:t>
      </w:r>
      <w:hyperlink r:id="rId11">
        <w:r>
          <w:rPr>
            <w:rStyle w:val="Hipercze"/>
          </w:rPr>
          <w:t>https://www.biuletyn.abip.pl/mops_r_sl/</w:t>
        </w:r>
      </w:hyperlink>
    </w:p>
    <w:p w14:paraId="6EBA140B" w14:textId="77777777" w:rsidR="007B2485" w:rsidRDefault="00A034F3">
      <w:pPr>
        <w:spacing w:after="0"/>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14:paraId="739FD78A" w14:textId="77777777" w:rsidR="007B2485" w:rsidRDefault="00A034F3">
      <w:pPr>
        <w:spacing w:after="0"/>
        <w:jc w:val="both"/>
      </w:pPr>
      <w:r>
        <w:t xml:space="preserve"> </w:t>
      </w:r>
    </w:p>
    <w:p w14:paraId="561CB88D" w14:textId="77777777" w:rsidR="007B2485" w:rsidRDefault="00A034F3">
      <w:pPr>
        <w:spacing w:after="0"/>
        <w:jc w:val="both"/>
      </w:pPr>
      <w:r>
        <w:rPr>
          <w:b/>
          <w:bCs/>
        </w:rPr>
        <w:t>II. Złożenie oferty</w:t>
      </w:r>
    </w:p>
    <w:p w14:paraId="26E0D6F6" w14:textId="77777777" w:rsidR="007B2485" w:rsidRDefault="00A034F3">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14:paraId="1AA357C3" w14:textId="77777777" w:rsidR="007B2485" w:rsidRDefault="00A034F3">
      <w:pPr>
        <w:spacing w:after="0"/>
        <w:jc w:val="both"/>
      </w:pPr>
      <w:r>
        <w:t xml:space="preserve">2. Ofertę należy sporządzić w języku polskim. </w:t>
      </w:r>
    </w:p>
    <w:p w14:paraId="076A96C1" w14:textId="77777777" w:rsidR="007B2485" w:rsidRDefault="00A034F3">
      <w:pPr>
        <w:spacing w:after="0"/>
        <w:jc w:val="both"/>
      </w:pPr>
      <w:r>
        <w:t>3. Ofertę składa się, pod rygorem nieważności, w formie elektronicznej.</w:t>
      </w:r>
    </w:p>
    <w:p w14:paraId="1F262575" w14:textId="77777777" w:rsidR="007B2485" w:rsidRDefault="00A034F3">
      <w:pPr>
        <w:spacing w:after="0"/>
        <w:jc w:val="both"/>
      </w:pPr>
      <w:r>
        <w:t>4. Ofertę składa się, pod rygorem nieważności, w formie elektronicznej lub w postaci elektronicznej opatrzonej podpisem zaufanym lub podpisem osobistym.</w:t>
      </w:r>
    </w:p>
    <w:p w14:paraId="1577CDF3" w14:textId="77777777" w:rsidR="007B2485" w:rsidRDefault="00A034F3">
      <w:pPr>
        <w:spacing w:after="0"/>
        <w:jc w:val="both"/>
      </w:pPr>
      <w:r>
        <w:t xml:space="preserve">5. Sposób złożenia oferty, w tym zaszyfrowania oferty opisany został w „Instrukcji  użytkownika”, dostępnej na stronie: </w:t>
      </w:r>
      <w:hyperlink r:id="rId12">
        <w:r>
          <w:rPr>
            <w:rStyle w:val="Hipercze"/>
          </w:rPr>
          <w:t>https://miniportal.uzp.gov.pl/.</w:t>
        </w:r>
      </w:hyperlink>
    </w:p>
    <w:p w14:paraId="3024B1F4" w14:textId="77777777" w:rsidR="007B2485" w:rsidRDefault="00A034F3">
      <w:pPr>
        <w:spacing w:after="0"/>
        <w:jc w:val="both"/>
      </w:pPr>
      <w:r>
        <w:t>6. Jeżeli dokumenty elektroniczne, przekazywane przy użyciu środków komunikacji elektronicznej, zawierają informacje stanowiące tajemnicę przedsiębiorstwa</w:t>
      </w:r>
      <w:r>
        <w:br/>
        <w:t xml:space="preserve">w rozumieniu przepisów ustawy z dnia 16 kwietnia 1993 r. o zwalczaniu nieuczciwej konkurencji,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14:paraId="0ACBACD8" w14:textId="77777777" w:rsidR="007B2485" w:rsidRDefault="00A034F3">
      <w:pPr>
        <w:spacing w:after="0"/>
        <w:jc w:val="both"/>
      </w:pPr>
      <w:r>
        <w:t>6. Do oferty należy dołączyć oświadczenie o niepodleganiu wykluczeniu, spełnianiu warunków udziału w postępowaniu, w zakresie wskazanym w rozdziale XX, w formie elektronicznej lub w postaci elektronicznej opatrzonej podpisem zaufanym lub podpisem osobistym, a następnie zaszyfrować wraz z plikami stanowiącymi ofertę.</w:t>
      </w:r>
    </w:p>
    <w:p w14:paraId="42B28DB8" w14:textId="77777777" w:rsidR="007B2485" w:rsidRDefault="00A034F3">
      <w:pPr>
        <w:spacing w:after="0"/>
        <w:jc w:val="both"/>
      </w:pPr>
      <w:r>
        <w:t>7. Oferta może być złożona tylko do upływu terminu składania ofert.</w:t>
      </w:r>
    </w:p>
    <w:p w14:paraId="56F3AEF9" w14:textId="77777777" w:rsidR="007B2485" w:rsidRDefault="00A034F3">
      <w:pPr>
        <w:spacing w:after="0"/>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14:paraId="5D8C6C35" w14:textId="77777777" w:rsidR="007B2485" w:rsidRDefault="00A034F3">
      <w:pPr>
        <w:spacing w:after="0"/>
        <w:jc w:val="both"/>
      </w:pPr>
      <w:r>
        <w:t>9. Wykonawca po upływie terminu do składania ofert nie może skutecznie dokonać zmiany ani wycofać złożonej oferty.</w:t>
      </w:r>
    </w:p>
    <w:p w14:paraId="6F2020B7" w14:textId="77777777" w:rsidR="007B2485" w:rsidRDefault="007B2485">
      <w:pPr>
        <w:spacing w:after="0"/>
        <w:jc w:val="both"/>
      </w:pPr>
    </w:p>
    <w:p w14:paraId="3E940929" w14:textId="77777777" w:rsidR="007B2485" w:rsidRDefault="00A034F3">
      <w:pPr>
        <w:spacing w:after="0"/>
        <w:jc w:val="both"/>
      </w:pPr>
      <w:r>
        <w:rPr>
          <w:b/>
          <w:bCs/>
        </w:rPr>
        <w:t>III. Sposób komunikowania się Zamawiającego z Wykonawcami</w:t>
      </w:r>
      <w:r>
        <w:t xml:space="preserve"> </w:t>
      </w:r>
    </w:p>
    <w:p w14:paraId="50304D53" w14:textId="77777777" w:rsidR="007B2485" w:rsidRDefault="00A034F3">
      <w:pPr>
        <w:spacing w:after="0"/>
        <w:jc w:val="both"/>
      </w:pPr>
      <w:r>
        <w:t>1. W postępowaniu o udzielenie zamówienia komunikacja pomiędzy Zamawiającym</w:t>
      </w:r>
      <w:r>
        <w:br/>
        <w:t>a Wykonawcami w szczególności składanie oświadczeń, wniosków (innych niż wskazanych</w:t>
      </w:r>
      <w:r>
        <w:br/>
        <w:t xml:space="preserve">w pkt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14:paraId="6813446A" w14:textId="77777777" w:rsidR="007B2485" w:rsidRDefault="00A034F3">
      <w:pPr>
        <w:spacing w:after="0"/>
        <w:jc w:val="both"/>
      </w:pPr>
      <w:r>
        <w:t>2. Zamawiający może również komunikować się z Wykonawcami za pomocą poczty elektronicznej - e-mail: zddtg@mops.rsl.pl.</w:t>
      </w:r>
    </w:p>
    <w:p w14:paraId="4634797D" w14:textId="77777777" w:rsidR="007B2485" w:rsidRDefault="00A034F3">
      <w:pPr>
        <w:spacing w:after="0"/>
        <w:jc w:val="both"/>
      </w:pPr>
      <w:r>
        <w:t>3. Dokumenty elektroniczne, składane są przez Wykonawcę za pośrednictwem „Formularza do komunikacji” jako załączniki. Zamawiający dopuszcza również możliwość składania dokumentów elektronicznych za pomocą poczty elektronicznej, na wskazany</w:t>
      </w:r>
      <w:r>
        <w:br/>
        <w:t>w pkt 2 adres e-mail.</w:t>
      </w:r>
    </w:p>
    <w:p w14:paraId="66258839" w14:textId="77777777" w:rsidR="007B2485" w:rsidRDefault="00A034F3">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w:t>
      </w:r>
      <w:r>
        <w:br/>
        <w:t>i Technologii z dnia 23 grudnia 2020 r. w sprawie podmiotowych środków dowodowych oraz innych dokumentów lub oświadczeń, jakich może żądać zamawiający od wykonawcy.</w:t>
      </w:r>
    </w:p>
    <w:p w14:paraId="48E7EE6A" w14:textId="77777777" w:rsidR="007B2485" w:rsidRDefault="007B2485">
      <w:pPr>
        <w:pStyle w:val="Tekstpodstawowy"/>
        <w:spacing w:line="276" w:lineRule="auto"/>
      </w:pPr>
    </w:p>
    <w:p w14:paraId="04B22E14" w14:textId="77777777" w:rsidR="007B2485" w:rsidRDefault="00A034F3">
      <w:pPr>
        <w:spacing w:after="0"/>
        <w:jc w:val="both"/>
      </w:pPr>
      <w:r>
        <w:t xml:space="preserve"> </w:t>
      </w:r>
      <w:r>
        <w:rPr>
          <w:b/>
        </w:rPr>
        <w:t xml:space="preserve">IV. Otwarcie ofert </w:t>
      </w:r>
    </w:p>
    <w:p w14:paraId="429E7960" w14:textId="77777777" w:rsidR="007B2485" w:rsidRDefault="00A034F3">
      <w:pPr>
        <w:spacing w:after="0"/>
        <w:jc w:val="both"/>
      </w:pPr>
      <w:r>
        <w:t>1. Otwarcie ofert nastąpi w dniu 18.11.2022 r o godz. 12.15.</w:t>
      </w:r>
    </w:p>
    <w:p w14:paraId="54A335FC" w14:textId="77777777" w:rsidR="007B2485" w:rsidRDefault="00A034F3">
      <w:pPr>
        <w:spacing w:after="0"/>
        <w:jc w:val="both"/>
      </w:pPr>
      <w:r>
        <w:t>2. Zamawiający nie przewiduje jawnego/publicznego otwarcia ofert.</w:t>
      </w:r>
    </w:p>
    <w:p w14:paraId="145AE3C9" w14:textId="77777777" w:rsidR="007B2485" w:rsidRDefault="00A034F3">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14:paraId="7DE14452" w14:textId="77777777" w:rsidR="007B2485" w:rsidRDefault="00A034F3">
      <w:pPr>
        <w:spacing w:after="0"/>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14:paraId="460707BB" w14:textId="77777777" w:rsidR="007B2485" w:rsidRDefault="00A034F3">
      <w:pPr>
        <w:spacing w:after="0"/>
        <w:jc w:val="both"/>
      </w:pPr>
      <w:r>
        <w:t xml:space="preserve">4. Niezwłocznie po otwarciu ofert Zamawiający udostępni na </w:t>
      </w:r>
      <w:proofErr w:type="spellStart"/>
      <w:r>
        <w:t>miniPortalu</w:t>
      </w:r>
      <w:proofErr w:type="spellEnd"/>
      <w:r>
        <w:t xml:space="preserve"> informacje o: </w:t>
      </w:r>
    </w:p>
    <w:p w14:paraId="16C07A36" w14:textId="77777777" w:rsidR="007B2485" w:rsidRDefault="00A034F3">
      <w:pPr>
        <w:spacing w:after="0"/>
        <w:jc w:val="both"/>
      </w:pPr>
      <w:r>
        <w:t>1) nazwach albo imionach i nazwiskach oraz siedzibach lub miejscach prowadzonej działalności gospodarczej albo miejscach zamieszkania wykonawców, których oferty zostały otwarte;</w:t>
      </w:r>
    </w:p>
    <w:p w14:paraId="711D24F5" w14:textId="77777777" w:rsidR="007B2485" w:rsidRDefault="00A034F3">
      <w:pPr>
        <w:spacing w:after="0"/>
        <w:jc w:val="both"/>
      </w:pPr>
      <w:r>
        <w:t>2) cenach zawartych w ofertach.</w:t>
      </w:r>
    </w:p>
    <w:p w14:paraId="061FC5D1" w14:textId="77777777" w:rsidR="007B2485" w:rsidRDefault="007B2485">
      <w:pPr>
        <w:pStyle w:val="Tekstpodstawowy"/>
        <w:spacing w:line="276" w:lineRule="auto"/>
      </w:pPr>
    </w:p>
    <w:p w14:paraId="0BF48B51" w14:textId="77777777" w:rsidR="007B2485" w:rsidRDefault="00A034F3">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14:paraId="3F91523B" w14:textId="77777777" w:rsidR="007B2485" w:rsidRDefault="00A034F3">
      <w:pPr>
        <w:spacing w:after="0"/>
        <w:ind w:left="426" w:hanging="567"/>
        <w:jc w:val="both"/>
      </w:pPr>
      <w:r>
        <w:rPr>
          <w:rFonts w:eastAsia="Times New Roman" w:cs="Times New Roman"/>
          <w:lang w:eastAsia="pl-PL"/>
        </w:rPr>
        <w:t xml:space="preserve"> </w:t>
      </w:r>
    </w:p>
    <w:p w14:paraId="450C76ED" w14:textId="77777777" w:rsidR="007B2485" w:rsidRDefault="00A034F3">
      <w:pPr>
        <w:spacing w:after="0"/>
        <w:ind w:left="397" w:hanging="397"/>
        <w:jc w:val="both"/>
      </w:pPr>
      <w:r>
        <w:rPr>
          <w:rFonts w:eastAsia="Times New Roman" w:cs="Times New Roman"/>
          <w:lang w:eastAsia="pl-PL"/>
        </w:rPr>
        <w:t>1. Wykonawca może zwrócić się do Zamawiającego o wyjaśnienie treści SWZ.</w:t>
      </w:r>
    </w:p>
    <w:p w14:paraId="0A3B459B" w14:textId="77777777" w:rsidR="007B2485" w:rsidRDefault="00A034F3">
      <w:pPr>
        <w:spacing w:after="0"/>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14:paraId="1EEA072E" w14:textId="77777777" w:rsidR="007B2485" w:rsidRDefault="00A034F3">
      <w:pPr>
        <w:spacing w:after="0"/>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14:paraId="13222836" w14:textId="77777777" w:rsidR="007B2485" w:rsidRDefault="00A034F3">
      <w:pPr>
        <w:spacing w:after="0"/>
        <w:jc w:val="both"/>
      </w:pPr>
      <w:r>
        <w:rPr>
          <w:rFonts w:eastAsia="Times New Roman" w:cs="Times New Roman"/>
          <w:lang w:eastAsia="pl-PL"/>
        </w:rPr>
        <w:t>4. Zamawiający oświadcza, iż nie zamierza zwoływać zebrania Wykonawców w celu wyjaśnienia treści SWZ.</w:t>
      </w:r>
    </w:p>
    <w:p w14:paraId="206D5172" w14:textId="77777777" w:rsidR="007B2485" w:rsidRDefault="007B2485">
      <w:pPr>
        <w:spacing w:after="0"/>
        <w:rPr>
          <w:rFonts w:eastAsia="Times New Roman" w:cs="Times New Roman"/>
          <w:b/>
          <w:bCs/>
          <w:lang w:eastAsia="pl-PL"/>
        </w:rPr>
      </w:pPr>
    </w:p>
    <w:p w14:paraId="1CDA543D" w14:textId="77777777" w:rsidR="007B2485" w:rsidRDefault="00A034F3">
      <w:pPr>
        <w:spacing w:after="0"/>
      </w:pPr>
      <w:r>
        <w:rPr>
          <w:rFonts w:eastAsia="Times New Roman" w:cs="Times New Roman"/>
          <w:b/>
          <w:bCs/>
          <w:lang w:eastAsia="pl-PL"/>
        </w:rPr>
        <w:t>ROZDZIAŁ XV. WYMAGANIA DOTYCZĄCE WADIUM</w:t>
      </w:r>
    </w:p>
    <w:p w14:paraId="7EDE691F" w14:textId="77777777" w:rsidR="007B2485" w:rsidRDefault="007B2485">
      <w:pPr>
        <w:spacing w:after="0"/>
        <w:rPr>
          <w:rFonts w:eastAsia="Times New Roman" w:cs="Times New Roman"/>
          <w:bCs/>
          <w:lang w:eastAsia="pl-PL"/>
        </w:rPr>
      </w:pPr>
    </w:p>
    <w:p w14:paraId="3573B69C" w14:textId="77777777" w:rsidR="007B2485" w:rsidRDefault="00A034F3">
      <w:pPr>
        <w:spacing w:after="0"/>
      </w:pPr>
      <w:r>
        <w:rPr>
          <w:rFonts w:eastAsia="Times New Roman" w:cs="Times New Roman"/>
          <w:bCs/>
          <w:lang w:eastAsia="pl-PL"/>
        </w:rPr>
        <w:t>Zamawiający nie żąda wniesienia wadium.</w:t>
      </w:r>
    </w:p>
    <w:p w14:paraId="33314B53" w14:textId="77777777" w:rsidR="007B2485" w:rsidRDefault="007B2485">
      <w:pPr>
        <w:spacing w:after="0"/>
        <w:rPr>
          <w:rFonts w:eastAsia="Times New Roman" w:cs="Times New Roman"/>
          <w:b/>
          <w:bCs/>
          <w:lang w:eastAsia="pl-PL"/>
        </w:rPr>
      </w:pPr>
    </w:p>
    <w:p w14:paraId="05238207" w14:textId="77777777" w:rsidR="007B2485" w:rsidRDefault="00A034F3">
      <w:pPr>
        <w:spacing w:after="0"/>
      </w:pPr>
      <w:r>
        <w:rPr>
          <w:rFonts w:eastAsia="Times New Roman" w:cs="Times New Roman"/>
          <w:b/>
          <w:bCs/>
          <w:lang w:eastAsia="pl-PL"/>
        </w:rPr>
        <w:t>ROZDZIAŁ XVI. TERMIN ZWIĄZANIA OFERTĄ</w:t>
      </w:r>
    </w:p>
    <w:p w14:paraId="3E3FF5F9" w14:textId="77777777" w:rsidR="007B2485" w:rsidRDefault="007B2485">
      <w:pPr>
        <w:spacing w:after="0"/>
        <w:rPr>
          <w:lang w:eastAsia="pl-PL"/>
        </w:rPr>
      </w:pPr>
    </w:p>
    <w:p w14:paraId="36CC2A79" w14:textId="77777777" w:rsidR="007B2485" w:rsidRDefault="00A034F3">
      <w:pPr>
        <w:spacing w:after="0"/>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w:t>
      </w:r>
      <w:r>
        <w:rPr>
          <w:b/>
          <w:bCs/>
        </w:rPr>
        <w:t>17.12.2022</w:t>
      </w:r>
      <w:r>
        <w:rPr>
          <w:lang w:eastAsia="pl-PL"/>
        </w:rPr>
        <w:t xml:space="preserve"> roku.</w:t>
      </w:r>
    </w:p>
    <w:p w14:paraId="518635B4" w14:textId="77777777" w:rsidR="007B2485" w:rsidRDefault="007B2485">
      <w:pPr>
        <w:spacing w:after="0"/>
        <w:rPr>
          <w:rFonts w:eastAsia="Times New Roman" w:cs="Times New Roman"/>
          <w:b/>
          <w:bCs/>
          <w:lang w:eastAsia="pl-PL"/>
        </w:rPr>
      </w:pPr>
    </w:p>
    <w:p w14:paraId="24C71AC0" w14:textId="77777777" w:rsidR="007B2485" w:rsidRDefault="00A034F3">
      <w:pPr>
        <w:spacing w:after="0"/>
      </w:pPr>
      <w:r>
        <w:rPr>
          <w:rFonts w:eastAsia="Times New Roman" w:cs="Times New Roman"/>
          <w:b/>
          <w:bCs/>
          <w:lang w:eastAsia="pl-PL"/>
        </w:rPr>
        <w:t>ROZDZIAŁ XVII. OPIS SPOSOBU PRZYGOTOWANIA OFERT</w:t>
      </w:r>
    </w:p>
    <w:p w14:paraId="055A01DC" w14:textId="77777777" w:rsidR="007B2485" w:rsidRDefault="007B2485">
      <w:pPr>
        <w:pStyle w:val="Tekstpodstawowy2"/>
        <w:spacing w:line="276" w:lineRule="auto"/>
        <w:jc w:val="both"/>
        <w:rPr>
          <w:rFonts w:ascii="Trebuchet MS" w:hAnsi="Trebuchet MS" w:cs="Arial"/>
          <w:sz w:val="22"/>
          <w:szCs w:val="22"/>
        </w:rPr>
      </w:pPr>
    </w:p>
    <w:p w14:paraId="6905FAAF" w14:textId="77777777" w:rsidR="007B2485" w:rsidRDefault="00A034F3">
      <w:pPr>
        <w:pStyle w:val="Tekstpodstawowy2"/>
        <w:spacing w:line="276" w:lineRule="auto"/>
        <w:jc w:val="both"/>
      </w:pPr>
      <w:r>
        <w:rPr>
          <w:rFonts w:ascii="Trebuchet MS" w:hAnsi="Trebuchet MS" w:cs="Arial"/>
          <w:sz w:val="22"/>
          <w:szCs w:val="22"/>
        </w:rPr>
        <w:t>1. Ofertę należy sporządzić na formularzu oferty lub według takiego samego schematu, stanowiącego załącznik nr 2 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14:paraId="256EFA65" w14:textId="77777777" w:rsidR="007B2485" w:rsidRDefault="00A034F3">
      <w:pPr>
        <w:pStyle w:val="Tekstpodstawowy2"/>
        <w:spacing w:line="276" w:lineRule="auto"/>
        <w:jc w:val="both"/>
      </w:pPr>
      <w:r>
        <w:rPr>
          <w:rFonts w:ascii="Trebuchet MS" w:hAnsi="Trebuchet MS" w:cs="Arial"/>
          <w:sz w:val="22"/>
          <w:szCs w:val="22"/>
        </w:rPr>
        <w:t xml:space="preserve">2. </w:t>
      </w:r>
      <w:r>
        <w:rPr>
          <w:rFonts w:ascii="Trebuchet MS" w:hAnsi="Trebuchet MS" w:cs="Arial"/>
          <w:b/>
          <w:sz w:val="22"/>
          <w:szCs w:val="22"/>
        </w:rPr>
        <w:t>Wraz z ofertą (dotyczy oferty składanej w odpowiedzi na ogłoszenie</w:t>
      </w:r>
      <w:r>
        <w:rPr>
          <w:rFonts w:ascii="Trebuchet MS" w:hAnsi="Trebuchet MS" w:cs="Arial"/>
          <w:b/>
          <w:sz w:val="22"/>
          <w:szCs w:val="22"/>
        </w:rPr>
        <w:br/>
        <w:t>o zamówieniu) należy złożyć:</w:t>
      </w:r>
    </w:p>
    <w:p w14:paraId="2D88C0F8" w14:textId="5DE21A70" w:rsidR="007B2485" w:rsidRDefault="00A034F3">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t>
      </w:r>
    </w:p>
    <w:p w14:paraId="725FC07C" w14:textId="77777777" w:rsidR="007B2485" w:rsidRDefault="00A034F3">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14:paraId="5E683F72" w14:textId="77777777" w:rsidR="007B2485" w:rsidRDefault="00A034F3">
      <w:pPr>
        <w:pStyle w:val="Tekstpodstawowy2"/>
        <w:spacing w:line="276"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14:paraId="6056CF8E" w14:textId="77777777" w:rsidR="007B2485" w:rsidRDefault="00A034F3">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w:t>
      </w:r>
      <w:r>
        <w:rPr>
          <w:rFonts w:ascii="Trebuchet MS" w:hAnsi="Trebuchet MS" w:cs="Arial"/>
          <w:bCs/>
          <w:sz w:val="22"/>
          <w:szCs w:val="22"/>
        </w:rPr>
        <w:br/>
        <w:t>w postaci papierowej, może dokonać mocodawca (osoba/osoby wystawiające pełnomocnictwo) lub notariusz.</w:t>
      </w:r>
    </w:p>
    <w:p w14:paraId="7D655DF0" w14:textId="77777777" w:rsidR="007B2485" w:rsidRDefault="00A034F3">
      <w:pPr>
        <w:pStyle w:val="Tekstpodstawowy2"/>
        <w:spacing w:line="276"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34D1BAD9" w14:textId="77777777" w:rsidR="007B2485" w:rsidRDefault="00A034F3">
      <w:pPr>
        <w:pStyle w:val="Tekstpodstawowy2"/>
        <w:spacing w:line="276" w:lineRule="auto"/>
        <w:ind w:right="28"/>
        <w:jc w:val="both"/>
      </w:pPr>
      <w:r>
        <w:rPr>
          <w:rFonts w:ascii="Trebuchet MS" w:hAnsi="Trebuchet MS" w:cs="Arial"/>
          <w:sz w:val="22"/>
          <w:szCs w:val="22"/>
        </w:rPr>
        <w:t xml:space="preserve">2.5.Spis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14:paraId="6CF9D7A5" w14:textId="77777777" w:rsidR="007B2485" w:rsidRDefault="00A034F3">
      <w:pPr>
        <w:tabs>
          <w:tab w:val="left" w:pos="426"/>
          <w:tab w:val="left" w:pos="851"/>
        </w:tabs>
        <w:spacing w:after="0"/>
        <w:jc w:val="both"/>
      </w:pPr>
      <w:r>
        <w:rPr>
          <w:rFonts w:cs="Arial"/>
        </w:rPr>
        <w:t xml:space="preserve">3. Każdy Wykonawca może złożyć tylko jedną ofertę. </w:t>
      </w:r>
    </w:p>
    <w:p w14:paraId="47D2B35A" w14:textId="77777777" w:rsidR="007B2485" w:rsidRDefault="00A034F3">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w:t>
      </w:r>
      <w:r>
        <w:rPr>
          <w:rFonts w:cs="Arial"/>
        </w:rPr>
        <w:br/>
        <w:t>w języku polskim.</w:t>
      </w:r>
    </w:p>
    <w:p w14:paraId="79375870" w14:textId="77777777" w:rsidR="007B2485" w:rsidRDefault="00A034F3">
      <w:pPr>
        <w:spacing w:after="0"/>
        <w:jc w:val="both"/>
      </w:pPr>
      <w:r>
        <w:rPr>
          <w:rFonts w:cs="Arial"/>
        </w:rPr>
        <w:t>4.1.Podmiotowe środki dowodowe, przedmiotowe środki dowodowe oraz inne dokumenty lub oświadczenia, sporządzone w języku obcym przekazuje się wraz z tłumaczeniem na język polski.</w:t>
      </w:r>
    </w:p>
    <w:p w14:paraId="5B48AB3C" w14:textId="77777777" w:rsidR="007B2485" w:rsidRDefault="00A034F3">
      <w:pPr>
        <w:spacing w:after="0"/>
        <w:jc w:val="both"/>
      </w:pPr>
      <w:r>
        <w:rPr>
          <w:rFonts w:cs="Arial"/>
        </w:rPr>
        <w:t>4.2.Oferta musi być podpisana przez osobę/y upoważnioną/e do reprezentowania Wykonawcy.</w:t>
      </w:r>
    </w:p>
    <w:p w14:paraId="0DDE0207" w14:textId="77777777" w:rsidR="007B2485" w:rsidRDefault="00A034F3">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14:paraId="1900893B" w14:textId="77777777" w:rsidR="007B2485" w:rsidRDefault="00A034F3">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14:paraId="449D693C" w14:textId="77777777" w:rsidR="007B2485" w:rsidRDefault="00A034F3">
      <w:pPr>
        <w:spacing w:after="0"/>
        <w:jc w:val="both"/>
      </w:pPr>
      <w:r>
        <w:rPr>
          <w:rFonts w:cs="Arial"/>
        </w:rPr>
        <w:t>5. Wykonawca może wprowadzić zmiany w złożonej przez siebie ofercie lub wycofać złożoną przez siebie ofertę. Sposób zmiany lub wycofania oferty został opisany</w:t>
      </w:r>
      <w:r>
        <w:rPr>
          <w:rFonts w:cs="Arial"/>
        </w:rPr>
        <w:br/>
        <w:t>w instrukcji użytkownika, o której mowa w ust. 8 podrozdziału II rozdziału XIII SWZ.</w:t>
      </w:r>
    </w:p>
    <w:p w14:paraId="65DB039A" w14:textId="77777777" w:rsidR="007B2485" w:rsidRDefault="00A034F3">
      <w:pPr>
        <w:spacing w:after="0"/>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14:paraId="1E261EDD" w14:textId="77777777" w:rsidR="007B2485" w:rsidRDefault="00A034F3">
      <w:pPr>
        <w:spacing w:after="0"/>
        <w:jc w:val="both"/>
      </w:pPr>
      <w:r>
        <w:rPr>
          <w:rFonts w:cs="Arial"/>
          <w:color w:val="000000" w:themeColor="text1"/>
        </w:rPr>
        <w:t>6.1.W przypadku, gdy Wykonawca nie wykaże, że zastrzeżone informacje stanowią tajemnicę przedsiębiorstwa w rozumieniu art. 11 ust. 2 ustawy z dnia 16 kwietnia 1993 r.</w:t>
      </w:r>
      <w:r>
        <w:rPr>
          <w:rFonts w:cs="Arial"/>
          <w:color w:val="000000" w:themeColor="text1"/>
        </w:rPr>
        <w:br/>
        <w:t>o zwalczaniu nieuczciwej konkurencji Zamawiający uzna zastrzeżenie tajemnicy za bezskuteczne, o czym poinformuje Wykonawcę.</w:t>
      </w:r>
    </w:p>
    <w:p w14:paraId="377AB7B0" w14:textId="77777777" w:rsidR="007B2485" w:rsidRDefault="00A034F3">
      <w:pPr>
        <w:spacing w:after="0"/>
        <w:jc w:val="both"/>
      </w:pPr>
      <w:r>
        <w:rPr>
          <w:rFonts w:cs="Arial"/>
          <w:color w:val="000000" w:themeColor="text1"/>
        </w:rPr>
        <w:t>6.2.Informacje stanowiące tajemnicę przedsiębiorstwa powinny być zgrupowane</w:t>
      </w:r>
      <w:r>
        <w:rPr>
          <w:rFonts w:cs="Arial"/>
          <w:color w:val="000000" w:themeColor="text1"/>
        </w:rPr>
        <w:br/>
        <w:t>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14:paraId="79E5A5A3" w14:textId="77777777" w:rsidR="007B2485" w:rsidRDefault="00A034F3">
      <w:pPr>
        <w:spacing w:after="0"/>
        <w:jc w:val="both"/>
      </w:pPr>
      <w:r>
        <w:rPr>
          <w:rFonts w:cs="Arial"/>
          <w:color w:val="000000" w:themeColor="text1"/>
        </w:rPr>
        <w:t>6.3.Protokół postępowania wraz z załącznikami, w tym oferty wraz z załącznikami, udostępnia się na wniosek.</w:t>
      </w:r>
    </w:p>
    <w:p w14:paraId="7A106216" w14:textId="77777777" w:rsidR="007B2485" w:rsidRDefault="007B2485">
      <w:pPr>
        <w:spacing w:after="0"/>
        <w:ind w:left="964"/>
        <w:jc w:val="both"/>
        <w:rPr>
          <w:rFonts w:cs="Arial"/>
          <w:bCs/>
          <w:color w:val="000000" w:themeColor="text1"/>
          <w:u w:val="single"/>
        </w:rPr>
      </w:pPr>
    </w:p>
    <w:p w14:paraId="618FDA34" w14:textId="77777777" w:rsidR="007B2485" w:rsidRDefault="00A034F3">
      <w:pPr>
        <w:spacing w:after="0"/>
        <w:ind w:left="1644" w:hanging="1644"/>
        <w:jc w:val="both"/>
      </w:pPr>
      <w:r>
        <w:rPr>
          <w:rFonts w:eastAsia="Times New Roman" w:cs="Times New Roman"/>
          <w:b/>
          <w:bCs/>
          <w:lang w:eastAsia="pl-PL"/>
        </w:rPr>
        <w:t xml:space="preserve">ROZDZIAŁ XVIII. INFORMACJA NA TEMAT MOŻLIWOŚCI SKŁADANIA JEDNEJ OFERTY, PRZEZ DWA LUB WIĘCEJ PODMIOTÓW </w:t>
      </w:r>
    </w:p>
    <w:p w14:paraId="66B2F29A" w14:textId="77777777" w:rsidR="007B2485" w:rsidRDefault="007B2485">
      <w:pPr>
        <w:spacing w:after="0"/>
        <w:jc w:val="both"/>
        <w:rPr>
          <w:rFonts w:eastAsia="Times New Roman" w:cs="Times New Roman"/>
          <w:lang w:eastAsia="pl-PL"/>
        </w:rPr>
      </w:pPr>
    </w:p>
    <w:p w14:paraId="7A11E57E" w14:textId="77777777" w:rsidR="007B2485" w:rsidRDefault="00A034F3">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14:paraId="1B9E1407" w14:textId="77777777" w:rsidR="007B2485" w:rsidRDefault="00A034F3">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1A7310C2" w14:textId="77777777" w:rsidR="007B2485" w:rsidRDefault="00A034F3">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14:paraId="4B56AF81" w14:textId="77777777" w:rsidR="007B2485" w:rsidRDefault="00A034F3">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w:t>
      </w:r>
      <w:r>
        <w:rPr>
          <w:rFonts w:eastAsia="Times New Roman" w:cs="Times New Roman"/>
          <w:b/>
          <w:bCs/>
          <w:lang w:eastAsia="pl-PL"/>
        </w:rPr>
        <w:br/>
        <w:t>o udzielenie zamówienia.</w:t>
      </w:r>
    </w:p>
    <w:p w14:paraId="5797B736" w14:textId="77777777" w:rsidR="007B2485" w:rsidRDefault="00A034F3">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14:paraId="725C7A2A" w14:textId="77777777" w:rsidR="007B2485" w:rsidRDefault="00A034F3">
      <w:pPr>
        <w:spacing w:after="0"/>
        <w:jc w:val="both"/>
      </w:pPr>
      <w:r>
        <w:rPr>
          <w:rFonts w:eastAsia="Times New Roman" w:cs="Times New Roman"/>
          <w:lang w:eastAsia="pl-PL"/>
        </w:rPr>
        <w:t>d) wszelka korespondencja dokonywana będzie wyłącznie z Wykonawcą występującym jako Pełnomocnik pozostałych;</w:t>
      </w:r>
    </w:p>
    <w:p w14:paraId="60C79E82" w14:textId="77777777" w:rsidR="007B2485" w:rsidRDefault="00A034F3">
      <w:pPr>
        <w:spacing w:after="0"/>
        <w:jc w:val="both"/>
      </w:pPr>
      <w:r>
        <w:rPr>
          <w:rFonts w:eastAsia="Times New Roman" w:cs="Times New Roman"/>
          <w:lang w:eastAsia="pl-PL"/>
        </w:rPr>
        <w:t xml:space="preserve">e) w </w:t>
      </w:r>
      <w:r>
        <w:rPr>
          <w:bCs/>
        </w:rPr>
        <w:t>przypadku wspólnego ubiegania się o zamówienie przez Wykonawców, oświadczenie, o którym mowa w art. 125 ustawy (pkt. 2.1. rozdziału XVII SWZ) składa każdy</w:t>
      </w:r>
      <w:r>
        <w:rPr>
          <w:bCs/>
        </w:rPr>
        <w:br/>
        <w:t>z Wykonawców wspólnie ubiegających się o zamówienie. Oświadczenia te potwierdzają brak podstaw wykluczenia - każdy z Wykonawców wspólnie składających ofertę nie może podlegać wykluczeniu z postępowania w oparciu o wskazane w SWZ podstawy wykluczenia.</w:t>
      </w:r>
    </w:p>
    <w:p w14:paraId="6518C7CD" w14:textId="77777777" w:rsidR="007B2485" w:rsidRDefault="007B2485">
      <w:pPr>
        <w:spacing w:after="0"/>
        <w:jc w:val="both"/>
        <w:rPr>
          <w:bCs/>
        </w:rPr>
      </w:pPr>
    </w:p>
    <w:p w14:paraId="02B5F6DE" w14:textId="77777777" w:rsidR="007B2485" w:rsidRDefault="00A034F3">
      <w:pPr>
        <w:spacing w:after="0"/>
        <w:jc w:val="both"/>
      </w:pPr>
      <w:r>
        <w:rPr>
          <w:bCs/>
        </w:rPr>
        <w:t>Powyższe oznacza, iż: - oświadczenie w zakresie braku podstaw wykluczenia musi złożyć każdy z Wykonawców wspólnie ubiegających się o udzielenie zamówienia;</w:t>
      </w:r>
    </w:p>
    <w:p w14:paraId="19CC4BA3" w14:textId="77777777" w:rsidR="007B2485" w:rsidRDefault="007B2485">
      <w:pPr>
        <w:spacing w:after="0"/>
        <w:jc w:val="both"/>
        <w:rPr>
          <w:bCs/>
        </w:rPr>
      </w:pPr>
    </w:p>
    <w:p w14:paraId="4D7E6D68" w14:textId="77777777" w:rsidR="007B2485" w:rsidRDefault="00A034F3">
      <w:pPr>
        <w:spacing w:after="0"/>
      </w:pPr>
      <w:r>
        <w:rPr>
          <w:rFonts w:eastAsia="Times New Roman" w:cs="Times New Roman"/>
          <w:b/>
          <w:bCs/>
          <w:lang w:eastAsia="pl-PL"/>
        </w:rPr>
        <w:t>ROZDZIAŁ XIX. INFORMACJA NA TEMAT PODWYKONAWCÓW</w:t>
      </w:r>
    </w:p>
    <w:p w14:paraId="0637FA50" w14:textId="77777777" w:rsidR="007B2485" w:rsidRDefault="007B2485">
      <w:pPr>
        <w:spacing w:after="0"/>
        <w:rPr>
          <w:rFonts w:eastAsia="Times New Roman" w:cs="Times New Roman"/>
          <w:b/>
          <w:bCs/>
          <w:lang w:eastAsia="pl-PL"/>
        </w:rPr>
      </w:pPr>
    </w:p>
    <w:p w14:paraId="2C8A8623" w14:textId="77777777" w:rsidR="007B2485" w:rsidRDefault="00A034F3">
      <w:pPr>
        <w:pStyle w:val="Akapitzlist"/>
        <w:spacing w:after="0"/>
        <w:ind w:hanging="578"/>
        <w:jc w:val="both"/>
      </w:pPr>
      <w:r>
        <w:rPr>
          <w:rFonts w:cs="Arial"/>
        </w:rPr>
        <w:t>1. Wykonawca może powierzyć wykonanie części zamówienia podwykonawcy.</w:t>
      </w:r>
    </w:p>
    <w:p w14:paraId="5948B399" w14:textId="77777777" w:rsidR="007B2485" w:rsidRDefault="00A034F3">
      <w:pPr>
        <w:pStyle w:val="Akapitzlist"/>
        <w:spacing w:after="0"/>
        <w:ind w:left="142"/>
        <w:jc w:val="both"/>
      </w:pPr>
      <w:r>
        <w:rPr>
          <w:rFonts w:cs="Arial"/>
        </w:rPr>
        <w:t>2. Wykonawca, który zamierza wykonywać zamówienie przy udziale podwykonawcy, musi wyraźnie w ofercie wskazać, jaką część (zakres zamówienia) wykonywać będzie</w:t>
      </w:r>
      <w:r>
        <w:rPr>
          <w:rFonts w:cs="Arial"/>
        </w:rPr>
        <w:br/>
        <w:t>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51EC7FA" w14:textId="77777777" w:rsidR="007B2485" w:rsidRDefault="00A034F3">
      <w:pPr>
        <w:pStyle w:val="Akapitzlist"/>
        <w:spacing w:after="0"/>
        <w:ind w:left="142"/>
        <w:jc w:val="both"/>
      </w:pPr>
      <w:r>
        <w:rPr>
          <w:rFonts w:cs="Arial"/>
        </w:rPr>
        <w:t>3. Zamawiający żąda,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 o których mowa w zdaniu pierwszym, w trakcie realizacji zamówienia, a także przekazuje wymagane informacje na temat nowych podwykonawców, którym w późniejszym okresie zamierza powierzyć realizację zamówienia.</w:t>
      </w:r>
    </w:p>
    <w:p w14:paraId="18EAA208" w14:textId="77777777" w:rsidR="007B2485" w:rsidRDefault="00A034F3">
      <w:pPr>
        <w:pStyle w:val="Akapitzlist"/>
        <w:spacing w:after="0"/>
        <w:ind w:left="142"/>
        <w:jc w:val="both"/>
      </w:pPr>
      <w:r>
        <w:rPr>
          <w:rFonts w:cs="Arial"/>
        </w:rPr>
        <w:t>4. Powierzenie wykonania części zamówienia podwykonawcom nie zwalnia Wykonawcy</w:t>
      </w:r>
      <w:r>
        <w:rPr>
          <w:rFonts w:cs="Arial"/>
        </w:rPr>
        <w:br/>
        <w:t>z odpowiedzialności za należyte wykonanie tego zamówienia.</w:t>
      </w:r>
    </w:p>
    <w:p w14:paraId="7C56C912" w14:textId="77777777" w:rsidR="007B2485" w:rsidRDefault="007B2485">
      <w:pPr>
        <w:spacing w:after="0"/>
        <w:rPr>
          <w:rFonts w:eastAsia="Times New Roman" w:cs="Times New Roman"/>
          <w:lang w:eastAsia="pl-PL"/>
        </w:rPr>
      </w:pPr>
    </w:p>
    <w:p w14:paraId="286CB246" w14:textId="77777777" w:rsidR="007B2485" w:rsidRDefault="00A034F3">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14:paraId="6CFFEF49" w14:textId="77777777" w:rsidR="007B2485" w:rsidRDefault="007B2485">
      <w:pPr>
        <w:pStyle w:val="Akapitzlist"/>
        <w:spacing w:after="0"/>
        <w:jc w:val="both"/>
        <w:rPr>
          <w:rFonts w:cs="Arial"/>
          <w:b/>
        </w:rPr>
      </w:pPr>
    </w:p>
    <w:p w14:paraId="318BA4C7" w14:textId="77777777" w:rsidR="007B2485" w:rsidRDefault="00A034F3">
      <w:pPr>
        <w:spacing w:after="0"/>
        <w:jc w:val="both"/>
      </w:pPr>
      <w:r>
        <w:rPr>
          <w:rFonts w:cs="Arial"/>
          <w:b/>
        </w:rPr>
        <w:t>1. O udzielenie zamówienia mogą się ubiegać Wykonawcy, którzy:</w:t>
      </w:r>
    </w:p>
    <w:p w14:paraId="553D3770" w14:textId="77777777" w:rsidR="007B2485" w:rsidRDefault="00A034F3">
      <w:pPr>
        <w:spacing w:after="0"/>
        <w:ind w:firstLine="709"/>
        <w:jc w:val="both"/>
      </w:pPr>
      <w:r>
        <w:rPr>
          <w:rFonts w:cs="Arial"/>
        </w:rPr>
        <w:t>1) nie podlegają wykluczeniu;</w:t>
      </w:r>
    </w:p>
    <w:p w14:paraId="2884B907" w14:textId="77777777" w:rsidR="007B2485" w:rsidRDefault="00A034F3">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14:paraId="06BB0642" w14:textId="77777777" w:rsidR="007B2485" w:rsidRDefault="007B2485">
      <w:pPr>
        <w:pStyle w:val="Akapitzlist"/>
        <w:spacing w:after="0"/>
        <w:jc w:val="both"/>
        <w:rPr>
          <w:rFonts w:cs="Arial"/>
          <w:b/>
        </w:rPr>
      </w:pPr>
    </w:p>
    <w:p w14:paraId="4FEBB4BE" w14:textId="77777777" w:rsidR="007B2485" w:rsidRDefault="00A034F3">
      <w:pPr>
        <w:spacing w:after="0"/>
        <w:jc w:val="both"/>
      </w:pPr>
      <w:r>
        <w:rPr>
          <w:rFonts w:cs="Arial"/>
          <w:b/>
        </w:rPr>
        <w:t>2. Podstawy wykluczenia:</w:t>
      </w:r>
    </w:p>
    <w:p w14:paraId="2081C1A8" w14:textId="77777777" w:rsidR="007B2485" w:rsidRDefault="00A034F3">
      <w:pPr>
        <w:spacing w:after="0"/>
        <w:jc w:val="both"/>
      </w:pPr>
      <w:r>
        <w:rPr>
          <w:rFonts w:cs="Arial"/>
          <w:b/>
        </w:rPr>
        <w:t>2.1. Zamawiający wykluczy z postępowania Wykonawcę w przypadkach, o których mowa w art. 108 ust. 1 pkt 1-6 ustawy (obligatoryjne przesłanki wykluczenia).</w:t>
      </w:r>
    </w:p>
    <w:p w14:paraId="2CEEFB56" w14:textId="77777777" w:rsidR="007B2485" w:rsidRDefault="007B2485">
      <w:pPr>
        <w:spacing w:after="0"/>
        <w:jc w:val="both"/>
        <w:rPr>
          <w:rFonts w:cs="Arial"/>
          <w:b/>
        </w:rPr>
      </w:pPr>
    </w:p>
    <w:p w14:paraId="672CD9A6" w14:textId="77777777" w:rsidR="007B2485" w:rsidRDefault="00A034F3">
      <w:pPr>
        <w:pStyle w:val="Akapitzlist"/>
        <w:numPr>
          <w:ilvl w:val="1"/>
          <w:numId w:val="2"/>
        </w:numPr>
        <w:spacing w:after="0"/>
        <w:jc w:val="both"/>
      </w:pPr>
      <w:r>
        <w:rPr>
          <w:rFonts w:eastAsia="Times New Roman" w:cs="Arial"/>
          <w:b/>
          <w:lang w:eastAsia="pl-PL"/>
        </w:rPr>
        <w:t>Zamawiający nie przewiduje dodatkowych/fakultatywnych podstaw (przesłanek) wykluczenia zawartych w art. 109 ust. 1 ustawy.</w:t>
      </w:r>
    </w:p>
    <w:p w14:paraId="3EA6931E" w14:textId="77777777" w:rsidR="007B2485" w:rsidRDefault="007B2485">
      <w:pPr>
        <w:pStyle w:val="Akapitzlist"/>
        <w:spacing w:after="0"/>
        <w:ind w:left="1110"/>
        <w:jc w:val="both"/>
        <w:rPr>
          <w:rFonts w:eastAsia="Times New Roman" w:cs="Arial"/>
          <w:b/>
          <w:lang w:eastAsia="pl-PL"/>
        </w:rPr>
      </w:pPr>
    </w:p>
    <w:p w14:paraId="1766A943" w14:textId="77777777" w:rsidR="007B2485" w:rsidRDefault="00A034F3">
      <w:pPr>
        <w:spacing w:after="0"/>
        <w:jc w:val="both"/>
      </w:pPr>
      <w:r>
        <w:rPr>
          <w:rFonts w:eastAsia="Times New Roman" w:cs="Times New Roman"/>
          <w:b/>
          <w:lang w:eastAsia="pl-PL"/>
        </w:rPr>
        <w:t>2.3. Z postępowania o udzielenie zamówienia wyklucza się Wykonawcę</w:t>
      </w:r>
      <w:r>
        <w:rPr>
          <w:rFonts w:eastAsia="Times New Roman" w:cs="Times New Roman"/>
          <w:b/>
          <w:lang w:eastAsia="pl-PL"/>
        </w:rPr>
        <w:br/>
        <w:t xml:space="preserve">w przypadkach, o których mowa w art. 7 ust. 1 ustawy </w:t>
      </w:r>
      <w:r>
        <w:rPr>
          <w:rFonts w:eastAsia="Times New Roman" w:cs="Arial"/>
          <w:b/>
          <w:lang w:eastAsia="pl-PL"/>
        </w:rPr>
        <w:t>z dnia 13 kwietnia 2022r.</w:t>
      </w:r>
      <w:r>
        <w:rPr>
          <w:rFonts w:eastAsia="Times New Roman" w:cs="Arial"/>
          <w:b/>
          <w:lang w:eastAsia="pl-PL"/>
        </w:rPr>
        <w:br/>
        <w:t>o szczególnych rozwiązaniach w zakresie przeciwdziałania wspieraniu agresji na Ukrainę oraz służących ochronie bezpieczeństwa narodowego. Do Wykonawcy podlegającego wykluczeniu w tym zakresie, stosuje się art. 7 ust. 3 wspomnianej ustawy</w:t>
      </w:r>
    </w:p>
    <w:p w14:paraId="58782E21" w14:textId="77777777" w:rsidR="007B2485" w:rsidRDefault="007B2485">
      <w:pPr>
        <w:pStyle w:val="Akapitzlist"/>
        <w:spacing w:after="0"/>
        <w:jc w:val="both"/>
        <w:rPr>
          <w:rFonts w:cs="Arial"/>
          <w:b/>
        </w:rPr>
      </w:pPr>
    </w:p>
    <w:p w14:paraId="158E8A13" w14:textId="77777777" w:rsidR="007B2485" w:rsidRDefault="00A034F3">
      <w:pPr>
        <w:pStyle w:val="Akapitzlist"/>
        <w:spacing w:after="0"/>
        <w:ind w:left="0"/>
        <w:jc w:val="both"/>
      </w:pPr>
      <w:r>
        <w:rPr>
          <w:rFonts w:cs="Arial"/>
          <w:b/>
        </w:rPr>
        <w:t xml:space="preserve">3. </w:t>
      </w:r>
      <w:r>
        <w:rPr>
          <w:rFonts w:cs="Trebuchet MS"/>
          <w:b/>
          <w:color w:val="000000"/>
        </w:rPr>
        <w:t>Zamawiający nie przewiduje warunków udziału w postępowaniu.</w:t>
      </w:r>
    </w:p>
    <w:p w14:paraId="1853A577" w14:textId="77777777" w:rsidR="007B2485" w:rsidRDefault="007B2485">
      <w:pPr>
        <w:pStyle w:val="Akapitzlist"/>
        <w:spacing w:after="0"/>
        <w:ind w:left="0"/>
        <w:jc w:val="both"/>
        <w:rPr>
          <w:rFonts w:cs="Trebuchet MS"/>
          <w:b/>
          <w:color w:val="000000"/>
        </w:rPr>
      </w:pPr>
    </w:p>
    <w:p w14:paraId="5BFF804C" w14:textId="77777777" w:rsidR="007B2485" w:rsidRDefault="00A034F3">
      <w:pPr>
        <w:pStyle w:val="Akapitzlist"/>
        <w:tabs>
          <w:tab w:val="left" w:pos="993"/>
          <w:tab w:val="left" w:pos="1134"/>
        </w:tabs>
        <w:spacing w:after="0"/>
        <w:ind w:hanging="720"/>
        <w:jc w:val="both"/>
      </w:pPr>
      <w:r>
        <w:rPr>
          <w:rFonts w:cs="Arial"/>
          <w:b/>
        </w:rPr>
        <w:t>4. Wykaz podmiotowych środków dowodowych</w:t>
      </w:r>
    </w:p>
    <w:p w14:paraId="73E9DB0B" w14:textId="77777777" w:rsidR="007B2485" w:rsidRDefault="00A034F3">
      <w:pPr>
        <w:tabs>
          <w:tab w:val="left" w:pos="993"/>
          <w:tab w:val="left" w:pos="1134"/>
        </w:tabs>
        <w:spacing w:after="0"/>
        <w:jc w:val="both"/>
      </w:pPr>
      <w:r>
        <w:t>4.1. Zamawiający nie żąda złożenia podmiotowych środków dowodowych na potwierdzenie braku podstaw wykluczenia.</w:t>
      </w:r>
    </w:p>
    <w:p w14:paraId="6D85235D" w14:textId="77777777" w:rsidR="007B2485" w:rsidRDefault="007B2485">
      <w:pPr>
        <w:pStyle w:val="Akapitzlist1"/>
        <w:suppressAutoHyphens/>
        <w:spacing w:line="276" w:lineRule="auto"/>
        <w:ind w:right="57" w:hanging="720"/>
        <w:jc w:val="both"/>
        <w:rPr>
          <w:rFonts w:cs="TimesNewRoman"/>
        </w:rPr>
      </w:pPr>
    </w:p>
    <w:p w14:paraId="27AA960E" w14:textId="77777777" w:rsidR="007B2485" w:rsidRDefault="00A034F3">
      <w:pPr>
        <w:spacing w:after="0"/>
        <w:jc w:val="both"/>
      </w:pPr>
      <w:r>
        <w:rPr>
          <w:rFonts w:eastAsia="Times New Roman" w:cs="Times New Roman"/>
          <w:b/>
          <w:lang w:eastAsia="pl-PL"/>
        </w:rPr>
        <w:t>ROZDZIAŁ XXI. PROCEDURA SANACYJNA - SAMOOCZYSZCZENIE</w:t>
      </w:r>
    </w:p>
    <w:p w14:paraId="564B66E2" w14:textId="77777777" w:rsidR="007B2485" w:rsidRDefault="00A034F3">
      <w:pPr>
        <w:pStyle w:val="NormalnyWeb"/>
        <w:tabs>
          <w:tab w:val="left" w:pos="426"/>
        </w:tabs>
        <w:spacing w:beforeAutospacing="0" w:after="0" w:line="276" w:lineRule="auto"/>
        <w:ind w:right="-114"/>
        <w:jc w:val="both"/>
      </w:pPr>
      <w:r>
        <w:rPr>
          <w:rFonts w:ascii="Trebuchet MS" w:hAnsi="Trebuchet MS" w:cs="Arial"/>
          <w:color w:val="000000"/>
          <w:sz w:val="22"/>
          <w:szCs w:val="22"/>
        </w:rPr>
        <w:t>1. Wykonawca nie podlega wykluczeniu w okolicznościach określonych w art. 108 ust. 1 pkt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14:paraId="25B6D71A" w14:textId="77777777" w:rsidR="007B2485" w:rsidRDefault="00A034F3">
      <w:pPr>
        <w:spacing w:after="0"/>
        <w:jc w:val="both"/>
      </w:pPr>
      <w:r>
        <w:rPr>
          <w:color w:val="000000"/>
        </w:rPr>
        <w:t>1) naprawił lub zobowiązał się do naprawienia szkody wyrządzonej przestępstwem, wykroczeniem lub swoim nieprawidłowym postępowaniem, w tym poprzez zadośćuczynienie pieniężne;</w:t>
      </w:r>
    </w:p>
    <w:p w14:paraId="7266C29B" w14:textId="77777777" w:rsidR="007B2485" w:rsidRDefault="00A034F3">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B449D0E" w14:textId="77777777" w:rsidR="007B2485" w:rsidRDefault="00A034F3">
      <w:pPr>
        <w:spacing w:after="0"/>
        <w:jc w:val="both"/>
      </w:pPr>
      <w:r>
        <w:rPr>
          <w:color w:val="000000"/>
        </w:rPr>
        <w:t>3) podjął konkretne środki techniczne, organizacyjne i kadrowe, odpowiednie dla zapobiegania dalszym przestępstwom, wykroczeniom lub nieprawidłowemu postępowaniu, w szczególności:</w:t>
      </w:r>
    </w:p>
    <w:p w14:paraId="424A1FE4" w14:textId="77777777" w:rsidR="007B2485" w:rsidRDefault="00A034F3">
      <w:pPr>
        <w:spacing w:after="0"/>
        <w:jc w:val="both"/>
      </w:pPr>
      <w:r>
        <w:rPr>
          <w:color w:val="000000"/>
        </w:rPr>
        <w:t>a) zerwał wszelkie powiązania z osobami lub podmiotami odpowiedzialnymi za nieprawidłowe postępowanie Wykonawcy,</w:t>
      </w:r>
    </w:p>
    <w:p w14:paraId="30B646C5" w14:textId="77777777" w:rsidR="007B2485" w:rsidRDefault="00A034F3">
      <w:pPr>
        <w:spacing w:after="0"/>
        <w:jc w:val="both"/>
      </w:pPr>
      <w:r>
        <w:rPr>
          <w:color w:val="000000"/>
        </w:rPr>
        <w:t>b) zreorganizował personel,</w:t>
      </w:r>
    </w:p>
    <w:p w14:paraId="5BC5BE58" w14:textId="77777777" w:rsidR="007B2485" w:rsidRDefault="00A034F3">
      <w:pPr>
        <w:spacing w:after="0"/>
        <w:jc w:val="both"/>
      </w:pPr>
      <w:r>
        <w:rPr>
          <w:color w:val="000000"/>
        </w:rPr>
        <w:t>c) wdrożył system sprawozdawczości i kontroli,</w:t>
      </w:r>
    </w:p>
    <w:p w14:paraId="4C241A72" w14:textId="77777777" w:rsidR="007B2485" w:rsidRDefault="00A034F3">
      <w:pPr>
        <w:spacing w:after="0"/>
        <w:jc w:val="both"/>
      </w:pPr>
      <w:r>
        <w:rPr>
          <w:color w:val="000000"/>
        </w:rPr>
        <w:t>d) utworzył struktury audytu wewnętrznego do monitorowania przestrzegania przepisów, wewnętrznych regulacji lub standardów,</w:t>
      </w:r>
    </w:p>
    <w:p w14:paraId="20177782" w14:textId="77777777" w:rsidR="007B2485" w:rsidRDefault="00A034F3">
      <w:pPr>
        <w:spacing w:after="0"/>
        <w:jc w:val="both"/>
      </w:pPr>
      <w:r>
        <w:rPr>
          <w:color w:val="000000"/>
        </w:rPr>
        <w:t>e) wprowadził wewnętrzne regulacje dotyczące odpowiedzialności i odszkodowań za nieprzestrzeganie przepisów, wewnętrznych regulacji lub standardów.</w:t>
      </w:r>
    </w:p>
    <w:p w14:paraId="3F5085E0" w14:textId="77777777" w:rsidR="007B2485" w:rsidRDefault="00A034F3">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14:paraId="0F2CBF70" w14:textId="2081226D" w:rsidR="007B2485" w:rsidRDefault="007B2485">
      <w:pPr>
        <w:spacing w:after="0"/>
        <w:jc w:val="both"/>
        <w:rPr>
          <w:rFonts w:eastAsia="Times New Roman" w:cs="Times New Roman"/>
          <w:lang w:eastAsia="pl-PL"/>
        </w:rPr>
      </w:pPr>
    </w:p>
    <w:p w14:paraId="15127DE7" w14:textId="77777777" w:rsidR="00E173F4" w:rsidRDefault="00E173F4">
      <w:pPr>
        <w:spacing w:after="0"/>
        <w:jc w:val="both"/>
        <w:rPr>
          <w:rFonts w:eastAsia="Times New Roman" w:cs="Times New Roman"/>
          <w:lang w:eastAsia="pl-PL"/>
        </w:rPr>
      </w:pPr>
    </w:p>
    <w:p w14:paraId="42B8F617" w14:textId="77777777" w:rsidR="007B2485" w:rsidRDefault="00A034F3">
      <w:pPr>
        <w:spacing w:after="0"/>
        <w:ind w:left="567" w:hanging="567"/>
      </w:pPr>
      <w:r>
        <w:rPr>
          <w:rFonts w:eastAsia="Times New Roman" w:cs="Times New Roman"/>
          <w:b/>
          <w:bCs/>
          <w:lang w:eastAsia="pl-PL"/>
        </w:rPr>
        <w:t>ROZDZIAŁ XXII. OPIS SPOSOBU OBLICZENIA CENY</w:t>
      </w:r>
    </w:p>
    <w:p w14:paraId="4CC5B85B" w14:textId="77777777" w:rsidR="007B2485" w:rsidRDefault="007B2485">
      <w:pPr>
        <w:spacing w:after="0"/>
        <w:ind w:left="567" w:hanging="567"/>
        <w:rPr>
          <w:rFonts w:eastAsia="Times New Roman" w:cs="Times New Roman"/>
          <w:b/>
          <w:bCs/>
          <w:lang w:eastAsia="pl-PL"/>
        </w:rPr>
      </w:pPr>
    </w:p>
    <w:p w14:paraId="583E5964" w14:textId="77777777" w:rsidR="007B2485" w:rsidRDefault="00A034F3">
      <w:pPr>
        <w:spacing w:after="0"/>
        <w:jc w:val="both"/>
      </w:pPr>
      <w:r>
        <w:rPr>
          <w:rFonts w:eastAsia="Times New Roman" w:cs="Times New Roman"/>
          <w:lang w:eastAsia="pl-PL"/>
        </w:rPr>
        <w:t xml:space="preserve">1. Wykonawca poda cenę ofertową, na formularzu oferty oraz poszczególne ceny jednostkowe na załączniku do formularza oferty - zgodnie z </w:t>
      </w:r>
      <w:r>
        <w:rPr>
          <w:rFonts w:eastAsia="Times New Roman" w:cs="Times New Roman"/>
          <w:b/>
          <w:lang w:eastAsia="pl-PL"/>
        </w:rPr>
        <w:t>załącznikiem</w:t>
      </w:r>
      <w:r>
        <w:rPr>
          <w:rFonts w:eastAsia="Times New Roman" w:cs="Times New Roman"/>
          <w:b/>
          <w:bCs/>
          <w:lang w:eastAsia="pl-PL"/>
        </w:rPr>
        <w:t xml:space="preserve"> nr 2 </w:t>
      </w:r>
      <w:r>
        <w:rPr>
          <w:rFonts w:eastAsia="Times New Roman" w:cs="Times New Roman"/>
          <w:lang w:eastAsia="pl-PL"/>
        </w:rPr>
        <w:t>do SWZ.</w:t>
      </w:r>
    </w:p>
    <w:p w14:paraId="6AF84577" w14:textId="77777777" w:rsidR="007B2485" w:rsidRDefault="00A034F3">
      <w:pPr>
        <w:spacing w:after="0"/>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Pr>
          <w:rFonts w:cs="Arial"/>
        </w:rPr>
        <w:br/>
        <w:t>w projektowanych postanowieniach umowy.</w:t>
      </w:r>
    </w:p>
    <w:p w14:paraId="518DD4E6" w14:textId="77777777" w:rsidR="007B2485" w:rsidRDefault="00A034F3">
      <w:pPr>
        <w:spacing w:after="0"/>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14:paraId="492D6055" w14:textId="77777777" w:rsidR="007B2485" w:rsidRDefault="00A034F3">
      <w:pPr>
        <w:spacing w:after="0"/>
        <w:jc w:val="both"/>
      </w:pPr>
      <w:r>
        <w:rPr>
          <w:rFonts w:eastAsia="Times New Roman" w:cs="Times New Roman"/>
          <w:lang w:eastAsia="pl-PL"/>
        </w:rPr>
        <w:t xml:space="preserve">4. Wszystkie ceny muszą być podane w złotych polskich, cyfrowo i słownie (do drugiego miejsca po przecinku). </w:t>
      </w:r>
    </w:p>
    <w:p w14:paraId="6CD5827B" w14:textId="77777777" w:rsidR="007B2485" w:rsidRDefault="00A034F3">
      <w:pPr>
        <w:spacing w:after="0"/>
        <w:jc w:val="both"/>
      </w:pPr>
      <w:r>
        <w:rPr>
          <w:rFonts w:eastAsia="Times New Roman" w:cs="Times New Roman"/>
          <w:color w:val="000000"/>
          <w:lang w:eastAsia="pl-PL"/>
        </w:rPr>
        <w:t xml:space="preserve">5. </w:t>
      </w:r>
      <w:r>
        <w:rPr>
          <w:rFonts w:cs="Arial"/>
          <w:color w:val="000000"/>
        </w:rPr>
        <w:t>Wykonawca, składając ofertę (na formularzu oferty stanowiącym załącznik nr 2 do SWZ) informuje Zamawiającego, że wybór jego oferty będzie prowadził do powstania</w:t>
      </w:r>
      <w:r>
        <w:rPr>
          <w:rFonts w:cs="Arial"/>
          <w:color w:val="000000"/>
        </w:rPr>
        <w:br/>
        <w:t>u Zamawiającego obowiązku podatkowego, wskazując:</w:t>
      </w:r>
    </w:p>
    <w:p w14:paraId="55FB8E36" w14:textId="77777777" w:rsidR="007B2485" w:rsidRDefault="00A034F3">
      <w:pPr>
        <w:spacing w:after="0"/>
        <w:jc w:val="both"/>
      </w:pPr>
      <w:r>
        <w:rPr>
          <w:rFonts w:cs="Arial"/>
          <w:color w:val="000000"/>
        </w:rPr>
        <w:t>1) nazwę (rodzaj) towaru lub usługi, których dostawa lub świadczenie będą prowadziły do powstania obowiązku podatkowego;</w:t>
      </w:r>
    </w:p>
    <w:p w14:paraId="2E8B8C41" w14:textId="77777777" w:rsidR="007B2485" w:rsidRDefault="00A034F3">
      <w:pPr>
        <w:spacing w:after="0"/>
        <w:jc w:val="both"/>
      </w:pPr>
      <w:r>
        <w:rPr>
          <w:rFonts w:cs="Arial"/>
          <w:color w:val="000000"/>
        </w:rPr>
        <w:t>2) wartość towaru lub usługi objętego obowiązkiem podatkowym Zamawiającego, bez kwoty podatku;</w:t>
      </w:r>
    </w:p>
    <w:p w14:paraId="3A905CE6" w14:textId="77777777" w:rsidR="007B2485" w:rsidRDefault="00A034F3">
      <w:pPr>
        <w:spacing w:after="0"/>
        <w:jc w:val="both"/>
      </w:pPr>
      <w:r>
        <w:rPr>
          <w:rFonts w:cs="Arial"/>
          <w:color w:val="000000"/>
        </w:rPr>
        <w:t>3) stawkę podatku od towarów i usług, która zgodnie z wiedzą Wykonawcy, będzie miała zastosowanie.</w:t>
      </w:r>
    </w:p>
    <w:p w14:paraId="4F48C1BD" w14:textId="77777777" w:rsidR="007B2485" w:rsidRDefault="007B2485">
      <w:pPr>
        <w:spacing w:after="0"/>
        <w:jc w:val="both"/>
      </w:pPr>
    </w:p>
    <w:p w14:paraId="353D55DD" w14:textId="77777777" w:rsidR="007B2485" w:rsidRDefault="00A034F3">
      <w:pPr>
        <w:spacing w:after="0"/>
      </w:pPr>
      <w:r>
        <w:rPr>
          <w:rFonts w:eastAsia="Times New Roman" w:cs="Times New Roman"/>
          <w:b/>
          <w:bCs/>
          <w:lang w:eastAsia="pl-PL"/>
        </w:rPr>
        <w:t>ROZDZIAŁ XXIII. MIEJSCE ORAZ TERMIN SKŁADANIA I OTWARCIA OFERT</w:t>
      </w:r>
    </w:p>
    <w:p w14:paraId="0D13CFD6" w14:textId="77777777" w:rsidR="007B2485" w:rsidRDefault="007B2485">
      <w:pPr>
        <w:spacing w:after="0"/>
        <w:rPr>
          <w:rFonts w:eastAsia="Times New Roman" w:cs="Times New Roman"/>
          <w:b/>
          <w:bCs/>
          <w:lang w:eastAsia="pl-PL"/>
        </w:rPr>
      </w:pPr>
    </w:p>
    <w:p w14:paraId="4C190255" w14:textId="77777777" w:rsidR="007B2485" w:rsidRDefault="00A034F3">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dnia 18.11.2022r. do godziny 12.00.</w:t>
      </w:r>
    </w:p>
    <w:p w14:paraId="767B5C8E" w14:textId="77777777" w:rsidR="007B2485" w:rsidRDefault="007B2485">
      <w:pPr>
        <w:spacing w:after="0"/>
        <w:jc w:val="both"/>
      </w:pPr>
    </w:p>
    <w:p w14:paraId="759AA014" w14:textId="77777777" w:rsidR="007B2485" w:rsidRDefault="00A034F3">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14:paraId="47FC2011" w14:textId="77777777" w:rsidR="007B2485" w:rsidRDefault="007B2485">
      <w:pPr>
        <w:spacing w:after="0"/>
        <w:jc w:val="both"/>
      </w:pPr>
    </w:p>
    <w:p w14:paraId="2E670F4F" w14:textId="77777777" w:rsidR="007B2485" w:rsidRDefault="00A034F3">
      <w:pPr>
        <w:spacing w:after="0"/>
        <w:jc w:val="both"/>
      </w:pPr>
      <w:r>
        <w:t>2. W przypadku otrzymania przez Zamawiającego oferty po terminie podanym</w:t>
      </w:r>
      <w:r>
        <w:br/>
        <w:t>w ust. 1 niniejszego rozdziału SWZ, oferta zostanie odrzucona.</w:t>
      </w:r>
    </w:p>
    <w:p w14:paraId="42C30917" w14:textId="77777777" w:rsidR="007B2485" w:rsidRDefault="007B2485">
      <w:pPr>
        <w:pStyle w:val="Tekstpodstawowy"/>
        <w:spacing w:line="276" w:lineRule="auto"/>
      </w:pPr>
    </w:p>
    <w:p w14:paraId="7F4AD973" w14:textId="77777777" w:rsidR="00FC117F" w:rsidRDefault="00FC117F">
      <w:pPr>
        <w:spacing w:after="0"/>
        <w:ind w:left="1701" w:hanging="1701"/>
        <w:rPr>
          <w:rFonts w:eastAsia="Times New Roman" w:cs="Times New Roman"/>
          <w:b/>
          <w:bCs/>
          <w:lang w:eastAsia="pl-PL"/>
        </w:rPr>
      </w:pPr>
    </w:p>
    <w:p w14:paraId="4F408475" w14:textId="601ACD82" w:rsidR="007B2485" w:rsidRDefault="00A034F3">
      <w:pPr>
        <w:spacing w:after="0"/>
        <w:ind w:left="1701" w:hanging="1701"/>
      </w:pPr>
      <w:r>
        <w:rPr>
          <w:rFonts w:eastAsia="Times New Roman" w:cs="Times New Roman"/>
          <w:b/>
          <w:bCs/>
          <w:lang w:eastAsia="pl-PL"/>
        </w:rPr>
        <w:t>ROZDZIAŁ XXIV. OPIS KRYTERIÓW, KTÓRYMI ZAMAWIAJĄCY BĘDZIE SIĘ KIEROWAŁ PRZY WYBORZE OFERTY, WRAZ Z PODANIEM ZNACZENIA TYCH KRYTERIÓW</w:t>
      </w:r>
    </w:p>
    <w:p w14:paraId="792652D1" w14:textId="77777777" w:rsidR="007B2485" w:rsidRDefault="007B2485">
      <w:pPr>
        <w:spacing w:after="0"/>
        <w:ind w:left="1701" w:hanging="1701"/>
        <w:rPr>
          <w:rFonts w:eastAsia="Times New Roman" w:cs="Times New Roman"/>
          <w:b/>
          <w:bCs/>
          <w:lang w:eastAsia="pl-PL"/>
        </w:rPr>
      </w:pPr>
    </w:p>
    <w:p w14:paraId="4E4425B8" w14:textId="77777777" w:rsidR="007B2485" w:rsidRDefault="00A034F3">
      <w:pPr>
        <w:spacing w:after="0"/>
        <w:jc w:val="both"/>
      </w:pPr>
      <w:r>
        <w:rPr>
          <w:rFonts w:eastAsia="Times New Roman" w:cs="Times New Roman"/>
          <w:lang w:eastAsia="pl-PL"/>
        </w:rPr>
        <w:t>1. Przy wyborze oferty najkorzystniejszej, Zamawiający będzie kierował się kryterium ceny ofertowej- 100 pkt.</w:t>
      </w:r>
    </w:p>
    <w:p w14:paraId="2767DF2F" w14:textId="77777777" w:rsidR="007B2485" w:rsidRDefault="007B2485">
      <w:pPr>
        <w:spacing w:after="0"/>
        <w:jc w:val="both"/>
        <w:rPr>
          <w:rFonts w:eastAsia="Times New Roman" w:cs="Times New Roman"/>
          <w:lang w:eastAsia="pl-PL"/>
        </w:rPr>
      </w:pPr>
    </w:p>
    <w:p w14:paraId="56E9D1A9" w14:textId="77777777" w:rsidR="007B2485" w:rsidRDefault="00A034F3">
      <w:pPr>
        <w:spacing w:after="0"/>
        <w:jc w:val="both"/>
      </w:pPr>
      <w:r>
        <w:rPr>
          <w:rFonts w:eastAsia="Times New Roman" w:cs="Times New Roman"/>
          <w:lang w:eastAsia="pl-PL"/>
        </w:rPr>
        <w:t>2. Każdy z Wykonawców otrzyma odpowiednią ilość punktów, wyliczoną w następujący sposób:</w:t>
      </w:r>
    </w:p>
    <w:p w14:paraId="631D1416" w14:textId="77777777" w:rsidR="007B2485" w:rsidRDefault="00A034F3">
      <w:pPr>
        <w:pStyle w:val="NormalnyWeb"/>
        <w:spacing w:beforeAutospacing="0" w:after="0" w:line="360" w:lineRule="auto"/>
        <w:jc w:val="both"/>
      </w:pPr>
      <w:r>
        <w:rPr>
          <w:rFonts w:ascii="Trebuchet MS" w:hAnsi="Trebuchet MS" w:cs="Trebuchet MS"/>
          <w:bCs/>
          <w:sz w:val="22"/>
          <w:szCs w:val="22"/>
        </w:rPr>
        <w:t xml:space="preserve"> Cena ofertowa pogrzebu tradycyjnego osoby dorosłej – 10 pkt,</w:t>
      </w:r>
    </w:p>
    <w:p w14:paraId="6D988C12" w14:textId="77777777" w:rsidR="007B2485" w:rsidRDefault="00A034F3">
      <w:pPr>
        <w:pStyle w:val="NormalnyWeb"/>
        <w:spacing w:beforeAutospacing="0" w:after="0" w:line="360" w:lineRule="auto"/>
        <w:jc w:val="both"/>
      </w:pPr>
      <w:r>
        <w:rPr>
          <w:rFonts w:ascii="Trebuchet MS" w:hAnsi="Trebuchet MS" w:cs="Trebuchet MS"/>
          <w:bCs/>
          <w:sz w:val="22"/>
          <w:szCs w:val="22"/>
        </w:rPr>
        <w:t xml:space="preserve"> Cena ofertowa pogrzebu tradycyjnego dziecka – 10 pkt,</w:t>
      </w:r>
    </w:p>
    <w:p w14:paraId="104286F4" w14:textId="77777777" w:rsidR="007B2485" w:rsidRDefault="00A034F3">
      <w:pPr>
        <w:pStyle w:val="NormalnyWeb"/>
        <w:tabs>
          <w:tab w:val="left" w:pos="5322"/>
        </w:tabs>
        <w:spacing w:beforeAutospacing="0" w:after="0" w:line="360" w:lineRule="auto"/>
        <w:jc w:val="both"/>
      </w:pPr>
      <w:r>
        <w:rPr>
          <w:rFonts w:ascii="Trebuchet MS" w:hAnsi="Trebuchet MS" w:cs="Trebuchet MS"/>
          <w:bCs/>
          <w:sz w:val="22"/>
          <w:szCs w:val="22"/>
        </w:rPr>
        <w:t xml:space="preserve"> Cena ofertowa pogrzebu z kremacją – 80 pkt.</w:t>
      </w:r>
      <w:r>
        <w:rPr>
          <w:rFonts w:ascii="Trebuchet MS" w:hAnsi="Trebuchet MS" w:cs="Trebuchet MS"/>
          <w:bCs/>
          <w:sz w:val="22"/>
          <w:szCs w:val="22"/>
        </w:rPr>
        <w:tab/>
      </w:r>
    </w:p>
    <w:p w14:paraId="05310297" w14:textId="443CFBE6" w:rsidR="00FC117F" w:rsidRDefault="00FC117F">
      <w:pPr>
        <w:spacing w:after="0"/>
        <w:jc w:val="both"/>
      </w:pPr>
    </w:p>
    <w:p w14:paraId="26A2C14C" w14:textId="33393661" w:rsidR="007B2485" w:rsidRDefault="00F24BF8">
      <w:pPr>
        <w:pStyle w:val="NormalnyWeb"/>
        <w:spacing w:before="280" w:after="0" w:line="360" w:lineRule="auto"/>
        <w:ind w:left="720"/>
        <w:jc w:val="both"/>
      </w:pPr>
      <w:r>
        <w:rPr>
          <w:rFonts w:ascii="Trebuchet MS" w:hAnsi="Trebuchet MS" w:cs="Trebuchet MS"/>
          <w:sz w:val="22"/>
          <w:szCs w:val="22"/>
        </w:rPr>
        <w:t xml:space="preserve">  </w:t>
      </w:r>
      <w:r w:rsidR="00A034F3">
        <w:rPr>
          <w:rFonts w:ascii="Trebuchet MS" w:hAnsi="Trebuchet MS" w:cs="Trebuchet MS"/>
          <w:sz w:val="22"/>
          <w:szCs w:val="22"/>
        </w:rPr>
        <w:t xml:space="preserve">                 Na</w:t>
      </w:r>
      <w:r w:rsidR="00A034F3">
        <w:rPr>
          <w:rFonts w:ascii="Trebuchet MS" w:hAnsi="Trebuchet MS" w:cs="Trebuchet MS"/>
          <w:sz w:val="22"/>
          <w:szCs w:val="22"/>
        </w:rPr>
        <w:tab/>
      </w:r>
      <w:r>
        <w:rPr>
          <w:rFonts w:ascii="Trebuchet MS" w:hAnsi="Trebuchet MS" w:cs="Trebuchet MS"/>
          <w:sz w:val="22"/>
          <w:szCs w:val="22"/>
        </w:rPr>
        <w:t xml:space="preserve">       </w:t>
      </w:r>
      <w:r w:rsidR="00A034F3">
        <w:rPr>
          <w:rFonts w:ascii="Trebuchet MS" w:hAnsi="Trebuchet MS" w:cs="Trebuchet MS"/>
          <w:sz w:val="22"/>
          <w:szCs w:val="22"/>
        </w:rPr>
        <w:tab/>
        <w:t xml:space="preserve">             </w:t>
      </w:r>
      <w:r>
        <w:rPr>
          <w:rFonts w:ascii="Trebuchet MS" w:hAnsi="Trebuchet MS" w:cs="Trebuchet MS"/>
          <w:sz w:val="22"/>
          <w:szCs w:val="22"/>
        </w:rPr>
        <w:t xml:space="preserve">    </w:t>
      </w:r>
      <w:r w:rsidR="00A034F3">
        <w:rPr>
          <w:rFonts w:ascii="Trebuchet MS" w:hAnsi="Trebuchet MS" w:cs="Trebuchet MS"/>
          <w:sz w:val="22"/>
          <w:szCs w:val="22"/>
        </w:rPr>
        <w:t xml:space="preserve"> Nb</w:t>
      </w:r>
      <w:r w:rsidR="00A034F3">
        <w:rPr>
          <w:rFonts w:ascii="Trebuchet MS" w:hAnsi="Trebuchet MS" w:cs="Trebuchet MS"/>
          <w:sz w:val="22"/>
          <w:szCs w:val="22"/>
        </w:rPr>
        <w:tab/>
      </w:r>
      <w:r w:rsidR="00A034F3">
        <w:rPr>
          <w:rFonts w:ascii="Trebuchet MS" w:hAnsi="Trebuchet MS" w:cs="Trebuchet MS"/>
          <w:sz w:val="22"/>
          <w:szCs w:val="22"/>
        </w:rPr>
        <w:tab/>
      </w:r>
      <w:r w:rsidR="00A034F3">
        <w:rPr>
          <w:rFonts w:ascii="Trebuchet MS" w:hAnsi="Trebuchet MS" w:cs="Trebuchet MS"/>
          <w:sz w:val="22"/>
          <w:szCs w:val="22"/>
        </w:rPr>
        <w:tab/>
        <w:t xml:space="preserve">      </w:t>
      </w:r>
      <w:proofErr w:type="spellStart"/>
      <w:r w:rsidR="00A034F3">
        <w:rPr>
          <w:rFonts w:ascii="Trebuchet MS" w:hAnsi="Trebuchet MS" w:cs="Trebuchet MS"/>
          <w:sz w:val="22"/>
          <w:szCs w:val="22"/>
        </w:rPr>
        <w:t>Nc</w:t>
      </w:r>
      <w:proofErr w:type="spellEnd"/>
    </w:p>
    <w:p w14:paraId="4CDE4A1D" w14:textId="77777777" w:rsidR="007B2485" w:rsidRDefault="00A034F3">
      <w:pPr>
        <w:pStyle w:val="NormalnyWeb"/>
        <w:suppressAutoHyphens w:val="0"/>
        <w:spacing w:before="280" w:after="0" w:line="360" w:lineRule="auto"/>
        <w:ind w:left="720"/>
        <w:jc w:val="both"/>
      </w:pPr>
      <w:r>
        <w:rPr>
          <w:rFonts w:ascii="Trebuchet MS" w:hAnsi="Trebuchet MS" w:cs="Trebuchet MS"/>
          <w:b/>
          <w:bCs/>
          <w:sz w:val="22"/>
          <w:szCs w:val="22"/>
          <w:lang w:val="en-US"/>
        </w:rPr>
        <w:t xml:space="preserve">1) IP=  ……………… </w:t>
      </w:r>
      <w:proofErr w:type="spellStart"/>
      <w:r>
        <w:rPr>
          <w:rFonts w:ascii="Trebuchet MS" w:hAnsi="Trebuchet MS" w:cs="Trebuchet MS"/>
          <w:b/>
          <w:bCs/>
          <w:sz w:val="22"/>
          <w:szCs w:val="22"/>
          <w:lang w:val="en-US"/>
        </w:rPr>
        <w:t>xA</w:t>
      </w:r>
      <w:proofErr w:type="spellEnd"/>
      <w:r>
        <w:rPr>
          <w:rFonts w:ascii="Trebuchet MS" w:hAnsi="Trebuchet MS" w:cs="Trebuchet MS"/>
          <w:b/>
          <w:bCs/>
          <w:sz w:val="22"/>
          <w:szCs w:val="22"/>
          <w:lang w:val="en-US"/>
        </w:rPr>
        <w:t>(10)   +     2) IP= ……………….</w:t>
      </w:r>
      <w:r>
        <w:rPr>
          <w:rFonts w:ascii="Trebuchet MS" w:hAnsi="Trebuchet MS" w:cs="Trebuchet MS"/>
          <w:b/>
          <w:bCs/>
          <w:sz w:val="22"/>
          <w:szCs w:val="22"/>
          <w:lang w:val="en-US"/>
        </w:rPr>
        <w:tab/>
        <w:t>x A(10) +  3) IP=……………. x A(80)</w:t>
      </w:r>
    </w:p>
    <w:p w14:paraId="06CE1BA5" w14:textId="77777777" w:rsidR="007B2485" w:rsidRDefault="00A034F3">
      <w:pPr>
        <w:pStyle w:val="NormalnyWeb"/>
        <w:spacing w:before="280" w:after="0" w:line="360" w:lineRule="auto"/>
        <w:ind w:left="720"/>
        <w:jc w:val="both"/>
      </w:pPr>
      <w:r>
        <w:rPr>
          <w:rFonts w:ascii="Trebuchet MS" w:hAnsi="Trebuchet MS" w:cs="Trebuchet MS"/>
          <w:b/>
          <w:bCs/>
          <w:sz w:val="22"/>
          <w:szCs w:val="22"/>
          <w:lang w:val="en-US"/>
        </w:rPr>
        <w:tab/>
        <w:t xml:space="preserve">      </w:t>
      </w:r>
      <w:r>
        <w:rPr>
          <w:rFonts w:ascii="Trebuchet MS" w:hAnsi="Trebuchet MS" w:cs="Trebuchet MS"/>
          <w:b/>
          <w:bCs/>
          <w:sz w:val="22"/>
          <w:szCs w:val="22"/>
        </w:rPr>
        <w:t>Ba</w:t>
      </w:r>
      <w:r>
        <w:rPr>
          <w:rFonts w:ascii="Trebuchet MS" w:hAnsi="Trebuchet MS" w:cs="Trebuchet MS"/>
          <w:b/>
          <w:bCs/>
          <w:sz w:val="22"/>
          <w:szCs w:val="22"/>
        </w:rPr>
        <w:tab/>
      </w:r>
      <w:r>
        <w:rPr>
          <w:rFonts w:ascii="Trebuchet MS" w:hAnsi="Trebuchet MS" w:cs="Trebuchet MS"/>
          <w:b/>
          <w:bCs/>
          <w:sz w:val="22"/>
          <w:szCs w:val="22"/>
        </w:rPr>
        <w:tab/>
      </w:r>
      <w:r>
        <w:rPr>
          <w:rFonts w:ascii="Trebuchet MS" w:hAnsi="Trebuchet MS" w:cs="Trebuchet MS"/>
          <w:b/>
          <w:bCs/>
          <w:sz w:val="22"/>
          <w:szCs w:val="22"/>
        </w:rPr>
        <w:tab/>
        <w:t xml:space="preserve">                   </w:t>
      </w:r>
      <w:proofErr w:type="spellStart"/>
      <w:r>
        <w:rPr>
          <w:rFonts w:ascii="Trebuchet MS" w:hAnsi="Trebuchet MS" w:cs="Trebuchet MS"/>
          <w:b/>
          <w:bCs/>
          <w:sz w:val="22"/>
          <w:szCs w:val="22"/>
        </w:rPr>
        <w:t>Bb</w:t>
      </w:r>
      <w:proofErr w:type="spellEnd"/>
      <w:r>
        <w:rPr>
          <w:rFonts w:ascii="Trebuchet MS" w:hAnsi="Trebuchet MS" w:cs="Trebuchet MS"/>
          <w:b/>
          <w:bCs/>
          <w:sz w:val="22"/>
          <w:szCs w:val="22"/>
        </w:rPr>
        <w:tab/>
      </w:r>
      <w:r>
        <w:rPr>
          <w:rFonts w:ascii="Trebuchet MS" w:hAnsi="Trebuchet MS" w:cs="Trebuchet MS"/>
          <w:b/>
          <w:bCs/>
          <w:sz w:val="22"/>
          <w:szCs w:val="22"/>
        </w:rPr>
        <w:tab/>
      </w:r>
      <w:r>
        <w:rPr>
          <w:rFonts w:ascii="Trebuchet MS" w:hAnsi="Trebuchet MS" w:cs="Trebuchet MS"/>
          <w:b/>
          <w:bCs/>
          <w:sz w:val="22"/>
          <w:szCs w:val="22"/>
        </w:rPr>
        <w:tab/>
        <w:t xml:space="preserve">       Bc</w:t>
      </w:r>
    </w:p>
    <w:p w14:paraId="2EFB8BA5" w14:textId="77777777" w:rsidR="007B2485" w:rsidRDefault="00A034F3">
      <w:pPr>
        <w:pStyle w:val="NormalnyWeb"/>
        <w:spacing w:beforeAutospacing="0" w:after="0" w:line="360" w:lineRule="auto"/>
        <w:ind w:left="720"/>
        <w:jc w:val="both"/>
      </w:pPr>
      <w:r>
        <w:rPr>
          <w:rFonts w:ascii="Trebuchet MS" w:hAnsi="Trebuchet MS" w:cs="Trebuchet MS"/>
          <w:sz w:val="22"/>
          <w:szCs w:val="22"/>
          <w:u w:val="single"/>
        </w:rPr>
        <w:t>gdzie poszczególne litery oznaczają</w:t>
      </w:r>
      <w:r>
        <w:rPr>
          <w:rFonts w:ascii="Trebuchet MS" w:hAnsi="Trebuchet MS" w:cs="Trebuchet MS"/>
          <w:sz w:val="22"/>
          <w:szCs w:val="22"/>
        </w:rPr>
        <w:t>:</w:t>
      </w:r>
    </w:p>
    <w:p w14:paraId="03290526" w14:textId="77777777" w:rsidR="007B2485" w:rsidRDefault="00A034F3">
      <w:pPr>
        <w:pStyle w:val="NormalnyWeb"/>
        <w:spacing w:beforeAutospacing="0" w:after="0" w:line="360" w:lineRule="auto"/>
        <w:ind w:left="720"/>
        <w:jc w:val="both"/>
      </w:pPr>
      <w:r>
        <w:rPr>
          <w:rFonts w:ascii="Trebuchet MS" w:hAnsi="Trebuchet MS" w:cs="Trebuchet MS"/>
          <w:sz w:val="22"/>
          <w:szCs w:val="22"/>
        </w:rPr>
        <w:t>I P – liczba punktów,</w:t>
      </w:r>
    </w:p>
    <w:p w14:paraId="57B72BDD" w14:textId="77777777" w:rsidR="007B2485" w:rsidRDefault="00A034F3">
      <w:pPr>
        <w:pStyle w:val="NormalnyWeb"/>
        <w:spacing w:beforeAutospacing="0" w:after="0" w:line="360" w:lineRule="auto"/>
        <w:ind w:left="720"/>
        <w:jc w:val="both"/>
      </w:pPr>
      <w:r>
        <w:rPr>
          <w:rFonts w:ascii="Trebuchet MS" w:hAnsi="Trebuchet MS" w:cs="Trebuchet MS"/>
          <w:sz w:val="22"/>
          <w:szCs w:val="22"/>
        </w:rPr>
        <w:t>Na – cena ofertowa pogrzebu tradycyjnego osoby dorosłej najniższa spośród wszystkich rozpatrywanych i nieodrzuconych ofert,</w:t>
      </w:r>
    </w:p>
    <w:p w14:paraId="291AABCF" w14:textId="77777777" w:rsidR="007B2485" w:rsidRDefault="00A034F3">
      <w:pPr>
        <w:pStyle w:val="NormalnyWeb"/>
        <w:spacing w:beforeAutospacing="0" w:after="0" w:line="360" w:lineRule="auto"/>
        <w:ind w:left="720"/>
        <w:jc w:val="both"/>
      </w:pPr>
      <w:r>
        <w:rPr>
          <w:rFonts w:ascii="Trebuchet MS" w:hAnsi="Trebuchet MS" w:cs="Trebuchet MS"/>
          <w:sz w:val="22"/>
          <w:szCs w:val="22"/>
        </w:rPr>
        <w:t>Nb - cena ofertowa pogrzebu tradycyjnego dziecka najniższa spośród wszystkich rozpatrywanych i nieodrzuconych ofert,</w:t>
      </w:r>
    </w:p>
    <w:p w14:paraId="7F3DEB9A" w14:textId="77777777" w:rsidR="007B2485" w:rsidRDefault="00A034F3">
      <w:pPr>
        <w:pStyle w:val="NormalnyWeb"/>
        <w:spacing w:beforeAutospacing="0" w:after="0" w:line="360" w:lineRule="auto"/>
        <w:ind w:left="720"/>
        <w:jc w:val="both"/>
      </w:pPr>
      <w:proofErr w:type="spellStart"/>
      <w:r>
        <w:rPr>
          <w:rFonts w:ascii="Trebuchet MS" w:hAnsi="Trebuchet MS" w:cs="Trebuchet MS"/>
          <w:sz w:val="22"/>
          <w:szCs w:val="22"/>
        </w:rPr>
        <w:t>Nc</w:t>
      </w:r>
      <w:proofErr w:type="spellEnd"/>
      <w:r>
        <w:rPr>
          <w:rFonts w:ascii="Trebuchet MS" w:hAnsi="Trebuchet MS" w:cs="Trebuchet MS"/>
          <w:sz w:val="22"/>
          <w:szCs w:val="22"/>
        </w:rPr>
        <w:t xml:space="preserve"> - cena ofertowa pogrzebu z kremacją najniższa spośród wszystkich rozpatrywanych i nieodrzuconych ofert,</w:t>
      </w:r>
    </w:p>
    <w:p w14:paraId="0584771F" w14:textId="77777777" w:rsidR="007B2485" w:rsidRDefault="00A034F3">
      <w:pPr>
        <w:pStyle w:val="NormalnyWeb"/>
        <w:spacing w:beforeAutospacing="0" w:after="0" w:line="360" w:lineRule="auto"/>
        <w:ind w:left="720"/>
        <w:jc w:val="both"/>
      </w:pPr>
      <w:r>
        <w:rPr>
          <w:rFonts w:ascii="Trebuchet MS" w:hAnsi="Trebuchet MS" w:cs="Trebuchet MS"/>
          <w:sz w:val="22"/>
          <w:szCs w:val="22"/>
        </w:rPr>
        <w:t>Ba – cena ofertowa pogrzebu tradycyjnego osoby dorosłej oferty badanej (przeliczanej),</w:t>
      </w:r>
    </w:p>
    <w:p w14:paraId="45DAA39F" w14:textId="77777777" w:rsidR="007B2485" w:rsidRDefault="00A034F3">
      <w:pPr>
        <w:pStyle w:val="NormalnyWeb"/>
        <w:spacing w:beforeAutospacing="0" w:after="0" w:line="360" w:lineRule="auto"/>
        <w:ind w:left="720"/>
        <w:jc w:val="both"/>
      </w:pPr>
      <w:proofErr w:type="spellStart"/>
      <w:r>
        <w:rPr>
          <w:rFonts w:ascii="Trebuchet MS" w:hAnsi="Trebuchet MS" w:cs="Trebuchet MS"/>
          <w:sz w:val="22"/>
          <w:szCs w:val="22"/>
        </w:rPr>
        <w:t>Bb</w:t>
      </w:r>
      <w:proofErr w:type="spellEnd"/>
      <w:r>
        <w:rPr>
          <w:rFonts w:ascii="Trebuchet MS" w:hAnsi="Trebuchet MS" w:cs="Trebuchet MS"/>
          <w:sz w:val="22"/>
          <w:szCs w:val="22"/>
        </w:rPr>
        <w:t xml:space="preserve"> - cena ofertowa pogrzebu tradycyjnego dziecka oferty badanej (przeliczanej),</w:t>
      </w:r>
    </w:p>
    <w:p w14:paraId="6FC3EFEA" w14:textId="77777777" w:rsidR="007B2485" w:rsidRDefault="00A034F3">
      <w:pPr>
        <w:pStyle w:val="NormalnyWeb"/>
        <w:spacing w:beforeAutospacing="0" w:after="0" w:line="360" w:lineRule="auto"/>
        <w:ind w:left="720"/>
        <w:jc w:val="both"/>
      </w:pPr>
      <w:proofErr w:type="spellStart"/>
      <w:r>
        <w:rPr>
          <w:rFonts w:ascii="Trebuchet MS" w:hAnsi="Trebuchet MS" w:cs="Trebuchet MS"/>
          <w:sz w:val="22"/>
          <w:szCs w:val="22"/>
        </w:rPr>
        <w:t>Bc</w:t>
      </w:r>
      <w:proofErr w:type="spellEnd"/>
      <w:r>
        <w:rPr>
          <w:rFonts w:ascii="Trebuchet MS" w:hAnsi="Trebuchet MS" w:cs="Trebuchet MS"/>
          <w:sz w:val="22"/>
          <w:szCs w:val="22"/>
        </w:rPr>
        <w:t xml:space="preserve"> - cena ofertowa pogrzebu z kremacją oferty badanej (przeliczanej),</w:t>
      </w:r>
    </w:p>
    <w:p w14:paraId="4AD7C617" w14:textId="77777777" w:rsidR="007B2485" w:rsidRDefault="00A034F3">
      <w:pPr>
        <w:pStyle w:val="NormalnyWeb"/>
        <w:spacing w:beforeAutospacing="0" w:after="0" w:line="360" w:lineRule="auto"/>
        <w:ind w:left="720"/>
        <w:jc w:val="both"/>
      </w:pPr>
      <w:r>
        <w:rPr>
          <w:rFonts w:ascii="Trebuchet MS" w:hAnsi="Trebuchet MS" w:cs="Trebuchet MS"/>
          <w:sz w:val="22"/>
          <w:szCs w:val="22"/>
        </w:rPr>
        <w:t>A – waga danego kryterium wyrażona w punktach </w:t>
      </w:r>
    </w:p>
    <w:p w14:paraId="52D7315A" w14:textId="77777777" w:rsidR="007B2485" w:rsidRDefault="007B2485">
      <w:pPr>
        <w:spacing w:after="0"/>
        <w:jc w:val="both"/>
        <w:rPr>
          <w:rFonts w:cs="Arial"/>
          <w:b/>
        </w:rPr>
      </w:pPr>
    </w:p>
    <w:p w14:paraId="248D3119" w14:textId="77777777" w:rsidR="007B2485" w:rsidRDefault="00A034F3">
      <w:pPr>
        <w:shd w:val="clear" w:color="auto" w:fill="FFFFFF"/>
        <w:spacing w:after="0"/>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57A15908" w14:textId="77777777" w:rsidR="007B2485" w:rsidRDefault="007B2485">
      <w:pPr>
        <w:shd w:val="clear" w:color="auto" w:fill="FFFFFF"/>
        <w:spacing w:after="0"/>
        <w:ind w:right="100"/>
        <w:jc w:val="both"/>
        <w:rPr>
          <w:rFonts w:cs="Arial"/>
          <w:b/>
        </w:rPr>
      </w:pPr>
    </w:p>
    <w:p w14:paraId="63E176A6" w14:textId="77777777" w:rsidR="007B2485" w:rsidRDefault="00A034F3">
      <w:pPr>
        <w:shd w:val="clear" w:color="auto" w:fill="FFFFFF"/>
        <w:spacing w:after="0"/>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dla celów zastosowania kryterium ceny Zamawiający dolicza do przedstawionej w tej ofercie ceny kwotę podatku od towarów i usług, którą miałby obowiązek rozliczyć.</w:t>
      </w:r>
    </w:p>
    <w:p w14:paraId="5B91A9FA" w14:textId="77777777" w:rsidR="007B2485" w:rsidRDefault="007B2485">
      <w:pPr>
        <w:shd w:val="clear" w:color="auto" w:fill="FFFFFF"/>
        <w:spacing w:after="0"/>
        <w:ind w:right="100"/>
        <w:jc w:val="both"/>
        <w:rPr>
          <w:b/>
        </w:rPr>
      </w:pPr>
    </w:p>
    <w:p w14:paraId="7E32B655" w14:textId="77777777" w:rsidR="007B2485" w:rsidRDefault="00A034F3">
      <w:pPr>
        <w:shd w:val="clear" w:color="auto" w:fill="FFFFFF"/>
        <w:spacing w:after="0"/>
        <w:ind w:right="100"/>
        <w:jc w:val="both"/>
      </w:pPr>
      <w:r>
        <w:t>3. Za ofertę najkorzystniejszą będzie uznana oferta, która przy uwzględnieniu powyższych kryteriów otrzyma najwyższa punktacje – maksymalnie 100 pkt.</w:t>
      </w:r>
    </w:p>
    <w:p w14:paraId="7A89C4E6" w14:textId="77777777" w:rsidR="007B2485" w:rsidRDefault="007B2485">
      <w:pPr>
        <w:shd w:val="clear" w:color="auto" w:fill="FFFFFF"/>
        <w:spacing w:after="0"/>
        <w:ind w:right="100"/>
        <w:jc w:val="both"/>
      </w:pPr>
    </w:p>
    <w:p w14:paraId="1253ACA9" w14:textId="77777777" w:rsidR="007B2485" w:rsidRDefault="00A034F3">
      <w:pPr>
        <w:shd w:val="clear" w:color="auto" w:fill="FFFFFF"/>
        <w:spacing w:after="0"/>
        <w:ind w:right="100"/>
        <w:jc w:val="both"/>
      </w:pPr>
      <w:r>
        <w:t xml:space="preserve">4. Wymagania jakościowe odnoszące się do co najmniej głównych elementów składających się na przedmiot zamówienia, o których mowa w art. 246 ust. 2 ustawy </w:t>
      </w:r>
      <w:proofErr w:type="spellStart"/>
      <w:r>
        <w:t>Pzp</w:t>
      </w:r>
      <w:proofErr w:type="spellEnd"/>
      <w:r>
        <w:t xml:space="preserve"> zostały określone w opisie przedmiotu zamówienia oraz w projektowanych postanowieniach umowy stanowiących załącznik nr 4 do SWZ. Opis przedmiotu zamówienia jest na tyle szczegółowy, że bez względu na fakt, kto będzie Wykonawcą przedmiotu zamówienia jedyną różnicą będą zaoferowane ceny, tzn. przedmiot zamówienia jest zestandaryzowany - identyczny, niezależnie od tego, który</w:t>
      </w:r>
      <w:r>
        <w:br/>
        <w:t>z Wykonawców go wykona. W związku z powyższym Zamawiający jest upoważniony do zastosowania ceny jako jedynego kryterium oceny ofert.</w:t>
      </w:r>
    </w:p>
    <w:p w14:paraId="2F1381AC" w14:textId="77777777" w:rsidR="007B2485" w:rsidRDefault="007B2485">
      <w:pPr>
        <w:shd w:val="clear" w:color="auto" w:fill="FFFFFF"/>
        <w:spacing w:after="0"/>
        <w:ind w:right="100"/>
        <w:jc w:val="both"/>
      </w:pPr>
    </w:p>
    <w:p w14:paraId="1A6278C1" w14:textId="77777777" w:rsidR="007B2485" w:rsidRDefault="00A034F3">
      <w:pPr>
        <w:spacing w:after="0"/>
        <w:ind w:left="1701" w:hanging="1701"/>
      </w:pPr>
      <w:r>
        <w:rPr>
          <w:rFonts w:eastAsia="Times New Roman" w:cs="Times New Roman"/>
          <w:b/>
          <w:bCs/>
          <w:lang w:eastAsia="pl-PL"/>
        </w:rPr>
        <w:t>ROZDZIAŁ XXV. INFORMACJA NA TEMAT MOŻLIWOŚCI ROZLICZANIA SIĘ W WALUTACH OBCYCH</w:t>
      </w:r>
    </w:p>
    <w:p w14:paraId="4EBF52B6" w14:textId="77777777" w:rsidR="007B2485" w:rsidRDefault="007B2485">
      <w:pPr>
        <w:spacing w:after="0"/>
        <w:ind w:left="1701" w:hanging="1701"/>
        <w:rPr>
          <w:rFonts w:eastAsia="Times New Roman" w:cs="Times New Roman"/>
          <w:b/>
          <w:bCs/>
          <w:lang w:eastAsia="pl-PL"/>
        </w:rPr>
      </w:pPr>
    </w:p>
    <w:p w14:paraId="1CD4FEB7" w14:textId="77777777" w:rsidR="007B2485" w:rsidRDefault="00A034F3">
      <w:pPr>
        <w:spacing w:after="0"/>
      </w:pPr>
      <w:r>
        <w:rPr>
          <w:rFonts w:eastAsia="Times New Roman" w:cs="Times New Roman"/>
          <w:lang w:eastAsia="pl-PL"/>
        </w:rPr>
        <w:t>Zamawiający będzie rozliczał się z Wykonawcą wyłącznie z uwzględnieniem waluty polskiej (PLN).</w:t>
      </w:r>
    </w:p>
    <w:p w14:paraId="323C69DB" w14:textId="34E7E774" w:rsidR="007B2485" w:rsidRDefault="007B2485">
      <w:pPr>
        <w:spacing w:after="0"/>
        <w:rPr>
          <w:rFonts w:eastAsia="Times New Roman" w:cs="Times New Roman"/>
          <w:lang w:eastAsia="pl-PL"/>
        </w:rPr>
      </w:pPr>
    </w:p>
    <w:p w14:paraId="3FA725AB" w14:textId="0A5CEF1F" w:rsidR="00F24BF8" w:rsidRDefault="00F24BF8">
      <w:pPr>
        <w:spacing w:after="0"/>
        <w:rPr>
          <w:rFonts w:eastAsia="Times New Roman" w:cs="Times New Roman"/>
          <w:lang w:eastAsia="pl-PL"/>
        </w:rPr>
      </w:pPr>
    </w:p>
    <w:p w14:paraId="2A4E39E7" w14:textId="77777777" w:rsidR="00F24BF8" w:rsidRDefault="00F24BF8">
      <w:pPr>
        <w:spacing w:after="0"/>
        <w:rPr>
          <w:rFonts w:eastAsia="Times New Roman" w:cs="Times New Roman"/>
          <w:lang w:eastAsia="pl-PL"/>
        </w:rPr>
      </w:pPr>
    </w:p>
    <w:p w14:paraId="52B5B2F3" w14:textId="77777777" w:rsidR="007B2485" w:rsidRDefault="00A034F3">
      <w:pPr>
        <w:pStyle w:val="Nagwek21"/>
        <w:spacing w:before="0" w:after="0" w:line="276" w:lineRule="auto"/>
      </w:pPr>
      <w:r>
        <w:rPr>
          <w:rFonts w:ascii="Trebuchet MS" w:hAnsi="Trebuchet MS"/>
          <w:sz w:val="22"/>
          <w:szCs w:val="22"/>
        </w:rPr>
        <w:t>ROZDZIAŁ XXVI. INFORMACJE O TRYBIE OCENY OFERT</w:t>
      </w:r>
    </w:p>
    <w:p w14:paraId="1F9EFD8E" w14:textId="77777777" w:rsidR="007B2485" w:rsidRDefault="00A034F3">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14:paraId="3171EBEE" w14:textId="77777777" w:rsidR="007B2485" w:rsidRDefault="00A034F3">
      <w:pPr>
        <w:spacing w:after="0"/>
        <w:ind w:right="28"/>
        <w:jc w:val="both"/>
      </w:pPr>
      <w:r>
        <w:rPr>
          <w:rFonts w:cs="Arial"/>
        </w:rPr>
        <w:t>2. Zamawiający poprawi w ofercie omyłki wskazane w art. 223 ust. 2 ustawy, niezwłocznie zawiadamiając o tym Wykonawcę, którego oferta zostanie poprawiona.</w:t>
      </w:r>
    </w:p>
    <w:p w14:paraId="7A74DDE7" w14:textId="77777777" w:rsidR="007B2485" w:rsidRDefault="00A034F3">
      <w:pPr>
        <w:spacing w:after="0"/>
        <w:ind w:right="28"/>
        <w:jc w:val="both"/>
      </w:pPr>
      <w:r>
        <w:rPr>
          <w:rFonts w:cs="Arial"/>
        </w:rPr>
        <w:t>3. Zamawiający odrzuci złożoną ofertę, w przypadku wystąpienia przynajmniej jednej z okoliczności, o których mowa w art. 226 ust. 1 ustawy.</w:t>
      </w:r>
    </w:p>
    <w:p w14:paraId="7071DBF4" w14:textId="77777777" w:rsidR="007B2485" w:rsidRDefault="00A034F3">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14:paraId="5B10155A" w14:textId="77777777" w:rsidR="007B2485" w:rsidRDefault="00A034F3">
      <w:pPr>
        <w:spacing w:after="0"/>
        <w:ind w:right="28"/>
        <w:jc w:val="both"/>
      </w:pPr>
      <w:r>
        <w:rPr>
          <w:rFonts w:cs="Arial"/>
        </w:rPr>
        <w:t xml:space="preserve">5. Zamawiający przyzna zamówienie Wykonawcy, który złoży ofertę niepodlegającą odrzuceniu, i która zostanie najwyżej oceniona (uzyska największą liczbę punktów przyznanych według kryteriów wyboru oferty określonych w niniejszej SWZ). </w:t>
      </w:r>
    </w:p>
    <w:p w14:paraId="13100553" w14:textId="77777777" w:rsidR="007B2485" w:rsidRDefault="00A034F3">
      <w:pPr>
        <w:spacing w:after="0"/>
        <w:ind w:right="28"/>
        <w:jc w:val="both"/>
      </w:pPr>
      <w:r>
        <w:rPr>
          <w:rFonts w:cs="Arial"/>
        </w:rPr>
        <w:t>6.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14:paraId="68A8FCA5" w14:textId="77777777" w:rsidR="007B2485" w:rsidRDefault="007B2485">
      <w:pPr>
        <w:pStyle w:val="Akapitzlist"/>
        <w:spacing w:after="0"/>
        <w:ind w:right="28"/>
        <w:jc w:val="both"/>
        <w:rPr>
          <w:rFonts w:cs="Arial"/>
          <w:b/>
        </w:rPr>
      </w:pPr>
    </w:p>
    <w:p w14:paraId="35F12853" w14:textId="77777777" w:rsidR="007B2485" w:rsidRDefault="00A034F3">
      <w:pPr>
        <w:spacing w:after="0"/>
        <w:ind w:right="28"/>
        <w:jc w:val="both"/>
      </w:pPr>
      <w:r>
        <w:rPr>
          <w:rFonts w:cs="Arial"/>
          <w:b/>
        </w:rPr>
        <w:t>ROZDZIAŁ XXVIII. INFORMACJE O FORMALNOŚCIACH, JAKIE MUSZĄ ZOSTAĆ DOPEŁNIONE PO WYBORZE OFERTY W CELU ZAWARCIA UMOWY W SPRAWIE ZAMÓWIENIA PUBLICZNEGO</w:t>
      </w:r>
    </w:p>
    <w:p w14:paraId="7FA4BE95" w14:textId="77777777" w:rsidR="007B2485" w:rsidRDefault="00A034F3">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14:paraId="6E305070" w14:textId="77777777" w:rsidR="007B2485" w:rsidRDefault="00A034F3">
      <w:pPr>
        <w:spacing w:after="0"/>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14:paraId="4E8AD1B2" w14:textId="77777777" w:rsidR="007B2485" w:rsidRDefault="00A034F3">
      <w:pPr>
        <w:spacing w:after="0"/>
        <w:jc w:val="both"/>
      </w:pPr>
      <w:r>
        <w:rPr>
          <w:rFonts w:cs="Arial"/>
        </w:rPr>
        <w:t>3. Po wyborze najkorzystniejszej oferty, w celu zawarcia umowy w sprawie zamówienia publicznego, Wykonawca zobowiązany będzie do:</w:t>
      </w:r>
    </w:p>
    <w:p w14:paraId="3E9B80FE" w14:textId="77777777" w:rsidR="007B2485" w:rsidRDefault="00A034F3">
      <w:pPr>
        <w:spacing w:after="0"/>
        <w:jc w:val="both"/>
      </w:pPr>
      <w:r>
        <w:rPr>
          <w:rFonts w:cs="Arial"/>
        </w:rPr>
        <w:t>1) złożenia dokumentu pełnomocnictwa dla osoby zawierającej umowę w imieniu Wykonawcy, o ile upoważnienie do reprezentowania Wykonawcy nie wynika</w:t>
      </w:r>
      <w:r>
        <w:rPr>
          <w:rFonts w:cs="Arial"/>
        </w:rPr>
        <w:br/>
        <w:t>z dokumentów rejestrowych Wykonawcy, jeżeli Zamawiający może je uzyskać za pomocą bezpłatnych i ogólnodostępnych baz danych, lub dokument pełnomocnictwa nie został wcześniej złożony w trakcie postępowania o udzielenie zamówienia,</w:t>
      </w:r>
    </w:p>
    <w:p w14:paraId="6EB05641" w14:textId="77777777" w:rsidR="007B2485" w:rsidRDefault="00A034F3">
      <w:pPr>
        <w:shd w:val="clear" w:color="auto" w:fill="FFFFFF"/>
        <w:tabs>
          <w:tab w:val="left" w:pos="335"/>
        </w:tabs>
        <w:spacing w:after="0"/>
        <w:jc w:val="both"/>
      </w:pPr>
      <w:r>
        <w:rPr>
          <w:rFonts w:cs="Trebuchet MS"/>
        </w:rPr>
        <w:t>2) złożenia oświadczenia,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w:t>
      </w:r>
      <w:r>
        <w:rPr>
          <w:rFonts w:cs="Arial"/>
        </w:rPr>
        <w:br/>
        <w:t xml:space="preserve"> o pracę lub, że zostaną one zatrudnione na umowę o pracę do realizacji zamówienia</w:t>
      </w:r>
      <w:r>
        <w:rPr>
          <w:rFonts w:cs="Arial"/>
        </w:rPr>
        <w:br/>
        <w:t>w zakresie wymaganych czynności (zobowiązanie Wykonawcy lub podwykonawcy),</w:t>
      </w:r>
    </w:p>
    <w:p w14:paraId="7DE9EE7A" w14:textId="77777777" w:rsidR="007B2485" w:rsidRDefault="00A034F3">
      <w:pPr>
        <w:spacing w:after="0"/>
        <w:jc w:val="both"/>
      </w:pPr>
      <w:r>
        <w:rPr>
          <w:rFonts w:cs="Arial"/>
        </w:rPr>
        <w:t>3) w przypadku dokonania wyboru najkorzystniejszej oferty złożonej przez Wykonawców wspólnie ubiegających się o udzielenie zamówienia, złożenia umowy regulującej współpracę tych podmiotów (np. umowa konsorcjum, umowa spółki cywilnej),</w:t>
      </w:r>
    </w:p>
    <w:p w14:paraId="126EA9B2" w14:textId="77777777" w:rsidR="007B2485" w:rsidRDefault="00A034F3">
      <w:pPr>
        <w:spacing w:after="0"/>
        <w:jc w:val="both"/>
      </w:pPr>
      <w:r>
        <w:rPr>
          <w:rFonts w:cs="Arial"/>
        </w:rPr>
        <w:t>4) złożenia innych oświadczeń lub dokumentów, które wynikają z projektowanych postanowień umowy w sprawie zamówienia publicznego, które zostaną wprowadzone do treści tej umowy.</w:t>
      </w:r>
    </w:p>
    <w:p w14:paraId="3A70D061" w14:textId="77777777" w:rsidR="007B2485" w:rsidRDefault="00A034F3">
      <w:pPr>
        <w:spacing w:after="0"/>
        <w:jc w:val="both"/>
        <w:textAlignment w:val="baseline"/>
      </w:pPr>
      <w:r>
        <w:rPr>
          <w:rFonts w:cs="Arial"/>
        </w:rPr>
        <w:t>5. Osobą uprawnioną ze strony Zamawiającego do ustalania szczegółów związanych</w:t>
      </w:r>
      <w:r>
        <w:rPr>
          <w:rFonts w:cs="Arial"/>
        </w:rPr>
        <w:br/>
        <w:t>z podpisaniem umowy po wyborze najkorzystniejszej oferty będzie: Beata Dańko</w:t>
      </w:r>
    </w:p>
    <w:p w14:paraId="14F6F45B" w14:textId="77777777" w:rsidR="007B2485" w:rsidRDefault="007B2485">
      <w:pPr>
        <w:spacing w:after="0"/>
        <w:ind w:left="1531" w:hanging="1531"/>
        <w:rPr>
          <w:rFonts w:eastAsia="Times New Roman" w:cs="Times New Roman"/>
          <w:b/>
          <w:bCs/>
          <w:lang w:eastAsia="pl-PL"/>
        </w:rPr>
      </w:pPr>
    </w:p>
    <w:p w14:paraId="6108F5BD" w14:textId="77777777" w:rsidR="007B2485" w:rsidRDefault="00A034F3">
      <w:pPr>
        <w:spacing w:after="0"/>
        <w:ind w:left="1531" w:hanging="1531"/>
      </w:pPr>
      <w:r>
        <w:rPr>
          <w:rFonts w:eastAsia="Times New Roman" w:cs="Times New Roman"/>
          <w:b/>
          <w:bCs/>
          <w:lang w:eastAsia="pl-PL"/>
        </w:rPr>
        <w:t>ROZDZIAŁ XXIX. POUCZENIE O ŚRODKACH OCHRONY PRAWNEJ PRZYSŁUGUJĄCYCH</w:t>
      </w:r>
    </w:p>
    <w:p w14:paraId="2FC833B8" w14:textId="77777777" w:rsidR="007B2485" w:rsidRDefault="00A034F3">
      <w:pPr>
        <w:spacing w:after="0"/>
        <w:ind w:left="1531" w:hanging="1531"/>
      </w:pPr>
      <w:r>
        <w:rPr>
          <w:rFonts w:eastAsia="Times New Roman" w:cs="Times New Roman"/>
          <w:b/>
          <w:bCs/>
          <w:lang w:eastAsia="pl-PL"/>
        </w:rPr>
        <w:t>WYKONAWCOM W TOKU POSTĘPOWANIA O UDZIELENIE ZAMÓWIENIA PUBLICZNEGO</w:t>
      </w:r>
    </w:p>
    <w:p w14:paraId="2E74EE70" w14:textId="77777777" w:rsidR="007B2485" w:rsidRDefault="00A034F3">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14:paraId="56EC1B4C" w14:textId="77777777" w:rsidR="007B2485" w:rsidRDefault="00A034F3">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14:paraId="3AE01FEE" w14:textId="77777777" w:rsidR="007B2485" w:rsidRDefault="00A034F3">
      <w:pPr>
        <w:tabs>
          <w:tab w:val="left" w:pos="0"/>
        </w:tabs>
        <w:spacing w:after="0"/>
        <w:ind w:right="28"/>
        <w:jc w:val="both"/>
      </w:pPr>
      <w:r>
        <w:rPr>
          <w:rFonts w:cs="Arial"/>
        </w:rPr>
        <w:t>3. 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p>
    <w:p w14:paraId="4335C7D3" w14:textId="77777777" w:rsidR="007B2485" w:rsidRDefault="00A034F3">
      <w:pPr>
        <w:tabs>
          <w:tab w:val="left" w:pos="0"/>
        </w:tabs>
        <w:spacing w:after="0"/>
        <w:ind w:right="28"/>
        <w:jc w:val="both"/>
      </w:pPr>
      <w:r>
        <w:rPr>
          <w:rFonts w:cs="Arial"/>
        </w:rPr>
        <w:t>4. Odwołanie przysługuje na:</w:t>
      </w:r>
    </w:p>
    <w:p w14:paraId="013FC5BE" w14:textId="77777777" w:rsidR="007B2485" w:rsidRDefault="00A034F3">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14:paraId="0691C692" w14:textId="77777777" w:rsidR="007B2485" w:rsidRDefault="00A034F3">
      <w:pPr>
        <w:tabs>
          <w:tab w:val="left" w:pos="0"/>
        </w:tabs>
        <w:spacing w:after="0"/>
        <w:ind w:right="28"/>
        <w:jc w:val="both"/>
      </w:pPr>
      <w:r>
        <w:rPr>
          <w:rFonts w:cs="Arial"/>
        </w:rPr>
        <w:t>2) zaniechanie czynności w postępowaniu o udzielenie zamówienia, do której zamawiający był obowiązany na podstawie ustawy;</w:t>
      </w:r>
    </w:p>
    <w:p w14:paraId="217B7987" w14:textId="77777777" w:rsidR="007B2485" w:rsidRDefault="00A034F3">
      <w:pPr>
        <w:tabs>
          <w:tab w:val="left" w:pos="0"/>
        </w:tabs>
        <w:spacing w:after="0"/>
        <w:ind w:right="28"/>
        <w:jc w:val="both"/>
      </w:pPr>
      <w:r>
        <w:rPr>
          <w:rFonts w:cs="Arial"/>
        </w:rPr>
        <w:t>3) zaniechanie przeprowadzenia postępowania o udzielenie zamówienia, mimo że zamawiający był do tego obowiązany.</w:t>
      </w:r>
    </w:p>
    <w:p w14:paraId="18F1EEA5" w14:textId="77777777" w:rsidR="007B2485" w:rsidRDefault="00A034F3">
      <w:pPr>
        <w:tabs>
          <w:tab w:val="left" w:pos="0"/>
        </w:tabs>
        <w:spacing w:after="0"/>
        <w:ind w:right="28"/>
        <w:jc w:val="both"/>
      </w:pPr>
      <w:r>
        <w:rPr>
          <w:rFonts w:cs="Arial"/>
        </w:rPr>
        <w:t>5. Odwołanie wnosi się do Prezesa Izby.</w:t>
      </w:r>
    </w:p>
    <w:p w14:paraId="145CE5C8" w14:textId="77777777" w:rsidR="007B2485" w:rsidRDefault="00A034F3">
      <w:pPr>
        <w:tabs>
          <w:tab w:val="left" w:pos="0"/>
        </w:tabs>
        <w:spacing w:after="0"/>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4AE7DD78" w14:textId="77777777" w:rsidR="007B2485" w:rsidRDefault="00A034F3">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14:paraId="3C282271" w14:textId="77777777" w:rsidR="007B2485" w:rsidRDefault="00A034F3">
      <w:pPr>
        <w:tabs>
          <w:tab w:val="left" w:pos="0"/>
        </w:tabs>
        <w:spacing w:after="0"/>
        <w:ind w:right="28"/>
        <w:jc w:val="both"/>
      </w:pPr>
      <w:r>
        <w:rPr>
          <w:rFonts w:cs="Arial"/>
        </w:rPr>
        <w:t>8. Zgodnie z art. 515 ustawy, odwołanie wnosi się w terminie:</w:t>
      </w:r>
    </w:p>
    <w:p w14:paraId="6ABE231D" w14:textId="77777777" w:rsidR="007B2485" w:rsidRDefault="00A034F3">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14:paraId="1B55F61D" w14:textId="77777777" w:rsidR="007B2485" w:rsidRDefault="00A034F3">
      <w:pPr>
        <w:tabs>
          <w:tab w:val="left" w:pos="0"/>
        </w:tabs>
        <w:spacing w:after="0"/>
        <w:ind w:right="28"/>
        <w:jc w:val="both"/>
      </w:pPr>
      <w:r>
        <w:rPr>
          <w:rFonts w:cs="Arial"/>
        </w:rPr>
        <w:t>b) 10 dni od dnia przekazania informacji o czynności zamawiającego stanowiącej podstawę jego wniesienia, jeżeli informacja została przekazana w sposób inny niż określony w lit. a.</w:t>
      </w:r>
    </w:p>
    <w:p w14:paraId="4BCF8390" w14:textId="77777777" w:rsidR="007B2485" w:rsidRDefault="00A034F3">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14:paraId="72F6FAA9" w14:textId="77777777" w:rsidR="007B2485" w:rsidRDefault="00A034F3">
      <w:pPr>
        <w:tabs>
          <w:tab w:val="left" w:pos="0"/>
        </w:tabs>
        <w:spacing w:after="0"/>
        <w:ind w:right="28"/>
        <w:jc w:val="both"/>
      </w:pPr>
      <w:r>
        <w:rPr>
          <w:rFonts w:cs="Arial"/>
        </w:rPr>
        <w:t>- 5 dni od dnia zamieszczenia ogłoszenia w Biuletynie Zamówień Publicznych lub dokumentów zamówienia na stronie internetowej.</w:t>
      </w:r>
    </w:p>
    <w:p w14:paraId="07FB0CF3" w14:textId="77777777" w:rsidR="007B2485" w:rsidRDefault="00A034F3">
      <w:pPr>
        <w:tabs>
          <w:tab w:val="left" w:pos="0"/>
        </w:tabs>
        <w:spacing w:after="0"/>
        <w:ind w:right="28"/>
        <w:jc w:val="both"/>
      </w:pPr>
      <w:r>
        <w:rPr>
          <w:rFonts w:cs="Arial"/>
        </w:rPr>
        <w:t>10. Odwołanie w przypadkach innych niż określone w ust. 8 i 9 wnosi się w terminie:</w:t>
      </w:r>
    </w:p>
    <w:p w14:paraId="452C7AF4" w14:textId="77777777" w:rsidR="007B2485" w:rsidRDefault="00A034F3">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14:paraId="5675B0B7" w14:textId="77777777" w:rsidR="007B2485" w:rsidRDefault="00A034F3">
      <w:pPr>
        <w:tabs>
          <w:tab w:val="left" w:pos="0"/>
        </w:tabs>
        <w:spacing w:after="0"/>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14:paraId="7C0940A8" w14:textId="77777777" w:rsidR="007B2485" w:rsidRDefault="00A034F3">
      <w:pPr>
        <w:tabs>
          <w:tab w:val="left" w:pos="0"/>
        </w:tabs>
        <w:spacing w:after="0"/>
        <w:ind w:right="28"/>
        <w:jc w:val="both"/>
      </w:pPr>
      <w:r>
        <w:rPr>
          <w:rFonts w:cs="Arial"/>
        </w:rPr>
        <w:t xml:space="preserve">1) 15 dni od dnia zamieszczenia w Biuletynie Zamówień Publicznych ogłoszenia o wyniku postępowania </w:t>
      </w:r>
    </w:p>
    <w:p w14:paraId="0A02679E" w14:textId="77777777" w:rsidR="007B2485" w:rsidRDefault="00A034F3">
      <w:pPr>
        <w:tabs>
          <w:tab w:val="left" w:pos="0"/>
        </w:tabs>
        <w:spacing w:after="0"/>
        <w:ind w:right="28"/>
        <w:jc w:val="both"/>
      </w:pPr>
      <w:r>
        <w:rPr>
          <w:rFonts w:cs="Arial"/>
        </w:rPr>
        <w:t>2) miesiąca od dnia zawarcia umowy, jeżeli Zamawiający:</w:t>
      </w:r>
    </w:p>
    <w:p w14:paraId="194DD22C" w14:textId="77777777" w:rsidR="007B2485" w:rsidRDefault="00A034F3">
      <w:pPr>
        <w:tabs>
          <w:tab w:val="left" w:pos="0"/>
        </w:tabs>
        <w:spacing w:after="0"/>
        <w:ind w:right="28"/>
        <w:jc w:val="both"/>
      </w:pPr>
      <w:r>
        <w:rPr>
          <w:rFonts w:cs="Arial"/>
        </w:rPr>
        <w:t>- nie zamieścił w Biuletynie Zamówień Publicznych ogłoszenia o wyniku postępowania.</w:t>
      </w:r>
    </w:p>
    <w:p w14:paraId="5984972F" w14:textId="77777777" w:rsidR="007B2485" w:rsidRDefault="00A034F3">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14:paraId="4EA8BE90" w14:textId="77777777" w:rsidR="007B2485" w:rsidRDefault="00A034F3">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14:paraId="3AA38802" w14:textId="77777777" w:rsidR="007B2485" w:rsidRDefault="00A034F3">
      <w:pPr>
        <w:tabs>
          <w:tab w:val="left" w:pos="0"/>
        </w:tabs>
        <w:spacing w:after="0"/>
        <w:ind w:right="28"/>
        <w:jc w:val="both"/>
      </w:pPr>
      <w:r>
        <w:rPr>
          <w:rFonts w:cs="Arial"/>
        </w:rPr>
        <w:t>14. Od wyroku sądu lub postanowienia kończącego postępowanie w sprawie przysługuje skarga kasacyjna do Sądu Najwyższego.</w:t>
      </w:r>
    </w:p>
    <w:p w14:paraId="2EA58B92" w14:textId="77777777" w:rsidR="007B2485" w:rsidRDefault="007B2485">
      <w:pPr>
        <w:pStyle w:val="Tekstpodstawowy"/>
        <w:spacing w:line="276" w:lineRule="auto"/>
      </w:pPr>
    </w:p>
    <w:p w14:paraId="1FE82786" w14:textId="77777777" w:rsidR="007B2485" w:rsidRDefault="00A034F3">
      <w:pPr>
        <w:spacing w:after="0"/>
        <w:jc w:val="both"/>
      </w:pPr>
      <w:r>
        <w:rPr>
          <w:b/>
          <w:bCs/>
        </w:rPr>
        <w:t>ROZDZIAŁ XXX. INFORMACJA DOTYCZĄCA OCHRONY DANYCH OSOBOWYCH - RODO</w:t>
      </w:r>
    </w:p>
    <w:p w14:paraId="2840FE19" w14:textId="77777777" w:rsidR="007B2485" w:rsidRDefault="007B2485">
      <w:pPr>
        <w:spacing w:after="0"/>
        <w:jc w:val="both"/>
        <w:rPr>
          <w:b/>
          <w:bCs/>
        </w:rPr>
      </w:pPr>
    </w:p>
    <w:p w14:paraId="6060C452" w14:textId="77777777" w:rsidR="007B2485" w:rsidRPr="001643BF" w:rsidRDefault="00A034F3">
      <w:pPr>
        <w:spacing w:after="0"/>
        <w:jc w:val="both"/>
      </w:pPr>
      <w:r w:rsidRPr="001643BF">
        <w:t>Miejski Ośrodek Pomocy Społecznej w Rudzie Śląskiej, realizując obowiązek informacyjny wynikający z art. 13 rozporządzenia Parlamentu Europejskiego i Rady (UE) 2016/679</w:t>
      </w:r>
      <w:r w:rsidRPr="001643BF">
        <w:br/>
        <w:t xml:space="preserve">z dnia 27 kwietnia 2016r.w sprawie ochrony osób fizycznych w związku z przetwarzaniem danych osobowych i w sprawie swobodnego przepływu takich danych oraz uchylenia dyrektywy 95/46/WE </w:t>
      </w:r>
      <w:bookmarkStart w:id="1" w:name="_Hlk14087708"/>
      <w:r w:rsidRPr="001643BF">
        <w:rPr>
          <w:rFonts w:cs="Calibri"/>
        </w:rPr>
        <w:t xml:space="preserve">zwanego dalej RODO </w:t>
      </w:r>
      <w:bookmarkEnd w:id="1"/>
      <w:r w:rsidRPr="001643BF">
        <w:t xml:space="preserve">informuje, że: </w:t>
      </w:r>
    </w:p>
    <w:p w14:paraId="7B586350" w14:textId="77777777" w:rsidR="007B2485" w:rsidRPr="001643BF" w:rsidRDefault="00A034F3">
      <w:pPr>
        <w:spacing w:after="0"/>
        <w:jc w:val="both"/>
        <w:textAlignment w:val="baseline"/>
      </w:pPr>
      <w:r w:rsidRPr="001643BF">
        <w:t xml:space="preserve">1. Administratorem Pani/Pana danych osobowych jest Miejski Ośrodek Pomocy Społecznej w Rudzie Śląskiej, z siedzibą przy ul. Markowej 20, 41-709 Ruda Śląska (zwany dalej MOPS) reprezentowany przez Dyrektora, </w:t>
      </w:r>
    </w:p>
    <w:p w14:paraId="08E6F8FD" w14:textId="77777777" w:rsidR="007B2485" w:rsidRPr="001643BF" w:rsidRDefault="00A034F3">
      <w:pPr>
        <w:spacing w:after="0"/>
        <w:jc w:val="both"/>
        <w:textAlignment w:val="baseline"/>
      </w:pPr>
      <w:r w:rsidRPr="001643BF">
        <w:t xml:space="preserve">2. Został wyznaczony Inspektor Ochrony Danych z którym można skontaktować się osobiście lub pisemnie pod adresem wskazanym w pkt. 1, za pośrednictwem poczty elektronicznej pod adresem </w:t>
      </w:r>
      <w:hyperlink r:id="rId13">
        <w:r w:rsidRPr="001643BF">
          <w:t>abi@mops.rsl.pl</w:t>
        </w:r>
      </w:hyperlink>
      <w:r w:rsidRPr="001643BF">
        <w:t xml:space="preserve"> oraz telefonicznie pod numerem 32/344-03-24 wew. 376.</w:t>
      </w:r>
    </w:p>
    <w:p w14:paraId="1FEABE61" w14:textId="77777777" w:rsidR="007B2485" w:rsidRPr="001643BF" w:rsidRDefault="00A034F3">
      <w:pPr>
        <w:spacing w:after="0"/>
        <w:jc w:val="both"/>
        <w:textAlignment w:val="baseline"/>
      </w:pPr>
      <w:r w:rsidRPr="001643BF">
        <w:rPr>
          <w:color w:val="000000"/>
        </w:rPr>
        <w:t xml:space="preserve">3. Pani/Pana dane osobowe przetwarzane będą w celu związanym z postępowaniem </w:t>
      </w:r>
      <w:r w:rsidRPr="001643BF">
        <w:rPr>
          <w:bCs/>
        </w:rPr>
        <w:t>dla</w:t>
      </w:r>
      <w:r w:rsidRPr="001643BF">
        <w:rPr>
          <w:bCs/>
        </w:rPr>
        <w:br/>
        <w:t xml:space="preserve">zamówienia o publicznego na realizacje usług pogrzebowych </w:t>
      </w:r>
      <w:r w:rsidRPr="001643BF">
        <w:rPr>
          <w:color w:val="000000"/>
        </w:rPr>
        <w:t>na podstawie ustawy</w:t>
      </w:r>
      <w:r w:rsidRPr="001643BF">
        <w:rPr>
          <w:color w:val="000000"/>
        </w:rPr>
        <w:br/>
        <w:t>z 11 września 2019r. - Prawo Zamówień Publicznych.</w:t>
      </w:r>
    </w:p>
    <w:p w14:paraId="0B96591F" w14:textId="77777777" w:rsidR="007B2485" w:rsidRDefault="00A034F3">
      <w:pPr>
        <w:spacing w:after="0"/>
        <w:jc w:val="both"/>
        <w:textAlignment w:val="baseline"/>
      </w:pPr>
      <w:r w:rsidRPr="001643BF">
        <w:t>4. Administrator nie udostępnia Pana/Pani</w:t>
      </w:r>
      <w:r>
        <w:t xml:space="preserve"> danych osobowych, z wyjątkiem przypadków prawnie uzasadnionych oraz na podstawie zawartych umów powierzenia danych osobowych, podmiotom zapewniającym obsługę prawną, administracyjną, techniczną</w:t>
      </w:r>
      <w:r>
        <w:br/>
        <w:t xml:space="preserve">i informatyczną. </w:t>
      </w:r>
    </w:p>
    <w:p w14:paraId="21E5B17C" w14:textId="77777777" w:rsidR="007B2485" w:rsidRDefault="00A034F3">
      <w:pPr>
        <w:spacing w:after="0"/>
        <w:jc w:val="both"/>
        <w:textAlignment w:val="baseline"/>
      </w:pPr>
      <w:r>
        <w:rPr>
          <w:color w:val="000000"/>
        </w:rPr>
        <w:t xml:space="preserve">5. Pani/Pana dane osobowe będą przechowywane przez okres 5 lat od udzielenia zamówienia. </w:t>
      </w:r>
    </w:p>
    <w:p w14:paraId="03D6B6DF" w14:textId="77777777" w:rsidR="007B2485" w:rsidRDefault="00A034F3">
      <w:pPr>
        <w:spacing w:after="0"/>
        <w:jc w:val="both"/>
        <w:textAlignment w:val="baseline"/>
      </w:pPr>
      <w:r>
        <w:rPr>
          <w:color w:val="000000"/>
        </w:rPr>
        <w:t>6. Posiada Pani/Pan prawo :</w:t>
      </w:r>
    </w:p>
    <w:p w14:paraId="5F322DCD" w14:textId="77777777" w:rsidR="007B2485" w:rsidRDefault="00A034F3">
      <w:pPr>
        <w:spacing w:after="0"/>
        <w:ind w:left="360"/>
        <w:jc w:val="both"/>
      </w:pPr>
      <w:r>
        <w:t xml:space="preserve">- żądania od Administratora dostępu do Pani/Pana danych osobowych na zasadach określonych w art. 15 RODO, </w:t>
      </w:r>
    </w:p>
    <w:p w14:paraId="2313F26F" w14:textId="77777777" w:rsidR="007B2485" w:rsidRDefault="00A034F3">
      <w:pPr>
        <w:spacing w:after="0"/>
        <w:ind w:left="360"/>
        <w:jc w:val="both"/>
      </w:pPr>
      <w:r>
        <w:t xml:space="preserve">- żądania od Administratora sprostowania Pani/Pana danych osobowych na zasadach określonych w art.16 RODO, </w:t>
      </w:r>
    </w:p>
    <w:p w14:paraId="4F484173" w14:textId="77777777" w:rsidR="007B2485" w:rsidRDefault="00A034F3">
      <w:pPr>
        <w:spacing w:after="0"/>
        <w:ind w:left="360"/>
        <w:jc w:val="both"/>
      </w:pPr>
      <w:r>
        <w:t xml:space="preserve">- żądania od Administratora usunięcia Pani/Pana danych osobowych na zasadach określonych   w art. 17 RODO, </w:t>
      </w:r>
    </w:p>
    <w:p w14:paraId="2203AA4D" w14:textId="77777777" w:rsidR="007B2485" w:rsidRDefault="00A034F3">
      <w:pPr>
        <w:spacing w:after="0"/>
        <w:ind w:left="360"/>
        <w:jc w:val="both"/>
      </w:pPr>
      <w:r>
        <w:t xml:space="preserve">- żądania od Administratora ograniczenia przetwarzania Pani/Pana danych osobowych </w:t>
      </w:r>
      <w:r>
        <w:br/>
        <w:t>na zasadach określonych w art. 18 RODO,</w:t>
      </w:r>
    </w:p>
    <w:p w14:paraId="01A9176E" w14:textId="77777777" w:rsidR="007B2485" w:rsidRDefault="00A034F3">
      <w:pPr>
        <w:spacing w:after="0"/>
        <w:ind w:left="360"/>
        <w:jc w:val="both"/>
      </w:pPr>
      <w:r>
        <w:t>-   przenoszenia Pani/Pana danych osobowych na zasadach określonych w art.20 RODO,</w:t>
      </w:r>
    </w:p>
    <w:p w14:paraId="4EF48710" w14:textId="77777777" w:rsidR="007B2485" w:rsidRDefault="00A034F3">
      <w:pPr>
        <w:spacing w:after="0"/>
        <w:ind w:left="360"/>
        <w:jc w:val="both"/>
      </w:pPr>
      <w:r>
        <w:t xml:space="preserve">- wniesienia sprzeciwu wobec przetwarzania Pani/Pana danych osobowych na zasadzie określonej w art. 21 RODO. </w:t>
      </w:r>
    </w:p>
    <w:p w14:paraId="15EE622F" w14:textId="77777777" w:rsidR="007B2485" w:rsidRDefault="00A034F3">
      <w:pPr>
        <w:spacing w:after="0"/>
        <w:jc w:val="both"/>
        <w:textAlignment w:val="baseline"/>
      </w:pPr>
      <w:r>
        <w:t xml:space="preserve">7.Nadto przysługuje Pani/Panu prawo do wniesienia skargi do organu nadzorczego którym jest Prezes Urzędu Ochrony Danych Osobowych ul. Stawki 2, 00-193 Warszawa. </w:t>
      </w:r>
    </w:p>
    <w:p w14:paraId="75395D31" w14:textId="77777777" w:rsidR="007B2485" w:rsidRDefault="00A034F3">
      <w:pPr>
        <w:spacing w:after="0"/>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   w  postępowaniu o udzielenie zamówienia.</w:t>
      </w:r>
    </w:p>
    <w:p w14:paraId="34B922E1" w14:textId="77777777" w:rsidR="007B2485" w:rsidRDefault="007B2485">
      <w:pPr>
        <w:pStyle w:val="prs-noveltyLTUntertitel"/>
        <w:spacing w:line="276" w:lineRule="auto"/>
        <w:jc w:val="left"/>
        <w:rPr>
          <w:rFonts w:ascii="Trebuchet MS" w:eastAsia="Times New Roman" w:hAnsi="Trebuchet MS" w:cs="Times New Roman"/>
          <w:b/>
          <w:lang w:eastAsia="pl-PL"/>
        </w:rPr>
      </w:pPr>
    </w:p>
    <w:p w14:paraId="3D7BD1CD" w14:textId="77777777" w:rsidR="007B2485" w:rsidRDefault="007B2485">
      <w:pPr>
        <w:spacing w:after="0"/>
        <w:ind w:left="6372" w:firstLine="708"/>
        <w:jc w:val="both"/>
        <w:rPr>
          <w:rFonts w:eastAsia="Times New Roman" w:cs="Times New Roman"/>
          <w:b/>
          <w:bCs/>
          <w:lang w:eastAsia="pl-PL"/>
        </w:rPr>
      </w:pPr>
    </w:p>
    <w:p w14:paraId="522C8AED" w14:textId="77777777" w:rsidR="007B2485" w:rsidRDefault="007B2485">
      <w:pPr>
        <w:spacing w:after="0"/>
        <w:ind w:left="6372" w:firstLine="708"/>
        <w:jc w:val="both"/>
        <w:rPr>
          <w:rFonts w:eastAsia="Times New Roman" w:cs="Times New Roman"/>
          <w:b/>
          <w:bCs/>
          <w:lang w:eastAsia="pl-PL"/>
        </w:rPr>
      </w:pPr>
    </w:p>
    <w:p w14:paraId="11DA7DB1" w14:textId="77777777" w:rsidR="007B2485" w:rsidRDefault="007B2485">
      <w:pPr>
        <w:spacing w:after="0"/>
        <w:ind w:left="6372" w:firstLine="708"/>
        <w:jc w:val="both"/>
        <w:rPr>
          <w:rFonts w:eastAsia="Times New Roman" w:cs="Times New Roman"/>
          <w:b/>
          <w:bCs/>
          <w:lang w:eastAsia="pl-PL"/>
        </w:rPr>
      </w:pPr>
    </w:p>
    <w:p w14:paraId="0614AFBE" w14:textId="77777777" w:rsidR="007B2485" w:rsidRDefault="007B2485">
      <w:pPr>
        <w:spacing w:after="0"/>
        <w:ind w:left="6372" w:firstLine="708"/>
        <w:jc w:val="both"/>
        <w:rPr>
          <w:rFonts w:eastAsia="Times New Roman" w:cs="Times New Roman"/>
          <w:b/>
          <w:bCs/>
          <w:lang w:eastAsia="pl-PL"/>
        </w:rPr>
      </w:pPr>
    </w:p>
    <w:p w14:paraId="62A6C797" w14:textId="77777777" w:rsidR="007B2485" w:rsidRDefault="007B2485">
      <w:pPr>
        <w:spacing w:after="0"/>
        <w:ind w:left="6372" w:firstLine="708"/>
        <w:jc w:val="both"/>
        <w:rPr>
          <w:rFonts w:eastAsia="Times New Roman" w:cs="Times New Roman"/>
          <w:b/>
          <w:bCs/>
          <w:lang w:eastAsia="pl-PL"/>
        </w:rPr>
      </w:pPr>
    </w:p>
    <w:p w14:paraId="3343D535" w14:textId="77777777" w:rsidR="007B2485" w:rsidRDefault="007B2485">
      <w:pPr>
        <w:spacing w:after="0"/>
        <w:jc w:val="right"/>
        <w:rPr>
          <w:rFonts w:eastAsia="Times New Roman" w:cs="Times New Roman"/>
          <w:b/>
          <w:bCs/>
          <w:lang w:eastAsia="pl-PL"/>
        </w:rPr>
      </w:pPr>
    </w:p>
    <w:p w14:paraId="4C571491" w14:textId="77777777" w:rsidR="007B2485" w:rsidRDefault="007B2485">
      <w:pPr>
        <w:spacing w:after="0"/>
        <w:jc w:val="right"/>
        <w:rPr>
          <w:rFonts w:eastAsia="Times New Roman" w:cs="Times New Roman"/>
          <w:b/>
          <w:bCs/>
          <w:lang w:eastAsia="pl-PL"/>
        </w:rPr>
      </w:pPr>
    </w:p>
    <w:p w14:paraId="43BCCF00" w14:textId="77777777" w:rsidR="007B2485" w:rsidRDefault="007B2485">
      <w:pPr>
        <w:spacing w:after="0"/>
        <w:jc w:val="right"/>
        <w:rPr>
          <w:rFonts w:eastAsia="Times New Roman" w:cs="Times New Roman"/>
          <w:b/>
          <w:bCs/>
          <w:lang w:eastAsia="pl-PL"/>
        </w:rPr>
      </w:pPr>
    </w:p>
    <w:p w14:paraId="3D5E020D" w14:textId="77777777" w:rsidR="007B2485" w:rsidRDefault="007B2485">
      <w:pPr>
        <w:spacing w:after="0"/>
        <w:jc w:val="right"/>
        <w:rPr>
          <w:rFonts w:eastAsia="Times New Roman" w:cs="Times New Roman"/>
          <w:b/>
          <w:bCs/>
          <w:lang w:eastAsia="pl-PL"/>
        </w:rPr>
      </w:pPr>
    </w:p>
    <w:p w14:paraId="5A817866" w14:textId="77777777" w:rsidR="007B2485" w:rsidRDefault="007B2485">
      <w:pPr>
        <w:spacing w:after="0"/>
        <w:jc w:val="right"/>
        <w:rPr>
          <w:rFonts w:eastAsia="Times New Roman" w:cs="Times New Roman"/>
          <w:b/>
          <w:bCs/>
          <w:lang w:eastAsia="pl-PL"/>
        </w:rPr>
      </w:pPr>
    </w:p>
    <w:p w14:paraId="33F4CC6E" w14:textId="77777777" w:rsidR="007B2485" w:rsidRDefault="007B2485">
      <w:pPr>
        <w:spacing w:after="0"/>
        <w:jc w:val="right"/>
        <w:rPr>
          <w:rFonts w:eastAsia="Times New Roman" w:cs="Times New Roman"/>
          <w:b/>
          <w:bCs/>
          <w:lang w:eastAsia="pl-PL"/>
        </w:rPr>
      </w:pPr>
    </w:p>
    <w:p w14:paraId="5153569A" w14:textId="77777777" w:rsidR="007B2485" w:rsidRDefault="007B2485">
      <w:pPr>
        <w:spacing w:after="0"/>
        <w:jc w:val="right"/>
        <w:rPr>
          <w:rFonts w:eastAsia="Times New Roman" w:cs="Times New Roman"/>
          <w:b/>
          <w:bCs/>
          <w:lang w:eastAsia="pl-PL"/>
        </w:rPr>
      </w:pPr>
    </w:p>
    <w:p w14:paraId="052E2618" w14:textId="77777777" w:rsidR="007B2485" w:rsidRDefault="007B2485">
      <w:pPr>
        <w:spacing w:after="0"/>
        <w:jc w:val="right"/>
        <w:rPr>
          <w:rFonts w:eastAsia="Times New Roman" w:cs="Times New Roman"/>
          <w:b/>
          <w:bCs/>
          <w:lang w:eastAsia="pl-PL"/>
        </w:rPr>
      </w:pPr>
    </w:p>
    <w:p w14:paraId="56781985" w14:textId="77777777" w:rsidR="007B2485" w:rsidRDefault="007B2485">
      <w:pPr>
        <w:spacing w:after="0"/>
        <w:jc w:val="right"/>
        <w:rPr>
          <w:rFonts w:eastAsia="Times New Roman" w:cs="Times New Roman"/>
          <w:b/>
          <w:bCs/>
          <w:lang w:eastAsia="pl-PL"/>
        </w:rPr>
      </w:pPr>
    </w:p>
    <w:p w14:paraId="5877E300" w14:textId="77777777" w:rsidR="007B2485" w:rsidRDefault="007B2485">
      <w:pPr>
        <w:spacing w:after="0"/>
        <w:jc w:val="right"/>
        <w:rPr>
          <w:rFonts w:eastAsia="Times New Roman" w:cs="Times New Roman"/>
          <w:b/>
          <w:bCs/>
          <w:lang w:eastAsia="pl-PL"/>
        </w:rPr>
      </w:pPr>
    </w:p>
    <w:p w14:paraId="0A4C4F1F" w14:textId="77777777" w:rsidR="007B2485" w:rsidRDefault="007B2485">
      <w:pPr>
        <w:spacing w:after="0"/>
        <w:jc w:val="right"/>
        <w:rPr>
          <w:rFonts w:eastAsia="Times New Roman" w:cs="Times New Roman"/>
          <w:b/>
          <w:bCs/>
          <w:lang w:eastAsia="pl-PL"/>
        </w:rPr>
      </w:pPr>
    </w:p>
    <w:p w14:paraId="2C83FCC1" w14:textId="0174B348" w:rsidR="007B2485" w:rsidRDefault="007B2485">
      <w:pPr>
        <w:spacing w:after="0"/>
        <w:jc w:val="right"/>
        <w:rPr>
          <w:rFonts w:eastAsia="Times New Roman" w:cs="Times New Roman"/>
          <w:b/>
          <w:bCs/>
          <w:lang w:eastAsia="pl-PL"/>
        </w:rPr>
      </w:pPr>
    </w:p>
    <w:p w14:paraId="750E72A5" w14:textId="46512B90" w:rsidR="00E173F4" w:rsidRDefault="00E173F4">
      <w:pPr>
        <w:spacing w:after="0"/>
        <w:jc w:val="right"/>
        <w:rPr>
          <w:rFonts w:eastAsia="Times New Roman" w:cs="Times New Roman"/>
          <w:b/>
          <w:bCs/>
          <w:lang w:eastAsia="pl-PL"/>
        </w:rPr>
      </w:pPr>
    </w:p>
    <w:p w14:paraId="33010FDA" w14:textId="4AC9DE2F" w:rsidR="00E173F4" w:rsidRDefault="00E173F4">
      <w:pPr>
        <w:spacing w:after="0"/>
        <w:jc w:val="right"/>
        <w:rPr>
          <w:rFonts w:eastAsia="Times New Roman" w:cs="Times New Roman"/>
          <w:b/>
          <w:bCs/>
          <w:lang w:eastAsia="pl-PL"/>
        </w:rPr>
      </w:pPr>
    </w:p>
    <w:p w14:paraId="3D5D8F8F" w14:textId="49593CA9" w:rsidR="00E173F4" w:rsidRDefault="00E173F4">
      <w:pPr>
        <w:spacing w:after="0"/>
        <w:jc w:val="right"/>
        <w:rPr>
          <w:rFonts w:eastAsia="Times New Roman" w:cs="Times New Roman"/>
          <w:b/>
          <w:bCs/>
          <w:lang w:eastAsia="pl-PL"/>
        </w:rPr>
      </w:pPr>
    </w:p>
    <w:p w14:paraId="7F7905D1" w14:textId="77777777" w:rsidR="00E173F4" w:rsidRDefault="00E173F4">
      <w:pPr>
        <w:spacing w:after="0"/>
        <w:jc w:val="right"/>
        <w:rPr>
          <w:rFonts w:eastAsia="Times New Roman" w:cs="Times New Roman"/>
          <w:b/>
          <w:bCs/>
          <w:lang w:eastAsia="pl-PL"/>
        </w:rPr>
      </w:pPr>
    </w:p>
    <w:p w14:paraId="5E843D32" w14:textId="77777777" w:rsidR="007B2485" w:rsidRDefault="007B2485">
      <w:pPr>
        <w:spacing w:after="0"/>
        <w:jc w:val="right"/>
        <w:rPr>
          <w:rFonts w:eastAsia="Times New Roman" w:cs="Times New Roman"/>
          <w:b/>
          <w:bCs/>
          <w:lang w:eastAsia="pl-PL"/>
        </w:rPr>
      </w:pPr>
    </w:p>
    <w:p w14:paraId="0F30C4C1" w14:textId="16100AE4" w:rsidR="00FC117F" w:rsidRDefault="00FC117F">
      <w:pPr>
        <w:spacing w:after="0"/>
        <w:jc w:val="right"/>
        <w:rPr>
          <w:rFonts w:eastAsia="Times New Roman" w:cs="Times New Roman"/>
          <w:b/>
          <w:bCs/>
          <w:lang w:eastAsia="pl-PL"/>
        </w:rPr>
      </w:pPr>
    </w:p>
    <w:p w14:paraId="007E9A9C" w14:textId="13FDF49E" w:rsidR="00F24BF8" w:rsidRDefault="00F24BF8">
      <w:pPr>
        <w:spacing w:after="0"/>
        <w:jc w:val="right"/>
        <w:rPr>
          <w:rFonts w:eastAsia="Times New Roman" w:cs="Times New Roman"/>
          <w:b/>
          <w:bCs/>
          <w:lang w:eastAsia="pl-PL"/>
        </w:rPr>
      </w:pPr>
    </w:p>
    <w:p w14:paraId="109E0FBE" w14:textId="1ACEAFCC" w:rsidR="00F24BF8" w:rsidRDefault="00F24BF8">
      <w:pPr>
        <w:spacing w:after="0"/>
        <w:jc w:val="right"/>
        <w:rPr>
          <w:rFonts w:eastAsia="Times New Roman" w:cs="Times New Roman"/>
          <w:b/>
          <w:bCs/>
          <w:lang w:eastAsia="pl-PL"/>
        </w:rPr>
      </w:pPr>
    </w:p>
    <w:p w14:paraId="063AF70C" w14:textId="1F243F98" w:rsidR="00F24BF8" w:rsidRDefault="00F24BF8">
      <w:pPr>
        <w:spacing w:after="0"/>
        <w:jc w:val="right"/>
        <w:rPr>
          <w:rFonts w:eastAsia="Times New Roman" w:cs="Times New Roman"/>
          <w:b/>
          <w:bCs/>
          <w:lang w:eastAsia="pl-PL"/>
        </w:rPr>
      </w:pPr>
    </w:p>
    <w:p w14:paraId="4CA87D34" w14:textId="76D800F4" w:rsidR="00F24BF8" w:rsidRDefault="00F24BF8">
      <w:pPr>
        <w:spacing w:after="0"/>
        <w:jc w:val="right"/>
        <w:rPr>
          <w:rFonts w:eastAsia="Times New Roman" w:cs="Times New Roman"/>
          <w:b/>
          <w:bCs/>
          <w:lang w:eastAsia="pl-PL"/>
        </w:rPr>
      </w:pPr>
    </w:p>
    <w:p w14:paraId="57A976B1" w14:textId="1B3B4D6E" w:rsidR="00F24BF8" w:rsidRDefault="00F24BF8">
      <w:pPr>
        <w:spacing w:after="0"/>
        <w:jc w:val="right"/>
        <w:rPr>
          <w:rFonts w:eastAsia="Times New Roman" w:cs="Times New Roman"/>
          <w:b/>
          <w:bCs/>
          <w:lang w:eastAsia="pl-PL"/>
        </w:rPr>
      </w:pPr>
    </w:p>
    <w:p w14:paraId="4D16225E" w14:textId="65314CD5" w:rsidR="00F24BF8" w:rsidRDefault="00F24BF8">
      <w:pPr>
        <w:spacing w:after="0"/>
        <w:jc w:val="right"/>
        <w:rPr>
          <w:rFonts w:eastAsia="Times New Roman" w:cs="Times New Roman"/>
          <w:b/>
          <w:bCs/>
          <w:lang w:eastAsia="pl-PL"/>
        </w:rPr>
      </w:pPr>
    </w:p>
    <w:p w14:paraId="2F5D7BAB" w14:textId="305E255D" w:rsidR="00F24BF8" w:rsidRDefault="00F24BF8">
      <w:pPr>
        <w:spacing w:after="0"/>
        <w:jc w:val="right"/>
        <w:rPr>
          <w:rFonts w:eastAsia="Times New Roman" w:cs="Times New Roman"/>
          <w:b/>
          <w:bCs/>
          <w:lang w:eastAsia="pl-PL"/>
        </w:rPr>
      </w:pPr>
    </w:p>
    <w:p w14:paraId="26CC3D40" w14:textId="77777777" w:rsidR="00F24BF8" w:rsidRDefault="00F24BF8">
      <w:pPr>
        <w:spacing w:after="0"/>
        <w:jc w:val="right"/>
        <w:rPr>
          <w:rFonts w:eastAsia="Times New Roman" w:cs="Times New Roman"/>
          <w:b/>
          <w:bCs/>
          <w:lang w:eastAsia="pl-PL"/>
        </w:rPr>
      </w:pPr>
    </w:p>
    <w:p w14:paraId="53FEF551" w14:textId="7715FAD1" w:rsidR="00FC117F" w:rsidRDefault="00FC117F">
      <w:pPr>
        <w:spacing w:after="0"/>
        <w:jc w:val="right"/>
        <w:rPr>
          <w:rFonts w:eastAsia="Times New Roman" w:cs="Times New Roman"/>
          <w:b/>
          <w:bCs/>
          <w:lang w:eastAsia="pl-PL"/>
        </w:rPr>
      </w:pPr>
    </w:p>
    <w:p w14:paraId="21440E53" w14:textId="77777777" w:rsidR="00FC117F" w:rsidRDefault="00FC117F">
      <w:pPr>
        <w:spacing w:after="0"/>
        <w:jc w:val="right"/>
        <w:rPr>
          <w:rFonts w:eastAsia="Times New Roman" w:cs="Times New Roman"/>
          <w:b/>
          <w:bCs/>
          <w:lang w:eastAsia="pl-PL"/>
        </w:rPr>
      </w:pPr>
    </w:p>
    <w:p w14:paraId="531575BD" w14:textId="77777777" w:rsidR="007B2485" w:rsidRDefault="007B2485">
      <w:pPr>
        <w:spacing w:after="0"/>
        <w:jc w:val="right"/>
        <w:rPr>
          <w:rFonts w:eastAsia="Times New Roman" w:cs="Times New Roman"/>
          <w:b/>
          <w:bCs/>
          <w:lang w:eastAsia="pl-PL"/>
        </w:rPr>
      </w:pPr>
    </w:p>
    <w:p w14:paraId="7952AD32" w14:textId="77777777" w:rsidR="007B2485" w:rsidRDefault="00A034F3">
      <w:pPr>
        <w:spacing w:after="0"/>
        <w:jc w:val="right"/>
      </w:pPr>
      <w:r>
        <w:rPr>
          <w:rFonts w:eastAsia="Times New Roman" w:cs="Times New Roman"/>
          <w:b/>
          <w:bCs/>
          <w:lang w:eastAsia="pl-PL"/>
        </w:rPr>
        <w:t>Załącznik nr 1</w:t>
      </w:r>
    </w:p>
    <w:p w14:paraId="73CB59B0" w14:textId="77777777" w:rsidR="007B2485" w:rsidRDefault="007B2485">
      <w:pPr>
        <w:spacing w:after="0"/>
        <w:jc w:val="center"/>
        <w:rPr>
          <w:rFonts w:eastAsia="Times New Roman" w:cs="Times New Roman"/>
          <w:b/>
          <w:bCs/>
          <w:lang w:eastAsia="pl-PL"/>
        </w:rPr>
      </w:pPr>
    </w:p>
    <w:p w14:paraId="5B3C9EF6" w14:textId="77777777" w:rsidR="007B2485" w:rsidRDefault="00A034F3">
      <w:pPr>
        <w:spacing w:after="0"/>
        <w:jc w:val="center"/>
      </w:pPr>
      <w:r>
        <w:rPr>
          <w:rFonts w:eastAsia="Times New Roman" w:cs="Times New Roman"/>
          <w:b/>
          <w:bCs/>
          <w:lang w:eastAsia="pl-PL"/>
        </w:rPr>
        <w:t>Opis Przedmiotu zamówienia</w:t>
      </w:r>
    </w:p>
    <w:p w14:paraId="3FAB1E1B" w14:textId="77777777" w:rsidR="007B2485" w:rsidRDefault="007B2485">
      <w:pPr>
        <w:spacing w:after="0"/>
        <w:jc w:val="both"/>
        <w:rPr>
          <w:rFonts w:eastAsia="Times New Roman" w:cs="Times New Roman"/>
          <w:lang w:eastAsia="pl-PL"/>
        </w:rPr>
      </w:pPr>
    </w:p>
    <w:p w14:paraId="22AECA60" w14:textId="77777777" w:rsidR="007B2485" w:rsidRDefault="00A034F3">
      <w:pPr>
        <w:spacing w:after="0"/>
        <w:jc w:val="both"/>
      </w:pPr>
      <w:r>
        <w:rPr>
          <w:rFonts w:eastAsia="Times New Roman" w:cs="Times New Roman"/>
          <w:b/>
          <w:bCs/>
          <w:lang w:eastAsia="pl-PL"/>
        </w:rPr>
        <w:t>Szczegółowy opis dla zamówienia pn.: „</w:t>
      </w:r>
      <w:r>
        <w:rPr>
          <w:rFonts w:eastAsia="Times New Roman" w:cs="Times New Roman"/>
          <w:lang w:eastAsia="pl-PL"/>
        </w:rPr>
        <w:t>Ś</w:t>
      </w:r>
      <w:r>
        <w:rPr>
          <w:rFonts w:cs="Trebuchet MS"/>
        </w:rPr>
        <w:t>wiadczenie kompleksowych usług pogrzebowych na zlecenie Miejskiego Ośrodka Pomocy Społecznej w Rudzie Śląskiej"</w:t>
      </w:r>
    </w:p>
    <w:p w14:paraId="2696932D" w14:textId="77777777" w:rsidR="007B2485" w:rsidRDefault="007B2485">
      <w:pPr>
        <w:spacing w:after="0"/>
        <w:jc w:val="both"/>
        <w:rPr>
          <w:rFonts w:cs="Trebuchet MS"/>
          <w:b/>
          <w:bCs/>
        </w:rPr>
      </w:pPr>
    </w:p>
    <w:p w14:paraId="7998F811" w14:textId="77777777" w:rsidR="007B2485" w:rsidRDefault="00A034F3">
      <w:pPr>
        <w:numPr>
          <w:ilvl w:val="0"/>
          <w:numId w:val="8"/>
        </w:numPr>
        <w:spacing w:after="0"/>
        <w:ind w:left="340" w:hanging="340"/>
        <w:jc w:val="both"/>
      </w:pPr>
      <w:r>
        <w:rPr>
          <w:rFonts w:cs="Trebuchet MS"/>
        </w:rPr>
        <w:t>Przedmiotem zamówienia jest świadczenie kompleksowych usług pogrzebowych na zlecenie Miejskiego Ośrodka Pomocy Społecznej w Rudzie Śląskiej na cmentarzach komunalnych i parafialnych znajdujących się w granicach miasta Ruda Śląska, zgodnie</w:t>
      </w:r>
      <w:r>
        <w:rPr>
          <w:rFonts w:cs="Trebuchet MS"/>
        </w:rPr>
        <w:br/>
        <w:t>z wyznaniem zmarłego.</w:t>
      </w:r>
    </w:p>
    <w:p w14:paraId="7C719264" w14:textId="75BC04F5" w:rsidR="007B2485" w:rsidRDefault="00A034F3">
      <w:pPr>
        <w:numPr>
          <w:ilvl w:val="0"/>
          <w:numId w:val="8"/>
        </w:numPr>
        <w:spacing w:after="0"/>
        <w:ind w:left="340" w:hanging="340"/>
        <w:jc w:val="both"/>
      </w:pPr>
      <w:r>
        <w:rPr>
          <w:rFonts w:cs="Trebuchet MS"/>
        </w:rPr>
        <w:t xml:space="preserve">Ze względu na szczególny charakter przedmiotu zamówienia jakim jest świadczenie usług pogrzebowych i wiążący się z tym brak możliwości dokładnego oszacowania ilości usług, Zamawiający szacuje ilość usług na ok.  </w:t>
      </w:r>
      <w:r w:rsidR="00E173F4">
        <w:rPr>
          <w:rFonts w:cs="Trebuchet MS"/>
        </w:rPr>
        <w:t>45</w:t>
      </w:r>
      <w:r>
        <w:rPr>
          <w:rFonts w:cs="Trebuchet MS"/>
        </w:rPr>
        <w:t xml:space="preserve"> szt.  Rzeczywista liczba pochówków może ulec zmniejszeniu, co nie wpłynie na cenę pojedynczej usługi na co Wykonawca wyraża zgodę. Zmiana ta nie skutkuje powstaniem żadnych roszczeń</w:t>
      </w:r>
      <w:r>
        <w:rPr>
          <w:rFonts w:cs="Trebuchet MS"/>
        </w:rPr>
        <w:br/>
        <w:t xml:space="preserve">z tego tytułu po stronie Wykonawcy oraz nie stanowi zmiany umowy.  </w:t>
      </w:r>
    </w:p>
    <w:p w14:paraId="2C0A0E06" w14:textId="77777777" w:rsidR="007B2485" w:rsidRDefault="00A034F3">
      <w:pPr>
        <w:numPr>
          <w:ilvl w:val="0"/>
          <w:numId w:val="8"/>
        </w:numPr>
        <w:spacing w:after="0"/>
        <w:ind w:left="340" w:hanging="340"/>
        <w:jc w:val="both"/>
      </w:pPr>
      <w:r>
        <w:rPr>
          <w:rFonts w:cs="Trebuchet MS"/>
          <w:b/>
          <w:bCs/>
        </w:rPr>
        <w:t>Oferta cenowa na świadczenie usług pogrzebowych obejmuje (cena ryczałtowa):</w:t>
      </w:r>
    </w:p>
    <w:p w14:paraId="18C8D439" w14:textId="77777777" w:rsidR="007B2485" w:rsidRDefault="00A034F3">
      <w:pPr>
        <w:pStyle w:val="NormalnyWeb"/>
        <w:spacing w:beforeAutospacing="0" w:after="0" w:line="276" w:lineRule="auto"/>
        <w:jc w:val="both"/>
      </w:pPr>
      <w:r>
        <w:rPr>
          <w:rFonts w:ascii="Trebuchet MS" w:hAnsi="Trebuchet MS" w:cs="Trebuchet MS"/>
          <w:b/>
          <w:bCs/>
          <w:sz w:val="22"/>
          <w:szCs w:val="22"/>
        </w:rPr>
        <w:t>3.1.</w:t>
      </w:r>
      <w:r>
        <w:rPr>
          <w:rFonts w:ascii="Trebuchet MS" w:hAnsi="Trebuchet MS" w:cs="Trebuchet MS"/>
          <w:b/>
          <w:bCs/>
          <w:sz w:val="22"/>
          <w:szCs w:val="22"/>
        </w:rPr>
        <w:tab/>
        <w:t>W</w:t>
      </w:r>
      <w:r>
        <w:rPr>
          <w:rFonts w:ascii="Trebuchet MS" w:hAnsi="Trebuchet MS" w:cs="Trebuchet MS"/>
          <w:b/>
          <w:bCs/>
          <w:i/>
          <w:iCs/>
          <w:sz w:val="22"/>
          <w:szCs w:val="22"/>
        </w:rPr>
        <w:t xml:space="preserve"> przypadku pogrzebu tradycyjnego osoby dorosłej:</w:t>
      </w:r>
    </w:p>
    <w:p w14:paraId="6B825297"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i/>
          <w:iCs/>
          <w:sz w:val="22"/>
          <w:szCs w:val="22"/>
        </w:rPr>
        <w:t xml:space="preserve">- </w:t>
      </w:r>
      <w:r>
        <w:rPr>
          <w:rFonts w:ascii="Trebuchet MS" w:hAnsi="Trebuchet MS" w:cs="Trebuchet MS"/>
          <w:sz w:val="22"/>
          <w:szCs w:val="22"/>
        </w:rPr>
        <w:t>przygotowanie zwłok do pogrzebu (niezależnie od stanu zwłok),</w:t>
      </w:r>
    </w:p>
    <w:p w14:paraId="01A75A6E" w14:textId="77777777" w:rsidR="007B2485" w:rsidRDefault="00A034F3">
      <w:pPr>
        <w:pStyle w:val="NormalnyWeb"/>
        <w:spacing w:beforeAutospacing="0" w:after="0" w:line="276" w:lineRule="auto"/>
        <w:ind w:left="720"/>
        <w:jc w:val="both"/>
        <w:rPr>
          <w:rFonts w:ascii="Trebuchet MS" w:hAnsi="Trebuchet MS"/>
        </w:rPr>
      </w:pPr>
      <w:r>
        <w:rPr>
          <w:rFonts w:ascii="Trebuchet MS" w:hAnsi="Trebuchet MS" w:cs="Trebuchet MS"/>
          <w:sz w:val="22"/>
          <w:szCs w:val="22"/>
        </w:rPr>
        <w:t>- dostarczenie trumny drewnianej lakierowanej,</w:t>
      </w:r>
    </w:p>
    <w:p w14:paraId="0C44CCE9" w14:textId="77777777" w:rsidR="007B2485" w:rsidRDefault="00A034F3">
      <w:pPr>
        <w:pStyle w:val="NormalnyWeb"/>
        <w:spacing w:beforeAutospacing="0" w:after="0" w:line="276" w:lineRule="auto"/>
        <w:ind w:left="708"/>
        <w:jc w:val="both"/>
        <w:rPr>
          <w:rFonts w:ascii="Trebuchet MS" w:hAnsi="Trebuchet MS"/>
        </w:rPr>
      </w:pPr>
      <w:r>
        <w:rPr>
          <w:rFonts w:ascii="Trebuchet MS" w:hAnsi="Trebuchet MS" w:cs="Trebuchet MS"/>
          <w:sz w:val="22"/>
          <w:szCs w:val="22"/>
        </w:rPr>
        <w:t>- przechowywanie zwłok w chłodni lub w Domu Pogrzebowym do czasu ich pochowania (niezależnie od okresu przechowywania zwłok),</w:t>
      </w:r>
    </w:p>
    <w:p w14:paraId="4675BACC"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xml:space="preserve">- przewóz zwłok karawanem, w tym również zwłok w rozkładzie (niezależnie od   </w:t>
      </w:r>
      <w:r>
        <w:rPr>
          <w:rFonts w:ascii="Trebuchet MS" w:hAnsi="Trebuchet MS" w:cs="Trebuchet MS"/>
          <w:sz w:val="22"/>
          <w:szCs w:val="22"/>
        </w:rPr>
        <w:br/>
        <w:t xml:space="preserve">      ilości km),</w:t>
      </w:r>
    </w:p>
    <w:p w14:paraId="2D8BF346"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obsługa żałobników,</w:t>
      </w:r>
    </w:p>
    <w:p w14:paraId="6D00876A"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wykopanie i zakopanie grobu (niezależnie od pory roku),</w:t>
      </w:r>
    </w:p>
    <w:p w14:paraId="4857D62F" w14:textId="77777777" w:rsidR="007B2485" w:rsidRDefault="00A034F3">
      <w:pPr>
        <w:pStyle w:val="NormalnyWeb"/>
        <w:spacing w:beforeAutospacing="0" w:after="0" w:line="276" w:lineRule="auto"/>
        <w:ind w:left="708"/>
        <w:jc w:val="both"/>
        <w:rPr>
          <w:rFonts w:ascii="Trebuchet MS" w:hAnsi="Trebuchet MS"/>
        </w:rPr>
      </w:pPr>
      <w:r>
        <w:rPr>
          <w:rFonts w:ascii="Trebuchet MS" w:hAnsi="Trebuchet MS" w:cs="Trebuchet MS"/>
          <w:sz w:val="22"/>
          <w:szCs w:val="22"/>
        </w:rPr>
        <w:t xml:space="preserve">- prawidłowe uformowanie gruntu, ustawienie obudowy drewnianej i oznaczenie grobu tabliczką, </w:t>
      </w:r>
    </w:p>
    <w:p w14:paraId="6CC09978"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opłata za grób na 20 lat (niezależnie od miejsca pochówku),</w:t>
      </w:r>
    </w:p>
    <w:p w14:paraId="33CC8CFA" w14:textId="77777777" w:rsidR="007B2485" w:rsidRDefault="00A034F3">
      <w:pPr>
        <w:pStyle w:val="NormalnyWeb"/>
        <w:spacing w:beforeAutospacing="0" w:after="0" w:line="276" w:lineRule="auto"/>
        <w:ind w:left="720"/>
        <w:jc w:val="both"/>
        <w:rPr>
          <w:rFonts w:ascii="Trebuchet MS" w:hAnsi="Trebuchet MS"/>
        </w:rPr>
      </w:pPr>
      <w:r>
        <w:rPr>
          <w:rFonts w:ascii="Trebuchet MS" w:hAnsi="Trebuchet MS" w:cs="Trebuchet MS"/>
          <w:sz w:val="22"/>
          <w:szCs w:val="22"/>
        </w:rPr>
        <w:t>- pochówek zgodnie z wyznaniem zmarłego (ceremonia).</w:t>
      </w:r>
    </w:p>
    <w:p w14:paraId="49491A60" w14:textId="77777777" w:rsidR="007B2485" w:rsidRDefault="00A034F3">
      <w:pPr>
        <w:pStyle w:val="NormalnyWeb"/>
        <w:spacing w:beforeAutospacing="0" w:after="0" w:line="276" w:lineRule="auto"/>
        <w:jc w:val="both"/>
        <w:rPr>
          <w:rFonts w:ascii="Trebuchet MS" w:hAnsi="Trebuchet MS"/>
        </w:rPr>
      </w:pPr>
      <w:r>
        <w:rPr>
          <w:rFonts w:ascii="Trebuchet MS" w:hAnsi="Trebuchet MS" w:cs="Trebuchet MS"/>
          <w:b/>
          <w:bCs/>
          <w:sz w:val="22"/>
          <w:szCs w:val="22"/>
        </w:rPr>
        <w:t>3.2.</w:t>
      </w:r>
      <w:r>
        <w:rPr>
          <w:rFonts w:ascii="Trebuchet MS" w:hAnsi="Trebuchet MS" w:cs="Trebuchet MS"/>
          <w:b/>
          <w:bCs/>
          <w:sz w:val="22"/>
          <w:szCs w:val="22"/>
        </w:rPr>
        <w:tab/>
        <w:t>W</w:t>
      </w:r>
      <w:r>
        <w:rPr>
          <w:rFonts w:ascii="Trebuchet MS" w:hAnsi="Trebuchet MS" w:cs="Trebuchet MS"/>
          <w:b/>
          <w:bCs/>
          <w:i/>
          <w:iCs/>
          <w:sz w:val="22"/>
          <w:szCs w:val="22"/>
        </w:rPr>
        <w:t xml:space="preserve"> przypadku pogrzebu tradycyjnego dziecka:</w:t>
      </w:r>
    </w:p>
    <w:p w14:paraId="1485C0A0"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i/>
          <w:iCs/>
          <w:sz w:val="22"/>
          <w:szCs w:val="22"/>
        </w:rPr>
        <w:t xml:space="preserve">- </w:t>
      </w:r>
      <w:r>
        <w:rPr>
          <w:rFonts w:ascii="Trebuchet MS" w:hAnsi="Trebuchet MS" w:cs="Trebuchet MS"/>
          <w:sz w:val="22"/>
          <w:szCs w:val="22"/>
        </w:rPr>
        <w:t>przygotowanie zwłok do pogrzebu (niezależnie od stanu zwłok),</w:t>
      </w:r>
    </w:p>
    <w:p w14:paraId="6A3B753E"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dostarczenie trumny drewnianej lakierowanej,</w:t>
      </w:r>
    </w:p>
    <w:p w14:paraId="060DB16E" w14:textId="77777777" w:rsidR="007B2485" w:rsidRDefault="00A034F3">
      <w:pPr>
        <w:pStyle w:val="NormalnyWeb"/>
        <w:spacing w:beforeAutospacing="0" w:after="0" w:line="276" w:lineRule="auto"/>
        <w:ind w:left="708"/>
        <w:jc w:val="both"/>
        <w:rPr>
          <w:rFonts w:ascii="Trebuchet MS" w:hAnsi="Trebuchet MS"/>
        </w:rPr>
      </w:pPr>
      <w:r>
        <w:rPr>
          <w:rFonts w:ascii="Trebuchet MS" w:hAnsi="Trebuchet MS" w:cs="Trebuchet MS"/>
          <w:sz w:val="22"/>
          <w:szCs w:val="22"/>
        </w:rPr>
        <w:t>- przechowywanie zwłok w chłodni lub w Domu Pogrzebowym do czasu ich pochowania (niezależnie od okresu  przechowywania zwłok),</w:t>
      </w:r>
    </w:p>
    <w:p w14:paraId="565C7DA2"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xml:space="preserve">- przewóz zwłok karawanem, w tym również zwłok w rozkładzie (niezależnie od </w:t>
      </w:r>
      <w:r>
        <w:rPr>
          <w:rFonts w:ascii="Trebuchet MS" w:hAnsi="Trebuchet MS" w:cs="Trebuchet MS"/>
          <w:sz w:val="22"/>
          <w:szCs w:val="22"/>
        </w:rPr>
        <w:tab/>
        <w:t>ilości km),</w:t>
      </w:r>
    </w:p>
    <w:p w14:paraId="354CA44B"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obsługa żałobników,</w:t>
      </w:r>
    </w:p>
    <w:p w14:paraId="58478F10"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wykopanie i zakopanie grobu (niezależnie od pory roku),</w:t>
      </w:r>
    </w:p>
    <w:p w14:paraId="4C482D08" w14:textId="77777777" w:rsidR="007B2485" w:rsidRDefault="00A034F3">
      <w:pPr>
        <w:pStyle w:val="NormalnyWeb"/>
        <w:spacing w:beforeAutospacing="0" w:after="0" w:line="276" w:lineRule="auto"/>
        <w:ind w:left="708"/>
        <w:jc w:val="both"/>
        <w:rPr>
          <w:rFonts w:ascii="Trebuchet MS" w:hAnsi="Trebuchet MS"/>
        </w:rPr>
      </w:pPr>
      <w:r>
        <w:rPr>
          <w:rFonts w:ascii="Trebuchet MS" w:hAnsi="Trebuchet MS" w:cs="Trebuchet MS"/>
          <w:sz w:val="22"/>
          <w:szCs w:val="22"/>
        </w:rPr>
        <w:t xml:space="preserve">- prawidłowe uformowanie gruntu, ustawienie obudowy drewnianej i oznaczenie grobu tabliczką, </w:t>
      </w:r>
    </w:p>
    <w:p w14:paraId="07F46C0B"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opłata za grób na 20 lat (niezależnie od miejsca pochówku),</w:t>
      </w:r>
    </w:p>
    <w:p w14:paraId="46E19732"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pochówek zgodnie z wyznaniem zmarłego (ceremonia).</w:t>
      </w:r>
    </w:p>
    <w:p w14:paraId="577231A7" w14:textId="77777777" w:rsidR="007B2485" w:rsidRDefault="007B2485">
      <w:pPr>
        <w:pStyle w:val="NormalnyWeb"/>
        <w:spacing w:beforeAutospacing="0" w:after="0" w:line="276" w:lineRule="auto"/>
        <w:ind w:left="360" w:firstLine="348"/>
        <w:jc w:val="both"/>
        <w:rPr>
          <w:rFonts w:cs="Trebuchet MS"/>
          <w:sz w:val="22"/>
          <w:szCs w:val="22"/>
        </w:rPr>
      </w:pPr>
    </w:p>
    <w:p w14:paraId="52E7C15D" w14:textId="77777777" w:rsidR="007B2485" w:rsidRDefault="00A034F3">
      <w:pPr>
        <w:pStyle w:val="NormalnyWeb"/>
        <w:spacing w:beforeAutospacing="0" w:after="0" w:line="276" w:lineRule="auto"/>
        <w:jc w:val="both"/>
        <w:rPr>
          <w:rFonts w:ascii="Trebuchet MS" w:hAnsi="Trebuchet MS"/>
        </w:rPr>
      </w:pPr>
      <w:r>
        <w:rPr>
          <w:rFonts w:ascii="Trebuchet MS" w:hAnsi="Trebuchet MS" w:cs="Trebuchet MS"/>
          <w:b/>
          <w:sz w:val="22"/>
          <w:szCs w:val="22"/>
        </w:rPr>
        <w:t>3.</w:t>
      </w:r>
      <w:r>
        <w:rPr>
          <w:rFonts w:ascii="Trebuchet MS" w:hAnsi="Trebuchet MS" w:cs="Trebuchet MS"/>
          <w:b/>
          <w:bCs/>
          <w:sz w:val="22"/>
          <w:szCs w:val="22"/>
        </w:rPr>
        <w:t>3. W przypadku kremacji (osoby dorosłej lub dziecka):</w:t>
      </w:r>
    </w:p>
    <w:p w14:paraId="1FF1E3A1"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xml:space="preserve">- przygotowanie zwłok do pogrzebu (niezależnie od stanu zwłok),                                               </w:t>
      </w:r>
    </w:p>
    <w:p w14:paraId="1DB65EF9"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xml:space="preserve">- dostarczenie trumny do kremacji zwłok, </w:t>
      </w:r>
    </w:p>
    <w:p w14:paraId="786634DF" w14:textId="77777777" w:rsidR="007B2485" w:rsidRDefault="00A034F3">
      <w:pPr>
        <w:pStyle w:val="NormalnyWeb"/>
        <w:spacing w:beforeAutospacing="0" w:after="0" w:line="276" w:lineRule="auto"/>
        <w:ind w:left="708"/>
        <w:jc w:val="both"/>
        <w:rPr>
          <w:rFonts w:ascii="Trebuchet MS" w:hAnsi="Trebuchet MS"/>
        </w:rPr>
      </w:pPr>
      <w:r>
        <w:rPr>
          <w:rFonts w:ascii="Trebuchet MS" w:hAnsi="Trebuchet MS" w:cs="Trebuchet MS"/>
          <w:sz w:val="22"/>
          <w:szCs w:val="22"/>
        </w:rPr>
        <w:t>- przechowywanie zwłok w chłodni lub w Domu Pogrzebowym do czasu kremacji (niezależnie od okresu  przechowywania zwłok),</w:t>
      </w:r>
    </w:p>
    <w:p w14:paraId="0407349E"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przewóz zwłok karawanem (niezależnie od ilości km),</w:t>
      </w:r>
    </w:p>
    <w:p w14:paraId="237A5091"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xml:space="preserve">- obsługa żałobników, </w:t>
      </w:r>
    </w:p>
    <w:p w14:paraId="267182E0"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xml:space="preserve">- kremację zwłok, </w:t>
      </w:r>
    </w:p>
    <w:p w14:paraId="6BB687B1"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dostarczenie urny i jej pochowanie (niezależnie od ilości km),</w:t>
      </w:r>
    </w:p>
    <w:p w14:paraId="5480739B" w14:textId="77777777" w:rsidR="007B2485" w:rsidRDefault="00A034F3">
      <w:pPr>
        <w:pStyle w:val="NormalnyWeb"/>
        <w:spacing w:beforeAutospacing="0" w:after="0" w:line="276" w:lineRule="auto"/>
        <w:ind w:left="708"/>
        <w:jc w:val="both"/>
        <w:rPr>
          <w:rFonts w:ascii="Trebuchet MS" w:hAnsi="Trebuchet MS"/>
        </w:rPr>
      </w:pPr>
      <w:r>
        <w:rPr>
          <w:rFonts w:ascii="Trebuchet MS" w:hAnsi="Trebuchet MS" w:cs="Trebuchet MS"/>
          <w:sz w:val="22"/>
          <w:szCs w:val="22"/>
        </w:rPr>
        <w:t>- prawidłowe uformowanie gruntu, ustawienie obudowy drewnianej i oznaczenie grobu tabliczką,</w:t>
      </w:r>
    </w:p>
    <w:p w14:paraId="5EDFE722" w14:textId="77777777" w:rsidR="007B2485" w:rsidRDefault="00A034F3">
      <w:pPr>
        <w:pStyle w:val="NormalnyWeb"/>
        <w:spacing w:beforeAutospacing="0" w:after="0" w:line="276" w:lineRule="auto"/>
        <w:ind w:left="708"/>
        <w:jc w:val="both"/>
        <w:rPr>
          <w:rFonts w:ascii="Trebuchet MS" w:hAnsi="Trebuchet MS"/>
        </w:rPr>
      </w:pPr>
      <w:r>
        <w:rPr>
          <w:rFonts w:ascii="Trebuchet MS" w:hAnsi="Trebuchet MS" w:cs="Trebuchet MS"/>
          <w:sz w:val="22"/>
          <w:szCs w:val="22"/>
        </w:rPr>
        <w:t>- opłata za grób lub miejsce złożenia urny na 20 lat (niezależnie od miejsca pochówku),</w:t>
      </w:r>
    </w:p>
    <w:p w14:paraId="4EB2FDC9" w14:textId="77777777" w:rsidR="007B2485" w:rsidRDefault="00A034F3">
      <w:pPr>
        <w:pStyle w:val="NormalnyWeb"/>
        <w:spacing w:beforeAutospacing="0" w:after="0" w:line="276" w:lineRule="auto"/>
        <w:ind w:left="360" w:firstLine="348"/>
        <w:jc w:val="both"/>
        <w:rPr>
          <w:rFonts w:ascii="Trebuchet MS" w:hAnsi="Trebuchet MS"/>
        </w:rPr>
      </w:pPr>
      <w:r>
        <w:rPr>
          <w:rFonts w:ascii="Trebuchet MS" w:hAnsi="Trebuchet MS" w:cs="Trebuchet MS"/>
          <w:sz w:val="22"/>
          <w:szCs w:val="22"/>
        </w:rPr>
        <w:t>- pochówek zgodnie z wyznaniem zmarłego (ceremonia).</w:t>
      </w:r>
    </w:p>
    <w:p w14:paraId="43BEDA37" w14:textId="77777777" w:rsidR="007B2485" w:rsidRDefault="00A034F3">
      <w:pPr>
        <w:pStyle w:val="NormalnyWeb"/>
        <w:spacing w:beforeAutospacing="0" w:after="0" w:line="276" w:lineRule="auto"/>
        <w:ind w:left="708" w:hanging="708"/>
        <w:jc w:val="both"/>
        <w:rPr>
          <w:rFonts w:ascii="Trebuchet MS" w:hAnsi="Trebuchet MS"/>
        </w:rPr>
      </w:pPr>
      <w:r>
        <w:rPr>
          <w:rFonts w:ascii="Trebuchet MS" w:hAnsi="Trebuchet MS" w:cs="Trebuchet MS"/>
          <w:b/>
          <w:sz w:val="22"/>
          <w:szCs w:val="22"/>
        </w:rPr>
        <w:t>4.</w:t>
      </w:r>
      <w:r>
        <w:rPr>
          <w:rFonts w:ascii="Trebuchet MS" w:hAnsi="Trebuchet MS" w:cs="Trebuchet MS"/>
          <w:sz w:val="22"/>
          <w:szCs w:val="22"/>
        </w:rPr>
        <w:t xml:space="preserve">      Całkowity koszt usług o których mowa w pkt 3 niniejszego przedmiotu zamówienia będzie ceną ryczałtową, która nie może ulec zmianie w trakcie trwania umowy. Wykonawcy muszą precyzyjnie wycenić koszt tych usług, przede wszystkim uwzględniając ceny ustalone w zarządzeniu nr SP.0050.2.198.2017 Prezydenta Miasta Ruda Śląska z 31 maja 2017r. w sprawie określenia opłat za usługi związane</w:t>
      </w:r>
      <w:r>
        <w:rPr>
          <w:rFonts w:ascii="Trebuchet MS" w:hAnsi="Trebuchet MS" w:cs="Trebuchet MS"/>
          <w:sz w:val="22"/>
          <w:szCs w:val="22"/>
        </w:rPr>
        <w:br/>
        <w:t>z pochówkiem oraz za korzystanie z miejsc, obiektów i urządzeń na cmentarzach komunalnych miasta Ruda Śląska, z zastrzeżeniem ust. 5.</w:t>
      </w:r>
    </w:p>
    <w:p w14:paraId="0BC653CA" w14:textId="77777777" w:rsidR="007B2485" w:rsidRDefault="00A034F3">
      <w:pPr>
        <w:pStyle w:val="NormalnyWeb"/>
        <w:spacing w:beforeAutospacing="0" w:after="0" w:line="276" w:lineRule="auto"/>
        <w:ind w:left="708" w:hanging="708"/>
        <w:jc w:val="both"/>
        <w:rPr>
          <w:rFonts w:ascii="Trebuchet MS" w:hAnsi="Trebuchet MS"/>
        </w:rPr>
      </w:pPr>
      <w:r>
        <w:rPr>
          <w:rFonts w:ascii="Trebuchet MS" w:hAnsi="Trebuchet MS" w:cs="Trebuchet MS"/>
          <w:b/>
          <w:sz w:val="22"/>
          <w:szCs w:val="22"/>
        </w:rPr>
        <w:t>5.</w:t>
      </w:r>
      <w:r>
        <w:rPr>
          <w:rFonts w:ascii="Trebuchet MS" w:hAnsi="Trebuchet MS" w:cs="Trebuchet MS"/>
          <w:sz w:val="22"/>
          <w:szCs w:val="22"/>
        </w:rPr>
        <w:t xml:space="preserve">  </w:t>
      </w:r>
      <w:r>
        <w:rPr>
          <w:rFonts w:ascii="Trebuchet MS" w:hAnsi="Trebuchet MS" w:cs="Trebuchet MS"/>
          <w:sz w:val="22"/>
          <w:szCs w:val="22"/>
        </w:rPr>
        <w:tab/>
        <w:t>W przypadku zmiany zarządzenia o którym mowa powyżej, Zamawiający na wniosek Wykonawcy może dokonać zmiany opłaty za grób lub miejsce złożenia urny zgodnie z nowym zarządzeniem.</w:t>
      </w:r>
    </w:p>
    <w:p w14:paraId="52891DC2" w14:textId="77777777" w:rsidR="007B2485" w:rsidRDefault="00A034F3">
      <w:pPr>
        <w:pStyle w:val="NormalnyWeb"/>
        <w:spacing w:beforeAutospacing="0" w:after="0" w:line="276" w:lineRule="auto"/>
        <w:ind w:left="708" w:hanging="708"/>
        <w:jc w:val="both"/>
        <w:rPr>
          <w:rFonts w:ascii="Trebuchet MS" w:hAnsi="Trebuchet MS"/>
        </w:rPr>
      </w:pPr>
      <w:r>
        <w:rPr>
          <w:rFonts w:ascii="Trebuchet MS" w:hAnsi="Trebuchet MS" w:cs="Trebuchet MS"/>
          <w:b/>
          <w:sz w:val="22"/>
          <w:szCs w:val="22"/>
        </w:rPr>
        <w:t>6.</w:t>
      </w:r>
      <w:r>
        <w:rPr>
          <w:rFonts w:ascii="Trebuchet MS" w:hAnsi="Trebuchet MS" w:cs="Trebuchet MS"/>
          <w:sz w:val="22"/>
          <w:szCs w:val="22"/>
        </w:rPr>
        <w:t xml:space="preserve"> </w:t>
      </w:r>
      <w:r>
        <w:rPr>
          <w:rFonts w:ascii="Trebuchet MS" w:hAnsi="Trebuchet MS" w:cs="Trebuchet MS"/>
          <w:sz w:val="22"/>
          <w:szCs w:val="22"/>
        </w:rPr>
        <w:tab/>
        <w:t xml:space="preserve">Wykonawca zobowiązuje się do pełnienia całodobowego dyżuru telefonicznego, oraz całodobowego dyżuru kierowcy i żałobnika. </w:t>
      </w:r>
    </w:p>
    <w:p w14:paraId="71479036" w14:textId="77777777" w:rsidR="007B2485" w:rsidRDefault="00A034F3">
      <w:pPr>
        <w:pStyle w:val="NormalnyWeb"/>
        <w:spacing w:beforeAutospacing="0" w:after="0" w:line="276" w:lineRule="auto"/>
        <w:ind w:left="708" w:hanging="708"/>
        <w:jc w:val="both"/>
        <w:rPr>
          <w:rFonts w:ascii="Trebuchet MS" w:hAnsi="Trebuchet MS"/>
        </w:rPr>
      </w:pPr>
      <w:r>
        <w:rPr>
          <w:rFonts w:ascii="Trebuchet MS" w:hAnsi="Trebuchet MS" w:cs="Trebuchet MS"/>
          <w:b/>
          <w:sz w:val="22"/>
          <w:szCs w:val="22"/>
        </w:rPr>
        <w:t>7.</w:t>
      </w:r>
      <w:r>
        <w:rPr>
          <w:rFonts w:ascii="Trebuchet MS" w:hAnsi="Trebuchet MS" w:cs="Trebuchet MS"/>
          <w:sz w:val="22"/>
          <w:szCs w:val="22"/>
        </w:rPr>
        <w:t xml:space="preserve"> </w:t>
      </w:r>
      <w:r>
        <w:rPr>
          <w:rFonts w:ascii="Trebuchet MS" w:hAnsi="Trebuchet MS" w:cs="Trebuchet MS"/>
          <w:sz w:val="22"/>
          <w:szCs w:val="22"/>
        </w:rPr>
        <w:tab/>
        <w:t>Wykonawca zobowiązuje się do przestrzegania postanowień Uchwały Rady Miejskiej w Rudzie Śląskiej nr 511/XXIX/2004 z dnia 28.07.2004r. w sprawie ustalenia sposobu sprawienia pogrzebu osobom do tego uprawnionym przez miasto Ruda Śląska.</w:t>
      </w:r>
    </w:p>
    <w:p w14:paraId="617467AB" w14:textId="77777777" w:rsidR="007B2485" w:rsidRDefault="00A034F3">
      <w:pPr>
        <w:pStyle w:val="NormalnyWeb"/>
        <w:spacing w:beforeAutospacing="0" w:after="0" w:line="276" w:lineRule="auto"/>
        <w:ind w:left="708" w:hanging="708"/>
        <w:jc w:val="both"/>
        <w:rPr>
          <w:rFonts w:ascii="Trebuchet MS" w:hAnsi="Trebuchet MS"/>
        </w:rPr>
      </w:pPr>
      <w:r>
        <w:rPr>
          <w:rFonts w:ascii="Trebuchet MS" w:hAnsi="Trebuchet MS" w:cs="Trebuchet MS"/>
          <w:b/>
          <w:sz w:val="22"/>
          <w:szCs w:val="22"/>
        </w:rPr>
        <w:t>8.</w:t>
      </w:r>
      <w:r>
        <w:rPr>
          <w:rFonts w:ascii="Trebuchet MS" w:hAnsi="Trebuchet MS" w:cs="Trebuchet MS"/>
          <w:sz w:val="22"/>
          <w:szCs w:val="22"/>
        </w:rPr>
        <w:t xml:space="preserve">  </w:t>
      </w:r>
      <w:r>
        <w:rPr>
          <w:rFonts w:ascii="Trebuchet MS" w:hAnsi="Trebuchet MS" w:cs="Trebuchet MS"/>
          <w:sz w:val="22"/>
          <w:szCs w:val="22"/>
        </w:rPr>
        <w:tab/>
        <w:t>Cena pogrzebu powinna być tak skalkulowana aby uwzględnić wszystkie okoliczności np. okres przechowywania zwłok w chłodni, który rozpoczyna się od moment zgonu, stan zwłok, ceremonię z posługą kapłańską lub inną itp.</w:t>
      </w:r>
    </w:p>
    <w:p w14:paraId="7E0426D8" w14:textId="594B8AFA" w:rsidR="007B2485" w:rsidRDefault="00A034F3" w:rsidP="00A034F3">
      <w:pPr>
        <w:pStyle w:val="Akapitzlist"/>
        <w:numPr>
          <w:ilvl w:val="0"/>
          <w:numId w:val="5"/>
        </w:numPr>
        <w:shd w:val="clear" w:color="auto" w:fill="FFFFFF"/>
        <w:spacing w:after="0"/>
        <w:ind w:right="24" w:hanging="720"/>
        <w:jc w:val="both"/>
      </w:pPr>
      <w:r>
        <w:rPr>
          <w:rFonts w:cs="Verdana"/>
        </w:rPr>
        <w:t xml:space="preserve">Miejsce pochówku </w:t>
      </w:r>
      <w:r w:rsidRPr="00A034F3">
        <w:rPr>
          <w:rFonts w:cs="Verdana"/>
        </w:rPr>
        <w:t>- Cmentarz</w:t>
      </w:r>
      <w:r>
        <w:rPr>
          <w:rFonts w:cs="Verdana"/>
        </w:rPr>
        <w:t>e</w:t>
      </w:r>
      <w:r w:rsidRPr="00A034F3">
        <w:rPr>
          <w:rFonts w:cs="Verdana"/>
        </w:rPr>
        <w:t xml:space="preserve"> Komunaln</w:t>
      </w:r>
      <w:r>
        <w:rPr>
          <w:rFonts w:cs="Verdana"/>
        </w:rPr>
        <w:t>e</w:t>
      </w:r>
      <w:r w:rsidRPr="00A034F3">
        <w:rPr>
          <w:rFonts w:cs="Verdana"/>
        </w:rPr>
        <w:t xml:space="preserve"> w Rudzie Śląskiej:</w:t>
      </w:r>
    </w:p>
    <w:p w14:paraId="4D29069C" w14:textId="4388D6A0" w:rsidR="007B2485" w:rsidRPr="00A034F3" w:rsidRDefault="00A034F3" w:rsidP="00A034F3">
      <w:pPr>
        <w:shd w:val="clear" w:color="auto" w:fill="FFFFFF"/>
        <w:ind w:right="24"/>
        <w:jc w:val="both"/>
        <w:rPr>
          <w:rFonts w:eastAsia="Times New Roman" w:cs="Times New Roman"/>
          <w:b/>
          <w:bCs/>
          <w:lang w:eastAsia="pl-PL"/>
        </w:rPr>
      </w:pPr>
      <w:r w:rsidRPr="00A034F3">
        <w:rPr>
          <w:rFonts w:eastAsia="Times New Roman" w:cs="Times New Roman"/>
          <w:b/>
          <w:bCs/>
          <w:lang w:eastAsia="pl-PL"/>
        </w:rPr>
        <w:t xml:space="preserve">10. </w:t>
      </w:r>
      <w:r w:rsidRPr="00A034F3">
        <w:rPr>
          <w:rFonts w:eastAsia="Times New Roman" w:cs="Times New Roman"/>
          <w:lang w:eastAsia="pl-PL"/>
        </w:rPr>
        <w:tab/>
      </w:r>
      <w:r w:rsidRPr="00A034F3">
        <w:rPr>
          <w:rFonts w:eastAsia="Times New Roman" w:cs="Trebuchet MS"/>
          <w:color w:val="000000"/>
          <w:lang w:eastAsia="pl-PL"/>
        </w:rPr>
        <w:t xml:space="preserve">Wykonawca winien wykonywać umowę przy wykorzystaniu floty pojazdów, która </w:t>
      </w:r>
      <w:r>
        <w:rPr>
          <w:rFonts w:eastAsia="Times New Roman" w:cs="Trebuchet MS"/>
          <w:color w:val="000000"/>
          <w:lang w:eastAsia="pl-PL"/>
        </w:rPr>
        <w:t xml:space="preserve">    </w:t>
      </w:r>
      <w:r>
        <w:rPr>
          <w:rFonts w:eastAsia="Times New Roman" w:cs="Trebuchet MS"/>
          <w:color w:val="000000"/>
          <w:lang w:eastAsia="pl-PL"/>
        </w:rPr>
        <w:br/>
        <w:t xml:space="preserve">           </w:t>
      </w:r>
      <w:r w:rsidRPr="00A034F3">
        <w:rPr>
          <w:rFonts w:eastAsia="Times New Roman" w:cs="Trebuchet MS"/>
          <w:color w:val="000000"/>
          <w:lang w:eastAsia="pl-PL"/>
        </w:rPr>
        <w:t>będzie odpowiadała wymogom przewidzianym w przepisie art. 68 ust. 3 ustawy</w:t>
      </w:r>
      <w:r w:rsidRPr="00A034F3">
        <w:rPr>
          <w:rFonts w:eastAsia="Times New Roman" w:cs="Trebuchet MS"/>
          <w:color w:val="000000"/>
          <w:lang w:eastAsia="pl-PL"/>
        </w:rPr>
        <w:br/>
      </w:r>
      <w:r>
        <w:rPr>
          <w:rFonts w:eastAsia="Times New Roman" w:cs="Trebuchet MS"/>
          <w:color w:val="000000"/>
          <w:lang w:eastAsia="pl-PL"/>
        </w:rPr>
        <w:t xml:space="preserve">           </w:t>
      </w:r>
      <w:r w:rsidRPr="00A034F3">
        <w:rPr>
          <w:rFonts w:eastAsia="Times New Roman" w:cs="Trebuchet MS"/>
          <w:color w:val="000000"/>
          <w:lang w:eastAsia="pl-PL"/>
        </w:rPr>
        <w:t xml:space="preserve">z 11 stycznia 2018r. o </w:t>
      </w:r>
      <w:proofErr w:type="spellStart"/>
      <w:r w:rsidRPr="00A034F3">
        <w:rPr>
          <w:rFonts w:eastAsia="Times New Roman" w:cs="Trebuchet MS"/>
          <w:color w:val="000000"/>
          <w:lang w:eastAsia="pl-PL"/>
        </w:rPr>
        <w:t>elektromobilności</w:t>
      </w:r>
      <w:proofErr w:type="spellEnd"/>
      <w:r w:rsidRPr="00A034F3">
        <w:rPr>
          <w:rFonts w:eastAsia="Times New Roman" w:cs="Trebuchet MS"/>
          <w:color w:val="000000"/>
          <w:lang w:eastAsia="pl-PL"/>
        </w:rPr>
        <w:t xml:space="preserve"> i paliwach alternatywnych.</w:t>
      </w:r>
    </w:p>
    <w:p w14:paraId="39EF655D" w14:textId="77777777" w:rsidR="007B2485" w:rsidRDefault="00A034F3">
      <w:pPr>
        <w:spacing w:after="0"/>
        <w:ind w:left="737" w:hanging="737"/>
        <w:jc w:val="both"/>
        <w:rPr>
          <w:rFonts w:eastAsia="Times New Roman" w:cs="Times New Roman"/>
          <w:b/>
          <w:bCs/>
          <w:lang w:eastAsia="pl-PL"/>
        </w:rPr>
      </w:pPr>
      <w:r>
        <w:rPr>
          <w:rFonts w:eastAsia="Times New Roman" w:cs="Trebuchet MS"/>
          <w:b/>
          <w:bCs/>
          <w:color w:val="000000"/>
          <w:lang w:eastAsia="pl-PL"/>
        </w:rPr>
        <w:t>11.</w:t>
      </w:r>
      <w:r>
        <w:rPr>
          <w:rFonts w:eastAsia="Times New Roman" w:cs="Trebuchet MS"/>
          <w:b/>
          <w:bCs/>
          <w:color w:val="000000"/>
          <w:lang w:eastAsia="pl-PL"/>
        </w:rPr>
        <w:tab/>
      </w:r>
      <w:r>
        <w:rPr>
          <w:rFonts w:eastAsia="Times New Roman" w:cs="Trebuchet MS"/>
          <w:color w:val="000000"/>
          <w:lang w:eastAsia="pl-PL"/>
        </w:rPr>
        <w:t>Przy świadczeniu usług Wykonawca będzie przestrzegał obowiązujących przepisów prawa w szczególności przepisów ustawy z 31 stycznia 1959r. o cmentarzach</w:t>
      </w:r>
      <w:r>
        <w:rPr>
          <w:rFonts w:eastAsia="Times New Roman" w:cs="Trebuchet MS"/>
          <w:color w:val="000000"/>
          <w:lang w:eastAsia="pl-PL"/>
        </w:rPr>
        <w:br/>
        <w:t>i chowaniu zmarłych, Rozporządzenia Ministra Zdrowia z dnia 7 grudnia 2001 r.</w:t>
      </w:r>
      <w:r>
        <w:rPr>
          <w:rFonts w:eastAsia="Times New Roman" w:cs="Trebuchet MS"/>
          <w:color w:val="000000"/>
          <w:lang w:eastAsia="pl-PL"/>
        </w:rPr>
        <w:br/>
        <w:t>w sprawie postępowania ze zwłokami i szczątkami ludzkimi oraz Rozporządzenia Ministra Zdrowia z 23 marca 2011r. w sprawie sposobu przechowywania zwłok</w:t>
      </w:r>
      <w:r>
        <w:rPr>
          <w:rFonts w:eastAsia="Times New Roman" w:cs="Trebuchet MS"/>
          <w:color w:val="000000"/>
          <w:lang w:eastAsia="pl-PL"/>
        </w:rPr>
        <w:br/>
        <w:t>i szczątków.</w:t>
      </w:r>
    </w:p>
    <w:p w14:paraId="43520126" w14:textId="77777777" w:rsidR="007B2485" w:rsidRDefault="007B2485">
      <w:pPr>
        <w:spacing w:after="0"/>
        <w:ind w:left="426" w:hanging="426"/>
        <w:jc w:val="both"/>
        <w:rPr>
          <w:rFonts w:eastAsia="Times New Roman" w:cs="Times New Roman"/>
          <w:b/>
          <w:bCs/>
          <w:lang w:eastAsia="pl-PL"/>
        </w:rPr>
      </w:pPr>
    </w:p>
    <w:p w14:paraId="3C02F036" w14:textId="4AE65D4B" w:rsidR="007B2485" w:rsidRDefault="007B2485">
      <w:pPr>
        <w:spacing w:after="0"/>
        <w:ind w:left="426" w:hanging="426"/>
        <w:jc w:val="both"/>
        <w:rPr>
          <w:rFonts w:eastAsia="Times New Roman" w:cs="Times New Roman"/>
          <w:b/>
          <w:bCs/>
          <w:lang w:eastAsia="pl-PL"/>
        </w:rPr>
      </w:pPr>
    </w:p>
    <w:p w14:paraId="0295E99B" w14:textId="77777777" w:rsidR="00FC117F" w:rsidRDefault="00FC117F">
      <w:pPr>
        <w:spacing w:after="0"/>
        <w:ind w:left="426" w:hanging="426"/>
        <w:jc w:val="both"/>
        <w:rPr>
          <w:rFonts w:eastAsia="Times New Roman" w:cs="Times New Roman"/>
          <w:b/>
          <w:bCs/>
          <w:lang w:eastAsia="pl-PL"/>
        </w:rPr>
      </w:pPr>
    </w:p>
    <w:p w14:paraId="57C6268D" w14:textId="77777777" w:rsidR="007B2485" w:rsidRDefault="007B2485">
      <w:pPr>
        <w:spacing w:after="0"/>
        <w:ind w:left="426" w:hanging="426"/>
        <w:jc w:val="both"/>
        <w:rPr>
          <w:rFonts w:eastAsia="Times New Roman" w:cs="Times New Roman"/>
          <w:b/>
          <w:bCs/>
          <w:lang w:eastAsia="pl-PL"/>
        </w:rPr>
      </w:pPr>
    </w:p>
    <w:p w14:paraId="67C1CE61" w14:textId="739EA392" w:rsidR="007B2485" w:rsidRDefault="007B2485">
      <w:pPr>
        <w:spacing w:after="0"/>
        <w:ind w:left="426" w:hanging="426"/>
        <w:jc w:val="both"/>
        <w:rPr>
          <w:rFonts w:eastAsia="Times New Roman" w:cs="Times New Roman"/>
          <w:b/>
          <w:bCs/>
          <w:lang w:eastAsia="pl-PL"/>
        </w:rPr>
      </w:pPr>
    </w:p>
    <w:p w14:paraId="27F60403" w14:textId="2404B731" w:rsidR="00A034F3" w:rsidRDefault="00A034F3">
      <w:pPr>
        <w:spacing w:after="0"/>
        <w:ind w:left="426" w:hanging="426"/>
        <w:jc w:val="both"/>
        <w:rPr>
          <w:rFonts w:eastAsia="Times New Roman" w:cs="Times New Roman"/>
          <w:b/>
          <w:bCs/>
          <w:lang w:eastAsia="pl-PL"/>
        </w:rPr>
      </w:pPr>
    </w:p>
    <w:p w14:paraId="63F48CF1" w14:textId="77777777" w:rsidR="00A034F3" w:rsidRDefault="00A034F3">
      <w:pPr>
        <w:spacing w:after="0"/>
        <w:ind w:left="426" w:hanging="426"/>
        <w:jc w:val="both"/>
        <w:rPr>
          <w:rFonts w:eastAsia="Times New Roman" w:cs="Times New Roman"/>
          <w:b/>
          <w:bCs/>
          <w:lang w:eastAsia="pl-PL"/>
        </w:rPr>
      </w:pPr>
    </w:p>
    <w:p w14:paraId="1117534E" w14:textId="77777777" w:rsidR="007B2485" w:rsidRDefault="007B2485">
      <w:pPr>
        <w:spacing w:after="0"/>
        <w:ind w:left="426" w:hanging="426"/>
        <w:jc w:val="both"/>
        <w:rPr>
          <w:rFonts w:eastAsia="Times New Roman" w:cs="Times New Roman"/>
          <w:b/>
          <w:bCs/>
          <w:lang w:eastAsia="pl-PL"/>
        </w:rPr>
      </w:pPr>
    </w:p>
    <w:p w14:paraId="46E398AC" w14:textId="77777777" w:rsidR="007B2485" w:rsidRDefault="00A034F3">
      <w:pPr>
        <w:spacing w:after="0"/>
        <w:ind w:left="7075"/>
        <w:jc w:val="both"/>
      </w:pPr>
      <w:r>
        <w:rPr>
          <w:rFonts w:eastAsia="Times New Roman" w:cs="Times New Roman"/>
          <w:b/>
          <w:bCs/>
          <w:sz w:val="20"/>
          <w:szCs w:val="20"/>
          <w:lang w:eastAsia="pl-PL"/>
        </w:rPr>
        <w:t>Załącznik nr 2</w:t>
      </w:r>
    </w:p>
    <w:p w14:paraId="2464E750" w14:textId="77777777" w:rsidR="007B2485" w:rsidRDefault="007B2485">
      <w:pPr>
        <w:spacing w:after="0"/>
        <w:ind w:left="6372" w:firstLine="708"/>
        <w:jc w:val="both"/>
        <w:rPr>
          <w:rFonts w:eastAsia="Times New Roman" w:cs="Times New Roman"/>
          <w:b/>
          <w:bCs/>
          <w:sz w:val="20"/>
          <w:szCs w:val="20"/>
          <w:lang w:eastAsia="pl-PL"/>
        </w:rPr>
      </w:pPr>
    </w:p>
    <w:p w14:paraId="4E0A9FF5" w14:textId="77777777" w:rsidR="007B2485" w:rsidRDefault="007B2485">
      <w:pPr>
        <w:spacing w:after="0"/>
        <w:jc w:val="both"/>
        <w:rPr>
          <w:rFonts w:eastAsia="Times New Roman" w:cs="Times New Roman"/>
          <w:sz w:val="20"/>
          <w:szCs w:val="20"/>
          <w:lang w:eastAsia="pl-PL"/>
        </w:rPr>
      </w:pPr>
    </w:p>
    <w:p w14:paraId="08A7672E" w14:textId="77777777" w:rsidR="007B2485" w:rsidRDefault="00A034F3">
      <w:pPr>
        <w:spacing w:after="0"/>
        <w:outlineLvl w:val="1"/>
      </w:pPr>
      <w:r>
        <w:rPr>
          <w:rFonts w:eastAsia="Times New Roman" w:cs="Times New Roman"/>
          <w:b/>
          <w:bCs/>
          <w:lang w:eastAsia="pl-PL"/>
        </w:rPr>
        <w:t>pieczęć Wykonawcy</w:t>
      </w:r>
    </w:p>
    <w:p w14:paraId="192DF5C7" w14:textId="77777777" w:rsidR="007B2485" w:rsidRDefault="007B2485">
      <w:pPr>
        <w:spacing w:after="0"/>
        <w:jc w:val="center"/>
        <w:outlineLvl w:val="1"/>
        <w:rPr>
          <w:rFonts w:eastAsia="Times New Roman" w:cs="Times New Roman"/>
          <w:b/>
          <w:bCs/>
          <w:lang w:eastAsia="pl-PL"/>
        </w:rPr>
      </w:pPr>
    </w:p>
    <w:p w14:paraId="133A9143" w14:textId="77777777" w:rsidR="007B2485" w:rsidRDefault="007B2485">
      <w:pPr>
        <w:spacing w:after="0"/>
        <w:jc w:val="center"/>
        <w:outlineLvl w:val="1"/>
        <w:rPr>
          <w:rFonts w:eastAsia="Times New Roman" w:cs="Times New Roman"/>
          <w:b/>
          <w:bCs/>
          <w:lang w:eastAsia="pl-PL"/>
        </w:rPr>
      </w:pPr>
    </w:p>
    <w:p w14:paraId="48E37322" w14:textId="77777777" w:rsidR="007B2485" w:rsidRDefault="00A034F3">
      <w:pPr>
        <w:spacing w:after="0"/>
        <w:jc w:val="center"/>
        <w:outlineLvl w:val="1"/>
      </w:pPr>
      <w:r>
        <w:rPr>
          <w:rFonts w:eastAsia="Times New Roman" w:cs="Times New Roman"/>
          <w:b/>
          <w:bCs/>
          <w:lang w:eastAsia="pl-PL"/>
        </w:rPr>
        <w:t>FORMULARZ OFERTY</w:t>
      </w:r>
    </w:p>
    <w:p w14:paraId="58C4B73E" w14:textId="77777777" w:rsidR="007B2485" w:rsidRDefault="00A034F3">
      <w:pPr>
        <w:spacing w:after="0"/>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na:</w:t>
      </w:r>
    </w:p>
    <w:p w14:paraId="0DB6A1D7" w14:textId="77777777" w:rsidR="007B2485" w:rsidRDefault="007B2485">
      <w:pPr>
        <w:spacing w:after="0"/>
        <w:outlineLvl w:val="1"/>
        <w:rPr>
          <w:rFonts w:eastAsia="Times New Roman" w:cs="Times New Roman"/>
          <w:b/>
          <w:bCs/>
          <w:lang w:eastAsia="pl-PL"/>
        </w:rPr>
      </w:pPr>
    </w:p>
    <w:p w14:paraId="326B6031" w14:textId="77777777" w:rsidR="007B2485" w:rsidRDefault="00A034F3">
      <w:pPr>
        <w:spacing w:after="0"/>
        <w:jc w:val="both"/>
      </w:pPr>
      <w:r>
        <w:rPr>
          <w:i/>
          <w:iCs/>
        </w:rPr>
        <w:t>„</w:t>
      </w:r>
      <w:bookmarkStart w:id="2" w:name="_Hlk1184678301"/>
      <w:r>
        <w:rPr>
          <w:rFonts w:cs="Arial"/>
          <w:iCs/>
        </w:rPr>
        <w:t>Świadczenie kompleksowych usług pogrzebowych na zlecenie Miejskiego Ośrodka Pomocy Społecznej w Rudzie Śląskiej</w:t>
      </w:r>
      <w:bookmarkEnd w:id="2"/>
      <w:r>
        <w:rPr>
          <w:rFonts w:cs="Trebuchet MS"/>
          <w:iCs/>
        </w:rPr>
        <w:t>”</w:t>
      </w:r>
    </w:p>
    <w:p w14:paraId="5C55FC49" w14:textId="77777777" w:rsidR="007B2485" w:rsidRDefault="007B2485">
      <w:pPr>
        <w:spacing w:after="0"/>
        <w:rPr>
          <w:rFonts w:cs="Trebuchet MS"/>
          <w:iCs/>
        </w:rPr>
      </w:pPr>
    </w:p>
    <w:p w14:paraId="69BC571B" w14:textId="77777777" w:rsidR="007B2485" w:rsidRDefault="00A034F3">
      <w:pPr>
        <w:spacing w:after="0"/>
        <w:outlineLvl w:val="1"/>
      </w:pPr>
      <w:r>
        <w:rPr>
          <w:rFonts w:eastAsia="Times New Roman" w:cs="Times New Roman"/>
          <w:b/>
          <w:bCs/>
          <w:lang w:eastAsia="pl-PL"/>
        </w:rPr>
        <w:t>2. Nazwa i adres Wykonawcy, nr regon, telefon, fax, e-mail :</w:t>
      </w:r>
      <w:r>
        <w:rPr>
          <w:rFonts w:eastAsia="Times New Roman" w:cs="Times New Roman"/>
          <w:b/>
          <w:bCs/>
          <w:vertAlign w:val="superscript"/>
          <w:lang w:eastAsia="pl-PL"/>
        </w:rPr>
        <w:t>1</w:t>
      </w:r>
    </w:p>
    <w:p w14:paraId="796697CC" w14:textId="77777777" w:rsidR="007B2485" w:rsidRDefault="00A034F3">
      <w:pPr>
        <w:spacing w:after="0"/>
        <w:outlineLvl w:val="1"/>
      </w:pPr>
      <w:r>
        <w:rPr>
          <w:rFonts w:eastAsia="Times New Roman" w:cs="Times New Roman"/>
          <w:b/>
          <w:bCs/>
          <w:lang w:eastAsia="pl-PL"/>
        </w:rPr>
        <w:t>..........................................................................................................................................................................................................................................................................................................................................</w:t>
      </w:r>
    </w:p>
    <w:p w14:paraId="6FDA6A03" w14:textId="77777777" w:rsidR="007B2485" w:rsidRDefault="00A034F3">
      <w:pPr>
        <w:spacing w:after="0" w:line="360" w:lineRule="auto"/>
        <w:ind w:left="340" w:hanging="340"/>
        <w:jc w:val="both"/>
      </w:pPr>
      <w:r>
        <w:rPr>
          <w:rFonts w:eastAsia="Times New Roman" w:cs="Times New Roman"/>
          <w:b/>
          <w:bCs/>
          <w:lang w:eastAsia="pl-PL"/>
        </w:rPr>
        <w:t xml:space="preserve">3. </w:t>
      </w:r>
      <w:r>
        <w:rPr>
          <w:rFonts w:eastAsia="Times New Roman" w:cs="Trebuchet MS"/>
          <w:b/>
          <w:bCs/>
          <w:lang w:eastAsia="pl-PL"/>
        </w:rPr>
        <w:t xml:space="preserve">Cena ofertowa zamówienia </w:t>
      </w:r>
      <w:r>
        <w:rPr>
          <w:rFonts w:eastAsia="Times New Roman" w:cs="Trebuchet MS"/>
          <w:lang w:eastAsia="pl-PL"/>
        </w:rPr>
        <w:t>(podana cyfrowo i słownie):</w:t>
      </w:r>
    </w:p>
    <w:p w14:paraId="2921ED80" w14:textId="77777777" w:rsidR="007B2485" w:rsidRDefault="00A034F3">
      <w:pPr>
        <w:spacing w:after="0" w:line="240" w:lineRule="auto"/>
        <w:ind w:firstLine="567"/>
        <w:jc w:val="both"/>
      </w:pPr>
      <w:r>
        <w:rPr>
          <w:rFonts w:ascii="Times New Roman" w:eastAsia="Times New Roman" w:hAnsi="Times New Roman" w:cs="Times New Roman"/>
          <w:sz w:val="24"/>
          <w:szCs w:val="24"/>
          <w:lang w:eastAsia="pl-PL"/>
        </w:rPr>
        <w:t> </w:t>
      </w:r>
      <w:r>
        <w:rPr>
          <w:rFonts w:eastAsia="Times New Roman" w:cs="Trebuchet MS"/>
          <w:b/>
          <w:bCs/>
          <w:sz w:val="20"/>
          <w:szCs w:val="20"/>
          <w:lang w:eastAsia="pl-PL"/>
        </w:rPr>
        <w:t>a) pogrzeb tradycyjny osoby dorosłej</w:t>
      </w:r>
    </w:p>
    <w:p w14:paraId="15A11D72" w14:textId="77777777" w:rsidR="007B2485" w:rsidRDefault="007B2485">
      <w:pPr>
        <w:spacing w:after="0" w:line="240" w:lineRule="auto"/>
        <w:ind w:firstLine="567"/>
        <w:jc w:val="both"/>
        <w:rPr>
          <w:rFonts w:ascii="Times New Roman" w:eastAsia="Times New Roman" w:hAnsi="Times New Roman" w:cs="Times New Roman"/>
          <w:b/>
          <w:bCs/>
          <w:sz w:val="24"/>
          <w:szCs w:val="24"/>
          <w:lang w:eastAsia="pl-PL"/>
        </w:rPr>
      </w:pPr>
    </w:p>
    <w:p w14:paraId="60F35F00" w14:textId="77777777" w:rsidR="007B2485" w:rsidRDefault="00A034F3">
      <w:pPr>
        <w:spacing w:after="0" w:line="240" w:lineRule="auto"/>
        <w:ind w:firstLine="567"/>
        <w:jc w:val="both"/>
      </w:pPr>
      <w:r>
        <w:rPr>
          <w:rFonts w:eastAsia="Times New Roman" w:cs="Trebuchet MS"/>
          <w:sz w:val="20"/>
          <w:szCs w:val="20"/>
          <w:lang w:eastAsia="pl-PL"/>
        </w:rPr>
        <w:t>brutto:    ……………………………… zł</w:t>
      </w:r>
    </w:p>
    <w:p w14:paraId="739072DD" w14:textId="77777777" w:rsidR="007B2485" w:rsidRDefault="007B2485">
      <w:pPr>
        <w:spacing w:after="0" w:line="240" w:lineRule="auto"/>
        <w:ind w:firstLine="567"/>
        <w:jc w:val="both"/>
        <w:rPr>
          <w:rFonts w:ascii="Times New Roman" w:eastAsia="Times New Roman" w:hAnsi="Times New Roman" w:cs="Times New Roman"/>
          <w:sz w:val="24"/>
          <w:szCs w:val="24"/>
          <w:lang w:eastAsia="pl-PL"/>
        </w:rPr>
      </w:pPr>
    </w:p>
    <w:p w14:paraId="07938FC2" w14:textId="77777777" w:rsidR="007B2485" w:rsidRDefault="00A034F3">
      <w:pPr>
        <w:spacing w:after="0" w:line="240" w:lineRule="auto"/>
        <w:ind w:firstLine="567"/>
        <w:jc w:val="both"/>
      </w:pPr>
      <w:r>
        <w:rPr>
          <w:rFonts w:eastAsia="Times New Roman" w:cs="Trebuchet MS"/>
          <w:sz w:val="20"/>
          <w:szCs w:val="20"/>
          <w:lang w:eastAsia="pl-PL"/>
        </w:rPr>
        <w:t>słownie: …………………………………</w:t>
      </w:r>
    </w:p>
    <w:p w14:paraId="42FEC88A" w14:textId="77777777" w:rsidR="007B2485" w:rsidRDefault="00A034F3">
      <w:pPr>
        <w:spacing w:after="0" w:line="240" w:lineRule="auto"/>
        <w:ind w:left="1701"/>
        <w:jc w:val="both"/>
      </w:pPr>
      <w:r>
        <w:rPr>
          <w:rFonts w:ascii="Times New Roman" w:eastAsia="Times New Roman" w:hAnsi="Times New Roman" w:cs="Times New Roman"/>
          <w:sz w:val="24"/>
          <w:szCs w:val="24"/>
          <w:lang w:eastAsia="pl-PL"/>
        </w:rPr>
        <w:t xml:space="preserve">    </w:t>
      </w:r>
      <w:r>
        <w:rPr>
          <w:rFonts w:eastAsia="Times New Roman" w:cs="Trebuchet MS"/>
          <w:sz w:val="20"/>
          <w:szCs w:val="20"/>
          <w:lang w:eastAsia="pl-PL"/>
        </w:rPr>
        <w:t>(w tym ….% podatku VAT)</w:t>
      </w:r>
    </w:p>
    <w:p w14:paraId="43601F6A" w14:textId="77777777" w:rsidR="007B2485" w:rsidRDefault="007B2485">
      <w:pPr>
        <w:spacing w:after="0" w:line="240" w:lineRule="auto"/>
        <w:jc w:val="both"/>
        <w:rPr>
          <w:rFonts w:ascii="Times New Roman" w:eastAsia="Times New Roman" w:hAnsi="Times New Roman" w:cs="Times New Roman"/>
          <w:sz w:val="24"/>
          <w:szCs w:val="24"/>
          <w:lang w:eastAsia="pl-PL"/>
        </w:rPr>
      </w:pPr>
    </w:p>
    <w:p w14:paraId="59A1F1B5" w14:textId="77777777" w:rsidR="007B2485" w:rsidRDefault="00A034F3">
      <w:pPr>
        <w:numPr>
          <w:ilvl w:val="0"/>
          <w:numId w:val="6"/>
        </w:numPr>
        <w:suppressAutoHyphens w:val="0"/>
        <w:spacing w:after="0" w:line="240" w:lineRule="auto"/>
        <w:jc w:val="both"/>
      </w:pPr>
      <w:r>
        <w:rPr>
          <w:rFonts w:eastAsia="Times New Roman" w:cs="Trebuchet MS"/>
          <w:b/>
          <w:bCs/>
          <w:sz w:val="20"/>
          <w:szCs w:val="20"/>
          <w:lang w:eastAsia="pl-PL"/>
        </w:rPr>
        <w:t>pogrzeb tradycyjny dziecka</w:t>
      </w:r>
    </w:p>
    <w:p w14:paraId="34C2A28B" w14:textId="77777777" w:rsidR="007B2485" w:rsidRDefault="007B2485">
      <w:pPr>
        <w:spacing w:after="0" w:line="240" w:lineRule="auto"/>
        <w:ind w:left="1080"/>
        <w:jc w:val="both"/>
        <w:rPr>
          <w:rFonts w:ascii="Times New Roman" w:eastAsia="Times New Roman" w:hAnsi="Times New Roman" w:cs="Times New Roman"/>
          <w:b/>
          <w:bCs/>
          <w:sz w:val="24"/>
          <w:szCs w:val="24"/>
          <w:lang w:eastAsia="pl-PL"/>
        </w:rPr>
      </w:pPr>
    </w:p>
    <w:p w14:paraId="29E276A7" w14:textId="77777777" w:rsidR="007B2485" w:rsidRDefault="00A034F3">
      <w:pPr>
        <w:spacing w:after="0" w:line="240" w:lineRule="auto"/>
        <w:ind w:firstLine="567"/>
        <w:jc w:val="both"/>
      </w:pPr>
      <w:r>
        <w:rPr>
          <w:rFonts w:eastAsia="Times New Roman" w:cs="Trebuchet MS"/>
          <w:sz w:val="20"/>
          <w:szCs w:val="20"/>
          <w:lang w:eastAsia="pl-PL"/>
        </w:rPr>
        <w:t>brutto:    ……………………………… zł</w:t>
      </w:r>
    </w:p>
    <w:p w14:paraId="6FEEBB6F" w14:textId="77777777" w:rsidR="007B2485" w:rsidRDefault="007B2485">
      <w:pPr>
        <w:spacing w:after="0" w:line="240" w:lineRule="auto"/>
        <w:ind w:firstLine="567"/>
        <w:jc w:val="both"/>
        <w:rPr>
          <w:rFonts w:ascii="Times New Roman" w:eastAsia="Times New Roman" w:hAnsi="Times New Roman" w:cs="Times New Roman"/>
          <w:sz w:val="24"/>
          <w:szCs w:val="24"/>
          <w:lang w:eastAsia="pl-PL"/>
        </w:rPr>
      </w:pPr>
    </w:p>
    <w:p w14:paraId="34997834" w14:textId="77777777" w:rsidR="007B2485" w:rsidRDefault="00A034F3">
      <w:pPr>
        <w:spacing w:after="0" w:line="240" w:lineRule="auto"/>
        <w:ind w:firstLine="567"/>
        <w:jc w:val="both"/>
      </w:pPr>
      <w:r>
        <w:rPr>
          <w:rFonts w:eastAsia="Times New Roman" w:cs="Trebuchet MS"/>
          <w:sz w:val="20"/>
          <w:szCs w:val="20"/>
          <w:lang w:eastAsia="pl-PL"/>
        </w:rPr>
        <w:t>słownie: …………………………………</w:t>
      </w:r>
    </w:p>
    <w:p w14:paraId="7EA52580" w14:textId="77777777" w:rsidR="007B2485" w:rsidRDefault="00A034F3">
      <w:pPr>
        <w:spacing w:after="0" w:line="240" w:lineRule="auto"/>
        <w:ind w:left="1701"/>
        <w:jc w:val="both"/>
      </w:pPr>
      <w:r>
        <w:rPr>
          <w:rFonts w:ascii="Times New Roman" w:eastAsia="Times New Roman" w:hAnsi="Times New Roman" w:cs="Times New Roman"/>
          <w:sz w:val="24"/>
          <w:szCs w:val="24"/>
          <w:lang w:eastAsia="pl-PL"/>
        </w:rPr>
        <w:t xml:space="preserve">   </w:t>
      </w:r>
      <w:r>
        <w:rPr>
          <w:rFonts w:eastAsia="Times New Roman" w:cs="Trebuchet MS"/>
          <w:sz w:val="20"/>
          <w:szCs w:val="20"/>
          <w:lang w:eastAsia="pl-PL"/>
        </w:rPr>
        <w:t>(w tym ….% podatku VAT</w:t>
      </w:r>
      <w:r>
        <w:rPr>
          <w:rFonts w:eastAsia="Times New Roman" w:cs="Trebuchet MS"/>
          <w:b/>
          <w:bCs/>
          <w:sz w:val="20"/>
          <w:szCs w:val="20"/>
          <w:lang w:eastAsia="pl-PL"/>
        </w:rPr>
        <w:t>)</w:t>
      </w:r>
    </w:p>
    <w:p w14:paraId="209C8BB3" w14:textId="77777777" w:rsidR="007B2485" w:rsidRDefault="007B2485">
      <w:pPr>
        <w:spacing w:after="0" w:line="240" w:lineRule="auto"/>
        <w:ind w:left="1701"/>
        <w:jc w:val="both"/>
        <w:rPr>
          <w:rFonts w:ascii="Times New Roman" w:eastAsia="Times New Roman" w:hAnsi="Times New Roman" w:cs="Times New Roman"/>
          <w:sz w:val="24"/>
          <w:szCs w:val="24"/>
          <w:lang w:eastAsia="pl-PL"/>
        </w:rPr>
      </w:pPr>
    </w:p>
    <w:p w14:paraId="30A81098" w14:textId="77777777" w:rsidR="007B2485" w:rsidRDefault="00A034F3">
      <w:pPr>
        <w:numPr>
          <w:ilvl w:val="0"/>
          <w:numId w:val="6"/>
        </w:numPr>
        <w:suppressAutoHyphens w:val="0"/>
        <w:spacing w:after="0" w:line="240" w:lineRule="auto"/>
        <w:jc w:val="both"/>
      </w:pPr>
      <w:r>
        <w:rPr>
          <w:rFonts w:eastAsia="Times New Roman" w:cs="Trebuchet MS"/>
          <w:b/>
          <w:bCs/>
          <w:sz w:val="20"/>
          <w:szCs w:val="20"/>
          <w:lang w:eastAsia="pl-PL"/>
        </w:rPr>
        <w:t>pogrzeb z kremacją</w:t>
      </w:r>
    </w:p>
    <w:p w14:paraId="3A916465" w14:textId="77777777" w:rsidR="007B2485" w:rsidRDefault="007B2485">
      <w:pPr>
        <w:spacing w:after="0" w:line="240" w:lineRule="auto"/>
        <w:ind w:left="1080"/>
        <w:jc w:val="both"/>
        <w:rPr>
          <w:rFonts w:ascii="Times New Roman" w:eastAsia="Times New Roman" w:hAnsi="Times New Roman" w:cs="Times New Roman"/>
          <w:b/>
          <w:bCs/>
          <w:sz w:val="20"/>
          <w:szCs w:val="20"/>
          <w:lang w:eastAsia="pl-PL"/>
        </w:rPr>
      </w:pPr>
    </w:p>
    <w:p w14:paraId="76C553F9" w14:textId="77777777" w:rsidR="007B2485" w:rsidRDefault="00A034F3">
      <w:pPr>
        <w:spacing w:after="0" w:line="240" w:lineRule="auto"/>
        <w:ind w:firstLine="567"/>
        <w:jc w:val="both"/>
      </w:pPr>
      <w:r>
        <w:rPr>
          <w:rFonts w:eastAsia="Times New Roman" w:cs="Trebuchet MS"/>
          <w:lang w:eastAsia="pl-PL"/>
        </w:rPr>
        <w:t>brutto:    ……………………………… zł</w:t>
      </w:r>
    </w:p>
    <w:p w14:paraId="0B337D22" w14:textId="77777777" w:rsidR="007B2485" w:rsidRDefault="007B2485">
      <w:pPr>
        <w:spacing w:after="0" w:line="240" w:lineRule="auto"/>
        <w:ind w:firstLine="567"/>
        <w:jc w:val="both"/>
        <w:rPr>
          <w:rFonts w:ascii="Times New Roman" w:eastAsia="Times New Roman" w:hAnsi="Times New Roman" w:cs="Times New Roman"/>
          <w:lang w:eastAsia="pl-PL"/>
        </w:rPr>
      </w:pPr>
    </w:p>
    <w:p w14:paraId="515436A0" w14:textId="77777777" w:rsidR="007B2485" w:rsidRDefault="00A034F3">
      <w:pPr>
        <w:spacing w:after="0" w:line="240" w:lineRule="auto"/>
        <w:ind w:firstLine="567"/>
        <w:jc w:val="both"/>
      </w:pPr>
      <w:r>
        <w:rPr>
          <w:rFonts w:eastAsia="Times New Roman" w:cs="Trebuchet MS"/>
          <w:lang w:eastAsia="pl-PL"/>
        </w:rPr>
        <w:t>słownie: …………………………………</w:t>
      </w:r>
    </w:p>
    <w:p w14:paraId="26C07796" w14:textId="77777777" w:rsidR="007B2485" w:rsidRDefault="007B2485">
      <w:pPr>
        <w:spacing w:after="0" w:line="240" w:lineRule="auto"/>
        <w:ind w:firstLine="567"/>
        <w:jc w:val="both"/>
        <w:rPr>
          <w:rFonts w:ascii="Times New Roman" w:eastAsia="Times New Roman" w:hAnsi="Times New Roman" w:cs="Times New Roman"/>
          <w:lang w:eastAsia="pl-PL"/>
        </w:rPr>
      </w:pPr>
    </w:p>
    <w:p w14:paraId="40B878B4" w14:textId="77777777" w:rsidR="007B2485" w:rsidRDefault="00A034F3">
      <w:pPr>
        <w:pStyle w:val="Akapitzlist"/>
        <w:spacing w:after="0" w:line="240" w:lineRule="auto"/>
        <w:ind w:firstLine="708"/>
        <w:rPr>
          <w:rFonts w:eastAsia="Times New Roman" w:cs="Trebuchet MS"/>
          <w:lang w:eastAsia="pl-PL"/>
        </w:rPr>
      </w:pPr>
      <w:r>
        <w:rPr>
          <w:rFonts w:ascii="Times New Roman" w:eastAsia="Times New Roman" w:hAnsi="Times New Roman" w:cs="Times New Roman"/>
          <w:lang w:eastAsia="pl-PL"/>
        </w:rPr>
        <w:t xml:space="preserve">   </w:t>
      </w:r>
      <w:r>
        <w:rPr>
          <w:rFonts w:eastAsia="Times New Roman" w:cs="Trebuchet MS"/>
          <w:lang w:eastAsia="pl-PL"/>
        </w:rPr>
        <w:t>(w tym ….% podatku VAT</w:t>
      </w:r>
    </w:p>
    <w:p w14:paraId="7FFB689B" w14:textId="77777777" w:rsidR="007B2485" w:rsidRDefault="007B2485">
      <w:pPr>
        <w:pStyle w:val="Akapitzlist"/>
        <w:spacing w:after="0" w:line="240" w:lineRule="auto"/>
        <w:ind w:firstLine="708"/>
      </w:pPr>
    </w:p>
    <w:p w14:paraId="6AE8ECA1" w14:textId="77777777" w:rsidR="007B2485" w:rsidRDefault="00A034F3">
      <w:pPr>
        <w:spacing w:after="0"/>
        <w:outlineLvl w:val="1"/>
      </w:pPr>
      <w:r>
        <w:rPr>
          <w:rFonts w:cs="Arial"/>
          <w:sz w:val="16"/>
          <w:szCs w:val="16"/>
        </w:rPr>
        <w:t>3.1.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14:paraId="04CAD31B" w14:textId="77777777" w:rsidR="007B2485" w:rsidRDefault="00A034F3">
      <w:pPr>
        <w:spacing w:after="0"/>
      </w:pPr>
      <w:r>
        <w:rPr>
          <w:sz w:val="16"/>
          <w:szCs w:val="16"/>
        </w:rPr>
        <w:t>3.2. Wartość ww. towarów lub usług bez kwoty podatku wynosi: .……………………………………..</w:t>
      </w:r>
      <w:r>
        <w:rPr>
          <w:sz w:val="16"/>
          <w:szCs w:val="16"/>
          <w:vertAlign w:val="superscript"/>
        </w:rPr>
        <w:t>3</w:t>
      </w:r>
    </w:p>
    <w:p w14:paraId="74115499" w14:textId="77777777" w:rsidR="007B2485" w:rsidRDefault="007B2485">
      <w:pPr>
        <w:spacing w:after="0"/>
        <w:rPr>
          <w:rFonts w:ascii="Verdana" w:hAnsi="Verdana" w:cs="Verdana"/>
          <w:sz w:val="16"/>
          <w:szCs w:val="16"/>
          <w:vertAlign w:val="superscript"/>
        </w:rPr>
      </w:pPr>
    </w:p>
    <w:p w14:paraId="57E76EB6" w14:textId="77777777" w:rsidR="007B2485" w:rsidRDefault="00A034F3">
      <w:pPr>
        <w:spacing w:after="0"/>
        <w:jc w:val="both"/>
      </w:pPr>
      <w:r>
        <w:rPr>
          <w:rFonts w:eastAsia="Times New Roman" w:cs="Times New Roman"/>
          <w:b/>
          <w:lang w:eastAsia="pl-PL"/>
        </w:rPr>
        <w:t>4.</w:t>
      </w:r>
      <w:r>
        <w:rPr>
          <w:rFonts w:eastAsia="Times New Roman" w:cs="Times New Roman"/>
          <w:lang w:eastAsia="pl-PL"/>
        </w:rPr>
        <w:t xml:space="preserve"> Niniejszym oświadczam, że:</w:t>
      </w:r>
    </w:p>
    <w:p w14:paraId="648F2324" w14:textId="77777777" w:rsidR="007B2485" w:rsidRDefault="00A034F3">
      <w:pPr>
        <w:spacing w:after="0"/>
        <w:jc w:val="both"/>
        <w:outlineLvl w:val="1"/>
      </w:pPr>
      <w:r>
        <w:rPr>
          <w:rFonts w:eastAsia="Times New Roman" w:cs="Times New Roman"/>
          <w:lang w:eastAsia="pl-PL"/>
        </w:rPr>
        <w:t>- zapoznałem się z warunkami zamówienia i przyjmuję je bez zastrzeżeń;</w:t>
      </w:r>
    </w:p>
    <w:p w14:paraId="624412EA" w14:textId="77777777" w:rsidR="007B2485" w:rsidRDefault="00A034F3">
      <w:pPr>
        <w:spacing w:after="0"/>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5 do SWZ) i przyjmuję je bez zastrzeżeń</w:t>
      </w:r>
      <w:r>
        <w:rPr>
          <w:rFonts w:eastAsia="Times New Roman" w:cs="Times New Roman"/>
          <w:lang w:eastAsia="pl-PL"/>
        </w:rPr>
        <w:t>;</w:t>
      </w:r>
    </w:p>
    <w:p w14:paraId="689677FE" w14:textId="77777777" w:rsidR="007B2485" w:rsidRDefault="00A034F3">
      <w:pPr>
        <w:spacing w:after="0"/>
        <w:jc w:val="both"/>
        <w:outlineLvl w:val="1"/>
      </w:pPr>
      <w:r>
        <w:rPr>
          <w:rFonts w:eastAsia="Times New Roman" w:cs="Times New Roman"/>
          <w:lang w:eastAsia="pl-PL"/>
        </w:rPr>
        <w:t>-przedmiot oferty jest zgodny z przedmiotem zamówienia;</w:t>
      </w:r>
    </w:p>
    <w:p w14:paraId="6F863512" w14:textId="77777777" w:rsidR="007B2485" w:rsidRDefault="00A034F3">
      <w:pPr>
        <w:spacing w:after="0"/>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14:paraId="0AAEDFAA" w14:textId="77777777" w:rsidR="007B2485" w:rsidRDefault="00A034F3">
      <w:pPr>
        <w:spacing w:after="0"/>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14:paraId="71C7346D" w14:textId="77777777" w:rsidR="007B2485" w:rsidRDefault="007B2485">
      <w:pPr>
        <w:spacing w:after="0"/>
        <w:jc w:val="both"/>
      </w:pPr>
    </w:p>
    <w:p w14:paraId="0233383B" w14:textId="77777777" w:rsidR="007B2485" w:rsidRDefault="00A034F3">
      <w:pPr>
        <w:spacing w:after="0"/>
        <w:jc w:val="both"/>
      </w:pPr>
      <w:r>
        <w:rPr>
          <w:b/>
        </w:rPr>
        <w:t>5.</w:t>
      </w:r>
      <w:r>
        <w:t xml:space="preserve"> Rodzaj przedsiębiorstwa, jakim jest Wykonawca (zaznaczyć właściwą opcję)</w:t>
      </w:r>
      <w:r>
        <w:rPr>
          <w:vertAlign w:val="superscript"/>
        </w:rPr>
        <w:t>6</w:t>
      </w:r>
      <w:r>
        <w:t xml:space="preserve">: </w:t>
      </w:r>
    </w:p>
    <w:p w14:paraId="0200E204" w14:textId="77777777" w:rsidR="007B2485" w:rsidRDefault="00A034F3">
      <w:pPr>
        <w:pStyle w:val="Akapitzlist"/>
        <w:numPr>
          <w:ilvl w:val="0"/>
          <w:numId w:val="1"/>
        </w:numPr>
        <w:spacing w:after="0"/>
        <w:jc w:val="both"/>
      </w:pPr>
      <w:r>
        <w:t>Mikroprzedsiębiorstwo,</w:t>
      </w:r>
    </w:p>
    <w:p w14:paraId="76EB57DE" w14:textId="77777777" w:rsidR="007B2485" w:rsidRDefault="00A034F3">
      <w:pPr>
        <w:pStyle w:val="Akapitzlist"/>
        <w:numPr>
          <w:ilvl w:val="0"/>
          <w:numId w:val="1"/>
        </w:numPr>
        <w:spacing w:after="0"/>
        <w:jc w:val="both"/>
      </w:pPr>
      <w:r>
        <w:t>Małe przedsiębiorstwo,</w:t>
      </w:r>
    </w:p>
    <w:p w14:paraId="3D96DB20" w14:textId="77777777" w:rsidR="007B2485" w:rsidRDefault="00A034F3">
      <w:pPr>
        <w:pStyle w:val="Akapitzlist"/>
        <w:numPr>
          <w:ilvl w:val="0"/>
          <w:numId w:val="1"/>
        </w:numPr>
        <w:spacing w:after="0"/>
        <w:jc w:val="both"/>
      </w:pPr>
      <w:r>
        <w:t>Średnie przedsiębiorstwo,</w:t>
      </w:r>
    </w:p>
    <w:p w14:paraId="5F613A28" w14:textId="77777777" w:rsidR="007B2485" w:rsidRDefault="00A034F3">
      <w:pPr>
        <w:pStyle w:val="Akapitzlist"/>
        <w:numPr>
          <w:ilvl w:val="0"/>
          <w:numId w:val="1"/>
        </w:numPr>
        <w:spacing w:after="0"/>
        <w:jc w:val="both"/>
      </w:pPr>
      <w:r>
        <w:t>Jednoosobowa działalność gospodarcza,</w:t>
      </w:r>
    </w:p>
    <w:p w14:paraId="30010113" w14:textId="77777777" w:rsidR="007B2485" w:rsidRDefault="00A034F3">
      <w:pPr>
        <w:pStyle w:val="Akapitzlist"/>
        <w:numPr>
          <w:ilvl w:val="0"/>
          <w:numId w:val="1"/>
        </w:numPr>
        <w:spacing w:after="0"/>
        <w:jc w:val="both"/>
      </w:pPr>
      <w:r>
        <w:t>Osoba fizyczna nieprowadząca działalności gospodarczej,</w:t>
      </w:r>
    </w:p>
    <w:tbl>
      <w:tblPr>
        <w:tblStyle w:val="Tabela-Siatka"/>
        <w:tblW w:w="8107" w:type="dxa"/>
        <w:tblInd w:w="534" w:type="dxa"/>
        <w:tblLayout w:type="fixed"/>
        <w:tblLook w:val="04A0" w:firstRow="1" w:lastRow="0" w:firstColumn="1" w:lastColumn="0" w:noHBand="0" w:noVBand="1"/>
      </w:tblPr>
      <w:tblGrid>
        <w:gridCol w:w="8107"/>
      </w:tblGrid>
      <w:tr w:rsidR="007B2485" w14:paraId="70CD0955" w14:textId="77777777">
        <w:tc>
          <w:tcPr>
            <w:tcW w:w="8107" w:type="dxa"/>
            <w:tcBorders>
              <w:top w:val="nil"/>
              <w:left w:val="nil"/>
              <w:bottom w:val="nil"/>
              <w:right w:val="nil"/>
            </w:tcBorders>
          </w:tcPr>
          <w:p w14:paraId="31930900" w14:textId="77777777" w:rsidR="007B2485" w:rsidRDefault="00A034F3">
            <w:pPr>
              <w:widowControl w:val="0"/>
              <w:spacing w:after="0"/>
              <w:rPr>
                <w:rFonts w:eastAsia="Calibri"/>
              </w:rPr>
            </w:pPr>
            <w:r>
              <w:rPr>
                <w:rFonts w:eastAsia="Calibri"/>
              </w:rPr>
              <w:t>Inne (jakie?): …………………………</w:t>
            </w:r>
          </w:p>
        </w:tc>
      </w:tr>
      <w:tr w:rsidR="007B2485" w14:paraId="6B1EC822" w14:textId="77777777">
        <w:tc>
          <w:tcPr>
            <w:tcW w:w="8107" w:type="dxa"/>
            <w:tcBorders>
              <w:top w:val="nil"/>
              <w:left w:val="nil"/>
              <w:bottom w:val="nil"/>
              <w:right w:val="nil"/>
            </w:tcBorders>
          </w:tcPr>
          <w:p w14:paraId="04EBF4E6" w14:textId="77777777" w:rsidR="007B2485" w:rsidRDefault="007B2485">
            <w:pPr>
              <w:widowControl w:val="0"/>
              <w:spacing w:after="0"/>
              <w:rPr>
                <w:rFonts w:eastAsia="Calibri"/>
              </w:rPr>
            </w:pPr>
          </w:p>
        </w:tc>
      </w:tr>
    </w:tbl>
    <w:p w14:paraId="16F0C37B" w14:textId="77777777" w:rsidR="007B2485" w:rsidRDefault="00A034F3">
      <w:pPr>
        <w:spacing w:after="0"/>
        <w:jc w:val="both"/>
      </w:pPr>
      <w:r>
        <w:rPr>
          <w:b/>
        </w:rPr>
        <w:t>6.</w:t>
      </w:r>
      <w:r>
        <w:t xml:space="preserve">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7B2485" w14:paraId="6A34146C"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2D87F45E" w14:textId="77777777" w:rsidR="007B2485" w:rsidRDefault="00A034F3">
            <w:pPr>
              <w:widowControl w:val="0"/>
              <w:spacing w:after="0"/>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14:paraId="53B673D8" w14:textId="77777777" w:rsidR="007B2485" w:rsidRDefault="00A034F3">
            <w:pPr>
              <w:widowControl w:val="0"/>
              <w:spacing w:after="0"/>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14:paraId="1986FA11" w14:textId="77777777" w:rsidR="007B2485" w:rsidRDefault="00A034F3">
            <w:pPr>
              <w:widowControl w:val="0"/>
              <w:spacing w:after="0"/>
              <w:jc w:val="both"/>
            </w:pPr>
            <w:r>
              <w:t>Nazwa (firma) podwykonawcy</w:t>
            </w:r>
          </w:p>
        </w:tc>
      </w:tr>
      <w:tr w:rsidR="007B2485" w14:paraId="6D95C96E" w14:textId="77777777">
        <w:tc>
          <w:tcPr>
            <w:tcW w:w="709" w:type="dxa"/>
            <w:tcBorders>
              <w:top w:val="single" w:sz="4" w:space="0" w:color="000000"/>
              <w:left w:val="single" w:sz="4" w:space="0" w:color="000000"/>
              <w:bottom w:val="single" w:sz="4" w:space="0" w:color="000000"/>
              <w:right w:val="single" w:sz="4" w:space="0" w:color="000000"/>
            </w:tcBorders>
          </w:tcPr>
          <w:p w14:paraId="6B00608D" w14:textId="77777777" w:rsidR="007B2485" w:rsidRDefault="00A034F3">
            <w:pPr>
              <w:widowControl w:val="0"/>
              <w:spacing w:after="0"/>
              <w:jc w:val="both"/>
            </w:pPr>
            <w:r>
              <w:t>1.</w:t>
            </w:r>
          </w:p>
        </w:tc>
        <w:tc>
          <w:tcPr>
            <w:tcW w:w="4051" w:type="dxa"/>
            <w:tcBorders>
              <w:top w:val="single" w:sz="4" w:space="0" w:color="000000"/>
              <w:left w:val="single" w:sz="4" w:space="0" w:color="000000"/>
              <w:bottom w:val="single" w:sz="4" w:space="0" w:color="000000"/>
              <w:right w:val="single" w:sz="4" w:space="0" w:color="000000"/>
            </w:tcBorders>
          </w:tcPr>
          <w:p w14:paraId="088501F4" w14:textId="77777777" w:rsidR="007B2485" w:rsidRDefault="007B2485">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71A8A383" w14:textId="77777777" w:rsidR="007B2485" w:rsidRDefault="007B2485">
            <w:pPr>
              <w:widowControl w:val="0"/>
              <w:spacing w:after="0"/>
              <w:jc w:val="both"/>
            </w:pPr>
          </w:p>
        </w:tc>
      </w:tr>
      <w:tr w:rsidR="007B2485" w14:paraId="0ED68D15" w14:textId="77777777">
        <w:tc>
          <w:tcPr>
            <w:tcW w:w="709" w:type="dxa"/>
            <w:tcBorders>
              <w:top w:val="single" w:sz="4" w:space="0" w:color="000000"/>
              <w:left w:val="single" w:sz="4" w:space="0" w:color="000000"/>
              <w:bottom w:val="single" w:sz="4" w:space="0" w:color="000000"/>
              <w:right w:val="single" w:sz="4" w:space="0" w:color="000000"/>
            </w:tcBorders>
          </w:tcPr>
          <w:p w14:paraId="265D7015" w14:textId="77777777" w:rsidR="007B2485" w:rsidRDefault="00A034F3">
            <w:pPr>
              <w:widowControl w:val="0"/>
              <w:spacing w:after="0"/>
              <w:jc w:val="both"/>
            </w:pPr>
            <w:r>
              <w:t>2.</w:t>
            </w:r>
          </w:p>
        </w:tc>
        <w:tc>
          <w:tcPr>
            <w:tcW w:w="4051" w:type="dxa"/>
            <w:tcBorders>
              <w:top w:val="single" w:sz="4" w:space="0" w:color="000000"/>
              <w:left w:val="single" w:sz="4" w:space="0" w:color="000000"/>
              <w:bottom w:val="single" w:sz="4" w:space="0" w:color="000000"/>
              <w:right w:val="single" w:sz="4" w:space="0" w:color="000000"/>
            </w:tcBorders>
          </w:tcPr>
          <w:p w14:paraId="69A1977D" w14:textId="77777777" w:rsidR="007B2485" w:rsidRDefault="007B2485">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773D89A6" w14:textId="77777777" w:rsidR="007B2485" w:rsidRDefault="007B2485">
            <w:pPr>
              <w:widowControl w:val="0"/>
              <w:spacing w:after="0"/>
              <w:jc w:val="both"/>
            </w:pPr>
          </w:p>
        </w:tc>
      </w:tr>
      <w:tr w:rsidR="007B2485" w14:paraId="4DE2C9BE" w14:textId="77777777">
        <w:tc>
          <w:tcPr>
            <w:tcW w:w="709" w:type="dxa"/>
            <w:tcBorders>
              <w:top w:val="single" w:sz="4" w:space="0" w:color="000000"/>
              <w:left w:val="single" w:sz="4" w:space="0" w:color="000000"/>
              <w:bottom w:val="single" w:sz="4" w:space="0" w:color="000000"/>
              <w:right w:val="single" w:sz="4" w:space="0" w:color="000000"/>
            </w:tcBorders>
          </w:tcPr>
          <w:p w14:paraId="57EF2822" w14:textId="77777777" w:rsidR="007B2485" w:rsidRDefault="00A034F3">
            <w:pPr>
              <w:widowControl w:val="0"/>
              <w:spacing w:after="0"/>
              <w:jc w:val="both"/>
            </w:pPr>
            <w:r>
              <w:t>3.</w:t>
            </w:r>
          </w:p>
        </w:tc>
        <w:tc>
          <w:tcPr>
            <w:tcW w:w="4051" w:type="dxa"/>
            <w:tcBorders>
              <w:top w:val="single" w:sz="4" w:space="0" w:color="000000"/>
              <w:left w:val="single" w:sz="4" w:space="0" w:color="000000"/>
              <w:bottom w:val="single" w:sz="4" w:space="0" w:color="000000"/>
              <w:right w:val="single" w:sz="4" w:space="0" w:color="000000"/>
            </w:tcBorders>
          </w:tcPr>
          <w:p w14:paraId="0CE38176" w14:textId="77777777" w:rsidR="007B2485" w:rsidRDefault="007B2485">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14:paraId="0EEA4EEE" w14:textId="77777777" w:rsidR="007B2485" w:rsidRDefault="007B2485">
            <w:pPr>
              <w:widowControl w:val="0"/>
              <w:spacing w:after="0"/>
              <w:jc w:val="both"/>
            </w:pPr>
          </w:p>
        </w:tc>
      </w:tr>
    </w:tbl>
    <w:p w14:paraId="10624A3B" w14:textId="77777777" w:rsidR="007B2485" w:rsidRDefault="007B2485">
      <w:pPr>
        <w:spacing w:after="0"/>
        <w:rPr>
          <w:rFonts w:eastAsia="Times New Roman" w:cs="Times New Roman"/>
          <w:lang w:eastAsia="pl-PL"/>
        </w:rPr>
      </w:pPr>
    </w:p>
    <w:p w14:paraId="25C6627F" w14:textId="77777777" w:rsidR="007B2485" w:rsidRDefault="00A034F3">
      <w:pPr>
        <w:spacing w:after="0"/>
      </w:pPr>
      <w:r>
        <w:rPr>
          <w:rFonts w:eastAsia="Times New Roman" w:cs="Times New Roman"/>
          <w:b/>
          <w:lang w:eastAsia="pl-PL"/>
        </w:rPr>
        <w:t>7.</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14:paraId="46BD6A4B" w14:textId="77777777" w:rsidR="007B2485" w:rsidRDefault="007B2485">
      <w:pPr>
        <w:spacing w:after="0"/>
        <w:rPr>
          <w:rFonts w:eastAsia="Times New Roman" w:cs="Times New Roman"/>
          <w:lang w:eastAsia="pl-PL"/>
        </w:rPr>
      </w:pPr>
    </w:p>
    <w:p w14:paraId="6BA39603" w14:textId="269DD406" w:rsidR="007B2485" w:rsidRDefault="00A034F3">
      <w:pPr>
        <w:spacing w:after="0"/>
        <w:ind w:left="2127" w:firstLine="709"/>
      </w:pPr>
      <w:r>
        <w:rPr>
          <w:rFonts w:eastAsia="Times New Roman" w:cs="Times New Roman"/>
          <w:lang w:eastAsia="pl-PL"/>
        </w:rPr>
        <w:t>...................................,dnia.....................                      </w:t>
      </w:r>
      <w:r w:rsidR="00FC117F" w:rsidRPr="00FC117F">
        <w:rPr>
          <w:rFonts w:eastAsia="Times New Roman" w:cs="Times New Roman"/>
          <w:sz w:val="18"/>
          <w:szCs w:val="18"/>
          <w:lang w:eastAsia="pl-PL"/>
        </w:rPr>
        <w:t>po</w:t>
      </w:r>
      <w:r w:rsidRPr="00FC117F">
        <w:rPr>
          <w:rFonts w:eastAsia="Times New Roman" w:cs="Times New Roman"/>
          <w:sz w:val="18"/>
          <w:szCs w:val="18"/>
          <w:lang w:eastAsia="pl-PL"/>
        </w:rPr>
        <w:t>dpis</w:t>
      </w:r>
      <w:r>
        <w:rPr>
          <w:rFonts w:eastAsia="Times New Roman" w:cs="Times New Roman"/>
          <w:sz w:val="18"/>
          <w:szCs w:val="18"/>
          <w:lang w:eastAsia="pl-PL"/>
        </w:rPr>
        <w:t xml:space="preserve"> wraz z pieczęcią osoby uprawnionej do reprezentowania Wykonawcy</w:t>
      </w:r>
    </w:p>
    <w:p w14:paraId="7DBED7F7" w14:textId="77777777" w:rsidR="007B2485" w:rsidRDefault="00A034F3">
      <w:pPr>
        <w:spacing w:after="0"/>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14:paraId="1D7007B5" w14:textId="77777777" w:rsidR="007B2485" w:rsidRDefault="00A034F3">
      <w:pPr>
        <w:pStyle w:val="Tekstprzypisudolnego1"/>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14:paraId="6DE470A9" w14:textId="77777777" w:rsidR="007B2485" w:rsidRDefault="00A034F3">
      <w:pPr>
        <w:pStyle w:val="Tekstprzypisudolnego1"/>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14:paraId="6FC2EF4A" w14:textId="77777777" w:rsidR="007B2485" w:rsidRDefault="007B2485">
      <w:pPr>
        <w:spacing w:after="0"/>
        <w:jc w:val="both"/>
        <w:rPr>
          <w:i/>
          <w:sz w:val="16"/>
          <w:szCs w:val="16"/>
          <w:vertAlign w:val="superscript"/>
        </w:rPr>
      </w:pPr>
    </w:p>
    <w:p w14:paraId="2462D94E" w14:textId="77777777" w:rsidR="007B2485" w:rsidRDefault="00A034F3">
      <w:pPr>
        <w:spacing w:after="0"/>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F373CB4" w14:textId="77777777" w:rsidR="007B2485" w:rsidRDefault="00A034F3">
      <w:pPr>
        <w:spacing w:after="0"/>
        <w:jc w:val="both"/>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520CE83" w14:textId="77777777" w:rsidR="007B2485" w:rsidRDefault="00A034F3">
      <w:pPr>
        <w:spacing w:after="0"/>
        <w:jc w:val="both"/>
      </w:pPr>
      <w:r>
        <w:rPr>
          <w:sz w:val="16"/>
          <w:szCs w:val="16"/>
        </w:rPr>
        <w:t>6 w przypadku Wykonawców składających ofertę wspólną należy wypełnić dla każdego podmiotu osobno.</w:t>
      </w:r>
    </w:p>
    <w:p w14:paraId="569F3AA6" w14:textId="77777777" w:rsidR="007B2485" w:rsidRDefault="00A034F3">
      <w:pPr>
        <w:spacing w:after="0"/>
        <w:jc w:val="both"/>
      </w:pPr>
      <w:r>
        <w:rPr>
          <w:sz w:val="16"/>
          <w:szCs w:val="16"/>
        </w:rPr>
        <w:t>Mikroprzedsiębiorstwo: przedsiębiorstwo, które zatrudnia mniej niż 10 osób i którego roczny obrót lub roczna suma bilansowa nie przekracza 2 milionów EUR.</w:t>
      </w:r>
    </w:p>
    <w:p w14:paraId="3599E1F3" w14:textId="77777777" w:rsidR="007B2485" w:rsidRDefault="00A034F3">
      <w:pPr>
        <w:spacing w:after="0"/>
        <w:jc w:val="both"/>
      </w:pPr>
      <w:r>
        <w:rPr>
          <w:sz w:val="16"/>
          <w:szCs w:val="16"/>
        </w:rPr>
        <w:t>Małe przedsiębiorstwo: przedsiębiorstwo, które zatrudnia mniej niż 50 osób i którego roczny obrót lub roczna suma bilansowa nie przekracza 10 milionów EUR.</w:t>
      </w:r>
    </w:p>
    <w:p w14:paraId="59F2851B" w14:textId="4427A1B6" w:rsidR="007B2485" w:rsidRDefault="00A034F3" w:rsidP="00E173F4">
      <w:pPr>
        <w:spacing w:after="0"/>
        <w:jc w:val="both"/>
      </w:pPr>
      <w:r>
        <w:rPr>
          <w:sz w:val="16"/>
          <w:szCs w:val="16"/>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r>
        <w:br w:type="page"/>
      </w:r>
      <w:r w:rsidR="00E173F4">
        <w:t xml:space="preserve">                                                                                                        </w:t>
      </w:r>
      <w:r>
        <w:rPr>
          <w:rFonts w:eastAsia="Times New Roman" w:cs="Times New Roman"/>
          <w:b/>
          <w:bCs/>
          <w:lang w:eastAsia="pl-PL"/>
        </w:rPr>
        <w:t>Załącznik nr 3</w:t>
      </w:r>
    </w:p>
    <w:p w14:paraId="47E94B54" w14:textId="77777777" w:rsidR="007B2485" w:rsidRDefault="00A034F3">
      <w:pPr>
        <w:spacing w:after="0"/>
      </w:pPr>
      <w:r>
        <w:rPr>
          <w:rFonts w:cs="Arial"/>
          <w:b/>
          <w:u w:val="single"/>
        </w:rPr>
        <w:t>Wykonawca:</w:t>
      </w:r>
    </w:p>
    <w:p w14:paraId="5BFBAC48" w14:textId="629E028A" w:rsidR="007B2485" w:rsidRDefault="00A034F3">
      <w:pPr>
        <w:spacing w:after="0"/>
        <w:ind w:right="5954"/>
      </w:pPr>
      <w:r>
        <w:rPr>
          <w:rFonts w:cs="Arial"/>
        </w:rPr>
        <w:t>……………………………………………………………………………………………………………………………………………</w:t>
      </w:r>
    </w:p>
    <w:p w14:paraId="610D2D08" w14:textId="77777777" w:rsidR="007B2485" w:rsidRDefault="00A034F3">
      <w:pPr>
        <w:spacing w:after="0"/>
        <w:ind w:right="5953"/>
      </w:pPr>
      <w:r>
        <w:rPr>
          <w:rFonts w:cs="Arial"/>
          <w:i/>
        </w:rPr>
        <w:t xml:space="preserve">(pełna nazwa/firma, adres, </w:t>
      </w:r>
    </w:p>
    <w:p w14:paraId="518574CE" w14:textId="77777777" w:rsidR="007B2485" w:rsidRDefault="00A034F3">
      <w:pPr>
        <w:spacing w:after="0"/>
        <w:ind w:right="5953"/>
      </w:pPr>
      <w:r>
        <w:rPr>
          <w:rFonts w:cs="Arial"/>
          <w:i/>
        </w:rPr>
        <w:t xml:space="preserve"> </w:t>
      </w:r>
    </w:p>
    <w:p w14:paraId="07DEE811" w14:textId="77777777" w:rsidR="007B2485" w:rsidRDefault="00A034F3">
      <w:pPr>
        <w:spacing w:after="0"/>
      </w:pPr>
      <w:r>
        <w:rPr>
          <w:rFonts w:cs="Arial"/>
          <w:u w:val="single"/>
        </w:rPr>
        <w:t>reprezentowany przez:</w:t>
      </w:r>
    </w:p>
    <w:p w14:paraId="0D7996DE" w14:textId="0EAD667D" w:rsidR="007B2485" w:rsidRDefault="00A034F3">
      <w:pPr>
        <w:spacing w:after="0"/>
        <w:ind w:right="5954"/>
      </w:pPr>
      <w:r>
        <w:rPr>
          <w:rFonts w:cs="Arial"/>
        </w:rPr>
        <w:t>……………………………………………………………………………………………………………………………………………</w:t>
      </w:r>
    </w:p>
    <w:p w14:paraId="0C9D6917" w14:textId="77777777" w:rsidR="007B2485" w:rsidRDefault="00A034F3">
      <w:pPr>
        <w:spacing w:after="0"/>
        <w:ind w:right="5953"/>
      </w:pPr>
      <w:r>
        <w:rPr>
          <w:rFonts w:cs="Arial"/>
          <w:i/>
        </w:rPr>
        <w:t>(imię, nazwisko, stanowisko/podstawa do reprezentacji)</w:t>
      </w:r>
    </w:p>
    <w:p w14:paraId="0DD551CE" w14:textId="77777777" w:rsidR="007B2485" w:rsidRDefault="007B2485">
      <w:pPr>
        <w:spacing w:after="0"/>
        <w:ind w:right="5953"/>
        <w:rPr>
          <w:rFonts w:cs="Arial"/>
          <w:i/>
        </w:rPr>
      </w:pPr>
    </w:p>
    <w:p w14:paraId="4BAFF306" w14:textId="77777777" w:rsidR="007B2485" w:rsidRDefault="00A034F3">
      <w:pPr>
        <w:spacing w:after="0"/>
        <w:jc w:val="center"/>
      </w:pPr>
      <w:r>
        <w:rPr>
          <w:rFonts w:cs="Arial"/>
          <w:b/>
          <w:u w:val="single"/>
        </w:rPr>
        <w:t xml:space="preserve">OŚWIADCZENIE WYKONAWCY O NIEPODLEGANIU WYKLUCZENIU </w:t>
      </w:r>
    </w:p>
    <w:p w14:paraId="380B06F2" w14:textId="77777777" w:rsidR="007B2485" w:rsidRDefault="00A034F3">
      <w:pPr>
        <w:spacing w:after="0"/>
        <w:jc w:val="center"/>
      </w:pPr>
      <w:r>
        <w:rPr>
          <w:rFonts w:cs="Arial"/>
          <w:b/>
        </w:rPr>
        <w:t xml:space="preserve">składane na podstawie art. 125 ust. 1 ustawy z dnia 11 września 2019 r. </w:t>
      </w:r>
    </w:p>
    <w:p w14:paraId="1A163C9F" w14:textId="77777777" w:rsidR="007B2485" w:rsidRDefault="00A034F3">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14:paraId="622056E8" w14:textId="77777777" w:rsidR="007B2485" w:rsidRDefault="007B2485">
      <w:pPr>
        <w:spacing w:after="0"/>
        <w:rPr>
          <w:rFonts w:cs="Arial"/>
        </w:rPr>
      </w:pPr>
    </w:p>
    <w:p w14:paraId="0DB2F680" w14:textId="77777777" w:rsidR="007B2485" w:rsidRDefault="00A034F3">
      <w:pPr>
        <w:spacing w:after="0"/>
        <w:jc w:val="both"/>
      </w:pPr>
      <w:r>
        <w:rPr>
          <w:rFonts w:cs="Arial"/>
        </w:rPr>
        <w:t xml:space="preserve">Na potrzeby postępowania o udzielenie zamówienia publicznego pn. </w:t>
      </w:r>
      <w:r>
        <w:rPr>
          <w:rFonts w:eastAsia="Calibri" w:cs="Arial"/>
          <w:b/>
        </w:rPr>
        <w:t>„</w:t>
      </w:r>
      <w:r>
        <w:rPr>
          <w:rFonts w:cs="Arial"/>
        </w:rPr>
        <w:t>Świadczenie kompleksowych usług pogrzebowych na zlecenie Miejskiego Ośrodka Pomocy Społecznej w Rudzie Śląskiej”</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14:paraId="25A7356A" w14:textId="77777777" w:rsidR="007B2485" w:rsidRDefault="00A034F3">
      <w:pPr>
        <w:numPr>
          <w:ilvl w:val="0"/>
          <w:numId w:val="3"/>
        </w:numPr>
        <w:spacing w:after="0"/>
        <w:ind w:left="644"/>
        <w:jc w:val="both"/>
      </w:pPr>
      <w:r>
        <w:rPr>
          <w:rFonts w:eastAsia="Calibri" w:cs="Arial"/>
        </w:rPr>
        <w:t xml:space="preserve">Mając na uwadze </w:t>
      </w:r>
      <w:r>
        <w:rPr>
          <w:rFonts w:cs="Arial"/>
        </w:rPr>
        <w:t>przesłanki wykluczenia zawarte w ustawie Prawo zamówień publicznych*:</w:t>
      </w:r>
    </w:p>
    <w:p w14:paraId="1AB8DDBB" w14:textId="77777777" w:rsidR="007B2485" w:rsidRDefault="00A034F3">
      <w:pPr>
        <w:spacing w:after="0"/>
        <w:ind w:left="644"/>
        <w:jc w:val="both"/>
      </w:pPr>
      <w:r>
        <w:rPr>
          <w:rFonts w:eastAsia="Calibri" w:cs="Arial"/>
        </w:rPr>
        <w:t xml:space="preserve">- oświadczam, że nie podlegam wykluczeniu z postępowania na podstawie </w:t>
      </w:r>
      <w:r>
        <w:rPr>
          <w:rFonts w:eastAsia="Calibri" w:cs="Arial"/>
        </w:rPr>
        <w:br/>
        <w:t xml:space="preserve">art. 108 ust. 1 pkt 1-6 ustawy </w:t>
      </w:r>
      <w:proofErr w:type="spellStart"/>
      <w:r>
        <w:rPr>
          <w:rFonts w:eastAsia="Calibri" w:cs="Arial"/>
        </w:rPr>
        <w:t>Pzp</w:t>
      </w:r>
      <w:proofErr w:type="spellEnd"/>
      <w:r>
        <w:rPr>
          <w:rFonts w:eastAsia="Calibri" w:cs="Arial"/>
        </w:rPr>
        <w:t>.</w:t>
      </w:r>
    </w:p>
    <w:p w14:paraId="411F0794" w14:textId="77777777" w:rsidR="007B2485" w:rsidRDefault="007B2485">
      <w:pPr>
        <w:spacing w:after="0"/>
        <w:ind w:left="644"/>
        <w:jc w:val="both"/>
        <w:rPr>
          <w:rFonts w:eastAsia="Calibri" w:cs="Arial"/>
        </w:rPr>
      </w:pPr>
    </w:p>
    <w:p w14:paraId="5E729EE4" w14:textId="77777777" w:rsidR="007B2485" w:rsidRDefault="00A034F3">
      <w:pPr>
        <w:spacing w:after="0"/>
        <w:ind w:left="644"/>
        <w:jc w:val="both"/>
      </w:pPr>
      <w:r>
        <w:rPr>
          <w:rFonts w:eastAsia="Calibri" w:cs="Arial"/>
        </w:rPr>
        <w:t>- o</w:t>
      </w:r>
      <w:r>
        <w:rPr>
          <w:rFonts w:cs="Arial"/>
        </w:rPr>
        <w:t xml:space="preserve">świadczam, że zachodzą w stosunku do mnie podstawy wykluczenia z postępowania na podstawie art. ……………… ustawy </w:t>
      </w:r>
      <w:proofErr w:type="spellStart"/>
      <w:r>
        <w:rPr>
          <w:rFonts w:cs="Arial"/>
        </w:rPr>
        <w:t>Pzp</w:t>
      </w:r>
      <w:proofErr w:type="spellEnd"/>
      <w:r>
        <w:rPr>
          <w:rFonts w:cs="Arial"/>
        </w:rPr>
        <w:t xml:space="preserve"> </w:t>
      </w:r>
      <w:r>
        <w:rPr>
          <w:rFonts w:cs="Arial"/>
          <w:i/>
        </w:rPr>
        <w:t>(</w:t>
      </w:r>
      <w:r>
        <w:rPr>
          <w:rFonts w:cs="Arial"/>
          <w:i/>
          <w:sz w:val="18"/>
        </w:rPr>
        <w:t>podać mającą zastosowanie podstawę wykluczenia spośród wymienionych w art. 108 ust. 1 pkt 1, 2, i 5</w:t>
      </w:r>
      <w:r>
        <w:rPr>
          <w:rFonts w:cs="Arial"/>
          <w:i/>
        </w:rPr>
        <w:t>).</w:t>
      </w:r>
      <w:r>
        <w:rPr>
          <w:rFonts w:cs="Arial"/>
        </w:rPr>
        <w:t xml:space="preserve"> Jednocześnie oświadczam, że w związku z ww. okolicznością, na podstawie art. 110 ust. 2 ustawy podjąłem następujące czynności (procedura sanacyjna – samooczyszczenie):</w:t>
      </w:r>
    </w:p>
    <w:p w14:paraId="6E4680C5" w14:textId="77777777" w:rsidR="007B2485" w:rsidRDefault="00A034F3">
      <w:pPr>
        <w:spacing w:after="0"/>
        <w:ind w:left="644"/>
        <w:jc w:val="both"/>
      </w:pPr>
      <w:r>
        <w:rPr>
          <w:rFonts w:cs="Arial"/>
        </w:rPr>
        <w:t>………………………………………………………………………………………………………………………………………………………………………………………………………………………………………………………………………………</w:t>
      </w:r>
    </w:p>
    <w:p w14:paraId="21C6EDA5" w14:textId="77777777" w:rsidR="007B2485" w:rsidRDefault="007B2485">
      <w:pPr>
        <w:spacing w:after="0"/>
        <w:ind w:right="28" w:firstLine="644"/>
        <w:jc w:val="both"/>
        <w:rPr>
          <w:rFonts w:cs="Arial"/>
        </w:rPr>
      </w:pPr>
    </w:p>
    <w:p w14:paraId="679791F4" w14:textId="77777777" w:rsidR="007B2485" w:rsidRDefault="00A034F3">
      <w:pPr>
        <w:spacing w:after="0"/>
        <w:ind w:right="28" w:firstLine="644"/>
        <w:jc w:val="both"/>
      </w:pPr>
      <w:r>
        <w:rPr>
          <w:rFonts w:cs="Arial"/>
        </w:rPr>
        <w:t>Na potwierdzenie powyższego przedkładam następujące środki dowodowe:</w:t>
      </w:r>
    </w:p>
    <w:p w14:paraId="3CC734A1" w14:textId="77777777" w:rsidR="007B2485" w:rsidRDefault="00A034F3">
      <w:pPr>
        <w:spacing w:after="0"/>
        <w:ind w:right="28" w:firstLine="644"/>
        <w:jc w:val="both"/>
      </w:pPr>
      <w:r>
        <w:rPr>
          <w:rFonts w:cs="Arial"/>
        </w:rPr>
        <w:t>1) ……………………………………………………………………………………………………………………</w:t>
      </w:r>
    </w:p>
    <w:p w14:paraId="413AC90C" w14:textId="77777777" w:rsidR="007B2485" w:rsidRDefault="00A034F3">
      <w:pPr>
        <w:spacing w:after="0"/>
        <w:ind w:right="28" w:firstLine="644"/>
        <w:jc w:val="both"/>
      </w:pPr>
      <w:r>
        <w:rPr>
          <w:rFonts w:cs="Arial"/>
        </w:rPr>
        <w:t>2) ……………………………………………………………………………………………………………………</w:t>
      </w:r>
    </w:p>
    <w:p w14:paraId="073FB2EB" w14:textId="77777777" w:rsidR="007B2485" w:rsidRDefault="00A034F3">
      <w:pPr>
        <w:spacing w:after="0"/>
        <w:ind w:right="28" w:firstLine="644"/>
        <w:jc w:val="both"/>
      </w:pPr>
      <w:r>
        <w:rPr>
          <w:rFonts w:cs="Arial"/>
        </w:rPr>
        <w:t>3) ……………………………………………………………………………………………………………………</w:t>
      </w:r>
    </w:p>
    <w:p w14:paraId="0AE8B07C" w14:textId="77777777" w:rsidR="007B2485" w:rsidRDefault="00A034F3">
      <w:pPr>
        <w:pStyle w:val="Akapitzlist"/>
        <w:numPr>
          <w:ilvl w:val="0"/>
          <w:numId w:val="3"/>
        </w:numPr>
        <w:spacing w:after="0"/>
        <w:jc w:val="both"/>
      </w:pPr>
      <w:r>
        <w:rPr>
          <w:rFonts w:cs="Arial"/>
        </w:rPr>
        <w:t>Mając na uwadze przesłanki wykluczenia zawarte w art. 7 ust. 1 pkt 1-3 ustawy</w:t>
      </w:r>
      <w:r>
        <w:rPr>
          <w:rFonts w:cs="Arial"/>
        </w:rPr>
        <w:br/>
        <w:t xml:space="preserve">z dnia 13 kwietnia 2022r. o szczególnych rozwiązaniach w zakresie przeciwdziałania wspieraniu agresji na Ukrainę oraz służących ochronie bezpieczeństwa narodowego </w:t>
      </w:r>
      <w:r>
        <w:rPr>
          <w:rFonts w:eastAsia="Calibri" w:cs="Arial"/>
        </w:rPr>
        <w:t>- oświadczam, że nie podlegam wykluczeniu</w:t>
      </w:r>
      <w:r>
        <w:rPr>
          <w:rFonts w:eastAsia="Calibri" w:cs="Arial"/>
        </w:rPr>
        <w:br/>
        <w:t>z postępowania na podstawie przesłanek określonych w tym przepisie.</w:t>
      </w:r>
    </w:p>
    <w:p w14:paraId="1BC73F58" w14:textId="77777777" w:rsidR="007B2485" w:rsidRDefault="007B2485">
      <w:pPr>
        <w:pStyle w:val="Akapitzlist"/>
        <w:spacing w:after="0"/>
        <w:jc w:val="both"/>
        <w:rPr>
          <w:rFonts w:cs="Arial"/>
        </w:rPr>
      </w:pPr>
    </w:p>
    <w:p w14:paraId="36FC8023" w14:textId="2D3FD162" w:rsidR="007B2485" w:rsidRDefault="00A034F3" w:rsidP="00FC117F">
      <w:pPr>
        <w:spacing w:after="0"/>
        <w:jc w:val="both"/>
      </w:pPr>
      <w:r>
        <w:rPr>
          <w:rFonts w:cs="Arial"/>
          <w:sz w:val="18"/>
        </w:rPr>
        <w:t xml:space="preserve"> </w:t>
      </w:r>
      <w:r w:rsidR="00FC117F">
        <w:rPr>
          <w:rFonts w:cs="Arial"/>
          <w:sz w:val="18"/>
        </w:rPr>
        <w:tab/>
      </w:r>
      <w:r w:rsidR="00FC117F">
        <w:rPr>
          <w:rFonts w:cs="Arial"/>
          <w:sz w:val="18"/>
        </w:rPr>
        <w:tab/>
      </w:r>
      <w:r w:rsidR="00FC117F">
        <w:rPr>
          <w:rFonts w:cs="Arial"/>
          <w:sz w:val="18"/>
        </w:rPr>
        <w:tab/>
      </w:r>
      <w:r w:rsidR="00FC117F">
        <w:rPr>
          <w:rFonts w:cs="Arial"/>
          <w:sz w:val="18"/>
        </w:rPr>
        <w:tab/>
      </w:r>
      <w:r w:rsidR="00FC117F">
        <w:rPr>
          <w:rFonts w:cs="Arial"/>
          <w:sz w:val="18"/>
        </w:rPr>
        <w:tab/>
      </w:r>
      <w:r w:rsidR="00FC117F">
        <w:rPr>
          <w:rFonts w:cs="Arial"/>
          <w:sz w:val="18"/>
        </w:rPr>
        <w:tab/>
      </w:r>
      <w:r>
        <w:rPr>
          <w:rFonts w:cs="Arial"/>
          <w:sz w:val="18"/>
        </w:rPr>
        <w:t>…………………………………………………………………………………………</w:t>
      </w:r>
    </w:p>
    <w:p w14:paraId="0FCC88AC" w14:textId="77777777" w:rsidR="007B2485" w:rsidRDefault="00A034F3">
      <w:pPr>
        <w:spacing w:after="0"/>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14:paraId="34A3ECAD" w14:textId="4B5A2FA1" w:rsidR="007B2485" w:rsidRDefault="00FC117F" w:rsidP="00FC117F">
      <w:pPr>
        <w:spacing w:after="0"/>
        <w:ind w:left="5664" w:firstLine="708"/>
        <w:jc w:val="both"/>
        <w:rPr>
          <w:rFonts w:eastAsia="Times New Roman" w:cs="Arial"/>
          <w:lang w:eastAsia="pl-PL"/>
        </w:rPr>
      </w:pPr>
      <w:r>
        <w:rPr>
          <w:rFonts w:eastAsia="Times New Roman" w:cs="Arial"/>
          <w:lang w:eastAsia="pl-PL"/>
        </w:rPr>
        <w:t>Załącznik nr</w:t>
      </w:r>
      <w:r w:rsidR="00F24BF8">
        <w:rPr>
          <w:rFonts w:eastAsia="Times New Roman" w:cs="Arial"/>
          <w:lang w:eastAsia="pl-PL"/>
        </w:rPr>
        <w:t xml:space="preserve"> 4</w:t>
      </w:r>
    </w:p>
    <w:p w14:paraId="002FD8A2" w14:textId="77777777" w:rsidR="00FC117F" w:rsidRDefault="00FC117F" w:rsidP="00FC117F">
      <w:pPr>
        <w:pStyle w:val="NormalnyWeb"/>
        <w:spacing w:after="0" w:line="360" w:lineRule="auto"/>
        <w:ind w:left="357" w:hanging="357"/>
        <w:jc w:val="center"/>
        <w:rPr>
          <w:rFonts w:ascii="Trebuchet MS" w:hAnsi="Trebuchet MS"/>
          <w:sz w:val="22"/>
          <w:szCs w:val="22"/>
        </w:rPr>
      </w:pPr>
      <w:r>
        <w:rPr>
          <w:rFonts w:ascii="Trebuchet MS" w:hAnsi="Trebuchet MS"/>
          <w:sz w:val="22"/>
          <w:szCs w:val="22"/>
        </w:rPr>
        <w:t>Projektowane postanowienia umowy</w:t>
      </w:r>
    </w:p>
    <w:p w14:paraId="46967A7F" w14:textId="77777777" w:rsidR="00FC117F" w:rsidRDefault="00FC117F" w:rsidP="00FC117F">
      <w:pPr>
        <w:spacing w:after="0" w:line="360" w:lineRule="auto"/>
        <w:ind w:left="357" w:hanging="357"/>
        <w:jc w:val="both"/>
      </w:pPr>
      <w:r>
        <w:rPr>
          <w:rFonts w:eastAsia="Times New Roman" w:cs="Trebuchet MS"/>
          <w:lang w:eastAsia="zh-CN"/>
        </w:rPr>
        <w:t>zawarta w  ………………… roku pomiędzy</w:t>
      </w:r>
    </w:p>
    <w:p w14:paraId="15E62418" w14:textId="7D156DFA" w:rsidR="00FC117F" w:rsidRDefault="00FC117F" w:rsidP="00FC117F">
      <w:pPr>
        <w:spacing w:after="0" w:line="360" w:lineRule="auto"/>
        <w:jc w:val="both"/>
      </w:pPr>
      <w:r>
        <w:rPr>
          <w:rFonts w:eastAsia="Times New Roman" w:cs="Trebuchet MS"/>
          <w:lang w:eastAsia="ar-SA"/>
        </w:rPr>
        <w:t>Miastem Ruda Śląska z siedzibą organu wykonawczego w Rudzie Śląskiej, 41-709 Ruda Śląska, Pl. Jana Pawła II nr 6, NIP 6411005769 - Miejskim Ośrodkiem Pomocy Społecznej</w:t>
      </w:r>
      <w:r>
        <w:rPr>
          <w:rFonts w:eastAsia="Times New Roman" w:cs="Trebuchet MS"/>
          <w:lang w:eastAsia="ar-SA"/>
        </w:rPr>
        <w:br/>
        <w:t xml:space="preserve">z siedzibą w Rudzie Śląskiej przy ul. Markowej 20, 41-709 Ruda Śląska, reprezentowanym przez </w:t>
      </w:r>
      <w:r>
        <w:rPr>
          <w:rFonts w:eastAsia="Times New Roman"/>
          <w:lang w:eastAsia="ar-SA"/>
        </w:rPr>
        <w:t>…………………………………………………………………………………………………………………………………………………</w:t>
      </w:r>
    </w:p>
    <w:p w14:paraId="3903794C" w14:textId="77777777" w:rsidR="00FC117F" w:rsidRDefault="00FC117F" w:rsidP="00FC117F">
      <w:pPr>
        <w:spacing w:after="0" w:line="360" w:lineRule="auto"/>
        <w:jc w:val="both"/>
      </w:pPr>
      <w:r>
        <w:rPr>
          <w:rFonts w:cs="Trebuchet MS"/>
          <w:lang w:eastAsia="zh-CN"/>
        </w:rPr>
        <w:t>zwanym w dalszej treści umowy „Zamawiającym”</w:t>
      </w:r>
    </w:p>
    <w:p w14:paraId="55512483" w14:textId="77777777" w:rsidR="00FC117F" w:rsidRDefault="00FC117F" w:rsidP="00FC117F">
      <w:pPr>
        <w:spacing w:after="0" w:line="360" w:lineRule="auto"/>
        <w:jc w:val="both"/>
      </w:pPr>
      <w:r>
        <w:rPr>
          <w:rFonts w:cs="Trebuchet MS"/>
          <w:lang w:eastAsia="zh-CN"/>
        </w:rPr>
        <w:t>a</w:t>
      </w:r>
    </w:p>
    <w:p w14:paraId="24F28F81" w14:textId="49A5EA2C" w:rsidR="00FC117F" w:rsidRDefault="00FC117F" w:rsidP="00FC117F">
      <w:pPr>
        <w:spacing w:after="0" w:line="360" w:lineRule="auto"/>
      </w:pPr>
      <w:r>
        <w:rPr>
          <w:rFonts w:eastAsia="Times New Roman"/>
          <w:lang w:eastAsia="zh-CN"/>
        </w:rPr>
        <w:t>………………………………………………………………………………………………………………………………………………</w:t>
      </w:r>
    </w:p>
    <w:p w14:paraId="08782082" w14:textId="77777777" w:rsidR="00FC117F" w:rsidRDefault="00FC117F" w:rsidP="00FC117F">
      <w:pPr>
        <w:spacing w:after="0" w:line="360" w:lineRule="auto"/>
        <w:jc w:val="both"/>
        <w:rPr>
          <w:rFonts w:eastAsia="Times New Roman"/>
          <w:lang w:eastAsia="zh-CN"/>
        </w:rPr>
      </w:pPr>
      <w:r>
        <w:rPr>
          <w:rFonts w:eastAsia="Times New Roman"/>
          <w:lang w:eastAsia="zh-CN"/>
        </w:rPr>
        <w:t>zwanym w dalszej treści umowy „Wykonawcą”</w:t>
      </w:r>
    </w:p>
    <w:p w14:paraId="0383CA23" w14:textId="77777777" w:rsidR="00FC117F" w:rsidRDefault="00FC117F" w:rsidP="00FC117F">
      <w:pPr>
        <w:spacing w:after="0" w:line="360" w:lineRule="auto"/>
        <w:jc w:val="both"/>
        <w:rPr>
          <w:lang w:eastAsia="zh-CN"/>
        </w:rPr>
      </w:pPr>
    </w:p>
    <w:p w14:paraId="71EE48F3" w14:textId="77777777" w:rsidR="00FC117F" w:rsidRDefault="00FC117F" w:rsidP="00FC117F">
      <w:pPr>
        <w:spacing w:after="0" w:line="360" w:lineRule="auto"/>
        <w:jc w:val="both"/>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pkt 1 ustawy z dnia 11 września 2019r. - Prawo zamówień publicznych (zwanej dalej "ustawą").</w:t>
      </w:r>
    </w:p>
    <w:p w14:paraId="5D7180DF" w14:textId="77777777" w:rsidR="00FC117F" w:rsidRDefault="00FC117F" w:rsidP="00FC117F">
      <w:pPr>
        <w:autoSpaceDE w:val="0"/>
        <w:spacing w:after="0" w:line="360" w:lineRule="auto"/>
        <w:jc w:val="center"/>
        <w:rPr>
          <w:b/>
          <w:lang w:eastAsia="zh-CN"/>
        </w:rPr>
      </w:pPr>
    </w:p>
    <w:p w14:paraId="6669C8BF" w14:textId="77777777" w:rsidR="00FC117F" w:rsidRDefault="00FC117F" w:rsidP="00FC117F">
      <w:pPr>
        <w:spacing w:after="0" w:line="360" w:lineRule="auto"/>
        <w:jc w:val="center"/>
      </w:pPr>
      <w:r>
        <w:rPr>
          <w:rFonts w:eastAsia="Times New Roman" w:cs="Trebuchet MS"/>
          <w:b/>
          <w:bCs/>
          <w:lang w:eastAsia="zh-CN"/>
        </w:rPr>
        <w:t>§ 1</w:t>
      </w:r>
    </w:p>
    <w:p w14:paraId="03472A25" w14:textId="77777777" w:rsidR="00FC117F" w:rsidRDefault="00FC117F" w:rsidP="00FC117F">
      <w:pPr>
        <w:numPr>
          <w:ilvl w:val="3"/>
          <w:numId w:val="11"/>
        </w:numPr>
        <w:tabs>
          <w:tab w:val="left" w:pos="0"/>
        </w:tabs>
        <w:autoSpaceDN w:val="0"/>
        <w:spacing w:after="0" w:line="360" w:lineRule="auto"/>
        <w:ind w:left="284" w:hanging="426"/>
        <w:jc w:val="both"/>
        <w:textAlignment w:val="baseline"/>
      </w:pPr>
      <w:r>
        <w:rPr>
          <w:rFonts w:eastAsia="Times New Roman" w:cs="Trebuchet MS"/>
          <w:lang w:eastAsia="zh-CN"/>
        </w:rPr>
        <w:t>Zamawiający udziela Wykonawcy zamówienia na świadczenie usług pogrzebowych dla osób</w:t>
      </w:r>
      <w:r>
        <w:rPr>
          <w:rFonts w:eastAsia="Times New Roman"/>
          <w:lang w:eastAsia="zh-CN"/>
        </w:rPr>
        <w:t xml:space="preserve"> </w:t>
      </w:r>
      <w:r>
        <w:rPr>
          <w:rFonts w:eastAsia="Times New Roman" w:cs="Trebuchet MS"/>
          <w:lang w:eastAsia="zh-CN"/>
        </w:rPr>
        <w:t>zmarłych, wobec których ciąży na Zamawiającym prawny obowiązek pochowania zwłok.</w:t>
      </w:r>
    </w:p>
    <w:p w14:paraId="5C28905A" w14:textId="77777777" w:rsidR="00FC117F" w:rsidRDefault="00FC117F" w:rsidP="00FC117F">
      <w:pPr>
        <w:numPr>
          <w:ilvl w:val="3"/>
          <w:numId w:val="11"/>
        </w:numPr>
        <w:tabs>
          <w:tab w:val="left" w:pos="0"/>
        </w:tabs>
        <w:autoSpaceDN w:val="0"/>
        <w:spacing w:after="0" w:line="360" w:lineRule="auto"/>
        <w:ind w:left="284" w:hanging="426"/>
        <w:jc w:val="both"/>
        <w:textAlignment w:val="baseline"/>
      </w:pPr>
      <w:r>
        <w:rPr>
          <w:rFonts w:eastAsia="Times New Roman" w:cs="Trebuchet MS"/>
          <w:lang w:eastAsia="zh-CN"/>
        </w:rPr>
        <w:t>Wykonawca zapewnia Zamawiającego, że posiada konieczne uprawnienia oraz dysponuje osobami i środkami niezbędnymi do wykonywania niniejszej umowy.</w:t>
      </w:r>
    </w:p>
    <w:p w14:paraId="1B36AE68" w14:textId="77777777" w:rsidR="00FC117F" w:rsidRDefault="00FC117F" w:rsidP="00FC117F">
      <w:pPr>
        <w:numPr>
          <w:ilvl w:val="3"/>
          <w:numId w:val="11"/>
        </w:numPr>
        <w:tabs>
          <w:tab w:val="left" w:pos="0"/>
        </w:tabs>
        <w:autoSpaceDN w:val="0"/>
        <w:spacing w:after="0" w:line="360" w:lineRule="auto"/>
        <w:ind w:left="284" w:hanging="426"/>
        <w:jc w:val="both"/>
        <w:textAlignment w:val="baseline"/>
      </w:pPr>
      <w:r>
        <w:rPr>
          <w:rFonts w:eastAsia="Times New Roman" w:cs="Trebuchet MS"/>
          <w:lang w:eastAsia="zh-CN"/>
        </w:rPr>
        <w:t>Wykonawca zapewnia nadto, iż umowę wykonywał będzie zgodnie z obowiązującymi przepisami prawa, w szczególności z przepisami ustawy z 31 stycznia 1959r.</w:t>
      </w:r>
      <w:r>
        <w:rPr>
          <w:rFonts w:eastAsia="Times New Roman" w:cs="Trebuchet MS"/>
          <w:lang w:eastAsia="zh-CN"/>
        </w:rPr>
        <w:br/>
        <w:t>o cmentarzach i chowaniu zmarłych, Rozporządzenia Ministra Zdrowia z dnia 7 grudnia 2001 r. w sprawie postępowania ze zwłokami i szczątkami ludzkimi, Rozporządzenia Ministra Zdrowia z 23 marca 2011r. w sprawie sposobu przechowywania zwłok</w:t>
      </w:r>
      <w:r>
        <w:rPr>
          <w:rFonts w:eastAsia="Times New Roman" w:cs="Trebuchet MS"/>
          <w:lang w:eastAsia="zh-CN"/>
        </w:rPr>
        <w:br/>
        <w:t>i szczątków oraz uchwały nr 511/XXIX/2004 Rady Miejskiej w Rudzie Śląskiej z dnia  28.07.2004r. w sprawie ustalenia sposobu sprawienia pogrzebu osobom do tego uprawnionym przez miasto Ruda Śląska.</w:t>
      </w:r>
    </w:p>
    <w:p w14:paraId="1BCD90DE" w14:textId="77777777" w:rsidR="00FC117F" w:rsidRDefault="00FC117F" w:rsidP="00FC117F">
      <w:pPr>
        <w:numPr>
          <w:ilvl w:val="3"/>
          <w:numId w:val="11"/>
        </w:numPr>
        <w:tabs>
          <w:tab w:val="left" w:pos="0"/>
        </w:tabs>
        <w:autoSpaceDN w:val="0"/>
        <w:spacing w:after="0" w:line="360" w:lineRule="auto"/>
        <w:ind w:left="284" w:hanging="426"/>
        <w:jc w:val="both"/>
        <w:textAlignment w:val="baseline"/>
      </w:pPr>
      <w:r>
        <w:rPr>
          <w:rFonts w:eastAsia="Times New Roman" w:cs="Trebuchet MS"/>
          <w:lang w:eastAsia="zh-CN"/>
        </w:rPr>
        <w:t>Wykonawca w ramach w niniejszej umowy w szczególności zobowiązuje się do:</w:t>
      </w:r>
    </w:p>
    <w:p w14:paraId="383B5A42" w14:textId="77777777" w:rsidR="00FC117F" w:rsidRDefault="00FC117F" w:rsidP="00FC117F">
      <w:pPr>
        <w:spacing w:after="0" w:line="360" w:lineRule="auto"/>
        <w:ind w:left="284"/>
        <w:jc w:val="both"/>
      </w:pPr>
      <w:r>
        <w:rPr>
          <w:rFonts w:eastAsia="Times New Roman" w:cs="Trebuchet MS"/>
          <w:lang w:eastAsia="zh-CN"/>
        </w:rPr>
        <w:t>- dostarczenia trumny,</w:t>
      </w:r>
    </w:p>
    <w:p w14:paraId="58026600" w14:textId="77777777" w:rsidR="00FC117F" w:rsidRDefault="00FC117F" w:rsidP="00FC117F">
      <w:pPr>
        <w:spacing w:after="0" w:line="360" w:lineRule="auto"/>
        <w:ind w:left="284"/>
        <w:jc w:val="both"/>
      </w:pPr>
      <w:r>
        <w:rPr>
          <w:rFonts w:eastAsia="Times New Roman" w:cs="Trebuchet MS"/>
          <w:lang w:eastAsia="zh-CN"/>
        </w:rPr>
        <w:t>- przechowywania zwłok w chłodni lub w Domu Pogrzebowym do czasu ich pochowania,</w:t>
      </w:r>
    </w:p>
    <w:p w14:paraId="6F0FE789" w14:textId="77777777" w:rsidR="00FC117F" w:rsidRDefault="00FC117F" w:rsidP="00FC117F">
      <w:pPr>
        <w:spacing w:after="0" w:line="360" w:lineRule="auto"/>
        <w:ind w:left="284"/>
        <w:jc w:val="both"/>
      </w:pPr>
      <w:r>
        <w:rPr>
          <w:rFonts w:eastAsia="Times New Roman" w:cs="Trebuchet MS"/>
          <w:lang w:eastAsia="zh-CN"/>
        </w:rPr>
        <w:t>- przygotowania zwłok do pogrzebu,</w:t>
      </w:r>
    </w:p>
    <w:p w14:paraId="5032754B" w14:textId="77777777" w:rsidR="00FC117F" w:rsidRDefault="00FC117F" w:rsidP="00FC117F">
      <w:pPr>
        <w:spacing w:after="0" w:line="360" w:lineRule="auto"/>
        <w:ind w:left="284"/>
        <w:jc w:val="both"/>
      </w:pPr>
      <w:r>
        <w:rPr>
          <w:rFonts w:eastAsia="Times New Roman" w:cs="Trebuchet MS"/>
          <w:lang w:eastAsia="zh-CN"/>
        </w:rPr>
        <w:t>- przewozu zwłok karawanem (w tym również zwłok w rozkładzie)</w:t>
      </w:r>
    </w:p>
    <w:p w14:paraId="3ACAA845" w14:textId="77777777" w:rsidR="00FC117F" w:rsidRDefault="00FC117F" w:rsidP="00FC117F">
      <w:pPr>
        <w:spacing w:after="0" w:line="360" w:lineRule="auto"/>
        <w:ind w:left="284"/>
        <w:jc w:val="both"/>
      </w:pPr>
      <w:r>
        <w:rPr>
          <w:rFonts w:eastAsia="Times New Roman" w:cs="Trebuchet MS"/>
          <w:lang w:eastAsia="zh-CN"/>
        </w:rPr>
        <w:t>- obsługi żałobników,</w:t>
      </w:r>
    </w:p>
    <w:p w14:paraId="0BA639BC" w14:textId="77777777" w:rsidR="00FC117F" w:rsidRDefault="00FC117F" w:rsidP="00FC117F">
      <w:pPr>
        <w:spacing w:after="0" w:line="360" w:lineRule="auto"/>
        <w:ind w:left="284"/>
        <w:jc w:val="both"/>
      </w:pPr>
      <w:r>
        <w:rPr>
          <w:rFonts w:eastAsia="Times New Roman" w:cs="Trebuchet MS"/>
          <w:lang w:eastAsia="zh-CN"/>
        </w:rPr>
        <w:t>- wykopania i zakopania grobu na najbliżej położonym cmentarzu, zgodnie z wyznaniem  zmarłego,</w:t>
      </w:r>
    </w:p>
    <w:p w14:paraId="03018C89" w14:textId="77777777" w:rsidR="00FC117F" w:rsidRDefault="00FC117F" w:rsidP="00FC117F">
      <w:pPr>
        <w:spacing w:after="0" w:line="360" w:lineRule="auto"/>
        <w:ind w:left="284"/>
        <w:jc w:val="both"/>
      </w:pPr>
      <w:r>
        <w:rPr>
          <w:rFonts w:eastAsia="Times New Roman" w:cs="Trebuchet MS"/>
          <w:lang w:eastAsia="zh-CN"/>
        </w:rPr>
        <w:t>- prawidłowego uformowania gruntu, ustawienia obudowy drewnianej i oznaczenia grobu tabliczką,</w:t>
      </w:r>
    </w:p>
    <w:p w14:paraId="6D790FD3" w14:textId="77777777" w:rsidR="00FC117F" w:rsidRDefault="00FC117F" w:rsidP="00FC117F">
      <w:pPr>
        <w:spacing w:after="0" w:line="360" w:lineRule="auto"/>
        <w:ind w:left="284"/>
        <w:jc w:val="both"/>
      </w:pPr>
      <w:r>
        <w:rPr>
          <w:rFonts w:eastAsia="Times New Roman" w:cs="Trebuchet MS"/>
          <w:lang w:eastAsia="zh-CN"/>
        </w:rPr>
        <w:t>- uiszczenia opłaty za grób na 20 lat,</w:t>
      </w:r>
    </w:p>
    <w:p w14:paraId="58610A5D" w14:textId="77777777" w:rsidR="00FC117F" w:rsidRDefault="00FC117F" w:rsidP="00FC117F">
      <w:pPr>
        <w:spacing w:after="0" w:line="360" w:lineRule="auto"/>
        <w:ind w:left="284"/>
        <w:jc w:val="both"/>
      </w:pPr>
      <w:r>
        <w:rPr>
          <w:rFonts w:eastAsia="Times New Roman" w:cs="Trebuchet MS"/>
          <w:lang w:eastAsia="zh-CN"/>
        </w:rPr>
        <w:t>- pochówku zgodnie z wyznaniem zmarłego.</w:t>
      </w:r>
    </w:p>
    <w:p w14:paraId="1DD7742B" w14:textId="77777777" w:rsidR="00FC117F" w:rsidRDefault="00FC117F" w:rsidP="00FC117F">
      <w:pPr>
        <w:numPr>
          <w:ilvl w:val="3"/>
          <w:numId w:val="11"/>
        </w:numPr>
        <w:tabs>
          <w:tab w:val="left" w:pos="0"/>
        </w:tabs>
        <w:autoSpaceDN w:val="0"/>
        <w:spacing w:after="0" w:line="360" w:lineRule="auto"/>
        <w:ind w:left="284" w:hanging="426"/>
        <w:jc w:val="both"/>
        <w:textAlignment w:val="baseline"/>
      </w:pPr>
      <w:r>
        <w:rPr>
          <w:rFonts w:eastAsia="Times New Roman" w:cs="Trebuchet MS"/>
          <w:bCs/>
          <w:lang w:eastAsia="zh-CN"/>
        </w:rPr>
        <w:t>W przypadku kremacji Wykonawca zobowiązuje się do</w:t>
      </w:r>
      <w:r>
        <w:rPr>
          <w:rFonts w:eastAsia="Times New Roman" w:cs="Trebuchet MS"/>
          <w:lang w:eastAsia="zh-CN"/>
        </w:rPr>
        <w:t>:</w:t>
      </w:r>
    </w:p>
    <w:p w14:paraId="6D905C0D" w14:textId="77777777" w:rsidR="00FC117F" w:rsidRDefault="00FC117F" w:rsidP="00FC117F">
      <w:pPr>
        <w:spacing w:after="0" w:line="360" w:lineRule="auto"/>
        <w:ind w:left="284"/>
        <w:jc w:val="both"/>
      </w:pPr>
      <w:r>
        <w:rPr>
          <w:rFonts w:eastAsia="Times New Roman" w:cs="Trebuchet MS"/>
          <w:lang w:eastAsia="zh-CN"/>
        </w:rPr>
        <w:t>- dostarczenia trumny do kremacji zwłok,</w:t>
      </w:r>
    </w:p>
    <w:p w14:paraId="56285509" w14:textId="77777777" w:rsidR="00FC117F" w:rsidRDefault="00FC117F" w:rsidP="00FC117F">
      <w:pPr>
        <w:spacing w:after="0" w:line="360" w:lineRule="auto"/>
        <w:ind w:left="284"/>
        <w:jc w:val="both"/>
      </w:pPr>
      <w:r>
        <w:rPr>
          <w:rFonts w:eastAsia="Times New Roman" w:cs="Trebuchet MS"/>
          <w:lang w:eastAsia="zh-CN"/>
        </w:rPr>
        <w:t>- przygotowania zwłok do pogrzebu,</w:t>
      </w:r>
    </w:p>
    <w:p w14:paraId="64530CEA" w14:textId="77777777" w:rsidR="00FC117F" w:rsidRDefault="00FC117F" w:rsidP="00FC117F">
      <w:pPr>
        <w:spacing w:after="0" w:line="360" w:lineRule="auto"/>
        <w:ind w:left="284"/>
        <w:jc w:val="both"/>
      </w:pPr>
      <w:r>
        <w:rPr>
          <w:rFonts w:eastAsia="Times New Roman" w:cs="Trebuchet MS"/>
          <w:lang w:eastAsia="zh-CN"/>
        </w:rPr>
        <w:t>- kremacji zwłok,</w:t>
      </w:r>
    </w:p>
    <w:p w14:paraId="61235442" w14:textId="77777777" w:rsidR="00FC117F" w:rsidRDefault="00FC117F" w:rsidP="00FC117F">
      <w:pPr>
        <w:spacing w:after="0" w:line="360" w:lineRule="auto"/>
        <w:ind w:left="284"/>
        <w:jc w:val="both"/>
      </w:pPr>
      <w:r>
        <w:rPr>
          <w:rFonts w:eastAsia="Times New Roman" w:cs="Trebuchet MS"/>
          <w:lang w:eastAsia="zh-CN"/>
        </w:rPr>
        <w:t>- dostarczenia urny i jej pochowania,</w:t>
      </w:r>
    </w:p>
    <w:p w14:paraId="23644D5B" w14:textId="77777777" w:rsidR="00FC117F" w:rsidRDefault="00FC117F" w:rsidP="00FC117F">
      <w:pPr>
        <w:spacing w:after="0" w:line="360" w:lineRule="auto"/>
        <w:ind w:left="284"/>
        <w:jc w:val="both"/>
      </w:pPr>
      <w:r>
        <w:rPr>
          <w:rFonts w:eastAsia="Times New Roman" w:cs="Trebuchet MS"/>
          <w:lang w:eastAsia="zh-CN"/>
        </w:rPr>
        <w:t>- prawidłowego uformowania gruntu, ustawienia obudowy drewnianej i oznaczenia grobu tabliczką,</w:t>
      </w:r>
    </w:p>
    <w:p w14:paraId="59F86CAE" w14:textId="77777777" w:rsidR="00FC117F" w:rsidRDefault="00FC117F" w:rsidP="00FC117F">
      <w:pPr>
        <w:spacing w:after="0" w:line="360" w:lineRule="auto"/>
        <w:ind w:left="284"/>
        <w:jc w:val="both"/>
      </w:pPr>
      <w:r>
        <w:rPr>
          <w:rFonts w:eastAsia="Times New Roman" w:cs="Trebuchet MS"/>
          <w:lang w:eastAsia="zh-CN"/>
        </w:rPr>
        <w:t>- uiszczenia opłaty za grób lub miejsce złożenia urny  na 20 lat,</w:t>
      </w:r>
    </w:p>
    <w:p w14:paraId="2A6E3A23" w14:textId="77777777" w:rsidR="00FC117F" w:rsidRDefault="00FC117F" w:rsidP="00FC117F">
      <w:pPr>
        <w:spacing w:after="0" w:line="360" w:lineRule="auto"/>
        <w:ind w:left="284"/>
        <w:jc w:val="both"/>
      </w:pPr>
      <w:r>
        <w:rPr>
          <w:rFonts w:eastAsia="Times New Roman" w:cs="Trebuchet MS"/>
          <w:lang w:eastAsia="zh-CN"/>
        </w:rPr>
        <w:t>- przechowywania zwłok w chłodni lub w Domu Pogrzebowym do czasu ich pochowania,</w:t>
      </w:r>
    </w:p>
    <w:p w14:paraId="61B90BE8" w14:textId="77777777" w:rsidR="00FC117F" w:rsidRDefault="00FC117F" w:rsidP="00FC117F">
      <w:pPr>
        <w:spacing w:after="0" w:line="360" w:lineRule="auto"/>
        <w:ind w:left="284"/>
        <w:jc w:val="both"/>
      </w:pPr>
      <w:r>
        <w:rPr>
          <w:rFonts w:eastAsia="Times New Roman" w:cs="Trebuchet MS"/>
          <w:lang w:eastAsia="zh-CN"/>
        </w:rPr>
        <w:t>- przewozu zwłok karawanem,</w:t>
      </w:r>
    </w:p>
    <w:p w14:paraId="130AB028" w14:textId="77777777" w:rsidR="00FC117F" w:rsidRDefault="00FC117F" w:rsidP="00FC117F">
      <w:pPr>
        <w:spacing w:after="0" w:line="360" w:lineRule="auto"/>
        <w:ind w:left="284"/>
        <w:jc w:val="both"/>
      </w:pPr>
      <w:r>
        <w:rPr>
          <w:rFonts w:eastAsia="Times New Roman" w:cs="Trebuchet MS"/>
          <w:lang w:eastAsia="zh-CN"/>
        </w:rPr>
        <w:t>- obsługi żałobników,</w:t>
      </w:r>
    </w:p>
    <w:p w14:paraId="1C149F16" w14:textId="77777777" w:rsidR="00FC117F" w:rsidRDefault="00FC117F" w:rsidP="00FC117F">
      <w:pPr>
        <w:spacing w:after="0" w:line="360" w:lineRule="auto"/>
        <w:ind w:left="284"/>
        <w:jc w:val="both"/>
      </w:pPr>
      <w:r>
        <w:rPr>
          <w:rFonts w:eastAsia="Times New Roman" w:cs="Trebuchet MS"/>
          <w:lang w:eastAsia="zh-CN"/>
        </w:rPr>
        <w:t>- pochówku zgodnie z wyznaniem zmarłego.</w:t>
      </w:r>
    </w:p>
    <w:p w14:paraId="5E27DD71" w14:textId="77777777" w:rsidR="00FC117F" w:rsidRDefault="00FC117F" w:rsidP="00FC117F">
      <w:pPr>
        <w:spacing w:after="0" w:line="360" w:lineRule="auto"/>
        <w:ind w:left="284"/>
        <w:rPr>
          <w:rFonts w:eastAsia="Times New Roman"/>
          <w:b/>
          <w:bCs/>
          <w:lang w:eastAsia="zh-CN"/>
        </w:rPr>
      </w:pPr>
    </w:p>
    <w:p w14:paraId="3A6718B5" w14:textId="77777777" w:rsidR="00FC117F" w:rsidRDefault="00FC117F" w:rsidP="00FC117F">
      <w:pPr>
        <w:spacing w:after="0" w:line="360" w:lineRule="auto"/>
        <w:jc w:val="center"/>
      </w:pPr>
      <w:r>
        <w:rPr>
          <w:rFonts w:eastAsia="Times New Roman" w:cs="Trebuchet MS"/>
          <w:b/>
          <w:bCs/>
          <w:lang w:eastAsia="zh-CN"/>
        </w:rPr>
        <w:t>§ 2</w:t>
      </w:r>
    </w:p>
    <w:p w14:paraId="202BBDBC" w14:textId="77777777" w:rsidR="00FC117F" w:rsidRDefault="00FC117F" w:rsidP="00FC117F">
      <w:pPr>
        <w:spacing w:after="0" w:line="360" w:lineRule="auto"/>
        <w:jc w:val="both"/>
      </w:pPr>
      <w:r>
        <w:rPr>
          <w:rFonts w:eastAsia="Times New Roman" w:cs="Trebuchet MS"/>
          <w:lang w:eastAsia="zh-CN"/>
        </w:rPr>
        <w:t>Usługi określone w niniejszej umowie Wykonawca będzie świadczył niezwłocznie po pisemnym zawiadomieniu go przez Zamawiającego, określającym zmarłą osobę oraz miejsce przechowywania jej zwłok. Zawiadomienie to będzie opatrzone pieczęcią Zamawiającego i imienną pieczątką wraz z podpisem jednej z wymienionych osób: Dyrektora, Zastępcy Dyrektora, Kierownika Działu Świadczeń, Kierownika Sekcji Realizacji Zasiłków i Świadczeń Niepieniężnych Zamawiającego.</w:t>
      </w:r>
    </w:p>
    <w:p w14:paraId="491A90F1" w14:textId="77777777" w:rsidR="00FC117F" w:rsidRDefault="00FC117F" w:rsidP="00FC117F">
      <w:pPr>
        <w:spacing w:after="0" w:line="360" w:lineRule="auto"/>
        <w:jc w:val="center"/>
      </w:pPr>
      <w:r>
        <w:rPr>
          <w:rFonts w:eastAsia="Times New Roman" w:cs="Trebuchet MS"/>
          <w:b/>
          <w:bCs/>
          <w:lang w:eastAsia="zh-CN"/>
        </w:rPr>
        <w:br/>
        <w:t>§ 3</w:t>
      </w:r>
    </w:p>
    <w:p w14:paraId="1B373782" w14:textId="77777777" w:rsidR="00FC117F" w:rsidRDefault="00FC117F" w:rsidP="00FC117F">
      <w:pPr>
        <w:spacing w:after="0" w:line="360" w:lineRule="auto"/>
        <w:jc w:val="both"/>
      </w:pPr>
      <w:r>
        <w:rPr>
          <w:rFonts w:eastAsia="Times New Roman" w:cs="Trebuchet MS"/>
          <w:lang w:eastAsia="zh-CN"/>
        </w:rPr>
        <w:t>1. Umowa zostaje zawarta na okres od dnia …………….. roku do ……………………… roku</w:t>
      </w:r>
      <w:r>
        <w:rPr>
          <w:rFonts w:eastAsia="Times New Roman" w:cs="Trebuchet MS"/>
          <w:lang w:eastAsia="pl-PL"/>
        </w:rPr>
        <w:t xml:space="preserve"> z  </w:t>
      </w:r>
      <w:r>
        <w:rPr>
          <w:rFonts w:eastAsia="Times New Roman" w:cs="Trebuchet MS"/>
          <w:lang w:eastAsia="pl-PL"/>
        </w:rPr>
        <w:br/>
        <w:t xml:space="preserve">     zastrzeżeniem ust. 2 poniżej.</w:t>
      </w:r>
    </w:p>
    <w:p w14:paraId="3059346B" w14:textId="77777777" w:rsidR="00FC117F" w:rsidRDefault="00FC117F" w:rsidP="00FC117F">
      <w:pPr>
        <w:spacing w:after="0" w:line="360" w:lineRule="auto"/>
        <w:jc w:val="both"/>
      </w:pPr>
      <w:r>
        <w:rPr>
          <w:rFonts w:eastAsia="Times New Roman" w:cs="Trebuchet MS"/>
          <w:lang w:eastAsia="pl-PL"/>
        </w:rPr>
        <w:t xml:space="preserve">2.  Umowa wygasa w przypadku zapłaty wynagrodzenia w wysokości, o której mowa w § 4  </w:t>
      </w:r>
      <w:r>
        <w:rPr>
          <w:rFonts w:eastAsia="Times New Roman" w:cs="Trebuchet MS"/>
          <w:lang w:eastAsia="pl-PL"/>
        </w:rPr>
        <w:br/>
        <w:t xml:space="preserve">     ust. 3 umowy.</w:t>
      </w:r>
    </w:p>
    <w:p w14:paraId="693CBD91" w14:textId="77777777" w:rsidR="00FC117F" w:rsidRDefault="00FC117F" w:rsidP="00FC117F">
      <w:pPr>
        <w:spacing w:after="0" w:line="360" w:lineRule="auto"/>
      </w:pPr>
    </w:p>
    <w:p w14:paraId="5A415591" w14:textId="77777777" w:rsidR="00FC117F" w:rsidRDefault="00FC117F" w:rsidP="00FC117F">
      <w:pPr>
        <w:spacing w:after="0" w:line="360" w:lineRule="auto"/>
      </w:pPr>
      <w:r>
        <w:rPr>
          <w:rFonts w:eastAsia="Times New Roman"/>
          <w:lang w:eastAsia="zh-CN"/>
        </w:rPr>
        <w:t> </w:t>
      </w:r>
      <w:r>
        <w:rPr>
          <w:rFonts w:eastAsia="Times New Roman"/>
          <w:lang w:eastAsia="zh-CN"/>
        </w:rPr>
        <w:tab/>
      </w:r>
      <w:r>
        <w:rPr>
          <w:rFonts w:eastAsia="Times New Roman"/>
          <w:lang w:eastAsia="zh-CN"/>
        </w:rPr>
        <w:tab/>
      </w:r>
      <w:r>
        <w:rPr>
          <w:rFonts w:eastAsia="Times New Roman"/>
          <w:lang w:eastAsia="zh-CN"/>
        </w:rPr>
        <w:tab/>
      </w:r>
      <w:r>
        <w:rPr>
          <w:rFonts w:eastAsia="Times New Roman"/>
          <w:lang w:eastAsia="zh-CN"/>
        </w:rPr>
        <w:tab/>
      </w:r>
      <w:r>
        <w:rPr>
          <w:rFonts w:eastAsia="Times New Roman"/>
          <w:lang w:eastAsia="zh-CN"/>
        </w:rPr>
        <w:tab/>
      </w:r>
      <w:r>
        <w:rPr>
          <w:rFonts w:eastAsia="Times New Roman"/>
          <w:lang w:eastAsia="zh-CN"/>
        </w:rPr>
        <w:tab/>
      </w:r>
      <w:r>
        <w:rPr>
          <w:rFonts w:eastAsia="Times New Roman" w:cs="Trebuchet MS"/>
          <w:b/>
          <w:bCs/>
          <w:lang w:eastAsia="zh-CN"/>
        </w:rPr>
        <w:t>§ 4</w:t>
      </w:r>
    </w:p>
    <w:p w14:paraId="177C791D" w14:textId="77777777" w:rsidR="00FC117F" w:rsidRDefault="00FC117F" w:rsidP="00FC117F">
      <w:pPr>
        <w:tabs>
          <w:tab w:val="left" w:pos="284"/>
        </w:tabs>
        <w:spacing w:after="0" w:line="360" w:lineRule="auto"/>
        <w:ind w:left="283" w:hanging="283"/>
        <w:jc w:val="both"/>
      </w:pPr>
      <w:r>
        <w:rPr>
          <w:rFonts w:eastAsia="Times New Roman" w:cs="Trebuchet MS"/>
          <w:lang w:eastAsia="zh-CN"/>
        </w:rPr>
        <w:t>1.  Strony ustalają, że za wykonanie  czynności, o których mowa w § 1 umowy w stosunku do zwłok</w:t>
      </w:r>
      <w:r>
        <w:rPr>
          <w:rFonts w:eastAsia="Trebuchet MS" w:cs="Trebuchet MS"/>
          <w:lang w:eastAsia="zh-CN"/>
        </w:rPr>
        <w:t xml:space="preserve"> </w:t>
      </w:r>
      <w:r>
        <w:rPr>
          <w:rFonts w:eastAsia="Times New Roman" w:cs="Trebuchet MS"/>
          <w:lang w:eastAsia="zh-CN"/>
        </w:rPr>
        <w:t>jednej osoby Zamawiający zapłaci Wykonawcy  wynagrodzenie w kwocie:</w:t>
      </w:r>
    </w:p>
    <w:p w14:paraId="1D3F146B" w14:textId="77777777" w:rsidR="00FC117F" w:rsidRDefault="00FC117F" w:rsidP="00FC117F">
      <w:pPr>
        <w:tabs>
          <w:tab w:val="left" w:pos="284"/>
        </w:tabs>
        <w:spacing w:after="0" w:line="360" w:lineRule="auto"/>
        <w:jc w:val="both"/>
      </w:pPr>
      <w:r>
        <w:rPr>
          <w:rFonts w:eastAsia="Times New Roman" w:cs="Trebuchet MS"/>
          <w:lang w:eastAsia="zh-CN"/>
        </w:rPr>
        <w:tab/>
        <w:t>-za pogrzeb tradycyjny osoby dorosłej:  …………………… zł brutto</w:t>
      </w:r>
    </w:p>
    <w:p w14:paraId="17FF2045" w14:textId="77777777" w:rsidR="00FC117F" w:rsidRDefault="00FC117F" w:rsidP="00FC117F">
      <w:pPr>
        <w:spacing w:after="0" w:line="360" w:lineRule="auto"/>
        <w:jc w:val="both"/>
      </w:pPr>
      <w:r>
        <w:rPr>
          <w:rFonts w:eastAsia="Trebuchet MS" w:cs="Trebuchet MS"/>
          <w:lang w:eastAsia="zh-CN"/>
        </w:rPr>
        <w:t xml:space="preserve">     </w:t>
      </w:r>
      <w:r>
        <w:rPr>
          <w:rFonts w:eastAsia="Times New Roman" w:cs="Trebuchet MS"/>
          <w:lang w:eastAsia="zh-CN"/>
        </w:rPr>
        <w:t>(słownie: ………………………………… )</w:t>
      </w:r>
    </w:p>
    <w:p w14:paraId="3185B0EA" w14:textId="77777777" w:rsidR="00FC117F" w:rsidRDefault="00FC117F" w:rsidP="00FC117F">
      <w:pPr>
        <w:spacing w:after="0" w:line="360" w:lineRule="auto"/>
        <w:jc w:val="both"/>
      </w:pPr>
      <w:r>
        <w:rPr>
          <w:rFonts w:eastAsia="Trebuchet MS" w:cs="Trebuchet MS"/>
          <w:lang w:eastAsia="zh-CN"/>
        </w:rPr>
        <w:t xml:space="preserve">     </w:t>
      </w:r>
      <w:r>
        <w:rPr>
          <w:rFonts w:eastAsia="Times New Roman" w:cs="Trebuchet MS"/>
          <w:lang w:eastAsia="zh-CN"/>
        </w:rPr>
        <w:t>-za pogrzeb tradycyjny dziecka:   …………………….. zł brutto</w:t>
      </w:r>
    </w:p>
    <w:p w14:paraId="70E0BD2C" w14:textId="77777777" w:rsidR="00FC117F" w:rsidRDefault="00FC117F" w:rsidP="00FC117F">
      <w:pPr>
        <w:spacing w:after="0" w:line="360" w:lineRule="auto"/>
        <w:jc w:val="both"/>
      </w:pPr>
      <w:r>
        <w:rPr>
          <w:rFonts w:eastAsia="Trebuchet MS" w:cs="Trebuchet MS"/>
          <w:lang w:eastAsia="zh-CN"/>
        </w:rPr>
        <w:t xml:space="preserve">     </w:t>
      </w:r>
      <w:r>
        <w:rPr>
          <w:rFonts w:eastAsia="Times New Roman" w:cs="Trebuchet MS"/>
          <w:lang w:eastAsia="zh-CN"/>
        </w:rPr>
        <w:t>(słownie: ……………………….)</w:t>
      </w:r>
    </w:p>
    <w:p w14:paraId="78C63BB7" w14:textId="77777777" w:rsidR="00FC117F" w:rsidRDefault="00FC117F" w:rsidP="00FC117F">
      <w:pPr>
        <w:spacing w:after="0" w:line="360" w:lineRule="auto"/>
        <w:jc w:val="both"/>
      </w:pPr>
      <w:r>
        <w:rPr>
          <w:rFonts w:eastAsia="Times New Roman"/>
          <w:lang w:eastAsia="zh-CN"/>
        </w:rPr>
        <w:t xml:space="preserve">     </w:t>
      </w:r>
      <w:r>
        <w:rPr>
          <w:rFonts w:eastAsia="Times New Roman" w:cs="Trebuchet MS"/>
          <w:lang w:eastAsia="zh-CN"/>
        </w:rPr>
        <w:t>-za pogrzeb z kremacją ( osoby dorosłej lub dziecka): ……………….. zł brutto</w:t>
      </w:r>
    </w:p>
    <w:p w14:paraId="67EDC9B3" w14:textId="77777777" w:rsidR="00FC117F" w:rsidRDefault="00FC117F" w:rsidP="00FC117F">
      <w:pPr>
        <w:spacing w:after="0" w:line="360" w:lineRule="auto"/>
        <w:ind w:left="284"/>
        <w:jc w:val="both"/>
      </w:pPr>
      <w:r>
        <w:rPr>
          <w:rFonts w:eastAsia="Times New Roman" w:cs="Trebuchet MS"/>
          <w:lang w:eastAsia="zh-CN"/>
        </w:rPr>
        <w:t>(słownie………………………….)</w:t>
      </w:r>
    </w:p>
    <w:p w14:paraId="285FB95C" w14:textId="77777777" w:rsidR="00FC117F" w:rsidRDefault="00FC117F" w:rsidP="00FC117F">
      <w:pPr>
        <w:spacing w:after="0" w:line="360" w:lineRule="auto"/>
        <w:ind w:left="283" w:hanging="283"/>
        <w:jc w:val="both"/>
      </w:pPr>
      <w:r>
        <w:rPr>
          <w:rFonts w:eastAsia="Times New Roman" w:cs="Trebuchet MS"/>
          <w:lang w:eastAsia="zh-CN"/>
        </w:rPr>
        <w:t>2. Wynagrodzenie, o którym mowa powyżej obejmuje wszystkie czynności Wykonawcy i nie może ulec podwyższeniu w okresie obowiązywania umowy, chyba, że nastąpi urzędowa zmiana stawki podatku VAT lub zmiana zarządzenia Prezydenta Miasta Ruda Śląska</w:t>
      </w:r>
      <w:r>
        <w:rPr>
          <w:rFonts w:eastAsia="Times New Roman" w:cs="Trebuchet MS"/>
          <w:lang w:eastAsia="zh-CN"/>
        </w:rPr>
        <w:br/>
        <w:t>w sprawie określenia opłat za usługi związane z pochówkiem oraz za korzystanie</w:t>
      </w:r>
      <w:r>
        <w:rPr>
          <w:rFonts w:eastAsia="Times New Roman" w:cs="Trebuchet MS"/>
          <w:lang w:eastAsia="zh-CN"/>
        </w:rPr>
        <w:br/>
        <w:t>z miejsc, obiektów i urządzeń na cmentarzach komunalnych miasta Ruda Śląska.</w:t>
      </w:r>
    </w:p>
    <w:p w14:paraId="7B56D662" w14:textId="56E83DE7" w:rsidR="00FC117F" w:rsidRDefault="00FC117F" w:rsidP="00FC117F">
      <w:pPr>
        <w:tabs>
          <w:tab w:val="left" w:pos="284"/>
        </w:tabs>
        <w:spacing w:after="0" w:line="360" w:lineRule="auto"/>
        <w:ind w:left="142" w:hanging="142"/>
        <w:jc w:val="both"/>
      </w:pPr>
      <w:r>
        <w:rPr>
          <w:rFonts w:eastAsia="Times New Roman" w:cs="Trebuchet MS"/>
          <w:lang w:eastAsia="zh-CN"/>
        </w:rPr>
        <w:t xml:space="preserve">3. Wartość umowy w trakcie jej trwania nie może przekroczyć: </w:t>
      </w:r>
      <w:r w:rsidRPr="00FC117F">
        <w:rPr>
          <w:rFonts w:eastAsia="Times New Roman" w:cs="Trebuchet MS"/>
          <w:lang w:eastAsia="zh-CN"/>
        </w:rPr>
        <w:t xml:space="preserve">……… </w:t>
      </w:r>
      <w:r>
        <w:rPr>
          <w:rFonts w:eastAsia="Times New Roman" w:cs="Trebuchet MS"/>
          <w:lang w:eastAsia="zh-CN"/>
        </w:rPr>
        <w:t>zł brutto</w:t>
      </w:r>
      <w:r>
        <w:rPr>
          <w:rFonts w:eastAsia="Times New Roman" w:cs="Trebuchet MS"/>
          <w:lang w:eastAsia="zh-CN"/>
        </w:rPr>
        <w:br/>
        <w:t xml:space="preserve">  (słownie: ………………………………… ).</w:t>
      </w:r>
    </w:p>
    <w:p w14:paraId="4D6B773F" w14:textId="77777777" w:rsidR="00FC117F" w:rsidRDefault="00FC117F" w:rsidP="00FC117F">
      <w:pPr>
        <w:spacing w:after="0" w:line="360" w:lineRule="auto"/>
        <w:jc w:val="both"/>
      </w:pPr>
      <w:r>
        <w:rPr>
          <w:rFonts w:eastAsia="Times New Roman" w:cs="Arial"/>
          <w:lang w:eastAsia="zh-CN"/>
        </w:rPr>
        <w:t xml:space="preserve">3.1. Środki finansowe za wykonanie umowy płacone są z budżetu miasta z działu 852   </w:t>
      </w:r>
      <w:r>
        <w:rPr>
          <w:rFonts w:eastAsia="Times New Roman" w:cs="Arial"/>
          <w:lang w:eastAsia="zh-CN"/>
        </w:rPr>
        <w:br/>
        <w:t xml:space="preserve">    rozdziału   85214 paragrafu 4300 klasyfikacji budżetowej.</w:t>
      </w:r>
    </w:p>
    <w:p w14:paraId="2ECA794A" w14:textId="77777777" w:rsidR="00FC117F" w:rsidRDefault="00FC117F" w:rsidP="00FC117F">
      <w:pPr>
        <w:spacing w:after="0" w:line="360" w:lineRule="auto"/>
        <w:jc w:val="center"/>
        <w:rPr>
          <w:rFonts w:eastAsia="Times New Roman"/>
          <w:b/>
          <w:bCs/>
          <w:lang w:eastAsia="zh-CN"/>
        </w:rPr>
      </w:pPr>
    </w:p>
    <w:p w14:paraId="289BD7B6" w14:textId="77777777" w:rsidR="00FC117F" w:rsidRDefault="00FC117F" w:rsidP="00FC117F">
      <w:pPr>
        <w:spacing w:after="0" w:line="360" w:lineRule="auto"/>
        <w:jc w:val="center"/>
      </w:pPr>
      <w:r>
        <w:rPr>
          <w:rFonts w:eastAsia="Times New Roman" w:cs="Trebuchet MS"/>
          <w:b/>
          <w:bCs/>
          <w:lang w:eastAsia="zh-CN"/>
        </w:rPr>
        <w:t>§ 5</w:t>
      </w:r>
    </w:p>
    <w:p w14:paraId="7DAF340F" w14:textId="77777777" w:rsidR="00FC117F" w:rsidRDefault="00FC117F" w:rsidP="00FC117F">
      <w:pPr>
        <w:spacing w:after="0" w:line="360" w:lineRule="auto"/>
        <w:ind w:left="284" w:hanging="227"/>
        <w:jc w:val="both"/>
      </w:pPr>
      <w:r>
        <w:rPr>
          <w:rFonts w:eastAsia="Times New Roman" w:cs="Trebuchet MS"/>
          <w:lang w:eastAsia="zh-CN"/>
        </w:rPr>
        <w:t>1. Rozliczenie między stronami za wykonanie każdego pogrzebu następować będzie na</w:t>
      </w:r>
      <w:r>
        <w:rPr>
          <w:rFonts w:eastAsia="Times New Roman" w:cs="Trebuchet MS"/>
          <w:lang w:eastAsia="zh-CN"/>
        </w:rPr>
        <w:br/>
        <w:t>podstawie prawidłowo wystawionej faktury, przelewem na rachunek bankowy Wykonawcy wskazany na  fakturze w terminie 14 dni od dnia jej doręczenia wraz</w:t>
      </w:r>
      <w:r>
        <w:rPr>
          <w:rFonts w:eastAsia="Times New Roman" w:cs="Trebuchet MS"/>
          <w:lang w:eastAsia="zh-CN"/>
        </w:rPr>
        <w:br/>
        <w:t>z dokumentami rozliczeniowymi.</w:t>
      </w:r>
    </w:p>
    <w:p w14:paraId="456D2693" w14:textId="77777777" w:rsidR="00FC117F" w:rsidRDefault="00FC117F" w:rsidP="00FC117F">
      <w:pPr>
        <w:spacing w:after="0" w:line="360" w:lineRule="auto"/>
        <w:ind w:left="142" w:hanging="142"/>
        <w:jc w:val="both"/>
      </w:pPr>
      <w:r>
        <w:rPr>
          <w:rFonts w:eastAsia="Times New Roman" w:cs="Trebuchet MS"/>
          <w:lang w:eastAsia="zh-CN"/>
        </w:rPr>
        <w:t>2. Do faktury Wykonawca dołącza dokumenty rozliczeniowe dotyczące pogrzebu,</w:t>
      </w:r>
      <w:r>
        <w:rPr>
          <w:rFonts w:eastAsia="Times New Roman" w:cs="Trebuchet MS"/>
          <w:lang w:eastAsia="zh-CN"/>
        </w:rPr>
        <w:br/>
        <w:t xml:space="preserve">   w szczególności:</w:t>
      </w:r>
    </w:p>
    <w:p w14:paraId="076DAA73" w14:textId="77777777" w:rsidR="00FC117F" w:rsidRDefault="00FC117F" w:rsidP="00FC117F">
      <w:pPr>
        <w:spacing w:after="0" w:line="360" w:lineRule="auto"/>
        <w:ind w:left="363"/>
        <w:jc w:val="both"/>
      </w:pPr>
      <w:r>
        <w:rPr>
          <w:rFonts w:eastAsia="Times New Roman"/>
          <w:lang w:eastAsia="zh-CN"/>
        </w:rPr>
        <w:t xml:space="preserve">– </w:t>
      </w:r>
      <w:r>
        <w:rPr>
          <w:rFonts w:eastAsia="Times New Roman" w:cs="Trebuchet MS"/>
          <w:lang w:eastAsia="zh-CN"/>
        </w:rPr>
        <w:t>dowód poniesienia opłaty za utrzymanie grobu (miejsca złożenia urny) za okres dwudziestoletni,</w:t>
      </w:r>
    </w:p>
    <w:p w14:paraId="1530B77A" w14:textId="77777777" w:rsidR="00FC117F" w:rsidRDefault="00FC117F" w:rsidP="00FC117F">
      <w:pPr>
        <w:spacing w:after="0" w:line="360" w:lineRule="auto"/>
        <w:ind w:left="363"/>
      </w:pPr>
      <w:r>
        <w:rPr>
          <w:rFonts w:eastAsia="Times New Roman"/>
          <w:lang w:eastAsia="zh-CN"/>
        </w:rPr>
        <w:t xml:space="preserve">– </w:t>
      </w:r>
      <w:r>
        <w:rPr>
          <w:rFonts w:eastAsia="Times New Roman" w:cs="Trebuchet MS"/>
          <w:lang w:eastAsia="zh-CN"/>
        </w:rPr>
        <w:t>wykaz wykonanych czynności.</w:t>
      </w:r>
    </w:p>
    <w:p w14:paraId="08FB718E" w14:textId="77777777" w:rsidR="00FC117F" w:rsidRDefault="00FC117F" w:rsidP="00FC117F">
      <w:pPr>
        <w:spacing w:after="0" w:line="360" w:lineRule="auto"/>
        <w:jc w:val="center"/>
      </w:pPr>
      <w:r>
        <w:rPr>
          <w:rFonts w:eastAsia="Times New Roman" w:cs="Trebuchet MS"/>
          <w:b/>
          <w:bCs/>
          <w:lang w:eastAsia="zh-CN"/>
        </w:rPr>
        <w:t>§ 6</w:t>
      </w:r>
    </w:p>
    <w:p w14:paraId="31400AD6" w14:textId="77777777" w:rsidR="00FC117F" w:rsidRDefault="00FC117F" w:rsidP="00FC117F">
      <w:pPr>
        <w:spacing w:after="0" w:line="360" w:lineRule="auto"/>
        <w:ind w:left="284" w:hanging="284"/>
        <w:jc w:val="both"/>
      </w:pPr>
      <w:r>
        <w:rPr>
          <w:rFonts w:eastAsia="Times New Roman" w:cs="Trebuchet MS"/>
          <w:lang w:eastAsia="zh-CN"/>
        </w:rPr>
        <w:t>1</w:t>
      </w:r>
      <w:r>
        <w:rPr>
          <w:rFonts w:eastAsia="Times New Roman"/>
          <w:lang w:eastAsia="zh-CN"/>
        </w:rPr>
        <w:t xml:space="preserve">. </w:t>
      </w:r>
      <w:r>
        <w:rPr>
          <w:rFonts w:eastAsia="Times New Roman" w:cs="Trebuchet MS"/>
          <w:lang w:eastAsia="zh-CN"/>
        </w:rPr>
        <w:t>Wykonawca zobowiązuje się do pełnienia nieodpłatnie całodobowego dyżuru telefonicznego oraz całodobowego dyżuru kierowcy i żałobnika.</w:t>
      </w:r>
    </w:p>
    <w:p w14:paraId="00EC7AB4" w14:textId="77777777" w:rsidR="00FC117F" w:rsidRDefault="00FC117F" w:rsidP="00FC117F">
      <w:pPr>
        <w:spacing w:after="0" w:line="360" w:lineRule="auto"/>
        <w:ind w:left="283" w:hanging="283"/>
        <w:jc w:val="both"/>
      </w:pPr>
      <w:r>
        <w:rPr>
          <w:rFonts w:eastAsia="Times New Roman" w:cs="Trebuchet MS"/>
          <w:lang w:eastAsia="zh-CN"/>
        </w:rPr>
        <w:t>2. Wykonawca zobowiązuje się do zgłaszania Zamawiającemu - Kierownikowi Działu Świadczeń lub osobie go zastępującej, w terminie do 2 dni, zgonów co do których rodzina odmówiła zajęcia się pogrzebem.</w:t>
      </w:r>
    </w:p>
    <w:p w14:paraId="0B2BFF65" w14:textId="77777777" w:rsidR="00FC117F" w:rsidRDefault="00FC117F" w:rsidP="00FC117F">
      <w:pPr>
        <w:spacing w:after="0" w:line="360" w:lineRule="auto"/>
        <w:ind w:left="142"/>
        <w:rPr>
          <w:rFonts w:eastAsia="Times New Roman"/>
          <w:lang w:eastAsia="zh-CN"/>
        </w:rPr>
      </w:pPr>
    </w:p>
    <w:p w14:paraId="31F17B6B" w14:textId="77777777" w:rsidR="00FC117F" w:rsidRDefault="00FC117F" w:rsidP="00FC117F">
      <w:pPr>
        <w:spacing w:after="0" w:line="360" w:lineRule="auto"/>
        <w:jc w:val="center"/>
      </w:pPr>
      <w:r>
        <w:rPr>
          <w:rFonts w:eastAsia="Times New Roman" w:cs="Trebuchet MS"/>
          <w:b/>
          <w:bCs/>
          <w:lang w:eastAsia="zh-CN"/>
        </w:rPr>
        <w:t>§ 7</w:t>
      </w:r>
    </w:p>
    <w:p w14:paraId="18187FEB" w14:textId="77777777" w:rsidR="00FC117F" w:rsidRDefault="00FC117F" w:rsidP="00FC117F">
      <w:pPr>
        <w:spacing w:after="0" w:line="360" w:lineRule="auto"/>
        <w:jc w:val="both"/>
      </w:pPr>
      <w:r>
        <w:rPr>
          <w:rFonts w:eastAsia="Times New Roman" w:cs="Trebuchet MS"/>
          <w:lang w:eastAsia="zh-CN"/>
        </w:rPr>
        <w:t>Zamawiający zastrzega sobie prawo kontroli świadczonych usług, a Wykonawca zobowiązuje się stworzyć warunki kontroli i udostępnić wszelką dokumentację w sprawie świadczonych</w:t>
      </w:r>
      <w:r>
        <w:rPr>
          <w:rFonts w:eastAsia="Trebuchet MS" w:cs="Trebuchet MS"/>
          <w:lang w:eastAsia="zh-CN"/>
        </w:rPr>
        <w:t xml:space="preserve"> </w:t>
      </w:r>
      <w:r>
        <w:rPr>
          <w:rFonts w:eastAsia="Times New Roman" w:cs="Trebuchet MS"/>
          <w:lang w:eastAsia="zh-CN"/>
        </w:rPr>
        <w:t>usług.</w:t>
      </w:r>
    </w:p>
    <w:p w14:paraId="7EF01380" w14:textId="77777777" w:rsidR="00FC117F" w:rsidRDefault="00FC117F" w:rsidP="00FC117F">
      <w:pPr>
        <w:spacing w:after="0" w:line="360" w:lineRule="auto"/>
        <w:jc w:val="both"/>
        <w:rPr>
          <w:rFonts w:eastAsia="Times New Roman"/>
          <w:lang w:eastAsia="pl-PL"/>
        </w:rPr>
      </w:pPr>
    </w:p>
    <w:p w14:paraId="5B2915BD" w14:textId="77777777" w:rsidR="00FC117F" w:rsidRDefault="00FC117F" w:rsidP="00FC117F">
      <w:pPr>
        <w:spacing w:after="0" w:line="360" w:lineRule="auto"/>
        <w:jc w:val="both"/>
      </w:pPr>
      <w:r>
        <w:rPr>
          <w:rFonts w:eastAsia="Times New Roman" w:cs="Trebuchet MS"/>
          <w:b/>
          <w:bCs/>
          <w:lang w:eastAsia="zh-CN"/>
        </w:rPr>
        <w:t xml:space="preserve">                                                                   § 8</w:t>
      </w:r>
    </w:p>
    <w:p w14:paraId="5233DC09" w14:textId="77777777" w:rsidR="00FC117F" w:rsidRDefault="00FC117F" w:rsidP="00FC117F">
      <w:pPr>
        <w:spacing w:after="0" w:line="360" w:lineRule="auto"/>
        <w:jc w:val="both"/>
      </w:pPr>
      <w:r>
        <w:rPr>
          <w:rFonts w:eastAsia="Times New Roman"/>
          <w:lang w:eastAsia="pl-PL"/>
        </w:rPr>
        <w:t>1.</w:t>
      </w:r>
      <w:r>
        <w:rPr>
          <w:rFonts w:eastAsia="Times New Roman"/>
          <w:lang w:eastAsia="pl-PL"/>
        </w:rPr>
        <w:tab/>
        <w:t>Wykonawca zapłaci Zamawiającemu kary umowne za:</w:t>
      </w:r>
    </w:p>
    <w:p w14:paraId="2A8D2016" w14:textId="77777777" w:rsidR="00FC117F" w:rsidRDefault="00FC117F" w:rsidP="00FC117F">
      <w:pPr>
        <w:numPr>
          <w:ilvl w:val="4"/>
          <w:numId w:val="12"/>
        </w:numPr>
        <w:tabs>
          <w:tab w:val="left" w:pos="2160"/>
        </w:tabs>
        <w:autoSpaceDN w:val="0"/>
        <w:spacing w:after="0" w:line="360" w:lineRule="auto"/>
        <w:ind w:left="737" w:hanging="340"/>
        <w:jc w:val="both"/>
        <w:textAlignment w:val="baseline"/>
      </w:pPr>
      <w:r>
        <w:rPr>
          <w:rFonts w:eastAsia="Times New Roman"/>
          <w:lang w:eastAsia="pl-PL"/>
        </w:rPr>
        <w:t xml:space="preserve">w przypadku rozwiązania albo odstąpienia od umowy przez Zamawiającego </w:t>
      </w:r>
      <w:r>
        <w:rPr>
          <w:rFonts w:eastAsia="Times New Roman"/>
          <w:lang w:eastAsia="pl-PL"/>
        </w:rPr>
        <w:br/>
        <w:t>z przyczyn leżących po stronie Wykonawcy w wysokości 5 % wynagrodzenia wymienionego w § 4 ust. 3 niniejszej umowy,</w:t>
      </w:r>
    </w:p>
    <w:p w14:paraId="0314A52B" w14:textId="77777777" w:rsidR="00FC117F" w:rsidRDefault="00FC117F" w:rsidP="00FC117F">
      <w:pPr>
        <w:numPr>
          <w:ilvl w:val="4"/>
          <w:numId w:val="12"/>
        </w:numPr>
        <w:tabs>
          <w:tab w:val="left" w:pos="2160"/>
        </w:tabs>
        <w:autoSpaceDN w:val="0"/>
        <w:spacing w:after="0" w:line="360" w:lineRule="auto"/>
        <w:ind w:left="737" w:hanging="340"/>
        <w:jc w:val="both"/>
        <w:textAlignment w:val="baseline"/>
      </w:pPr>
      <w:r>
        <w:rPr>
          <w:rFonts w:eastAsia="Times New Roman" w:cs="Arial"/>
          <w:color w:val="000000"/>
          <w:lang w:eastAsia="pl-PL"/>
        </w:rPr>
        <w:t>w wysokości 500 zł z</w:t>
      </w:r>
      <w:r>
        <w:rPr>
          <w:rFonts w:eastAsia="Times New Roman"/>
          <w:lang w:eastAsia="pl-PL"/>
        </w:rPr>
        <w:t xml:space="preserve"> tytułu niespełnienia przez wykonawcę lub podwykonawcę wymogu zatrudnienia na podstawie umowy o pracę osób wykonujących czynności wymienione w </w:t>
      </w:r>
      <w:r>
        <w:rPr>
          <w:rFonts w:eastAsia="Times New Roman"/>
          <w:bCs/>
          <w:lang w:eastAsia="pl-PL"/>
        </w:rPr>
        <w:t>§ 11</w:t>
      </w:r>
      <w:r>
        <w:rPr>
          <w:rFonts w:eastAsia="Times New Roman"/>
          <w:lang w:eastAsia="pl-PL"/>
        </w:rPr>
        <w:t xml:space="preserve"> za każdy miesiąc, w którym wymóg nie będzie spełniony,</w:t>
      </w:r>
    </w:p>
    <w:p w14:paraId="4A110670" w14:textId="77777777" w:rsidR="00FC117F" w:rsidRDefault="00FC117F" w:rsidP="00FC117F">
      <w:pPr>
        <w:pStyle w:val="Akapitzlist"/>
        <w:numPr>
          <w:ilvl w:val="4"/>
          <w:numId w:val="12"/>
        </w:numPr>
        <w:autoSpaceDN w:val="0"/>
        <w:spacing w:after="0" w:line="360" w:lineRule="auto"/>
        <w:ind w:left="709" w:hanging="283"/>
        <w:contextualSpacing w:val="0"/>
        <w:jc w:val="both"/>
        <w:textAlignment w:val="baseline"/>
        <w:rPr>
          <w:rFonts w:cs="Verdana"/>
        </w:rPr>
      </w:pPr>
      <w:r>
        <w:rPr>
          <w:rFonts w:cs="Verdana"/>
        </w:rPr>
        <w:t>w wysokości 1000 zł za każdy przypadek naruszenia obowiązków wynikających z postanowień §1 i § 2 umowy.</w:t>
      </w:r>
    </w:p>
    <w:p w14:paraId="0A30C9CA" w14:textId="77777777" w:rsidR="00FC117F" w:rsidRDefault="00FC117F" w:rsidP="00FC117F">
      <w:pPr>
        <w:pStyle w:val="Akapitzlist"/>
        <w:numPr>
          <w:ilvl w:val="0"/>
          <w:numId w:val="13"/>
        </w:numPr>
        <w:tabs>
          <w:tab w:val="left" w:pos="426"/>
        </w:tabs>
        <w:autoSpaceDN w:val="0"/>
        <w:spacing w:after="0" w:line="360" w:lineRule="auto"/>
        <w:ind w:left="426" w:hanging="426"/>
        <w:contextualSpacing w:val="0"/>
        <w:jc w:val="both"/>
        <w:textAlignment w:val="baseline"/>
      </w:pPr>
      <w:r>
        <w:rPr>
          <w:rFonts w:eastAsia="Times New Roman"/>
          <w:lang w:eastAsia="pl-PL"/>
        </w:rPr>
        <w:t>Wykonawcy przysługuje kara umowna w przypadku rozwiązania albo odstąpienia od umowy przez Wykonawcę z przyczyn leżących po stronie Zamawiającego w wysokości 5% wynagrodzenia wymienionego w § 4 ust. 3 niniejszej umowy.</w:t>
      </w:r>
    </w:p>
    <w:p w14:paraId="0CB9FF5C" w14:textId="77777777" w:rsidR="00FC117F" w:rsidRDefault="00FC117F" w:rsidP="00FC117F">
      <w:pPr>
        <w:numPr>
          <w:ilvl w:val="0"/>
          <w:numId w:val="13"/>
        </w:numPr>
        <w:tabs>
          <w:tab w:val="left" w:pos="765"/>
        </w:tabs>
        <w:autoSpaceDN w:val="0"/>
        <w:spacing w:after="0" w:line="360" w:lineRule="auto"/>
        <w:ind w:left="340" w:hanging="340"/>
        <w:jc w:val="both"/>
        <w:textAlignment w:val="baseline"/>
      </w:pPr>
      <w:r>
        <w:rPr>
          <w:rFonts w:eastAsia="Times New Roman"/>
          <w:lang w:eastAsia="pl-PL"/>
        </w:rPr>
        <w:t>J</w:t>
      </w:r>
      <w:r>
        <w:rPr>
          <w:rFonts w:eastAsia="Times New Roman"/>
          <w:iCs/>
          <w:lang w:eastAsia="pl-PL"/>
        </w:rPr>
        <w:t>eżeli kary umowne nie pokryją wyrządzonej szkody bądź gdy szkoda powstanie</w:t>
      </w:r>
      <w:r>
        <w:rPr>
          <w:rFonts w:eastAsia="Times New Roman"/>
          <w:iCs/>
          <w:lang w:eastAsia="pl-PL"/>
        </w:rPr>
        <w:br/>
        <w:t>z innego tytułu, Zamawiającemu przysługuje prawo do odszkodowania przewyższającego naliczone kary, o ile uprawnienie to nie zostało wyłączone bezwzględnie obowiązującymi przepisami ustawy Prawo pocztowe.</w:t>
      </w:r>
    </w:p>
    <w:p w14:paraId="56863002" w14:textId="77777777" w:rsidR="00FC117F" w:rsidRDefault="00FC117F" w:rsidP="00FC117F">
      <w:pPr>
        <w:numPr>
          <w:ilvl w:val="0"/>
          <w:numId w:val="13"/>
        </w:numPr>
        <w:tabs>
          <w:tab w:val="left" w:pos="338"/>
          <w:tab w:val="left" w:pos="765"/>
        </w:tabs>
        <w:autoSpaceDN w:val="0"/>
        <w:spacing w:after="0" w:line="360" w:lineRule="auto"/>
        <w:ind w:left="340" w:hanging="340"/>
        <w:jc w:val="both"/>
        <w:textAlignment w:val="baseline"/>
      </w:pPr>
      <w:r>
        <w:rPr>
          <w:rFonts w:eastAsia="Times New Roman"/>
          <w:bCs/>
          <w:lang w:eastAsia="pl-PL"/>
        </w:rPr>
        <w:t>Łączna wysokość kar umownych nie może przekraczać 10% całkowitego wynagrodzenia, o którym mowa w §4 ust. 3.</w:t>
      </w:r>
    </w:p>
    <w:p w14:paraId="74EC906B" w14:textId="77777777" w:rsidR="00FC117F" w:rsidRDefault="00FC117F" w:rsidP="00FC117F">
      <w:pPr>
        <w:numPr>
          <w:ilvl w:val="0"/>
          <w:numId w:val="13"/>
        </w:numPr>
        <w:tabs>
          <w:tab w:val="left" w:pos="765"/>
        </w:tabs>
        <w:autoSpaceDN w:val="0"/>
        <w:spacing w:after="0" w:line="360" w:lineRule="auto"/>
        <w:ind w:left="340" w:hanging="340"/>
        <w:jc w:val="both"/>
        <w:textAlignment w:val="baseline"/>
      </w:pPr>
      <w:r>
        <w:rPr>
          <w:rFonts w:eastAsia="Times New Roman"/>
          <w:lang w:eastAsia="pl-PL"/>
        </w:rPr>
        <w:t>Strony oświadczają, iż zważywszy na obowiązujący stan zagrożenia epidemicznego</w:t>
      </w:r>
      <w:r>
        <w:rPr>
          <w:rFonts w:eastAsia="Times New Roman"/>
          <w:lang w:eastAsia="pl-PL"/>
        </w:rPr>
        <w:br/>
        <w:t>w związku z zakażeniami wirusem SARS-cov-2, wywołującego chorobę COVID-19, mają świadomość, że stan epidemii jest okolicznością niezależną od żadnej ze stron,</w:t>
      </w:r>
      <w:r>
        <w:rPr>
          <w:rFonts w:eastAsia="Times New Roman"/>
          <w:lang w:eastAsia="pl-PL"/>
        </w:rPr>
        <w:br/>
        <w:t>a niemożność wywiązania się z obowiązków umownych wywołana następstwami epidemii, w szczególności w zakresie ograniczeń nałożonych przez uprawnione władze jest czynnikiem, za który Strony nie ponoszą winy. Stan zagrożenia epidemicznego lub stan epidemii może mieć wpływ na realizację niniejszej umowy.</w:t>
      </w:r>
    </w:p>
    <w:p w14:paraId="326D54F4" w14:textId="77777777" w:rsidR="00FC117F" w:rsidRDefault="00FC117F" w:rsidP="00FC117F">
      <w:pPr>
        <w:numPr>
          <w:ilvl w:val="0"/>
          <w:numId w:val="13"/>
        </w:numPr>
        <w:tabs>
          <w:tab w:val="left" w:pos="765"/>
        </w:tabs>
        <w:autoSpaceDN w:val="0"/>
        <w:spacing w:after="0" w:line="360" w:lineRule="auto"/>
        <w:ind w:left="340" w:hanging="340"/>
        <w:jc w:val="both"/>
        <w:textAlignment w:val="baseline"/>
      </w:pPr>
      <w:r>
        <w:rPr>
          <w:rFonts w:eastAsia="Times New Roman"/>
          <w:lang w:eastAsia="pl-PL"/>
        </w:rPr>
        <w:t>W razie wystąpienia utrudnień w realizacji umowy, wynikających z epidemii wirusa SARS COV-2, Wykonawca winien dołożyć wszelkich starań w celu ograniczenia do minimum opóźnienia w wykonywaniu zobowiązań umownych.</w:t>
      </w:r>
    </w:p>
    <w:p w14:paraId="2760E6B0" w14:textId="77777777" w:rsidR="00FC117F" w:rsidRDefault="00FC117F" w:rsidP="00FC117F">
      <w:pPr>
        <w:numPr>
          <w:ilvl w:val="0"/>
          <w:numId w:val="13"/>
        </w:numPr>
        <w:tabs>
          <w:tab w:val="left" w:pos="765"/>
        </w:tabs>
        <w:autoSpaceDN w:val="0"/>
        <w:spacing w:after="0" w:line="360" w:lineRule="auto"/>
        <w:ind w:left="340" w:hanging="340"/>
        <w:jc w:val="both"/>
        <w:textAlignment w:val="baseline"/>
      </w:pPr>
      <w:r>
        <w:rPr>
          <w:rFonts w:eastAsia="Times New Roman"/>
          <w:lang w:eastAsia="pl-PL"/>
        </w:rPr>
        <w:t>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14:paraId="4B7EC3CE" w14:textId="77777777" w:rsidR="00FC117F" w:rsidRDefault="00FC117F" w:rsidP="00FC117F">
      <w:pPr>
        <w:pStyle w:val="Akapitzlist"/>
        <w:spacing w:after="0" w:line="360" w:lineRule="auto"/>
        <w:ind w:left="765"/>
        <w:rPr>
          <w:rFonts w:eastAsia="Times New Roman"/>
          <w:b/>
          <w:bCs/>
          <w:lang w:eastAsia="zh-CN"/>
        </w:rPr>
      </w:pPr>
    </w:p>
    <w:p w14:paraId="39C91DB6" w14:textId="77777777" w:rsidR="00FC117F" w:rsidRDefault="00FC117F" w:rsidP="00FC117F">
      <w:pPr>
        <w:pStyle w:val="Akapitzlist"/>
        <w:spacing w:after="0" w:line="360" w:lineRule="auto"/>
        <w:ind w:left="3597" w:firstLine="651"/>
        <w:rPr>
          <w:rFonts w:eastAsia="Times New Roman" w:cs="Trebuchet MS"/>
          <w:b/>
          <w:bCs/>
          <w:lang w:eastAsia="zh-CN"/>
        </w:rPr>
      </w:pPr>
    </w:p>
    <w:p w14:paraId="69AF90AC" w14:textId="77777777" w:rsidR="00FC117F" w:rsidRDefault="00FC117F" w:rsidP="00FC117F">
      <w:pPr>
        <w:pStyle w:val="Akapitzlist"/>
        <w:spacing w:after="0" w:line="360" w:lineRule="auto"/>
        <w:ind w:left="3597" w:firstLine="651"/>
        <w:rPr>
          <w:rFonts w:eastAsia="Times New Roman" w:cs="Trebuchet MS"/>
          <w:b/>
          <w:bCs/>
          <w:lang w:eastAsia="zh-CN"/>
        </w:rPr>
      </w:pPr>
    </w:p>
    <w:p w14:paraId="592A95D1" w14:textId="7385A8F4" w:rsidR="00FC117F" w:rsidRDefault="00FC117F" w:rsidP="00FC117F">
      <w:pPr>
        <w:pStyle w:val="Akapitzlist"/>
        <w:spacing w:after="0" w:line="360" w:lineRule="auto"/>
        <w:ind w:left="3597" w:firstLine="651"/>
      </w:pPr>
      <w:r>
        <w:rPr>
          <w:rFonts w:eastAsia="Times New Roman" w:cs="Trebuchet MS"/>
          <w:b/>
          <w:bCs/>
          <w:lang w:eastAsia="zh-CN"/>
        </w:rPr>
        <w:t>§ 9</w:t>
      </w:r>
    </w:p>
    <w:p w14:paraId="51C266EA" w14:textId="77777777" w:rsidR="00FC117F" w:rsidRDefault="00FC117F" w:rsidP="00FC117F">
      <w:pPr>
        <w:numPr>
          <w:ilvl w:val="0"/>
          <w:numId w:val="15"/>
        </w:numPr>
        <w:tabs>
          <w:tab w:val="left" w:pos="720"/>
        </w:tabs>
        <w:autoSpaceDN w:val="0"/>
        <w:spacing w:after="0" w:line="360" w:lineRule="auto"/>
        <w:ind w:left="340" w:hanging="340"/>
        <w:jc w:val="both"/>
        <w:textAlignment w:val="baseline"/>
      </w:pPr>
      <w:r>
        <w:rPr>
          <w:rFonts w:eastAsia="Times New Roman"/>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29F2FFBE" w14:textId="77777777" w:rsidR="00FC117F" w:rsidRDefault="00FC117F" w:rsidP="00FC117F">
      <w:pPr>
        <w:numPr>
          <w:ilvl w:val="0"/>
          <w:numId w:val="14"/>
        </w:numPr>
        <w:tabs>
          <w:tab w:val="left" w:pos="720"/>
        </w:tabs>
        <w:autoSpaceDN w:val="0"/>
        <w:spacing w:after="0" w:line="360" w:lineRule="auto"/>
        <w:ind w:left="340" w:hanging="340"/>
        <w:jc w:val="both"/>
        <w:textAlignment w:val="baseline"/>
      </w:pPr>
      <w:r>
        <w:rPr>
          <w:rFonts w:eastAsia="Times New Roman"/>
          <w:lang w:eastAsia="pl-PL"/>
        </w:rPr>
        <w:t xml:space="preserve">Zamawiającemu przysługuje prawo odstąpienia od umowy także w przypadku </w:t>
      </w:r>
      <w:r>
        <w:rPr>
          <w:rFonts w:eastAsia="Times New Roman" w:cs="Arial"/>
          <w:lang w:eastAsia="pl-PL"/>
        </w:rPr>
        <w:t>ogłoszenia upadłości lub zaprzestania prowadzenia działalności przez Wykonawcę</w:t>
      </w:r>
      <w:r>
        <w:rPr>
          <w:rFonts w:eastAsia="Times New Roman"/>
          <w:lang w:eastAsia="pl-PL"/>
        </w:rPr>
        <w:t>.</w:t>
      </w:r>
    </w:p>
    <w:p w14:paraId="6A49E29B" w14:textId="77777777" w:rsidR="00FC117F" w:rsidRDefault="00FC117F" w:rsidP="00FC117F">
      <w:pPr>
        <w:numPr>
          <w:ilvl w:val="0"/>
          <w:numId w:val="14"/>
        </w:numPr>
        <w:tabs>
          <w:tab w:val="left" w:pos="720"/>
        </w:tabs>
        <w:autoSpaceDN w:val="0"/>
        <w:spacing w:after="0" w:line="360" w:lineRule="auto"/>
        <w:ind w:left="283" w:hanging="340"/>
        <w:jc w:val="both"/>
        <w:textAlignment w:val="baseline"/>
      </w:pPr>
      <w:r>
        <w:rPr>
          <w:rFonts w:eastAsia="Times New Roman"/>
          <w:lang w:eastAsia="pl-PL"/>
        </w:rPr>
        <w:t>Zamawiający może skorzystać z prawa odstąpienia od umowy w terminie jednego miesiąca od dnia w którym wystąpiło zdarzenie będące przyczyną odstąpienia.</w:t>
      </w:r>
    </w:p>
    <w:p w14:paraId="2F873232" w14:textId="77777777" w:rsidR="00FC117F" w:rsidRDefault="00FC117F" w:rsidP="00FC117F">
      <w:pPr>
        <w:numPr>
          <w:ilvl w:val="0"/>
          <w:numId w:val="14"/>
        </w:numPr>
        <w:tabs>
          <w:tab w:val="left" w:pos="720"/>
        </w:tabs>
        <w:autoSpaceDN w:val="0"/>
        <w:spacing w:after="0" w:line="360" w:lineRule="auto"/>
        <w:ind w:left="283" w:hanging="340"/>
        <w:jc w:val="both"/>
        <w:textAlignment w:val="baseline"/>
      </w:pPr>
      <w:r>
        <w:rPr>
          <w:rFonts w:eastAsia="Times New Roman"/>
          <w:lang w:eastAsia="pl-PL"/>
        </w:rPr>
        <w:t>W przypadku odstąpienia od umowy przez Zamawiającego, Wykonawca może żądać wyłącznie wynagrodzenia należnego z tytułu wykonanej części umowy.</w:t>
      </w:r>
    </w:p>
    <w:p w14:paraId="709D727E" w14:textId="77777777" w:rsidR="00FC117F" w:rsidRDefault="00FC117F" w:rsidP="00FC117F">
      <w:pPr>
        <w:numPr>
          <w:ilvl w:val="0"/>
          <w:numId w:val="14"/>
        </w:numPr>
        <w:tabs>
          <w:tab w:val="left" w:pos="720"/>
        </w:tabs>
        <w:autoSpaceDN w:val="0"/>
        <w:spacing w:after="0" w:line="360" w:lineRule="auto"/>
        <w:ind w:left="283" w:hanging="340"/>
        <w:jc w:val="both"/>
        <w:textAlignment w:val="baseline"/>
      </w:pPr>
      <w:r>
        <w:rPr>
          <w:rFonts w:eastAsia="Times New Roman"/>
          <w:lang w:eastAsia="pl-PL"/>
        </w:rPr>
        <w:t>Odstąpienie od umowy powinno nastąpić pod rygorem nieważności na piśmie.</w:t>
      </w:r>
    </w:p>
    <w:p w14:paraId="633E2CCE" w14:textId="77777777" w:rsidR="00FC117F" w:rsidRDefault="00FC117F" w:rsidP="00FC117F">
      <w:pPr>
        <w:numPr>
          <w:ilvl w:val="0"/>
          <w:numId w:val="14"/>
        </w:numPr>
        <w:tabs>
          <w:tab w:val="left" w:pos="720"/>
        </w:tabs>
        <w:autoSpaceDN w:val="0"/>
        <w:spacing w:after="0" w:line="360" w:lineRule="auto"/>
        <w:ind w:left="283" w:hanging="340"/>
        <w:jc w:val="both"/>
        <w:textAlignment w:val="baseline"/>
      </w:pPr>
      <w:r>
        <w:rPr>
          <w:rFonts w:eastAsia="Times New Roman" w:cs="Trebuchet MS"/>
          <w:lang w:eastAsia="zh-CN"/>
        </w:rPr>
        <w:t>Umowa może być rozwiązana na mocy porozumienia stron.</w:t>
      </w:r>
    </w:p>
    <w:p w14:paraId="6349BD5D" w14:textId="77777777" w:rsidR="00FC117F" w:rsidRDefault="00FC117F" w:rsidP="00FC117F">
      <w:pPr>
        <w:numPr>
          <w:ilvl w:val="0"/>
          <w:numId w:val="14"/>
        </w:numPr>
        <w:tabs>
          <w:tab w:val="left" w:pos="720"/>
        </w:tabs>
        <w:autoSpaceDN w:val="0"/>
        <w:spacing w:after="0" w:line="360" w:lineRule="auto"/>
        <w:ind w:left="283" w:hanging="340"/>
        <w:jc w:val="both"/>
        <w:textAlignment w:val="baseline"/>
      </w:pPr>
      <w:r>
        <w:rPr>
          <w:rFonts w:eastAsia="Times New Roman" w:cs="Trebuchet MS"/>
          <w:lang w:eastAsia="zh-CN"/>
        </w:rPr>
        <w:t>Umowa może być rozwiązana przez Zamawiającego ze skutkiem natychmiastowym</w:t>
      </w:r>
      <w:r>
        <w:rPr>
          <w:rFonts w:eastAsia="Times New Roman" w:cs="Trebuchet MS"/>
          <w:lang w:eastAsia="zh-CN"/>
        </w:rPr>
        <w:br/>
        <w:t>w przypadku</w:t>
      </w:r>
      <w:r>
        <w:rPr>
          <w:rFonts w:eastAsia="Times New Roman"/>
          <w:lang w:eastAsia="zh-CN"/>
        </w:rPr>
        <w:t xml:space="preserve"> </w:t>
      </w:r>
      <w:r>
        <w:rPr>
          <w:rFonts w:eastAsia="Times New Roman" w:cs="Trebuchet MS"/>
          <w:lang w:eastAsia="zh-CN"/>
        </w:rPr>
        <w:t>niewykonania, nieterminowego lub nienależytego wykonywania przez Wykonawcę jej postanowień, w szczególności obowiązków określonych w § 1 i 2 umowy.</w:t>
      </w:r>
    </w:p>
    <w:p w14:paraId="1EF29385" w14:textId="77777777" w:rsidR="00FC117F" w:rsidRDefault="00FC117F" w:rsidP="00FC117F">
      <w:pPr>
        <w:numPr>
          <w:ilvl w:val="0"/>
          <w:numId w:val="14"/>
        </w:numPr>
        <w:tabs>
          <w:tab w:val="left" w:pos="720"/>
        </w:tabs>
        <w:autoSpaceDN w:val="0"/>
        <w:spacing w:after="0" w:line="360" w:lineRule="auto"/>
        <w:ind w:left="283" w:hanging="340"/>
        <w:jc w:val="both"/>
        <w:textAlignment w:val="baseline"/>
      </w:pPr>
      <w:r>
        <w:rPr>
          <w:rFonts w:eastAsia="Times New Roman"/>
          <w:lang w:eastAsia="pl-PL"/>
        </w:rPr>
        <w:t>Umowa może zostać rozwiązana przez każdą ze stron po uprzednim pisemnym wypowiedzeniu, z zachowaniem miesięcznego okresu wypowiedzenia, ze skutkiem na koniec następnego miesiąca kalendarzowego.</w:t>
      </w:r>
    </w:p>
    <w:p w14:paraId="5B121D05" w14:textId="77777777" w:rsidR="00FC117F" w:rsidRDefault="00FC117F" w:rsidP="00FC117F">
      <w:pPr>
        <w:spacing w:after="0" w:line="360" w:lineRule="auto"/>
        <w:jc w:val="center"/>
      </w:pPr>
    </w:p>
    <w:p w14:paraId="60F04280" w14:textId="77777777" w:rsidR="00FC117F" w:rsidRDefault="00FC117F" w:rsidP="00FC117F">
      <w:pPr>
        <w:spacing w:after="0" w:line="360" w:lineRule="auto"/>
        <w:jc w:val="center"/>
      </w:pPr>
      <w:r>
        <w:rPr>
          <w:rFonts w:eastAsia="Times New Roman" w:cs="Trebuchet MS"/>
          <w:b/>
          <w:bCs/>
          <w:lang w:eastAsia="zh-CN"/>
        </w:rPr>
        <w:t>§ 10</w:t>
      </w:r>
    </w:p>
    <w:p w14:paraId="7C3401BC" w14:textId="77777777" w:rsidR="00FC117F" w:rsidRDefault="00FC117F" w:rsidP="00FC117F">
      <w:pPr>
        <w:spacing w:after="0" w:line="360" w:lineRule="auto"/>
        <w:ind w:left="284" w:hanging="426"/>
        <w:jc w:val="both"/>
      </w:pPr>
      <w:r>
        <w:rPr>
          <w:rFonts w:eastAsia="Times New Roman" w:cs="Trebuchet MS"/>
          <w:lang w:eastAsia="pl-PL"/>
        </w:rPr>
        <w:t xml:space="preserve">  1.  Zamawiający przewiduje możliwość zmiany istotnych postanowień zawartej umowy,</w:t>
      </w:r>
      <w:r>
        <w:rPr>
          <w:rFonts w:eastAsia="Times New Roman" w:cs="Trebuchet MS"/>
          <w:lang w:eastAsia="pl-PL"/>
        </w:rPr>
        <w:br/>
        <w:t>w stosunku do treści oferty, na podstawie której dokonano wyboru Wykonawcy,</w:t>
      </w:r>
      <w:r>
        <w:rPr>
          <w:rFonts w:eastAsia="Times New Roman" w:cs="Trebuchet MS"/>
          <w:lang w:eastAsia="pl-PL"/>
        </w:rPr>
        <w:br/>
        <w:t>w przypadku:</w:t>
      </w:r>
    </w:p>
    <w:p w14:paraId="7233964F" w14:textId="77777777" w:rsidR="00FC117F" w:rsidRDefault="00FC117F" w:rsidP="00FC117F">
      <w:pPr>
        <w:spacing w:after="0" w:line="360" w:lineRule="auto"/>
        <w:ind w:left="284"/>
        <w:jc w:val="both"/>
      </w:pPr>
      <w:r>
        <w:rPr>
          <w:rFonts w:eastAsia="Times New Roman" w:cs="Trebuchet MS"/>
          <w:lang w:eastAsia="pl-PL"/>
        </w:rPr>
        <w:t>a) ustawowej zmiany stawki podatku VAT</w:t>
      </w:r>
      <w:r>
        <w:rPr>
          <w:rFonts w:cs="Trebuchet MS"/>
          <w:lang w:eastAsia="pl-PL"/>
        </w:rPr>
        <w:t xml:space="preserve"> - </w:t>
      </w:r>
      <w:r>
        <w:rPr>
          <w:rFonts w:cs="Arial"/>
          <w:lang w:eastAsia="zh-CN"/>
        </w:rPr>
        <w:t>w takim wypadku wartość netto nie ulegnie zmianie, jedynie wartość brutto zostanie wyliczona na podstawie nowych przepisów. Zmiana odnosić się będzie do części przedmiotu umowy niezrealizowanej;</w:t>
      </w:r>
    </w:p>
    <w:p w14:paraId="401A4F35" w14:textId="77777777" w:rsidR="00FC117F" w:rsidRDefault="00FC117F" w:rsidP="00FC117F">
      <w:pPr>
        <w:spacing w:after="0" w:line="360" w:lineRule="auto"/>
        <w:ind w:left="284"/>
        <w:jc w:val="both"/>
      </w:pPr>
      <w:r>
        <w:rPr>
          <w:rFonts w:eastAsia="Times New Roman" w:cs="Trebuchet MS"/>
          <w:lang w:eastAsia="zh-CN"/>
        </w:rPr>
        <w:t>b) zmiany wysokości opłat wynikających z Zarządzenia Prezydenta Miasta Ruda Śląska</w:t>
      </w:r>
      <w:r>
        <w:rPr>
          <w:rFonts w:eastAsia="Times New Roman" w:cs="Trebuchet MS"/>
          <w:lang w:eastAsia="zh-CN"/>
        </w:rPr>
        <w:br/>
        <w:t>w sprawie określenia opłat za usługi związane z pochówkiem oraz za korzystanie</w:t>
      </w:r>
      <w:r>
        <w:rPr>
          <w:rFonts w:eastAsia="Times New Roman" w:cs="Trebuchet MS"/>
          <w:lang w:eastAsia="zh-CN"/>
        </w:rPr>
        <w:br/>
        <w:t xml:space="preserve">z miejsc, obiektów i urządzeń na cmentarzach komunalnych miasta Ruda Śląska - </w:t>
      </w:r>
      <w:r>
        <w:rPr>
          <w:rFonts w:eastAsia="Times New Roman" w:cs="Trebuchet MS"/>
          <w:lang w:eastAsia="zh-CN"/>
        </w:rPr>
        <w:br/>
        <w:t>w takim przypadku Wykonawcy przysługuje prawo do podwyższenia stawek jednostkowych w wysokości wynikającej ze zmiany wysokości opłat zawartych</w:t>
      </w:r>
      <w:r>
        <w:rPr>
          <w:rFonts w:eastAsia="Times New Roman" w:cs="Trebuchet MS"/>
          <w:lang w:eastAsia="zh-CN"/>
        </w:rPr>
        <w:br/>
        <w:t>w Zarządzeniu;</w:t>
      </w:r>
      <w:r>
        <w:rPr>
          <w:rFonts w:eastAsia="Times New Roman" w:cs="Arial"/>
          <w:lang w:eastAsia="zh-CN"/>
        </w:rPr>
        <w:t xml:space="preserve"> Zmiana odnosić się będzie do części przedmiotu umowy niezrealizowanej;</w:t>
      </w:r>
    </w:p>
    <w:p w14:paraId="4C5D7D7E" w14:textId="77777777" w:rsidR="00FC117F" w:rsidRDefault="00FC117F" w:rsidP="00FC117F">
      <w:pPr>
        <w:spacing w:after="0" w:line="360" w:lineRule="auto"/>
        <w:ind w:left="284"/>
        <w:jc w:val="both"/>
        <w:rPr>
          <w:rFonts w:eastAsia="Times New Roman"/>
          <w:lang w:eastAsia="zh-CN"/>
        </w:rPr>
      </w:pPr>
      <w:r>
        <w:rPr>
          <w:rFonts w:eastAsia="Times New Roman" w:cs="Trebuchet MS"/>
          <w:lang w:eastAsia="zh-CN"/>
        </w:rPr>
        <w:t>c) zmiany przepisów prawa, które mają wpływ na sposób wykonania umowy - zmiany będą polegały na dostosowaniu postanowień umowy do obowiązujących przepisów prawa.</w:t>
      </w:r>
    </w:p>
    <w:p w14:paraId="39A4316D" w14:textId="77777777" w:rsidR="00FC117F" w:rsidRDefault="00FC117F" w:rsidP="00FC117F">
      <w:pPr>
        <w:spacing w:after="0" w:line="360" w:lineRule="auto"/>
        <w:jc w:val="both"/>
      </w:pPr>
      <w:r>
        <w:rPr>
          <w:rFonts w:eastAsia="Times New Roman" w:cs="Trebuchet MS"/>
          <w:lang w:eastAsia="zh-CN"/>
        </w:rPr>
        <w:t xml:space="preserve">2. </w:t>
      </w:r>
      <w:r>
        <w:rPr>
          <w:rFonts w:cs="Arial"/>
        </w:rPr>
        <w:t>Zmiana umowy może nastąpić również w przypadkach, o których mowa w art. 455 ust. 1 pkt 2-4 oraz ust. 2 ustawy.</w:t>
      </w:r>
    </w:p>
    <w:p w14:paraId="6B08F697" w14:textId="77777777" w:rsidR="00FC117F" w:rsidRDefault="00FC117F" w:rsidP="00FC117F">
      <w:pPr>
        <w:spacing w:after="0" w:line="360" w:lineRule="auto"/>
        <w:ind w:left="284" w:hanging="284"/>
        <w:jc w:val="both"/>
        <w:rPr>
          <w:rFonts w:eastAsia="Times New Roman"/>
          <w:lang w:eastAsia="zh-CN"/>
        </w:rPr>
      </w:pPr>
      <w:r>
        <w:rPr>
          <w:rFonts w:eastAsia="Times New Roman" w:cs="Trebuchet MS"/>
          <w:lang w:eastAsia="zh-CN"/>
        </w:rPr>
        <w:t>3.  Wszelkie zmiany do umowy wymagają dla swej ważności zachowania formy pisemnej (aneksu do  umowy), za wyjątkiem zmian o charakterze nieistotnym (np. dane teleadresowe stron), których dokonanie może zostać dokonane poprzez jednostronne poinformowanie drugiej Strony o zmianie.</w:t>
      </w:r>
    </w:p>
    <w:p w14:paraId="51E8F072" w14:textId="77777777" w:rsidR="00FC117F" w:rsidRDefault="00FC117F" w:rsidP="00FC117F">
      <w:pPr>
        <w:spacing w:after="0" w:line="360" w:lineRule="auto"/>
        <w:jc w:val="center"/>
        <w:rPr>
          <w:rFonts w:eastAsia="Times New Roman"/>
          <w:b/>
          <w:bCs/>
          <w:lang w:eastAsia="zh-CN"/>
        </w:rPr>
      </w:pPr>
    </w:p>
    <w:p w14:paraId="705D2D56" w14:textId="77777777" w:rsidR="00FC117F" w:rsidRDefault="00FC117F" w:rsidP="00FC117F">
      <w:pPr>
        <w:spacing w:after="0" w:line="360" w:lineRule="auto"/>
        <w:jc w:val="center"/>
      </w:pPr>
      <w:r>
        <w:rPr>
          <w:rFonts w:eastAsia="Times New Roman" w:cs="Trebuchet MS"/>
          <w:b/>
          <w:bCs/>
          <w:lang w:eastAsia="zh-CN"/>
        </w:rPr>
        <w:t>§ 11</w:t>
      </w:r>
    </w:p>
    <w:p w14:paraId="41A139F9" w14:textId="77777777" w:rsidR="00FC117F" w:rsidRDefault="00FC117F" w:rsidP="00FC117F">
      <w:pPr>
        <w:pStyle w:val="Tekstpodstawowy32"/>
        <w:numPr>
          <w:ilvl w:val="0"/>
          <w:numId w:val="17"/>
        </w:numPr>
        <w:tabs>
          <w:tab w:val="left" w:pos="578"/>
        </w:tabs>
        <w:autoSpaceDN w:val="0"/>
        <w:spacing w:after="0" w:line="360" w:lineRule="auto"/>
        <w:ind w:left="283" w:hanging="283"/>
        <w:jc w:val="both"/>
      </w:pPr>
      <w:r>
        <w:rPr>
          <w:rFonts w:ascii="Trebuchet MS" w:hAnsi="Trebuchet MS"/>
          <w:sz w:val="22"/>
          <w:szCs w:val="22"/>
        </w:rPr>
        <w:t xml:space="preserve">Na podstawie art. 95 ustawy - Prawo zamówień publicznych Zamawiający wymaga </w:t>
      </w:r>
      <w:r>
        <w:rPr>
          <w:rFonts w:ascii="Trebuchet MS" w:hAnsi="Trebuchet MS" w:cs="Verdana"/>
          <w:sz w:val="22"/>
          <w:szCs w:val="22"/>
        </w:rPr>
        <w:t>aby wszystkie osoby wykonujące czynności związane z wykonywaniem usług pogrzebowych</w:t>
      </w:r>
      <w:r>
        <w:rPr>
          <w:rFonts w:ascii="Trebuchet MS" w:hAnsi="Trebuchet MS" w:cs="Verdana"/>
          <w:sz w:val="22"/>
          <w:szCs w:val="22"/>
        </w:rPr>
        <w:br/>
        <w:t>(w szczególności: transport ciała, przygotowanie osoby zmarłej do pochówku, obsługa pogrzebu) były w okresie realizacji umowy zatrudnione na podstawie umowy o pracę</w:t>
      </w:r>
      <w:r>
        <w:rPr>
          <w:rFonts w:ascii="Trebuchet MS" w:hAnsi="Trebuchet MS" w:cs="Verdana"/>
          <w:sz w:val="22"/>
          <w:szCs w:val="22"/>
        </w:rPr>
        <w:br/>
        <w:t xml:space="preserve">w rozumieniu przepisów ustawy z dnia 26 czerwca 1974 roku - Kodeks pracy. </w:t>
      </w:r>
      <w:r>
        <w:rPr>
          <w:rFonts w:ascii="Trebuchet MS" w:hAnsi="Trebuchet MS"/>
          <w:sz w:val="22"/>
          <w:szCs w:val="22"/>
        </w:rPr>
        <w:t>Wymóg ten nie dotyczy między innymi osób</w:t>
      </w:r>
      <w:r>
        <w:rPr>
          <w:rFonts w:ascii="Trebuchet MS" w:hAnsi="Trebuchet MS" w:cs="Arial"/>
          <w:sz w:val="22"/>
          <w:szCs w:val="22"/>
        </w:rPr>
        <w:t xml:space="preserve"> wykonujących usługi transportowe, osób fizycznych prowadzących działalność gospodarczą, urzędujących członków organów zarządzających lub nadzorczych Wykonawcy, wspólników spółki jawnej lub partnerskiej w zakresie</w:t>
      </w:r>
      <w:r>
        <w:rPr>
          <w:rFonts w:ascii="Trebuchet MS" w:hAnsi="Trebuchet MS" w:cs="Arial"/>
          <w:sz w:val="22"/>
          <w:szCs w:val="22"/>
        </w:rPr>
        <w:br/>
        <w:t>w jakim będą wykonywać osobiście usługi na rzecz Zamawiającego bądź Wykonawcy.</w:t>
      </w:r>
    </w:p>
    <w:p w14:paraId="6139D780" w14:textId="77777777" w:rsidR="00FC117F" w:rsidRDefault="00FC117F" w:rsidP="00FC117F">
      <w:pPr>
        <w:pStyle w:val="Tekstpodstawowy32"/>
        <w:numPr>
          <w:ilvl w:val="0"/>
          <w:numId w:val="16"/>
        </w:numPr>
        <w:tabs>
          <w:tab w:val="left" w:pos="578"/>
        </w:tabs>
        <w:autoSpaceDN w:val="0"/>
        <w:spacing w:after="0" w:line="360" w:lineRule="auto"/>
        <w:ind w:left="283" w:hanging="283"/>
        <w:jc w:val="both"/>
      </w:pPr>
      <w:r>
        <w:rPr>
          <w:rFonts w:ascii="Trebuchet MS" w:hAnsi="Trebuchet MS" w:cs="Trebuchet MS"/>
          <w:sz w:val="22"/>
          <w:szCs w:val="22"/>
        </w:rPr>
        <w:t>Przed zawarciem umowy Wykonawca zobowiązany jest przedłożyć Zamawiającemu oświadczenie, że czynności</w:t>
      </w:r>
      <w:r>
        <w:rPr>
          <w:rFonts w:ascii="Trebuchet MS" w:hAnsi="Trebuchet MS" w:cs="Arial"/>
          <w:sz w:val="22"/>
          <w:szCs w:val="22"/>
        </w:rPr>
        <w:t xml:space="preserve"> wskazane w opisie przedmiotu zamówienia zostaną wykonane przez osoby zatrudnione na umowę o pracę. W oświadczeniu należy wskazać, że osoby, które będą wykonywać te czynności są już zatrudnione na umowę </w:t>
      </w:r>
      <w:r>
        <w:rPr>
          <w:rFonts w:ascii="Trebuchet MS" w:hAnsi="Trebuchet MS" w:cs="Arial"/>
          <w:sz w:val="22"/>
          <w:szCs w:val="22"/>
        </w:rPr>
        <w:br/>
        <w:t xml:space="preserve">o pracę lub, że zostaną one zatrudnione na umowę o pracę do realizacji zamówienia </w:t>
      </w:r>
      <w:r>
        <w:rPr>
          <w:rFonts w:ascii="Trebuchet MS" w:hAnsi="Trebuchet MS" w:cs="Arial"/>
          <w:sz w:val="22"/>
          <w:szCs w:val="22"/>
        </w:rPr>
        <w:br/>
        <w:t>w zakresie wymaganych czynności (zobowiązanie Wykonawcy lub podwykonawcy).</w:t>
      </w:r>
    </w:p>
    <w:p w14:paraId="030D45BC" w14:textId="77777777" w:rsidR="00FC117F" w:rsidRDefault="00FC117F" w:rsidP="00FC117F">
      <w:pPr>
        <w:pStyle w:val="Tekstpodstawowy32"/>
        <w:numPr>
          <w:ilvl w:val="0"/>
          <w:numId w:val="16"/>
        </w:numPr>
        <w:tabs>
          <w:tab w:val="left" w:pos="578"/>
        </w:tabs>
        <w:autoSpaceDN w:val="0"/>
        <w:spacing w:after="0" w:line="360" w:lineRule="auto"/>
        <w:ind w:left="283" w:hanging="283"/>
        <w:jc w:val="both"/>
      </w:pPr>
      <w:r>
        <w:rPr>
          <w:rFonts w:ascii="Trebuchet MS" w:hAnsi="Trebuchet MS" w:cs="Trebuchet MS"/>
          <w:sz w:val="22"/>
          <w:szCs w:val="22"/>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ascii="Trebuchet MS" w:hAnsi="Trebuchet MS" w:cs="Trebuchet MS"/>
          <w:sz w:val="22"/>
          <w:szCs w:val="22"/>
        </w:rPr>
        <w:br/>
        <w:t>w szczególności do:</w:t>
      </w:r>
    </w:p>
    <w:p w14:paraId="2F38F6EB" w14:textId="77777777" w:rsidR="00FC117F" w:rsidRDefault="00FC117F" w:rsidP="00FC117F">
      <w:pPr>
        <w:pStyle w:val="Tekstpodstawowy32"/>
        <w:spacing w:after="0" w:line="360" w:lineRule="auto"/>
        <w:ind w:left="283"/>
        <w:jc w:val="both"/>
        <w:rPr>
          <w:rFonts w:ascii="Trebuchet MS" w:hAnsi="Trebuchet MS"/>
          <w:sz w:val="22"/>
          <w:szCs w:val="22"/>
        </w:rPr>
      </w:pPr>
      <w:r>
        <w:rPr>
          <w:rFonts w:ascii="Trebuchet MS" w:hAnsi="Trebuchet MS"/>
          <w:sz w:val="22"/>
          <w:szCs w:val="22"/>
        </w:rPr>
        <w:t>1) żądania oświadczeń i dokumentów w zakresie potwierdzenia spełniania ww. wymogów i dokonywania ich oceny,</w:t>
      </w:r>
    </w:p>
    <w:p w14:paraId="37656300" w14:textId="77777777" w:rsidR="00FC117F" w:rsidRDefault="00FC117F" w:rsidP="00FC117F">
      <w:pPr>
        <w:pStyle w:val="Tekstpodstawowy32"/>
        <w:spacing w:after="0" w:line="360" w:lineRule="auto"/>
        <w:ind w:left="283"/>
        <w:jc w:val="both"/>
        <w:rPr>
          <w:rFonts w:ascii="Trebuchet MS" w:hAnsi="Trebuchet MS"/>
          <w:sz w:val="22"/>
          <w:szCs w:val="22"/>
        </w:rPr>
      </w:pPr>
      <w:r>
        <w:rPr>
          <w:rFonts w:ascii="Trebuchet MS" w:hAnsi="Trebuchet MS"/>
          <w:sz w:val="22"/>
          <w:szCs w:val="22"/>
        </w:rPr>
        <w:t>2) żądania wyjaśnień w przypadku wątpliwości w zakresie potwierdzenia spełniania ww. wymogów,</w:t>
      </w:r>
    </w:p>
    <w:p w14:paraId="4793C85F" w14:textId="77777777" w:rsidR="00FC117F" w:rsidRDefault="00FC117F" w:rsidP="00FC117F">
      <w:pPr>
        <w:pStyle w:val="Tekstpodstawowy32"/>
        <w:spacing w:after="0" w:line="360" w:lineRule="auto"/>
        <w:ind w:left="283"/>
        <w:jc w:val="both"/>
        <w:rPr>
          <w:rFonts w:ascii="Trebuchet MS" w:hAnsi="Trebuchet MS"/>
          <w:sz w:val="22"/>
          <w:szCs w:val="22"/>
        </w:rPr>
      </w:pPr>
      <w:r>
        <w:rPr>
          <w:rFonts w:ascii="Trebuchet MS" w:hAnsi="Trebuchet MS"/>
          <w:sz w:val="22"/>
          <w:szCs w:val="22"/>
        </w:rPr>
        <w:t>3) przeprowadzania kontroli na miejscu wykonywania świadczenia,</w:t>
      </w:r>
    </w:p>
    <w:p w14:paraId="0B7AC865" w14:textId="77777777" w:rsidR="00FC117F" w:rsidRDefault="00FC117F" w:rsidP="00FC117F">
      <w:pPr>
        <w:pStyle w:val="Tekstpodstawowy32"/>
        <w:spacing w:after="0" w:line="360" w:lineRule="auto"/>
        <w:ind w:left="283"/>
        <w:jc w:val="both"/>
        <w:rPr>
          <w:rFonts w:ascii="Trebuchet MS" w:hAnsi="Trebuchet MS"/>
          <w:sz w:val="22"/>
          <w:szCs w:val="22"/>
        </w:rPr>
      </w:pPr>
      <w:r>
        <w:rPr>
          <w:rFonts w:ascii="Trebuchet MS" w:hAnsi="Trebuchet MS"/>
          <w:sz w:val="22"/>
          <w:szCs w:val="22"/>
        </w:rPr>
        <w:t>4) zwrócenia się do Państwowej Inspekcji Pracy, o przeprowadzenie u Wykonawcy, podwykonawcy lub dalszego podwykonawcy kontroli.</w:t>
      </w:r>
    </w:p>
    <w:p w14:paraId="0066830B" w14:textId="77777777" w:rsidR="00FC117F" w:rsidRDefault="00FC117F" w:rsidP="00FC117F">
      <w:pPr>
        <w:pStyle w:val="Tekstpodstawowy32"/>
        <w:numPr>
          <w:ilvl w:val="0"/>
          <w:numId w:val="16"/>
        </w:numPr>
        <w:tabs>
          <w:tab w:val="left" w:pos="578"/>
        </w:tabs>
        <w:autoSpaceDN w:val="0"/>
        <w:spacing w:after="0" w:line="360" w:lineRule="auto"/>
        <w:ind w:left="283" w:hanging="283"/>
        <w:jc w:val="both"/>
      </w:pPr>
      <w:r>
        <w:rPr>
          <w:rFonts w:ascii="Trebuchet MS" w:hAnsi="Trebuchet MS" w:cs="Trebuchet MS"/>
          <w:sz w:val="22"/>
          <w:szCs w:val="22"/>
        </w:rPr>
        <w:t>W trakcie realizacji umowy, na każde wezwanie Zamawiającego, w wyznaczonym</w:t>
      </w:r>
      <w:r>
        <w:rPr>
          <w:rFonts w:ascii="Trebuchet MS" w:hAnsi="Trebuchet MS" w:cs="Trebuchet MS"/>
          <w:sz w:val="22"/>
          <w:szCs w:val="22"/>
        </w:rPr>
        <w:br/>
        <w:t>w tym wezwaniu terminie, Wykonawca przedłoży Zamawiającemu wskazane poniżej dowody w celu potwierdzenia spełnienia wymogu zatrudnienia na podstawie umowy</w:t>
      </w:r>
      <w:r>
        <w:rPr>
          <w:rFonts w:ascii="Trebuchet MS" w:hAnsi="Trebuchet MS" w:cs="Trebuchet MS"/>
          <w:sz w:val="22"/>
          <w:szCs w:val="22"/>
        </w:rPr>
        <w:br/>
        <w:t>o pracę przez Wykonawcę, podwykonawcę lub dalszego podwykonawcę, osób wykonujących wskazane w ust. 1 czynności:</w:t>
      </w:r>
    </w:p>
    <w:p w14:paraId="77BDE0E2" w14:textId="77777777" w:rsidR="00FC117F" w:rsidRDefault="00FC117F" w:rsidP="00FC117F">
      <w:pPr>
        <w:shd w:val="clear" w:color="auto" w:fill="FFFFFF"/>
        <w:spacing w:after="0" w:line="360" w:lineRule="auto"/>
        <w:ind w:left="340"/>
        <w:jc w:val="both"/>
      </w:pPr>
      <w:r>
        <w:rPr>
          <w:rFonts w:cs="Trebuchet MS"/>
        </w:rPr>
        <w:t>1) oświadczenie Wykonawcy, podwykonawcy lub dalszego podwykonawcy</w:t>
      </w:r>
      <w:r>
        <w:rPr>
          <w:rFonts w:cs="Trebuchet MS"/>
        </w:rPr>
        <w:br/>
        <w:t>o zatrudnieniu na podstawie umowy o pracę osób wykonujących czynności, których dotyczy wezwanie Zamawiającego. Oświadczenie to powinno zawierać</w:t>
      </w:r>
      <w:r>
        <w:rPr>
          <w:rFonts w:cs="Trebuchet MS"/>
        </w:rPr>
        <w:br/>
        <w:t>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4A693E88" w14:textId="77777777" w:rsidR="00FC117F" w:rsidRDefault="00FC117F" w:rsidP="00FC117F">
      <w:pPr>
        <w:shd w:val="clear" w:color="auto" w:fill="FFFFFF"/>
        <w:spacing w:after="0" w:line="360" w:lineRule="auto"/>
        <w:ind w:left="340"/>
        <w:jc w:val="both"/>
      </w:pPr>
      <w:r>
        <w:rPr>
          <w:rFonts w:cs="Trebuchet M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4290B602" w14:textId="77777777" w:rsidR="00FC117F" w:rsidRDefault="00FC117F" w:rsidP="00FC117F">
      <w:pPr>
        <w:shd w:val="clear" w:color="auto" w:fill="FFFFFF"/>
        <w:spacing w:after="0" w:line="360" w:lineRule="auto"/>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44A332F5" w14:textId="77777777" w:rsidR="00FC117F" w:rsidRDefault="00FC117F" w:rsidP="00FC117F">
      <w:pPr>
        <w:shd w:val="clear" w:color="auto" w:fill="FFFFFF"/>
        <w:spacing w:after="0" w:line="360" w:lineRule="auto"/>
        <w:ind w:left="340"/>
        <w:jc w:val="both"/>
      </w:pPr>
      <w:r>
        <w:rPr>
          <w:rFont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43E6BEBD" w14:textId="77777777" w:rsidR="00FC117F" w:rsidRDefault="00FC117F" w:rsidP="00FC117F">
      <w:pPr>
        <w:pStyle w:val="Tekstpodstawowy32"/>
        <w:numPr>
          <w:ilvl w:val="0"/>
          <w:numId w:val="16"/>
        </w:numPr>
        <w:tabs>
          <w:tab w:val="left" w:pos="578"/>
        </w:tabs>
        <w:autoSpaceDN w:val="0"/>
        <w:spacing w:after="0" w:line="360" w:lineRule="auto"/>
        <w:ind w:left="283" w:hanging="283"/>
        <w:jc w:val="both"/>
      </w:pPr>
      <w:r>
        <w:rPr>
          <w:rFonts w:ascii="Trebuchet MS" w:hAnsi="Trebuchet MS" w:cs="Trebuchet MS"/>
          <w:sz w:val="22"/>
          <w:szCs w:val="22"/>
        </w:rPr>
        <w:t>Na Wykonawcy ciąży obowiązek zapewnienia aby również podwykonawcy i dalsi podwykonawcy spełniali wszystkie wymogi w odniesieniu do zatrudniania na podstawie umowy o pracę osób wykonujących wskazane w ust. 1 czynności.</w:t>
      </w:r>
    </w:p>
    <w:p w14:paraId="06303B6B" w14:textId="77777777" w:rsidR="00FC117F" w:rsidRDefault="00FC117F" w:rsidP="00FC117F">
      <w:pPr>
        <w:spacing w:after="0" w:line="360" w:lineRule="auto"/>
        <w:rPr>
          <w:rFonts w:eastAsia="Times New Roman"/>
          <w:b/>
          <w:bCs/>
          <w:lang w:eastAsia="zh-CN"/>
        </w:rPr>
      </w:pPr>
    </w:p>
    <w:p w14:paraId="03643AC9" w14:textId="77777777" w:rsidR="00FC117F" w:rsidRDefault="00FC117F" w:rsidP="00FC117F">
      <w:pPr>
        <w:spacing w:after="0" w:line="360" w:lineRule="auto"/>
        <w:jc w:val="center"/>
      </w:pPr>
      <w:r>
        <w:rPr>
          <w:rFonts w:eastAsia="Times New Roman" w:cs="Trebuchet MS"/>
          <w:b/>
          <w:bCs/>
          <w:lang w:eastAsia="zh-CN"/>
        </w:rPr>
        <w:t>§ 12</w:t>
      </w:r>
    </w:p>
    <w:p w14:paraId="372FEC5D" w14:textId="77777777" w:rsidR="00FC117F" w:rsidRDefault="00FC117F" w:rsidP="00FC117F">
      <w:pPr>
        <w:spacing w:after="0" w:line="360" w:lineRule="auto"/>
        <w:jc w:val="both"/>
      </w:pPr>
      <w:r>
        <w:rPr>
          <w:rFonts w:eastAsia="Times New Roman" w:cs="Trebuchet MS"/>
          <w:lang w:eastAsia="zh-CN"/>
        </w:rPr>
        <w:t xml:space="preserve">Zgodnie z przesłanką art. 27 rozporządzenia </w:t>
      </w:r>
      <w:bookmarkStart w:id="3" w:name="_Hlk518286681"/>
      <w:r>
        <w:rPr>
          <w:rFonts w:eastAsia="Times New Roman" w:cs="Trebuchet MS"/>
          <w:lang w:eastAsia="zh-CN"/>
        </w:rPr>
        <w:t>Parlamentu Europejskiego i Rady (UE) 2016/679 z dnia</w:t>
      </w:r>
      <w:r>
        <w:rPr>
          <w:rFonts w:eastAsia="Times New Roman"/>
          <w:lang w:eastAsia="zh-CN"/>
        </w:rPr>
        <w:t xml:space="preserve"> </w:t>
      </w:r>
      <w:r>
        <w:rPr>
          <w:rFonts w:eastAsia="Times New Roman" w:cs="Trebuchet MS"/>
          <w:lang w:eastAsia="zh-CN"/>
        </w:rPr>
        <w:t>27 kwietnia 2016 r.</w:t>
      </w:r>
      <w:bookmarkEnd w:id="3"/>
      <w:r>
        <w:rPr>
          <w:rFonts w:eastAsia="Times New Roman" w:cs="Trebuchet MS"/>
          <w:lang w:eastAsia="zh-CN"/>
        </w:rPr>
        <w:t xml:space="preserve"> w sprawie ochrony osób fizycznych w związku z przetwarzaniem danych osobowych i w sprawie swobodnego przepływu takich danych oraz uchylenia dyrektywy 95/46/WE </w:t>
      </w:r>
      <w:r>
        <w:rPr>
          <w:rFonts w:eastAsia="Times New Roman" w:cs="Trebuchet MS"/>
          <w:color w:val="000000"/>
          <w:lang w:eastAsia="zh-CN"/>
        </w:rPr>
        <w:t xml:space="preserve">(ogólne rozporządzenie o </w:t>
      </w:r>
      <w:r>
        <w:rPr>
          <w:rFonts w:eastAsia="Times New Roman" w:cs="Trebuchet MS"/>
          <w:bCs/>
          <w:color w:val="000000"/>
          <w:lang w:eastAsia="zh-CN"/>
        </w:rPr>
        <w:t>ochronie</w:t>
      </w:r>
      <w:r>
        <w:rPr>
          <w:rFonts w:eastAsia="Times New Roman" w:cs="Trebuchet MS"/>
          <w:color w:val="000000"/>
          <w:lang w:eastAsia="zh-CN"/>
        </w:rPr>
        <w:t xml:space="preserve"> danych Dz. Urz. UE.L Nr 119, str.1) </w:t>
      </w:r>
      <w:r>
        <w:rPr>
          <w:rFonts w:eastAsia="Times New Roman" w:cs="Trebuchet MS"/>
          <w:b/>
          <w:color w:val="000000"/>
          <w:lang w:eastAsia="zh-CN"/>
        </w:rPr>
        <w:t>– zwanego dalej RODO, przekazywanie danych osoby zmarłej w postaci imienia i nazwiska nie jest objęte przepisami ww. rozporządzenia.</w:t>
      </w:r>
    </w:p>
    <w:p w14:paraId="448B803B" w14:textId="77777777" w:rsidR="00FC117F" w:rsidRDefault="00FC117F" w:rsidP="00FC117F">
      <w:pPr>
        <w:spacing w:after="0" w:line="360" w:lineRule="auto"/>
        <w:jc w:val="center"/>
        <w:rPr>
          <w:rFonts w:eastAsia="Times New Roman"/>
          <w:b/>
          <w:bCs/>
          <w:lang w:eastAsia="zh-CN"/>
        </w:rPr>
      </w:pPr>
    </w:p>
    <w:p w14:paraId="36C3261C" w14:textId="77777777" w:rsidR="00FC117F" w:rsidRDefault="00FC117F" w:rsidP="00FC117F">
      <w:pPr>
        <w:spacing w:after="0" w:line="360" w:lineRule="auto"/>
        <w:jc w:val="center"/>
      </w:pPr>
      <w:r>
        <w:rPr>
          <w:rFonts w:eastAsia="Times New Roman" w:cs="Trebuchet MS"/>
          <w:b/>
          <w:bCs/>
          <w:lang w:eastAsia="zh-CN"/>
        </w:rPr>
        <w:t>§ 13</w:t>
      </w:r>
    </w:p>
    <w:p w14:paraId="7799CF5E" w14:textId="77777777" w:rsidR="00FC117F" w:rsidRDefault="00FC117F" w:rsidP="00FC117F">
      <w:pPr>
        <w:spacing w:after="0" w:line="360" w:lineRule="auto"/>
        <w:jc w:val="both"/>
      </w:pPr>
      <w:r>
        <w:rPr>
          <w:rFonts w:eastAsia="Times New Roman" w:cs="Trebuchet MS"/>
          <w:lang w:eastAsia="zh-CN"/>
        </w:rPr>
        <w:t>Spory powstałe w związku z realizacją niniejszej umowy strony poddają rozstrzygnięciu sądu właściwego dla Zamawiającego.</w:t>
      </w:r>
    </w:p>
    <w:p w14:paraId="62B54920" w14:textId="77777777" w:rsidR="00FC117F" w:rsidRDefault="00FC117F" w:rsidP="00FC117F">
      <w:pPr>
        <w:spacing w:after="0" w:line="360" w:lineRule="auto"/>
        <w:ind w:left="3540" w:firstLine="708"/>
      </w:pPr>
      <w:r>
        <w:rPr>
          <w:rFonts w:eastAsia="Times New Roman" w:cs="Trebuchet MS"/>
          <w:b/>
          <w:bCs/>
          <w:lang w:eastAsia="zh-CN"/>
        </w:rPr>
        <w:t>§ 14</w:t>
      </w:r>
    </w:p>
    <w:p w14:paraId="5FC333C1" w14:textId="77777777" w:rsidR="00FC117F" w:rsidRDefault="00FC117F" w:rsidP="00FC117F">
      <w:pPr>
        <w:spacing w:after="0" w:line="360" w:lineRule="auto"/>
        <w:jc w:val="both"/>
      </w:pPr>
      <w:r>
        <w:rPr>
          <w:rFonts w:eastAsia="Times New Roman" w:cs="Trebuchet MS"/>
          <w:lang w:eastAsia="zh-CN"/>
        </w:rPr>
        <w:t xml:space="preserve">W sprawach nieuregulowanych niniejszą umową mają zastosowanie odpowiednie przepisy Kodeksu Cywilnego, ustawy z dnia 11 września 2019r. - Prawo zamówień publicznych (tekst jednolity Dz. </w:t>
      </w:r>
      <w:proofErr w:type="spellStart"/>
      <w:r>
        <w:rPr>
          <w:rFonts w:eastAsia="Times New Roman" w:cs="Trebuchet MS"/>
          <w:lang w:eastAsia="zh-CN"/>
        </w:rPr>
        <w:t>U.z</w:t>
      </w:r>
      <w:proofErr w:type="spellEnd"/>
      <w:r>
        <w:rPr>
          <w:rFonts w:eastAsia="Times New Roman" w:cs="Trebuchet MS"/>
          <w:lang w:eastAsia="zh-CN"/>
        </w:rPr>
        <w:t xml:space="preserve"> 2022 r., poz. 1710 z </w:t>
      </w:r>
      <w:proofErr w:type="spellStart"/>
      <w:r>
        <w:rPr>
          <w:rFonts w:eastAsia="Times New Roman" w:cs="Trebuchet MS"/>
          <w:lang w:eastAsia="zh-CN"/>
        </w:rPr>
        <w:t>późn</w:t>
      </w:r>
      <w:proofErr w:type="spellEnd"/>
      <w:r>
        <w:rPr>
          <w:rFonts w:eastAsia="Times New Roman" w:cs="Trebuchet MS"/>
          <w:lang w:eastAsia="zh-CN"/>
        </w:rPr>
        <w:t>. zm.) oraz inne właściwe przepisy.</w:t>
      </w:r>
    </w:p>
    <w:p w14:paraId="5EA558DD" w14:textId="77777777" w:rsidR="00FC117F" w:rsidRDefault="00FC117F" w:rsidP="00FC117F">
      <w:pPr>
        <w:spacing w:after="0" w:line="360" w:lineRule="auto"/>
        <w:ind w:left="45"/>
        <w:rPr>
          <w:rFonts w:eastAsia="Times New Roman"/>
          <w:lang w:eastAsia="zh-CN"/>
        </w:rPr>
      </w:pPr>
      <w:r>
        <w:rPr>
          <w:rFonts w:eastAsia="Times New Roman"/>
          <w:lang w:eastAsia="zh-CN"/>
        </w:rPr>
        <w:t> </w:t>
      </w:r>
    </w:p>
    <w:p w14:paraId="084F09C1" w14:textId="77777777" w:rsidR="00FC117F" w:rsidRDefault="00FC117F" w:rsidP="00FC117F">
      <w:pPr>
        <w:spacing w:after="0" w:line="360" w:lineRule="auto"/>
        <w:ind w:left="45"/>
        <w:jc w:val="center"/>
      </w:pPr>
      <w:r>
        <w:rPr>
          <w:rFonts w:eastAsia="Times New Roman" w:cs="Trebuchet MS"/>
          <w:b/>
          <w:bCs/>
          <w:lang w:eastAsia="zh-CN"/>
        </w:rPr>
        <w:t>§ 15</w:t>
      </w:r>
    </w:p>
    <w:p w14:paraId="5B35E111" w14:textId="77777777" w:rsidR="00FC117F" w:rsidRDefault="00FC117F" w:rsidP="00FC117F">
      <w:pPr>
        <w:spacing w:after="0" w:line="360" w:lineRule="auto"/>
        <w:ind w:left="426" w:hanging="426"/>
      </w:pPr>
      <w:r>
        <w:rPr>
          <w:rFonts w:eastAsia="Times New Roman" w:cs="Trebuchet MS"/>
          <w:lang w:eastAsia="zh-CN"/>
        </w:rPr>
        <w:t>1.</w:t>
      </w:r>
      <w:r>
        <w:rPr>
          <w:rFonts w:eastAsia="Times New Roman" w:cs="Trebuchet MS"/>
          <w:lang w:eastAsia="zh-CN"/>
        </w:rPr>
        <w:tab/>
        <w:t>Integralną częścią  umowy  jest  oferta Wykonawcy.</w:t>
      </w:r>
    </w:p>
    <w:p w14:paraId="3D082C9B" w14:textId="77777777" w:rsidR="00FC117F" w:rsidRDefault="00FC117F" w:rsidP="00FC117F">
      <w:pPr>
        <w:spacing w:after="0" w:line="360" w:lineRule="auto"/>
        <w:ind w:left="426" w:hanging="426"/>
      </w:pPr>
      <w:r>
        <w:rPr>
          <w:rFonts w:eastAsia="Times New Roman" w:cs="Trebuchet MS"/>
          <w:lang w:eastAsia="zh-CN"/>
        </w:rPr>
        <w:t>2</w:t>
      </w:r>
      <w:r>
        <w:rPr>
          <w:rFonts w:eastAsia="Times New Roman"/>
          <w:lang w:eastAsia="zh-CN"/>
        </w:rPr>
        <w:t>.</w:t>
      </w:r>
      <w:r>
        <w:rPr>
          <w:rFonts w:eastAsia="Times New Roman"/>
          <w:lang w:eastAsia="zh-CN"/>
        </w:rPr>
        <w:tab/>
      </w:r>
      <w:r>
        <w:rPr>
          <w:rFonts w:eastAsia="Times New Roman" w:cs="Trebuchet MS"/>
          <w:lang w:eastAsia="zh-CN"/>
        </w:rPr>
        <w:t>Umowę sporządzono w dwóch jednobrzmiących egzemplarzach, po jednym dla każdej ze stron.</w:t>
      </w:r>
    </w:p>
    <w:p w14:paraId="7DA41191" w14:textId="77777777" w:rsidR="00FC117F" w:rsidRDefault="00FC117F" w:rsidP="00FC117F">
      <w:pPr>
        <w:spacing w:after="0" w:line="360" w:lineRule="auto"/>
        <w:rPr>
          <w:rFonts w:eastAsia="Times New Roman"/>
          <w:lang w:eastAsia="zh-CN"/>
        </w:rPr>
      </w:pPr>
    </w:p>
    <w:p w14:paraId="1A42F106" w14:textId="77777777" w:rsidR="00FC117F" w:rsidRDefault="00FC117F" w:rsidP="00FC117F">
      <w:pPr>
        <w:spacing w:after="0" w:line="360" w:lineRule="auto"/>
        <w:rPr>
          <w:rFonts w:eastAsia="Times New Roman"/>
          <w:lang w:eastAsia="zh-CN"/>
        </w:rPr>
      </w:pPr>
    </w:p>
    <w:p w14:paraId="152524B6" w14:textId="77777777" w:rsidR="00FC117F" w:rsidRDefault="00FC117F" w:rsidP="00FC117F">
      <w:pPr>
        <w:spacing w:after="0" w:line="360" w:lineRule="auto"/>
        <w:rPr>
          <w:rFonts w:eastAsia="Times New Roman"/>
          <w:lang w:eastAsia="zh-CN"/>
        </w:rPr>
      </w:pPr>
    </w:p>
    <w:p w14:paraId="4CFE1011" w14:textId="77777777" w:rsidR="00FC117F" w:rsidRDefault="00FC117F" w:rsidP="00FC117F">
      <w:pPr>
        <w:spacing w:after="0" w:line="360" w:lineRule="auto"/>
      </w:pPr>
      <w:r>
        <w:rPr>
          <w:rFonts w:eastAsia="Times New Roman"/>
          <w:lang w:eastAsia="zh-CN"/>
        </w:rPr>
        <w:tab/>
      </w:r>
      <w:r>
        <w:rPr>
          <w:rFonts w:eastAsia="Times New Roman" w:cs="Trebuchet MS"/>
          <w:lang w:eastAsia="zh-CN"/>
        </w:rPr>
        <w:t>Zamawiający</w:t>
      </w:r>
      <w:r>
        <w:rPr>
          <w:rFonts w:eastAsia="Times New Roman" w:cs="Trebuchet MS"/>
          <w:lang w:eastAsia="zh-CN"/>
        </w:rPr>
        <w:tab/>
      </w:r>
      <w:r>
        <w:rPr>
          <w:rFonts w:eastAsia="Times New Roman" w:cs="Trebuchet MS"/>
          <w:lang w:eastAsia="zh-CN"/>
        </w:rPr>
        <w:tab/>
      </w:r>
      <w:r>
        <w:rPr>
          <w:rFonts w:eastAsia="Times New Roman" w:cs="Trebuchet MS"/>
          <w:lang w:eastAsia="zh-CN"/>
        </w:rPr>
        <w:tab/>
      </w:r>
      <w:r>
        <w:rPr>
          <w:rFonts w:eastAsia="Times New Roman" w:cs="Trebuchet MS"/>
          <w:lang w:eastAsia="zh-CN"/>
        </w:rPr>
        <w:tab/>
      </w:r>
      <w:r>
        <w:rPr>
          <w:rFonts w:eastAsia="Times New Roman" w:cs="Trebuchet MS"/>
          <w:lang w:eastAsia="zh-CN"/>
        </w:rPr>
        <w:tab/>
      </w:r>
      <w:r>
        <w:rPr>
          <w:rFonts w:eastAsia="Times New Roman" w:cs="Trebuchet MS"/>
          <w:lang w:eastAsia="zh-CN"/>
        </w:rPr>
        <w:tab/>
      </w:r>
      <w:r>
        <w:rPr>
          <w:rFonts w:eastAsia="Times New Roman" w:cs="Trebuchet MS"/>
          <w:lang w:eastAsia="zh-CN"/>
        </w:rPr>
        <w:tab/>
      </w:r>
      <w:r>
        <w:rPr>
          <w:rFonts w:eastAsia="Times New Roman" w:cs="Trebuchet MS"/>
          <w:lang w:eastAsia="zh-CN"/>
        </w:rPr>
        <w:tab/>
        <w:t>Wykonawca</w:t>
      </w:r>
    </w:p>
    <w:p w14:paraId="49BB2D9F" w14:textId="77777777" w:rsidR="00FC117F" w:rsidRDefault="00FC117F" w:rsidP="00FC117F">
      <w:pPr>
        <w:spacing w:after="0" w:line="360" w:lineRule="auto"/>
      </w:pPr>
    </w:p>
    <w:p w14:paraId="034BA268" w14:textId="77777777" w:rsidR="007B2485" w:rsidRDefault="007B2485">
      <w:pPr>
        <w:spacing w:after="0"/>
        <w:ind w:left="4963" w:firstLine="709"/>
        <w:jc w:val="right"/>
        <w:rPr>
          <w:rFonts w:eastAsia="Times New Roman" w:cs="Arial"/>
          <w:lang w:eastAsia="pl-PL"/>
        </w:rPr>
      </w:pPr>
    </w:p>
    <w:p w14:paraId="07A2104E" w14:textId="77777777" w:rsidR="007B2485" w:rsidRDefault="007B2485">
      <w:pPr>
        <w:spacing w:after="0"/>
        <w:ind w:left="4963" w:firstLine="709"/>
        <w:jc w:val="right"/>
        <w:rPr>
          <w:rFonts w:eastAsia="Times New Roman" w:cs="Arial"/>
          <w:lang w:eastAsia="pl-PL"/>
        </w:rPr>
      </w:pPr>
    </w:p>
    <w:p w14:paraId="6F582D5E" w14:textId="77777777" w:rsidR="007B2485" w:rsidRDefault="007B2485">
      <w:pPr>
        <w:spacing w:after="0"/>
        <w:ind w:left="4963" w:firstLine="709"/>
        <w:jc w:val="right"/>
        <w:rPr>
          <w:rFonts w:eastAsia="Times New Roman" w:cs="Arial"/>
          <w:lang w:eastAsia="pl-PL"/>
        </w:rPr>
      </w:pPr>
    </w:p>
    <w:p w14:paraId="24D1665A" w14:textId="77777777" w:rsidR="007B2485" w:rsidRDefault="007B2485">
      <w:pPr>
        <w:spacing w:after="0"/>
        <w:ind w:left="4963" w:firstLine="709"/>
        <w:jc w:val="right"/>
        <w:rPr>
          <w:rFonts w:eastAsia="Times New Roman" w:cs="Arial"/>
          <w:lang w:eastAsia="pl-PL"/>
        </w:rPr>
      </w:pPr>
    </w:p>
    <w:p w14:paraId="105054F4" w14:textId="77777777" w:rsidR="007B2485" w:rsidRDefault="007B2485">
      <w:pPr>
        <w:spacing w:after="0"/>
        <w:ind w:left="4963" w:firstLine="709"/>
        <w:jc w:val="right"/>
        <w:rPr>
          <w:rFonts w:eastAsia="Times New Roman" w:cs="Arial"/>
          <w:lang w:eastAsia="pl-PL"/>
        </w:rPr>
      </w:pPr>
    </w:p>
    <w:p w14:paraId="74D7C857" w14:textId="77777777" w:rsidR="007B2485" w:rsidRDefault="007B2485">
      <w:pPr>
        <w:spacing w:after="0"/>
        <w:ind w:left="4963" w:firstLine="709"/>
        <w:jc w:val="right"/>
        <w:rPr>
          <w:rFonts w:eastAsia="Times New Roman" w:cs="Arial"/>
          <w:lang w:eastAsia="pl-PL"/>
        </w:rPr>
      </w:pPr>
    </w:p>
    <w:p w14:paraId="152D982F" w14:textId="77777777" w:rsidR="007B2485" w:rsidRDefault="007B2485">
      <w:pPr>
        <w:spacing w:after="0"/>
        <w:ind w:left="4963" w:firstLine="709"/>
        <w:jc w:val="right"/>
        <w:rPr>
          <w:rFonts w:eastAsia="Times New Roman" w:cs="Arial"/>
          <w:lang w:eastAsia="pl-PL"/>
        </w:rPr>
      </w:pPr>
    </w:p>
    <w:p w14:paraId="1134102E" w14:textId="77777777" w:rsidR="007B2485" w:rsidRDefault="007B2485">
      <w:pPr>
        <w:spacing w:after="0"/>
        <w:ind w:left="4963" w:firstLine="709"/>
        <w:jc w:val="right"/>
        <w:rPr>
          <w:rFonts w:eastAsia="Times New Roman" w:cs="Arial"/>
          <w:lang w:eastAsia="pl-PL"/>
        </w:rPr>
      </w:pPr>
    </w:p>
    <w:p w14:paraId="155D64AB" w14:textId="77777777" w:rsidR="007B2485" w:rsidRDefault="007B2485">
      <w:pPr>
        <w:spacing w:after="0"/>
        <w:ind w:left="4963" w:firstLine="709"/>
        <w:jc w:val="right"/>
        <w:rPr>
          <w:rFonts w:eastAsia="Times New Roman" w:cs="Arial"/>
          <w:lang w:eastAsia="pl-PL"/>
        </w:rPr>
      </w:pPr>
    </w:p>
    <w:p w14:paraId="3AEBB130" w14:textId="77777777" w:rsidR="007B2485" w:rsidRDefault="007B2485">
      <w:pPr>
        <w:spacing w:after="0"/>
        <w:ind w:left="4963" w:firstLine="709"/>
        <w:jc w:val="right"/>
        <w:rPr>
          <w:rFonts w:eastAsia="Times New Roman" w:cs="Arial"/>
          <w:lang w:eastAsia="pl-PL"/>
        </w:rPr>
      </w:pPr>
    </w:p>
    <w:p w14:paraId="7EF959B2" w14:textId="77777777" w:rsidR="007B2485" w:rsidRDefault="007B2485">
      <w:pPr>
        <w:spacing w:after="0"/>
        <w:ind w:left="4963" w:firstLine="709"/>
        <w:jc w:val="right"/>
        <w:rPr>
          <w:rFonts w:eastAsia="Times New Roman" w:cs="Arial"/>
          <w:lang w:eastAsia="pl-PL"/>
        </w:rPr>
      </w:pPr>
    </w:p>
    <w:p w14:paraId="3EF30B02" w14:textId="77777777" w:rsidR="007B2485" w:rsidRDefault="007B2485">
      <w:pPr>
        <w:spacing w:after="0"/>
        <w:ind w:left="4963" w:firstLine="709"/>
        <w:jc w:val="right"/>
        <w:rPr>
          <w:rFonts w:eastAsia="Times New Roman" w:cs="Arial"/>
          <w:lang w:eastAsia="pl-PL"/>
        </w:rPr>
      </w:pPr>
    </w:p>
    <w:p w14:paraId="0CFA239F" w14:textId="77777777" w:rsidR="007B2485" w:rsidRDefault="007B2485">
      <w:pPr>
        <w:spacing w:after="0"/>
        <w:ind w:left="4963" w:firstLine="709"/>
        <w:jc w:val="right"/>
        <w:rPr>
          <w:rFonts w:eastAsia="Times New Roman" w:cs="Arial"/>
          <w:lang w:eastAsia="pl-PL"/>
        </w:rPr>
      </w:pPr>
    </w:p>
    <w:p w14:paraId="733540B5" w14:textId="77777777" w:rsidR="007B2485" w:rsidRDefault="007B2485">
      <w:pPr>
        <w:spacing w:after="0"/>
        <w:ind w:left="4963" w:firstLine="709"/>
        <w:jc w:val="right"/>
        <w:rPr>
          <w:rFonts w:eastAsia="Times New Roman" w:cs="Arial"/>
          <w:lang w:eastAsia="pl-PL"/>
        </w:rPr>
      </w:pPr>
    </w:p>
    <w:p w14:paraId="5D005790" w14:textId="77777777" w:rsidR="007B2485" w:rsidRDefault="007B2485">
      <w:pPr>
        <w:spacing w:after="0"/>
        <w:ind w:left="4963" w:firstLine="709"/>
        <w:jc w:val="right"/>
        <w:rPr>
          <w:rFonts w:eastAsia="Times New Roman" w:cs="Arial"/>
          <w:lang w:eastAsia="pl-PL"/>
        </w:rPr>
      </w:pPr>
    </w:p>
    <w:p w14:paraId="712C1A3C" w14:textId="77777777" w:rsidR="007B2485" w:rsidRDefault="007B2485">
      <w:pPr>
        <w:spacing w:after="0"/>
        <w:ind w:left="4963" w:firstLine="709"/>
        <w:jc w:val="right"/>
        <w:rPr>
          <w:rFonts w:eastAsia="Times New Roman" w:cs="Arial"/>
          <w:lang w:eastAsia="pl-PL"/>
        </w:rPr>
      </w:pPr>
    </w:p>
    <w:p w14:paraId="43F7515B" w14:textId="77777777" w:rsidR="007B2485" w:rsidRDefault="007B2485">
      <w:pPr>
        <w:spacing w:after="0"/>
        <w:ind w:left="4963" w:firstLine="709"/>
        <w:jc w:val="right"/>
        <w:rPr>
          <w:rFonts w:eastAsia="Times New Roman" w:cs="Arial"/>
          <w:lang w:eastAsia="pl-PL"/>
        </w:rPr>
      </w:pPr>
    </w:p>
    <w:p w14:paraId="488F6C80" w14:textId="77777777" w:rsidR="007B2485" w:rsidRDefault="007B2485" w:rsidP="00FC117F">
      <w:pPr>
        <w:spacing w:after="0"/>
        <w:rPr>
          <w:rFonts w:eastAsia="Times New Roman" w:cs="Arial"/>
          <w:lang w:eastAsia="pl-PL"/>
        </w:rPr>
      </w:pPr>
    </w:p>
    <w:p w14:paraId="41424F5B" w14:textId="77777777" w:rsidR="007B2485" w:rsidRDefault="007B2485">
      <w:pPr>
        <w:spacing w:after="0"/>
        <w:ind w:left="4963" w:firstLine="709"/>
        <w:jc w:val="right"/>
        <w:rPr>
          <w:rFonts w:eastAsia="Times New Roman" w:cs="Arial"/>
          <w:lang w:eastAsia="pl-PL"/>
        </w:rPr>
      </w:pPr>
    </w:p>
    <w:sectPr w:rsidR="007B2485" w:rsidSect="00FC117F">
      <w:footerReference w:type="default" r:id="rId14"/>
      <w:pgSz w:w="11906" w:h="16838"/>
      <w:pgMar w:top="1276" w:right="1417" w:bottom="1417" w:left="1560" w:header="0" w:footer="708" w:gutter="0"/>
      <w:cols w:space="708"/>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BA420" w14:textId="77777777" w:rsidR="001E37F7" w:rsidRDefault="00A034F3">
      <w:pPr>
        <w:spacing w:after="0" w:line="240" w:lineRule="auto"/>
      </w:pPr>
      <w:r>
        <w:separator/>
      </w:r>
    </w:p>
  </w:endnote>
  <w:endnote w:type="continuationSeparator" w:id="0">
    <w:p w14:paraId="6ABC43EF" w14:textId="77777777" w:rsidR="001E37F7" w:rsidRDefault="00A0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Albany">
    <w:altName w:val="Arial"/>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413936"/>
      <w:docPartObj>
        <w:docPartGallery w:val="Page Numbers (Bottom of Page)"/>
        <w:docPartUnique/>
      </w:docPartObj>
    </w:sdtPr>
    <w:sdtEndPr/>
    <w:sdtContent>
      <w:p w14:paraId="0211D1FD" w14:textId="77777777" w:rsidR="007B2485" w:rsidRDefault="00A034F3">
        <w:pPr>
          <w:pStyle w:val="Stopka1"/>
          <w:jc w:val="center"/>
        </w:pPr>
        <w:r>
          <w:fldChar w:fldCharType="begin"/>
        </w:r>
        <w:r>
          <w:instrText xml:space="preserve"> PAGE </w:instrText>
        </w:r>
        <w:r>
          <w:fldChar w:fldCharType="separate"/>
        </w:r>
        <w:r>
          <w:t>25</w:t>
        </w:r>
        <w:r>
          <w:fldChar w:fldCharType="end"/>
        </w:r>
      </w:p>
    </w:sdtContent>
  </w:sdt>
  <w:p w14:paraId="00B18153" w14:textId="77777777" w:rsidR="007B2485" w:rsidRDefault="007B2485">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B4CFD" w14:textId="77777777" w:rsidR="001E37F7" w:rsidRDefault="00A034F3">
      <w:pPr>
        <w:spacing w:after="0" w:line="240" w:lineRule="auto"/>
      </w:pPr>
      <w:r>
        <w:separator/>
      </w:r>
    </w:p>
  </w:footnote>
  <w:footnote w:type="continuationSeparator" w:id="0">
    <w:p w14:paraId="733AE8A5" w14:textId="77777777" w:rsidR="001E37F7" w:rsidRDefault="00A03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31"/>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hAnsi="Trebuchet MS" w:cs="Trebuchet MS" w:hint="default"/>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3FB5D1B"/>
    <w:multiLevelType w:val="multilevel"/>
    <w:tmpl w:val="4348A31A"/>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rebuchet MS" w:hAnsi="Trebuchet MS" w:cs="Trebuchet MS"/>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5E4BDC"/>
    <w:multiLevelType w:val="multilevel"/>
    <w:tmpl w:val="E00846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3067C13"/>
    <w:multiLevelType w:val="multilevel"/>
    <w:tmpl w:val="5866C8EC"/>
    <w:lvl w:ilvl="0">
      <w:start w:val="2"/>
      <w:numFmt w:val="decimal"/>
      <w:lvlText w:val="%1."/>
      <w:lvlJc w:val="left"/>
      <w:pPr>
        <w:tabs>
          <w:tab w:val="num" w:pos="0"/>
        </w:tabs>
        <w:ind w:left="390" w:hanging="390"/>
      </w:pPr>
      <w:rPr>
        <w:b/>
      </w:rPr>
    </w:lvl>
    <w:lvl w:ilvl="1">
      <w:start w:val="2"/>
      <w:numFmt w:val="decimal"/>
      <w:lvlText w:val="%1.%2."/>
      <w:lvlJc w:val="left"/>
      <w:pPr>
        <w:tabs>
          <w:tab w:val="num" w:pos="0"/>
        </w:tabs>
        <w:ind w:left="390" w:hanging="39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4" w15:restartNumberingAfterBreak="0">
    <w:nsid w:val="1F246A08"/>
    <w:multiLevelType w:val="multilevel"/>
    <w:tmpl w:val="0130FD18"/>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4FB6CFD"/>
    <w:multiLevelType w:val="multilevel"/>
    <w:tmpl w:val="0218CC9E"/>
    <w:lvl w:ilvl="0">
      <w:start w:val="2"/>
      <w:numFmt w:val="decimal"/>
      <w:lvlText w:val="%1."/>
      <w:lvlJc w:val="left"/>
      <w:pPr>
        <w:ind w:left="765" w:hanging="360"/>
      </w:pPr>
      <w:rPr>
        <w:rFonts w:ascii="Trebuchet MS" w:hAnsi="Trebuchet MS"/>
        <w:sz w:val="22"/>
        <w:szCs w:val="22"/>
      </w:rPr>
    </w:lvl>
    <w:lvl w:ilvl="1">
      <w:start w:val="1"/>
      <w:numFmt w:val="decimal"/>
      <w:lvlText w:val="%2."/>
      <w:lvlJc w:val="left"/>
      <w:pPr>
        <w:ind w:left="1125" w:hanging="360"/>
      </w:pPr>
      <w:rPr>
        <w:rFonts w:ascii="Trebuchet MS" w:hAnsi="Trebuchet MS"/>
        <w:sz w:val="22"/>
        <w:szCs w:val="22"/>
      </w:rPr>
    </w:lvl>
    <w:lvl w:ilvl="2">
      <w:start w:val="1"/>
      <w:numFmt w:val="decimal"/>
      <w:lvlText w:val="%3."/>
      <w:lvlJc w:val="left"/>
      <w:pPr>
        <w:ind w:left="1485" w:hanging="360"/>
      </w:pPr>
      <w:rPr>
        <w:rFonts w:ascii="Trebuchet MS" w:hAnsi="Trebuchet MS"/>
        <w:sz w:val="22"/>
        <w:szCs w:val="22"/>
      </w:rPr>
    </w:lvl>
    <w:lvl w:ilvl="3">
      <w:start w:val="1"/>
      <w:numFmt w:val="decimal"/>
      <w:lvlText w:val="%4."/>
      <w:lvlJc w:val="left"/>
      <w:pPr>
        <w:ind w:left="1845" w:hanging="360"/>
      </w:pPr>
      <w:rPr>
        <w:rFonts w:ascii="Trebuchet MS" w:hAnsi="Trebuchet MS"/>
        <w:sz w:val="22"/>
        <w:szCs w:val="22"/>
      </w:rPr>
    </w:lvl>
    <w:lvl w:ilvl="4">
      <w:start w:val="1"/>
      <w:numFmt w:val="decimal"/>
      <w:lvlText w:val="%5."/>
      <w:lvlJc w:val="left"/>
      <w:pPr>
        <w:ind w:left="2205" w:hanging="360"/>
      </w:pPr>
      <w:rPr>
        <w:rFonts w:ascii="Trebuchet MS" w:hAnsi="Trebuchet MS"/>
        <w:sz w:val="22"/>
        <w:szCs w:val="22"/>
      </w:rPr>
    </w:lvl>
    <w:lvl w:ilvl="5">
      <w:start w:val="1"/>
      <w:numFmt w:val="decimal"/>
      <w:lvlText w:val="%6."/>
      <w:lvlJc w:val="left"/>
      <w:pPr>
        <w:ind w:left="2565" w:hanging="360"/>
      </w:pPr>
      <w:rPr>
        <w:rFonts w:ascii="Trebuchet MS" w:hAnsi="Trebuchet MS"/>
        <w:sz w:val="22"/>
        <w:szCs w:val="22"/>
      </w:rPr>
    </w:lvl>
    <w:lvl w:ilvl="6">
      <w:start w:val="1"/>
      <w:numFmt w:val="decimal"/>
      <w:lvlText w:val="%7."/>
      <w:lvlJc w:val="left"/>
      <w:pPr>
        <w:ind w:left="2925" w:hanging="360"/>
      </w:pPr>
      <w:rPr>
        <w:rFonts w:ascii="Trebuchet MS" w:hAnsi="Trebuchet MS"/>
        <w:sz w:val="22"/>
        <w:szCs w:val="22"/>
      </w:rPr>
    </w:lvl>
    <w:lvl w:ilvl="7">
      <w:start w:val="1"/>
      <w:numFmt w:val="decimal"/>
      <w:lvlText w:val="%8."/>
      <w:lvlJc w:val="left"/>
      <w:pPr>
        <w:ind w:left="3285" w:hanging="360"/>
      </w:pPr>
      <w:rPr>
        <w:rFonts w:ascii="Trebuchet MS" w:hAnsi="Trebuchet MS"/>
        <w:sz w:val="22"/>
        <w:szCs w:val="22"/>
      </w:rPr>
    </w:lvl>
    <w:lvl w:ilvl="8">
      <w:start w:val="1"/>
      <w:numFmt w:val="decimal"/>
      <w:lvlText w:val="%9."/>
      <w:lvlJc w:val="left"/>
      <w:pPr>
        <w:ind w:left="3645" w:hanging="360"/>
      </w:pPr>
      <w:rPr>
        <w:rFonts w:ascii="Trebuchet MS" w:hAnsi="Trebuchet MS"/>
        <w:sz w:val="22"/>
        <w:szCs w:val="22"/>
      </w:rPr>
    </w:lvl>
  </w:abstractNum>
  <w:abstractNum w:abstractNumId="6" w15:restartNumberingAfterBreak="0">
    <w:nsid w:val="2C160006"/>
    <w:multiLevelType w:val="multilevel"/>
    <w:tmpl w:val="2B0241C6"/>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C6143BC"/>
    <w:multiLevelType w:val="multilevel"/>
    <w:tmpl w:val="8ED05E00"/>
    <w:lvl w:ilvl="0">
      <w:start w:val="1"/>
      <w:numFmt w:val="decimal"/>
      <w:lvlText w:val="%1."/>
      <w:lvlJc w:val="left"/>
      <w:pPr>
        <w:tabs>
          <w:tab w:val="num" w:pos="578"/>
        </w:tabs>
        <w:ind w:left="578" w:hanging="360"/>
      </w:pPr>
      <w:rPr>
        <w:rFonts w:ascii="Trebuchet MS" w:hAnsi="Trebuchet MS"/>
        <w:b/>
        <w:bCs/>
        <w:sz w:val="22"/>
        <w:szCs w:val="22"/>
      </w:rPr>
    </w:lvl>
    <w:lvl w:ilvl="1">
      <w:start w:val="1"/>
      <w:numFmt w:val="decimal"/>
      <w:lvlText w:val="%2."/>
      <w:lvlJc w:val="left"/>
      <w:pPr>
        <w:tabs>
          <w:tab w:val="num" w:pos="938"/>
        </w:tabs>
        <w:ind w:left="938" w:hanging="360"/>
      </w:pPr>
      <w:rPr>
        <w:rFonts w:ascii="Trebuchet MS" w:hAnsi="Trebuchet MS"/>
        <w:b/>
        <w:bCs/>
        <w:sz w:val="22"/>
        <w:szCs w:val="22"/>
      </w:rPr>
    </w:lvl>
    <w:lvl w:ilvl="2">
      <w:start w:val="1"/>
      <w:numFmt w:val="decimal"/>
      <w:lvlText w:val="%3."/>
      <w:lvlJc w:val="left"/>
      <w:pPr>
        <w:tabs>
          <w:tab w:val="num" w:pos="1298"/>
        </w:tabs>
        <w:ind w:left="1298" w:hanging="360"/>
      </w:pPr>
      <w:rPr>
        <w:rFonts w:ascii="Trebuchet MS" w:hAnsi="Trebuchet MS"/>
        <w:b/>
        <w:bCs/>
        <w:sz w:val="22"/>
        <w:szCs w:val="22"/>
      </w:rPr>
    </w:lvl>
    <w:lvl w:ilvl="3">
      <w:start w:val="1"/>
      <w:numFmt w:val="decimal"/>
      <w:lvlText w:val="%4."/>
      <w:lvlJc w:val="left"/>
      <w:pPr>
        <w:tabs>
          <w:tab w:val="num" w:pos="1658"/>
        </w:tabs>
        <w:ind w:left="1658" w:hanging="360"/>
      </w:pPr>
      <w:rPr>
        <w:rFonts w:ascii="Trebuchet MS" w:hAnsi="Trebuchet MS"/>
        <w:b/>
        <w:bCs/>
        <w:sz w:val="22"/>
        <w:szCs w:val="22"/>
      </w:rPr>
    </w:lvl>
    <w:lvl w:ilvl="4">
      <w:start w:val="1"/>
      <w:numFmt w:val="decimal"/>
      <w:lvlText w:val="%5."/>
      <w:lvlJc w:val="left"/>
      <w:pPr>
        <w:tabs>
          <w:tab w:val="num" w:pos="2018"/>
        </w:tabs>
        <w:ind w:left="2018" w:hanging="360"/>
      </w:pPr>
      <w:rPr>
        <w:rFonts w:ascii="Trebuchet MS" w:hAnsi="Trebuchet MS"/>
        <w:b/>
        <w:bCs/>
        <w:sz w:val="22"/>
        <w:szCs w:val="22"/>
      </w:rPr>
    </w:lvl>
    <w:lvl w:ilvl="5">
      <w:start w:val="1"/>
      <w:numFmt w:val="decimal"/>
      <w:lvlText w:val="%6."/>
      <w:lvlJc w:val="left"/>
      <w:pPr>
        <w:tabs>
          <w:tab w:val="num" w:pos="2378"/>
        </w:tabs>
        <w:ind w:left="2378" w:hanging="360"/>
      </w:pPr>
      <w:rPr>
        <w:rFonts w:ascii="Trebuchet MS" w:hAnsi="Trebuchet MS"/>
        <w:b/>
        <w:bCs/>
        <w:sz w:val="22"/>
        <w:szCs w:val="22"/>
      </w:rPr>
    </w:lvl>
    <w:lvl w:ilvl="6">
      <w:start w:val="1"/>
      <w:numFmt w:val="decimal"/>
      <w:lvlText w:val="%7."/>
      <w:lvlJc w:val="left"/>
      <w:pPr>
        <w:tabs>
          <w:tab w:val="num" w:pos="2738"/>
        </w:tabs>
        <w:ind w:left="2738" w:hanging="360"/>
      </w:pPr>
      <w:rPr>
        <w:rFonts w:ascii="Trebuchet MS" w:hAnsi="Trebuchet MS"/>
        <w:b/>
        <w:bCs/>
        <w:sz w:val="22"/>
        <w:szCs w:val="22"/>
      </w:rPr>
    </w:lvl>
    <w:lvl w:ilvl="7">
      <w:start w:val="1"/>
      <w:numFmt w:val="decimal"/>
      <w:lvlText w:val="%8."/>
      <w:lvlJc w:val="left"/>
      <w:pPr>
        <w:tabs>
          <w:tab w:val="num" w:pos="3098"/>
        </w:tabs>
        <w:ind w:left="3098" w:hanging="360"/>
      </w:pPr>
      <w:rPr>
        <w:rFonts w:ascii="Trebuchet MS" w:hAnsi="Trebuchet MS"/>
        <w:b/>
        <w:bCs/>
        <w:sz w:val="22"/>
        <w:szCs w:val="22"/>
      </w:rPr>
    </w:lvl>
    <w:lvl w:ilvl="8">
      <w:start w:val="1"/>
      <w:numFmt w:val="decimal"/>
      <w:lvlText w:val="%9."/>
      <w:lvlJc w:val="left"/>
      <w:pPr>
        <w:tabs>
          <w:tab w:val="num" w:pos="3458"/>
        </w:tabs>
        <w:ind w:left="3458" w:hanging="360"/>
      </w:pPr>
      <w:rPr>
        <w:rFonts w:ascii="Trebuchet MS" w:hAnsi="Trebuchet MS"/>
        <w:b/>
        <w:bCs/>
        <w:sz w:val="22"/>
        <w:szCs w:val="22"/>
      </w:rPr>
    </w:lvl>
  </w:abstractNum>
  <w:abstractNum w:abstractNumId="8" w15:restartNumberingAfterBreak="0">
    <w:nsid w:val="3B8D4B9C"/>
    <w:multiLevelType w:val="multilevel"/>
    <w:tmpl w:val="C256126C"/>
    <w:lvl w:ilvl="0">
      <w:start w:val="9"/>
      <w:numFmt w:val="decimal"/>
      <w:lvlText w:val="%1."/>
      <w:lvlJc w:val="left"/>
      <w:pPr>
        <w:tabs>
          <w:tab w:val="num" w:pos="0"/>
        </w:tabs>
        <w:ind w:left="720" w:hanging="360"/>
      </w:pPr>
      <w:rPr>
        <w:rFonts w:ascii="Trebuchet MS" w:eastAsia="Times New Roman" w:hAnsi="Trebuchet MS"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E87073B"/>
    <w:multiLevelType w:val="multilevel"/>
    <w:tmpl w:val="01A217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8295A69"/>
    <w:multiLevelType w:val="multilevel"/>
    <w:tmpl w:val="9508E76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start w:val="1"/>
      <w:numFmt w:val="lowerLetter"/>
      <w:lvlText w:val="%5)"/>
      <w:lvlJc w:val="left"/>
      <w:pPr>
        <w:ind w:left="2160" w:hanging="360"/>
      </w:pPr>
      <w:rPr>
        <w:rFonts w:ascii="Trebuchet MS" w:hAnsi="Trebuchet MS"/>
        <w:sz w:val="22"/>
        <w:szCs w:val="22"/>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1" w15:restartNumberingAfterBreak="0">
    <w:nsid w:val="5FD66A03"/>
    <w:multiLevelType w:val="multilevel"/>
    <w:tmpl w:val="601A271E"/>
    <w:lvl w:ilvl="0">
      <w:start w:val="1"/>
      <w:numFmt w:val="decimal"/>
      <w:lvlText w:val="%1."/>
      <w:lvlJc w:val="left"/>
      <w:pPr>
        <w:ind w:left="720" w:hanging="360"/>
      </w:pPr>
      <w:rPr>
        <w:rFonts w:ascii="Trebuchet MS" w:hAnsi="Trebuchet MS"/>
        <w:sz w:val="22"/>
        <w:szCs w:val="22"/>
      </w:rPr>
    </w:lvl>
    <w:lvl w:ilvl="1">
      <w:start w:val="1"/>
      <w:numFmt w:val="decimal"/>
      <w:lvlText w:val="%2)"/>
      <w:lvlJc w:val="left"/>
      <w:pPr>
        <w:ind w:left="1080" w:hanging="360"/>
      </w:pPr>
      <w:rPr>
        <w:rFonts w:ascii="Trebuchet MS" w:hAnsi="Trebuchet MS"/>
        <w:sz w:val="22"/>
        <w:szCs w:val="22"/>
      </w:rPr>
    </w:lvl>
    <w:lvl w:ilvl="2">
      <w:start w:val="1"/>
      <w:numFmt w:val="decimal"/>
      <w:lvlText w:val="%3."/>
      <w:lvlJc w:val="left"/>
      <w:pPr>
        <w:ind w:left="1440" w:hanging="360"/>
      </w:pPr>
      <w:rPr>
        <w:rFonts w:ascii="Trebuchet MS" w:hAnsi="Trebuchet MS"/>
        <w:sz w:val="20"/>
        <w:szCs w:val="20"/>
      </w:rPr>
    </w:lvl>
    <w:lvl w:ilvl="3">
      <w:start w:val="1"/>
      <w:numFmt w:val="decimal"/>
      <w:lvlText w:val="%4."/>
      <w:lvlJc w:val="left"/>
      <w:pPr>
        <w:ind w:left="1800" w:hanging="360"/>
      </w:pPr>
      <w:rPr>
        <w:rFonts w:ascii="Trebuchet MS" w:hAnsi="Trebuchet MS"/>
        <w:sz w:val="20"/>
        <w:szCs w:val="20"/>
      </w:rPr>
    </w:lvl>
    <w:lvl w:ilvl="4">
      <w:start w:val="1"/>
      <w:numFmt w:val="decimal"/>
      <w:lvlText w:val="%5."/>
      <w:lvlJc w:val="left"/>
      <w:pPr>
        <w:ind w:left="2160" w:hanging="360"/>
      </w:pPr>
      <w:rPr>
        <w:rFonts w:ascii="Trebuchet MS" w:hAnsi="Trebuchet MS"/>
        <w:sz w:val="20"/>
        <w:szCs w:val="20"/>
      </w:rPr>
    </w:lvl>
    <w:lvl w:ilvl="5">
      <w:start w:val="1"/>
      <w:numFmt w:val="decimal"/>
      <w:lvlText w:val="%6."/>
      <w:lvlJc w:val="left"/>
      <w:pPr>
        <w:ind w:left="2520" w:hanging="360"/>
      </w:pPr>
      <w:rPr>
        <w:rFonts w:ascii="Trebuchet MS" w:hAnsi="Trebuchet MS"/>
        <w:sz w:val="20"/>
        <w:szCs w:val="20"/>
      </w:rPr>
    </w:lvl>
    <w:lvl w:ilvl="6">
      <w:start w:val="1"/>
      <w:numFmt w:val="decimal"/>
      <w:lvlText w:val="%7."/>
      <w:lvlJc w:val="left"/>
      <w:pPr>
        <w:ind w:left="2880" w:hanging="360"/>
      </w:pPr>
      <w:rPr>
        <w:rFonts w:ascii="Trebuchet MS" w:hAnsi="Trebuchet MS"/>
        <w:sz w:val="20"/>
        <w:szCs w:val="20"/>
      </w:rPr>
    </w:lvl>
    <w:lvl w:ilvl="7">
      <w:start w:val="1"/>
      <w:numFmt w:val="decimal"/>
      <w:lvlText w:val="%8."/>
      <w:lvlJc w:val="left"/>
      <w:pPr>
        <w:ind w:left="3240" w:hanging="360"/>
      </w:pPr>
      <w:rPr>
        <w:rFonts w:ascii="Trebuchet MS" w:hAnsi="Trebuchet MS"/>
        <w:sz w:val="20"/>
        <w:szCs w:val="20"/>
      </w:rPr>
    </w:lvl>
    <w:lvl w:ilvl="8">
      <w:start w:val="1"/>
      <w:numFmt w:val="decimal"/>
      <w:lvlText w:val="%9."/>
      <w:lvlJc w:val="left"/>
      <w:pPr>
        <w:ind w:left="3600" w:hanging="360"/>
      </w:pPr>
      <w:rPr>
        <w:rFonts w:ascii="Trebuchet MS" w:hAnsi="Trebuchet MS"/>
        <w:sz w:val="20"/>
        <w:szCs w:val="20"/>
      </w:rPr>
    </w:lvl>
  </w:abstractNum>
  <w:abstractNum w:abstractNumId="12" w15:restartNumberingAfterBreak="0">
    <w:nsid w:val="645E2E4C"/>
    <w:multiLevelType w:val="multilevel"/>
    <w:tmpl w:val="86BE96FC"/>
    <w:lvl w:ilvl="0">
      <w:start w:val="1"/>
      <w:numFmt w:val="lowerLetter"/>
      <w:lvlText w:val="%1)"/>
      <w:lvlJc w:val="left"/>
      <w:pPr>
        <w:tabs>
          <w:tab w:val="num" w:pos="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70FE03FF"/>
    <w:multiLevelType w:val="multilevel"/>
    <w:tmpl w:val="DA14A8E2"/>
    <w:lvl w:ilvl="0">
      <w:start w:val="1"/>
      <w:numFmt w:val="decimal"/>
      <w:lvlText w:val="%1."/>
      <w:lvlJc w:val="left"/>
      <w:pPr>
        <w:ind w:left="578" w:hanging="360"/>
      </w:pPr>
      <w:rPr>
        <w:rFonts w:ascii="Trebuchet MS" w:hAnsi="Trebuchet MS"/>
        <w:b w:val="0"/>
        <w:bCs w:val="0"/>
        <w:sz w:val="22"/>
        <w:szCs w:val="22"/>
      </w:rPr>
    </w:lvl>
    <w:lvl w:ilvl="1">
      <w:start w:val="1"/>
      <w:numFmt w:val="decimal"/>
      <w:lvlText w:val="%2."/>
      <w:lvlJc w:val="left"/>
      <w:pPr>
        <w:ind w:left="938" w:hanging="360"/>
      </w:pPr>
      <w:rPr>
        <w:rFonts w:ascii="Trebuchet MS" w:hAnsi="Trebuchet MS"/>
        <w:b/>
        <w:bCs/>
        <w:sz w:val="22"/>
        <w:szCs w:val="22"/>
      </w:rPr>
    </w:lvl>
    <w:lvl w:ilvl="2">
      <w:start w:val="1"/>
      <w:numFmt w:val="decimal"/>
      <w:lvlText w:val="%3."/>
      <w:lvlJc w:val="left"/>
      <w:pPr>
        <w:ind w:left="1298" w:hanging="360"/>
      </w:pPr>
      <w:rPr>
        <w:rFonts w:ascii="Trebuchet MS" w:hAnsi="Trebuchet MS"/>
        <w:b/>
        <w:bCs/>
        <w:sz w:val="22"/>
        <w:szCs w:val="22"/>
      </w:rPr>
    </w:lvl>
    <w:lvl w:ilvl="3">
      <w:start w:val="1"/>
      <w:numFmt w:val="decimal"/>
      <w:lvlText w:val="%4."/>
      <w:lvlJc w:val="left"/>
      <w:pPr>
        <w:ind w:left="1658" w:hanging="360"/>
      </w:pPr>
      <w:rPr>
        <w:rFonts w:ascii="Trebuchet MS" w:hAnsi="Trebuchet MS"/>
        <w:b/>
        <w:bCs/>
        <w:sz w:val="22"/>
        <w:szCs w:val="22"/>
      </w:rPr>
    </w:lvl>
    <w:lvl w:ilvl="4">
      <w:start w:val="1"/>
      <w:numFmt w:val="decimal"/>
      <w:lvlText w:val="%5."/>
      <w:lvlJc w:val="left"/>
      <w:pPr>
        <w:ind w:left="2018" w:hanging="360"/>
      </w:pPr>
      <w:rPr>
        <w:rFonts w:ascii="Trebuchet MS" w:hAnsi="Trebuchet MS"/>
        <w:b/>
        <w:bCs/>
        <w:sz w:val="22"/>
        <w:szCs w:val="22"/>
      </w:rPr>
    </w:lvl>
    <w:lvl w:ilvl="5">
      <w:start w:val="1"/>
      <w:numFmt w:val="decimal"/>
      <w:lvlText w:val="%6."/>
      <w:lvlJc w:val="left"/>
      <w:pPr>
        <w:ind w:left="2378" w:hanging="360"/>
      </w:pPr>
      <w:rPr>
        <w:rFonts w:ascii="Trebuchet MS" w:hAnsi="Trebuchet MS"/>
        <w:b/>
        <w:bCs/>
        <w:sz w:val="22"/>
        <w:szCs w:val="22"/>
      </w:rPr>
    </w:lvl>
    <w:lvl w:ilvl="6">
      <w:start w:val="1"/>
      <w:numFmt w:val="decimal"/>
      <w:lvlText w:val="%7."/>
      <w:lvlJc w:val="left"/>
      <w:pPr>
        <w:ind w:left="2738" w:hanging="360"/>
      </w:pPr>
      <w:rPr>
        <w:rFonts w:ascii="Trebuchet MS" w:hAnsi="Trebuchet MS"/>
        <w:b/>
        <w:bCs/>
        <w:sz w:val="22"/>
        <w:szCs w:val="22"/>
      </w:rPr>
    </w:lvl>
    <w:lvl w:ilvl="7">
      <w:start w:val="1"/>
      <w:numFmt w:val="decimal"/>
      <w:lvlText w:val="%8."/>
      <w:lvlJc w:val="left"/>
      <w:pPr>
        <w:ind w:left="3098" w:hanging="360"/>
      </w:pPr>
      <w:rPr>
        <w:rFonts w:ascii="Trebuchet MS" w:hAnsi="Trebuchet MS"/>
        <w:b/>
        <w:bCs/>
        <w:sz w:val="22"/>
        <w:szCs w:val="22"/>
      </w:rPr>
    </w:lvl>
    <w:lvl w:ilvl="8">
      <w:start w:val="1"/>
      <w:numFmt w:val="decimal"/>
      <w:lvlText w:val="%9."/>
      <w:lvlJc w:val="left"/>
      <w:pPr>
        <w:ind w:left="3458" w:hanging="360"/>
      </w:pPr>
      <w:rPr>
        <w:rFonts w:ascii="Trebuchet MS" w:hAnsi="Trebuchet MS"/>
        <w:b/>
        <w:bCs/>
        <w:sz w:val="22"/>
        <w:szCs w:val="22"/>
      </w:rPr>
    </w:lvl>
  </w:abstractNum>
  <w:abstractNum w:abstractNumId="14" w15:restartNumberingAfterBreak="0">
    <w:nsid w:val="7B5125B4"/>
    <w:multiLevelType w:val="multilevel"/>
    <w:tmpl w:val="627CBE96"/>
    <w:lvl w:ilvl="0">
      <w:start w:val="1"/>
      <w:numFmt w:val="decimal"/>
      <w:lvlText w:val="%1."/>
      <w:lvlJc w:val="left"/>
      <w:pPr>
        <w:tabs>
          <w:tab w:val="num" w:pos="720"/>
        </w:tabs>
        <w:ind w:left="720" w:hanging="360"/>
      </w:pPr>
      <w:rPr>
        <w:rFonts w:ascii="Trebuchet MS" w:hAnsi="Trebuchet MS"/>
        <w:b/>
        <w:bCs/>
        <w:sz w:val="22"/>
        <w:szCs w:val="22"/>
      </w:rPr>
    </w:lvl>
    <w:lvl w:ilvl="1">
      <w:start w:val="1"/>
      <w:numFmt w:val="decimal"/>
      <w:lvlText w:val="%2."/>
      <w:lvlJc w:val="left"/>
      <w:pPr>
        <w:tabs>
          <w:tab w:val="num" w:pos="1080"/>
        </w:tabs>
        <w:ind w:left="1080" w:hanging="360"/>
      </w:pPr>
      <w:rPr>
        <w:rFonts w:ascii="Trebuchet MS" w:hAnsi="Trebuchet MS"/>
        <w:b/>
        <w:bCs/>
        <w:sz w:val="22"/>
        <w:szCs w:val="22"/>
      </w:rPr>
    </w:lvl>
    <w:lvl w:ilvl="2">
      <w:start w:val="1"/>
      <w:numFmt w:val="decimal"/>
      <w:lvlText w:val="%3."/>
      <w:lvlJc w:val="left"/>
      <w:pPr>
        <w:tabs>
          <w:tab w:val="num" w:pos="1440"/>
        </w:tabs>
        <w:ind w:left="1440" w:hanging="360"/>
      </w:pPr>
      <w:rPr>
        <w:rFonts w:ascii="Trebuchet MS" w:hAnsi="Trebuchet MS"/>
        <w:b/>
        <w:bCs/>
        <w:sz w:val="22"/>
        <w:szCs w:val="22"/>
      </w:rPr>
    </w:lvl>
    <w:lvl w:ilvl="3">
      <w:start w:val="1"/>
      <w:numFmt w:val="decimal"/>
      <w:lvlText w:val="%4."/>
      <w:lvlJc w:val="left"/>
      <w:pPr>
        <w:tabs>
          <w:tab w:val="num" w:pos="1800"/>
        </w:tabs>
        <w:ind w:left="1800" w:hanging="360"/>
      </w:pPr>
      <w:rPr>
        <w:rFonts w:ascii="Trebuchet MS" w:hAnsi="Trebuchet MS"/>
        <w:b/>
        <w:bCs/>
        <w:sz w:val="22"/>
        <w:szCs w:val="22"/>
      </w:rPr>
    </w:lvl>
    <w:lvl w:ilvl="4">
      <w:start w:val="1"/>
      <w:numFmt w:val="decimal"/>
      <w:lvlText w:val="%5."/>
      <w:lvlJc w:val="left"/>
      <w:pPr>
        <w:tabs>
          <w:tab w:val="num" w:pos="2160"/>
        </w:tabs>
        <w:ind w:left="2160" w:hanging="360"/>
      </w:pPr>
      <w:rPr>
        <w:rFonts w:ascii="Trebuchet MS" w:hAnsi="Trebuchet MS"/>
        <w:b/>
        <w:bCs/>
        <w:sz w:val="22"/>
        <w:szCs w:val="22"/>
      </w:rPr>
    </w:lvl>
    <w:lvl w:ilvl="5">
      <w:start w:val="1"/>
      <w:numFmt w:val="decimal"/>
      <w:lvlText w:val="%6."/>
      <w:lvlJc w:val="left"/>
      <w:pPr>
        <w:tabs>
          <w:tab w:val="num" w:pos="2520"/>
        </w:tabs>
        <w:ind w:left="2520" w:hanging="360"/>
      </w:pPr>
      <w:rPr>
        <w:rFonts w:ascii="Trebuchet MS" w:hAnsi="Trebuchet MS"/>
        <w:b/>
        <w:bCs/>
        <w:sz w:val="22"/>
        <w:szCs w:val="22"/>
      </w:rPr>
    </w:lvl>
    <w:lvl w:ilvl="6">
      <w:start w:val="1"/>
      <w:numFmt w:val="decimal"/>
      <w:lvlText w:val="%7."/>
      <w:lvlJc w:val="left"/>
      <w:pPr>
        <w:tabs>
          <w:tab w:val="num" w:pos="2880"/>
        </w:tabs>
        <w:ind w:left="2880" w:hanging="360"/>
      </w:pPr>
      <w:rPr>
        <w:rFonts w:ascii="Trebuchet MS" w:hAnsi="Trebuchet MS"/>
        <w:b/>
        <w:bCs/>
        <w:sz w:val="22"/>
        <w:szCs w:val="22"/>
      </w:rPr>
    </w:lvl>
    <w:lvl w:ilvl="7">
      <w:start w:val="1"/>
      <w:numFmt w:val="decimal"/>
      <w:lvlText w:val="%8."/>
      <w:lvlJc w:val="left"/>
      <w:pPr>
        <w:tabs>
          <w:tab w:val="num" w:pos="3240"/>
        </w:tabs>
        <w:ind w:left="3240" w:hanging="360"/>
      </w:pPr>
      <w:rPr>
        <w:rFonts w:ascii="Trebuchet MS" w:hAnsi="Trebuchet MS"/>
        <w:b/>
        <w:bCs/>
        <w:sz w:val="22"/>
        <w:szCs w:val="22"/>
      </w:rPr>
    </w:lvl>
    <w:lvl w:ilvl="8">
      <w:start w:val="1"/>
      <w:numFmt w:val="decimal"/>
      <w:lvlText w:val="%9."/>
      <w:lvlJc w:val="left"/>
      <w:pPr>
        <w:tabs>
          <w:tab w:val="num" w:pos="3600"/>
        </w:tabs>
        <w:ind w:left="3600" w:hanging="360"/>
      </w:pPr>
      <w:rPr>
        <w:rFonts w:ascii="Trebuchet MS" w:hAnsi="Trebuchet MS"/>
        <w:b/>
        <w:bCs/>
        <w:sz w:val="22"/>
        <w:szCs w:val="22"/>
      </w:rPr>
    </w:lvl>
  </w:abstractNum>
  <w:num w:numId="1" w16cid:durableId="2106684432">
    <w:abstractNumId w:val="6"/>
  </w:num>
  <w:num w:numId="2" w16cid:durableId="1016151659">
    <w:abstractNumId w:val="3"/>
  </w:num>
  <w:num w:numId="3" w16cid:durableId="1631132942">
    <w:abstractNumId w:val="4"/>
  </w:num>
  <w:num w:numId="4" w16cid:durableId="1307320655">
    <w:abstractNumId w:val="9"/>
  </w:num>
  <w:num w:numId="5" w16cid:durableId="1484547565">
    <w:abstractNumId w:val="8"/>
  </w:num>
  <w:num w:numId="6" w16cid:durableId="1884554180">
    <w:abstractNumId w:val="12"/>
  </w:num>
  <w:num w:numId="7" w16cid:durableId="1982343835">
    <w:abstractNumId w:val="7"/>
  </w:num>
  <w:num w:numId="8" w16cid:durableId="697239569">
    <w:abstractNumId w:val="14"/>
  </w:num>
  <w:num w:numId="9" w16cid:durableId="1664971769">
    <w:abstractNumId w:val="2"/>
  </w:num>
  <w:num w:numId="10" w16cid:durableId="2045327660">
    <w:abstractNumId w:val="0"/>
  </w:num>
  <w:num w:numId="11" w16cid:durableId="873351405">
    <w:abstractNumId w:val="1"/>
  </w:num>
  <w:num w:numId="12" w16cid:durableId="1895963898">
    <w:abstractNumId w:val="10"/>
  </w:num>
  <w:num w:numId="13" w16cid:durableId="1464958938">
    <w:abstractNumId w:val="5"/>
  </w:num>
  <w:num w:numId="14" w16cid:durableId="263613026">
    <w:abstractNumId w:val="11"/>
  </w:num>
  <w:num w:numId="15" w16cid:durableId="1751536556">
    <w:abstractNumId w:val="11"/>
    <w:lvlOverride w:ilvl="0">
      <w:startOverride w:val="1"/>
    </w:lvlOverride>
  </w:num>
  <w:num w:numId="16" w16cid:durableId="1409036523">
    <w:abstractNumId w:val="13"/>
  </w:num>
  <w:num w:numId="17" w16cid:durableId="546532010">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485"/>
    <w:rsid w:val="001643BF"/>
    <w:rsid w:val="001E37F7"/>
    <w:rsid w:val="006D26F4"/>
    <w:rsid w:val="007B2485"/>
    <w:rsid w:val="00A034F3"/>
    <w:rsid w:val="00B6281C"/>
    <w:rsid w:val="00DF437D"/>
    <w:rsid w:val="00E173F4"/>
    <w:rsid w:val="00EA0318"/>
    <w:rsid w:val="00F24BF8"/>
    <w:rsid w:val="00FC117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12290"/>
  <w15:docId w15:val="{AF3D8BEB-77D2-4923-BB85-B25736672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594EA4"/>
    <w:rPr>
      <w:color w:val="0000FF"/>
      <w:u w:val="single"/>
    </w:rPr>
  </w:style>
  <w:style w:type="character" w:customStyle="1" w:styleId="UyteHipercze1">
    <w:name w:val="UżyteHiperłącze1"/>
    <w:basedOn w:val="Domylnaczcionkaakapitu"/>
    <w:uiPriority w:val="99"/>
    <w:semiHidden/>
    <w:unhideWhenUsed/>
    <w:qFormat/>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Stopka"/>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xtbody"/>
    <w:qFormat/>
    <w:rsid w:val="005F656D"/>
    <w:rPr>
      <w:rFonts w:ascii="Trebuchet MS" w:hAnsi="Trebuchet MS"/>
      <w:sz w:val="22"/>
    </w:rPr>
  </w:style>
  <w:style w:type="character" w:customStyle="1" w:styleId="AkapitzlistZnak">
    <w:name w:val="Akapit z listą Znak"/>
    <w:link w:val="Akapitzlist"/>
    <w:uiPriority w:val="99"/>
    <w:qFormat/>
    <w:locked/>
    <w:rsid w:val="005D0EFD"/>
  </w:style>
  <w:style w:type="character" w:styleId="Odwoanieprzypisudolnego">
    <w:name w:val="footnote reference"/>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b/>
      <w:bCs/>
      <w:sz w:val="22"/>
      <w:szCs w:val="22"/>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styleId="Odwoanieprzypisukocowego">
    <w:name w:val="endnote reference"/>
    <w:rPr>
      <w:vertAlign w:val="superscript"/>
    </w:rPr>
  </w:style>
  <w:style w:type="character" w:customStyle="1" w:styleId="EndnoteCharacters">
    <w:name w:val="Endnote Characters"/>
    <w:qFormat/>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Stopka1"/>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semiHidden/>
    <w:qFormat/>
    <w:rsid w:val="00594EA4"/>
  </w:style>
  <w:style w:type="paragraph" w:styleId="Nagwek">
    <w:name w:val="header"/>
    <w:basedOn w:val="Normalny"/>
    <w:next w:val="Tekstpodstawowy"/>
    <w:link w:val="NagwekZnak"/>
    <w:qFormat/>
    <w:rsid w:val="00AA1DEC"/>
    <w:pPr>
      <w:keepNext/>
      <w:spacing w:before="240" w:after="120"/>
    </w:pPr>
    <w:rPr>
      <w:rFonts w:ascii="Liberation Sans" w:eastAsia="Microsoft YaHei" w:hAnsi="Liberation Sans" w:cs="Lucida Sans"/>
      <w:sz w:val="28"/>
      <w:szCs w:val="28"/>
    </w:rPr>
  </w:style>
  <w:style w:type="paragraph" w:styleId="Tekstpodstawowy">
    <w:name w:val="Body Text"/>
    <w:basedOn w:val="Normalny"/>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qFormat/>
    <w:rsid w:val="00BF4CB7"/>
    <w:pPr>
      <w:ind w:left="720"/>
      <w:contextualSpacing/>
    </w:pPr>
  </w:style>
  <w:style w:type="paragraph" w:customStyle="1" w:styleId="Stopka1">
    <w:name w:val="Stopka1"/>
    <w:basedOn w:val="Normalny"/>
    <w:link w:val="StopkaZnak2"/>
    <w:semiHidden/>
    <w:unhideWhenUsed/>
    <w:qFormat/>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link w:val="TekstpodstawowyZnak"/>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styleId="Stopka">
    <w:name w:val="footer"/>
    <w:basedOn w:val="Normalny"/>
    <w:link w:val="StopkaZnak"/>
    <w:uiPriority w:val="99"/>
    <w:unhideWhenUsed/>
    <w:rsid w:val="00594EA4"/>
    <w:pPr>
      <w:tabs>
        <w:tab w:val="center" w:pos="4536"/>
        <w:tab w:val="right" w:pos="9072"/>
      </w:tabs>
      <w:suppressAutoHyphens w:val="0"/>
      <w:spacing w:after="0" w:line="240" w:lineRule="auto"/>
    </w:pPr>
    <w:rPr>
      <w:rFonts w:asciiTheme="minorHAnsi" w:hAnsiTheme="minorHAnsi"/>
    </w:rPr>
  </w:style>
  <w:style w:type="paragraph" w:customStyle="1" w:styleId="Tekstpodstawowy33">
    <w:name w:val="Tekst podstawowy 33"/>
    <w:basedOn w:val="Normalny"/>
    <w:qFormat/>
    <w:rsid w:val="00120629"/>
    <w:pPr>
      <w:spacing w:after="120" w:line="240" w:lineRule="auto"/>
    </w:pPr>
    <w:rPr>
      <w:rFonts w:ascii="Times New Roman" w:eastAsia="Calibri" w:hAnsi="Times New Roman" w:cs="Times New Roman"/>
      <w:sz w:val="16"/>
      <w:szCs w:val="16"/>
      <w:lang w:eastAsia="zh-CN"/>
    </w:rPr>
  </w:style>
  <w:style w:type="paragraph" w:customStyle="1" w:styleId="Tekstpodstawowy32">
    <w:name w:val="Tekst podstawowy 32"/>
    <w:basedOn w:val="Normalny"/>
    <w:qFormat/>
    <w:rsid w:val="00120629"/>
    <w:pPr>
      <w:spacing w:after="120" w:line="100" w:lineRule="atLeast"/>
    </w:pPr>
    <w:rPr>
      <w:rFonts w:ascii="Times New Roman" w:eastAsia="Times New Roman" w:hAnsi="Times New Roman" w:cs="Times New Roman"/>
      <w:color w:val="00000A"/>
      <w:sz w:val="16"/>
      <w:szCs w:val="16"/>
      <w:lang w:eastAsia="zh-CN"/>
    </w:rPr>
  </w:style>
  <w:style w:type="paragraph" w:customStyle="1" w:styleId="Akapitzlist3">
    <w:name w:val="Akapit z listą3"/>
    <w:basedOn w:val="Normalny"/>
    <w:qFormat/>
    <w:rsid w:val="00DE1441"/>
    <w:pPr>
      <w:spacing w:after="0"/>
      <w:ind w:left="720"/>
    </w:pPr>
    <w:rPr>
      <w:rFonts w:ascii="Arial" w:eastAsia="Times New Roman" w:hAnsi="Arial" w:cs="Arial"/>
      <w:sz w:val="20"/>
      <w:szCs w:val="20"/>
      <w:lang w:eastAsia="pl-PL"/>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D77AE0"/>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890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868C0-1574-42EF-883C-57AD4710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31</Pages>
  <Words>10524</Words>
  <Characters>63145</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6</cp:revision>
  <cp:lastPrinted>2022-11-07T13:49:00Z</cp:lastPrinted>
  <dcterms:created xsi:type="dcterms:W3CDTF">2022-11-07T13:52:00Z</dcterms:created>
  <dcterms:modified xsi:type="dcterms:W3CDTF">2022-11-10T09:27:00Z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