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82"/>
      </w:tblGrid>
      <w:tr w:rsidR="001E0F77" w:rsidTr="00B708A5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1E0F77" w:rsidRDefault="001E0F77" w:rsidP="00B708A5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:rsidR="001E0F77" w:rsidRDefault="001E0F77" w:rsidP="00B708A5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</w:tc>
      </w:tr>
    </w:tbl>
    <w:p w:rsidR="001E0F77" w:rsidRDefault="001E0F77" w:rsidP="001E0F77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8514A9">
        <w:rPr>
          <w:b/>
          <w:caps/>
        </w:rPr>
        <w:t>PR.0007.6.2022</w:t>
      </w:r>
      <w:r>
        <w:rPr>
          <w:b/>
          <w:caps/>
        </w:rPr>
        <w:br/>
        <w:t>Rady Miasta Ruda Śląska</w:t>
      </w:r>
    </w:p>
    <w:p w:rsidR="001E0F77" w:rsidRDefault="001E0F77" w:rsidP="001E0F77">
      <w:pPr>
        <w:spacing w:before="280" w:after="280"/>
        <w:jc w:val="center"/>
        <w:rPr>
          <w:b/>
          <w:caps/>
        </w:rPr>
      </w:pPr>
      <w:r>
        <w:t xml:space="preserve">z dnia </w:t>
      </w:r>
      <w:r w:rsidR="008514A9">
        <w:t xml:space="preserve">27 stycznia </w:t>
      </w:r>
      <w:r>
        <w:t>2022 r.</w:t>
      </w:r>
    </w:p>
    <w:p w:rsidR="001E0F77" w:rsidRDefault="001E0F77" w:rsidP="001E0F77">
      <w:pPr>
        <w:keepNext/>
        <w:spacing w:after="480"/>
        <w:jc w:val="center"/>
      </w:pPr>
      <w:r>
        <w:rPr>
          <w:b/>
        </w:rPr>
        <w:t>w sprawie zmiany uchwały nr 95/IX/99 Rady Miejskiej w Rudzie Śląskiej w sprawie zmiany uchwały nr 458/LVII/94 Rady Miejskiej w Rudzie Śląskiej z dnia 28 kwietnia 1994 r. i nadania Statutu Miejskiemu Ośrodkowi Pomocy Społecznej w Rudzie Śląskiej</w:t>
      </w:r>
    </w:p>
    <w:p w:rsidR="001E0F77" w:rsidRDefault="001E0F77" w:rsidP="001E0F77">
      <w:pPr>
        <w:keepLines/>
        <w:spacing w:before="120" w:after="120"/>
        <w:ind w:firstLine="227"/>
      </w:pPr>
      <w:r>
        <w:t>Na podstawie art. 7 ust. 1 pkt 6, art. 18 ust. 2 pkt 15, art. 40 ust. 2 pkt 2 i art. 41 ust. 1 ustawy z dnia 8 marca 1990 r. o samorządzie gminnym (tekst jednolity Dz. U. z 2021 r. poz. 1372 z późn. zm.) w związku z art. 12 ust. 1 pkt 2 i ust. 2 ustawy z dnia 27 sierpnia 2009 r. o finansach publicznych (tekst jednolity Dz. U. z 2021 r. poz. 305 z późn. zm.), art. 110 ust. 1 i art. 112 ust. 2 ustawy z dnia 12 marca 2004 r. o pomocy społecznej (tekst jednolity Dz. U. z 2021 r. poz. 2268 z późn. zm.), art. 92 ust.1 pkt 1 i ust. 2 ustawy z dnia 5 czerwca 1998 r. o samorządzie powiatowym (tekst jednolity Dz. U. z 2020 r. poz. 920 z późn. zm.) oraz art. 2 ust. 1, art. 4 ust. 1 i art. 13 pkt 2 ustawy z dnia 20 lipca 2000 r. o ogłaszaniu aktów normatywnych i niektórych innych aktów prawnych (tekst jednolity Dz. U. z 2019 r. poz. 1461) i § 26 ust. 2 Statutu Miejskiego Ośrodka Pomocy Społecznej w Rudzie Śląskiej</w:t>
      </w:r>
    </w:p>
    <w:p w:rsidR="001E0F77" w:rsidRDefault="001E0F77" w:rsidP="001E0F77">
      <w:pPr>
        <w:spacing w:before="120" w:after="120"/>
        <w:jc w:val="center"/>
        <w:rPr>
          <w:b/>
        </w:rPr>
      </w:pPr>
      <w:r>
        <w:rPr>
          <w:b/>
        </w:rPr>
        <w:t>na wniosek Prezydenta Miasta</w:t>
      </w:r>
      <w:r>
        <w:rPr>
          <w:b/>
        </w:rPr>
        <w:br/>
        <w:t>Rada Miasta Ruda Śląska</w:t>
      </w:r>
      <w:r>
        <w:rPr>
          <w:b/>
        </w:rPr>
        <w:br/>
        <w:t>uchwala:</w:t>
      </w:r>
    </w:p>
    <w:p w:rsidR="001E0F77" w:rsidRDefault="001E0F77" w:rsidP="001E0F77">
      <w:pPr>
        <w:keepLines/>
        <w:spacing w:before="120" w:after="120"/>
        <w:ind w:firstLine="340"/>
      </w:pPr>
      <w:r>
        <w:rPr>
          <w:b/>
        </w:rPr>
        <w:t>§ 1. </w:t>
      </w:r>
      <w:r>
        <w:t>W Statucie Miejskiego Ośrodka Pomocy Społecznej w Rudzie Śląskiej stanowiącym załącznik do uchwały nr 95/IX/99 Rady Miejskiej w Rudzie Śląskiej z dnia 26 kwietnia 1999 r. w sprawie zmiany uchwały nr 458/LVII/94 Rady Miejskiej w Rudzie Śląskiej z dnia 28 kwietnia 1994 r. i nadania Statutu Miejskiemu Ośrodkowi Pomocy Społecznej w Rudzie Śląskiej (tekst jednolity Dz. Urz. Woj. Śląskiego z 2021 r. poz. 3864) dokonać następujących zmian:</w:t>
      </w:r>
    </w:p>
    <w:p w:rsidR="001E0F77" w:rsidRDefault="001E0F77" w:rsidP="001E0F77">
      <w:pPr>
        <w:spacing w:before="120" w:after="120"/>
        <w:ind w:left="340" w:hanging="227"/>
      </w:pPr>
      <w:r>
        <w:t>1) W części I - „Postanowienia ogólne”:</w:t>
      </w:r>
    </w:p>
    <w:p w:rsidR="001E0F77" w:rsidRDefault="001E0F77" w:rsidP="001E0F77">
      <w:pPr>
        <w:keepLines/>
        <w:spacing w:before="120" w:after="120"/>
        <w:ind w:left="567" w:hanging="227"/>
      </w:pPr>
      <w:r>
        <w:t>a) w § 2 pkt 18 otrzymuje brzmienie:</w:t>
      </w:r>
    </w:p>
    <w:p w:rsidR="001E0F77" w:rsidRDefault="001E0F77" w:rsidP="001E0F77">
      <w:pPr>
        <w:spacing w:before="120" w:after="120"/>
        <w:ind w:left="1020" w:hanging="340"/>
      </w:pPr>
      <w:r>
        <w:t>„18) ustawy z dnia 11 września 2019 r. Prawo zamówień publicznych (tekst jednolity Dz. U. z 2021 r. poz. 1129 z późn. zm.)”,</w:t>
      </w:r>
    </w:p>
    <w:p w:rsidR="001E0F77" w:rsidRDefault="001E0F77" w:rsidP="001E0F77">
      <w:pPr>
        <w:keepLines/>
        <w:spacing w:before="120" w:after="120"/>
        <w:ind w:left="567" w:hanging="227"/>
      </w:pPr>
      <w:r>
        <w:t>b) w § 2 pkt 20 otrzymuje brzmienie:</w:t>
      </w:r>
    </w:p>
    <w:p w:rsidR="001E0F77" w:rsidRDefault="001E0F77" w:rsidP="001E0F77">
      <w:pPr>
        <w:spacing w:before="120" w:after="120"/>
        <w:ind w:left="1020" w:hanging="340"/>
      </w:pPr>
      <w:r>
        <w:t>„20) ustawy z dnia 12 grudnia 2013 r. o cudzoziemcach (tekst jednolity Dz. U. z 2021 r. poz. 2354)”,</w:t>
      </w:r>
    </w:p>
    <w:p w:rsidR="001E0F77" w:rsidRDefault="001E0F77" w:rsidP="001E0F77">
      <w:pPr>
        <w:keepLines/>
        <w:spacing w:before="120" w:after="120"/>
        <w:ind w:left="567" w:hanging="227"/>
      </w:pPr>
      <w:r>
        <w:t>c) w § 2 pkt 29 otrzymuje brzmienie:</w:t>
      </w:r>
    </w:p>
    <w:p w:rsidR="001E0F77" w:rsidRDefault="001E0F77" w:rsidP="001E0F77">
      <w:pPr>
        <w:spacing w:before="120" w:after="120"/>
        <w:ind w:left="1020" w:hanging="340"/>
      </w:pPr>
      <w:r>
        <w:t>„29) ustawy z dnia 11 lutego 2016 r. o pomocy państwa w wychowywaniu dzieci (tekst jednolity Dz. U. z 2019 r. poz. 2407 z późn. zm.) w związku z art. 17 ust. 1 pkt 1 ustawy z dnia 17 września 2021 r. o zmianie ustawy o pomocy państwa w wychowywaniu dzieci oraz niektórych innych ustaw (Dz. U. poz. 1981)”,</w:t>
      </w:r>
    </w:p>
    <w:p w:rsidR="001E0F77" w:rsidRDefault="001E0F77" w:rsidP="001E0F77">
      <w:pPr>
        <w:keepLines/>
        <w:spacing w:before="120" w:after="120"/>
        <w:ind w:left="567" w:hanging="227"/>
      </w:pPr>
      <w:r>
        <w:t>d) w § 2 pkt 32 otrzymuje brzmienie:</w:t>
      </w:r>
    </w:p>
    <w:p w:rsidR="001E0F77" w:rsidRDefault="001E0F77" w:rsidP="001E0F77">
      <w:pPr>
        <w:spacing w:before="120" w:after="120"/>
        <w:ind w:left="1020" w:hanging="340"/>
      </w:pPr>
      <w:r>
        <w:t>„32) rozporządzenia Rady Ministrów z dnia 30 maja 2018 r. w sprawie szczegółowych warunków realizacji rządowego programu „Dobry start” (Dz. U. poz. 1061 z późn. zm.) w związku z § 34 ust. 2 i § 35 rozporządzenia Rady Ministrów z dnia 15 czerwca 2021 r. w sprawie szczegółowych warunków realizacji rządowego programu „Dobry start” (Dz. U. poz. 1092)”,</w:t>
      </w:r>
    </w:p>
    <w:p w:rsidR="001E0F77" w:rsidRDefault="001E0F77" w:rsidP="001E0F77">
      <w:pPr>
        <w:keepLines/>
        <w:spacing w:before="120" w:after="120"/>
        <w:ind w:left="567" w:hanging="227"/>
      </w:pPr>
      <w:r>
        <w:t>e) w § 2 po pkt 32 dodać pkt 33 i pkt 34 odpowiednio o następującej treści:</w:t>
      </w:r>
    </w:p>
    <w:p w:rsidR="001E0F77" w:rsidRDefault="001E0F77" w:rsidP="001E0F77">
      <w:pPr>
        <w:spacing w:before="120" w:after="120"/>
        <w:ind w:left="1020" w:hanging="340"/>
      </w:pPr>
      <w:r>
        <w:t>„33) ustawy z dnia 17 grudnia 2021 r. o dodatku osłonowym (Dz. U. z 2022 r. poz. 1);</w:t>
      </w:r>
    </w:p>
    <w:p w:rsidR="001E0F77" w:rsidRDefault="001E0F77" w:rsidP="001E0F77">
      <w:pPr>
        <w:spacing w:before="120" w:after="120"/>
        <w:ind w:left="1020" w:hanging="227"/>
      </w:pPr>
      <w:r>
        <w:t>34) ustawy z dnia 27 kwietnia 2001 r. Prawo ochrony środowiska (tekst jednolity Dz. U. z 2021 r. poz. 1973 z późn. zm)”;</w:t>
      </w:r>
    </w:p>
    <w:p w:rsidR="001E0F77" w:rsidRDefault="001E0F77" w:rsidP="001E0F77">
      <w:pPr>
        <w:spacing w:before="120" w:after="120"/>
        <w:ind w:left="340" w:hanging="227"/>
      </w:pPr>
      <w:r>
        <w:lastRenderedPageBreak/>
        <w:t>2) W części II - „Cele i zadania”:</w:t>
      </w:r>
    </w:p>
    <w:p w:rsidR="001E0F77" w:rsidRDefault="001E0F77" w:rsidP="001E0F77">
      <w:pPr>
        <w:keepLines/>
        <w:spacing w:before="120" w:after="120"/>
        <w:ind w:left="567" w:hanging="227"/>
      </w:pPr>
      <w:r>
        <w:t>a) w § 9 ust. 11 otrzymuje brzmienie:</w:t>
      </w:r>
    </w:p>
    <w:p w:rsidR="001E0F77" w:rsidRDefault="001E0F77" w:rsidP="001E0F77">
      <w:pPr>
        <w:keepLines/>
        <w:spacing w:before="120" w:after="120"/>
        <w:ind w:left="680" w:firstLine="227"/>
      </w:pPr>
      <w:r>
        <w:t>„11. Prowadzenie postępowań w sprawach świadczenia wychowawczego, w których wnioski o ustalenie prawa do tego świadczenia zostały złożone przed dniem wejścia w życie ustawy z dnia 17 września 2021 r. o zmianie ustawy o pomocy państwa w wychowywaniu dzieci oraz niektórych innych ustaw (Dz. U. poz. 1981) i wypłata tego świadczenia osobom uprawnionym”,</w:t>
      </w:r>
    </w:p>
    <w:p w:rsidR="001E0F77" w:rsidRDefault="001E0F77" w:rsidP="001E0F77">
      <w:pPr>
        <w:keepLines/>
        <w:spacing w:before="120" w:after="120"/>
        <w:ind w:left="567" w:hanging="227"/>
      </w:pPr>
      <w:r>
        <w:t>b) w § 9 ust. 13 otrzymuje brzmienie:</w:t>
      </w:r>
    </w:p>
    <w:p w:rsidR="001E0F77" w:rsidRDefault="001E0F77" w:rsidP="001E0F77">
      <w:pPr>
        <w:keepLines/>
        <w:spacing w:before="120" w:after="120"/>
        <w:ind w:left="680" w:firstLine="227"/>
        <w:rPr>
          <w:color w:val="000000"/>
          <w:u w:color="000000"/>
        </w:rPr>
      </w:pPr>
      <w:r>
        <w:t xml:space="preserve">„13. Prowadzenie postępowań w sprawach dotyczących świadczenia </w:t>
      </w:r>
      <w:r>
        <w:rPr>
          <w:i/>
          <w:color w:val="000000"/>
          <w:u w:color="000000"/>
        </w:rPr>
        <w:t xml:space="preserve">Dobry start </w:t>
      </w:r>
      <w:r>
        <w:rPr>
          <w:color w:val="000000"/>
          <w:u w:color="000000"/>
        </w:rPr>
        <w:t>z tytułu rozpoczęcia roku szkolnego 2018/2019, roku szkolnego 2019/2020 oraz roku szkolnego 2020/2021 i wypłata tego świadczenia</w:t>
      </w:r>
      <w:r>
        <w:t>”,</w:t>
      </w:r>
    </w:p>
    <w:p w:rsidR="001E0F77" w:rsidRDefault="001E0F77" w:rsidP="001E0F7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 § 9 po ust. 13 dodać ust. 14 i 15, odpowiednio o następującej treści:</w:t>
      </w:r>
    </w:p>
    <w:p w:rsidR="001E0F77" w:rsidRDefault="001E0F77" w:rsidP="001E0F77">
      <w:pPr>
        <w:keepLines/>
        <w:spacing w:before="120" w:after="120"/>
        <w:ind w:left="680" w:firstLine="227"/>
        <w:rPr>
          <w:color w:val="000000"/>
          <w:u w:color="000000"/>
        </w:rPr>
      </w:pPr>
      <w:r>
        <w:t>„14. </w:t>
      </w:r>
      <w:r>
        <w:rPr>
          <w:color w:val="000000"/>
          <w:u w:color="000000"/>
        </w:rPr>
        <w:t>Prowadzenie postępowań w sprawie ustalenia prawa do dodatku osłonowego, o którym mowa w ustawie z dnia 17 grudnia 2021 r. o dodatku osłonowym i wypłata tego świadczenia.</w:t>
      </w:r>
    </w:p>
    <w:p w:rsidR="001E0F77" w:rsidRDefault="001E0F77" w:rsidP="001E0F77">
      <w:pPr>
        <w:keepLines/>
        <w:spacing w:before="120" w:after="120"/>
        <w:ind w:left="680" w:firstLine="340"/>
        <w:rPr>
          <w:color w:val="000000"/>
          <w:u w:color="000000"/>
        </w:rPr>
      </w:pPr>
      <w:r>
        <w:t>15. </w:t>
      </w:r>
      <w:r>
        <w:rPr>
          <w:color w:val="000000"/>
          <w:u w:color="000000"/>
        </w:rPr>
        <w:t>Wydawanie zaświadczeń, o których mowa w art. 411 ust. 10g ustawy z dnia 27 kwietnia 2001 r. Prawo ochrony środowiska</w:t>
      </w:r>
      <w:r>
        <w:t>”.</w:t>
      </w:r>
    </w:p>
    <w:p w:rsidR="001E0F77" w:rsidRDefault="001E0F77" w:rsidP="001E0F7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Ruda Śląska.</w:t>
      </w:r>
    </w:p>
    <w:p w:rsidR="001E0F77" w:rsidRDefault="001E0F77" w:rsidP="001E0F77">
      <w:pPr>
        <w:keepLines/>
        <w:spacing w:before="120" w:after="120"/>
        <w:ind w:firstLine="340"/>
        <w:rPr>
          <w:color w:val="000000"/>
          <w:u w:color="000000"/>
        </w:rPr>
        <w:sectPr w:rsidR="001E0F77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Uchwała wchodzi w życie po upływie 14 dni od dnia jej ogłoszenia w Dzienniku Urzędowym Województwa Śląskiego.</w:t>
      </w:r>
    </w:p>
    <w:p w:rsidR="001E0F77" w:rsidRDefault="001E0F77" w:rsidP="001E0F77">
      <w:pPr>
        <w:rPr>
          <w:szCs w:val="20"/>
        </w:rPr>
      </w:pPr>
    </w:p>
    <w:p w:rsidR="001E0F77" w:rsidRDefault="001E0F77" w:rsidP="001E0F77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:rsidR="001E0F77" w:rsidRDefault="001E0F77" w:rsidP="001E0F77">
      <w:pPr>
        <w:spacing w:before="120" w:after="120"/>
        <w:ind w:firstLine="227"/>
        <w:rPr>
          <w:szCs w:val="20"/>
        </w:rPr>
      </w:pPr>
      <w:r>
        <w:rPr>
          <w:szCs w:val="20"/>
        </w:rPr>
        <w:t>Zmiany Statutu Miejskiego Ośrodka Pomocy Społecznej w Rudzie Śląskiej przewidziane niniejszą uchwałą mają charakter porządkujący, wynikający po pierwsze z konieczności aktualizacji aktów prawnych na podstawie których działa Ośrodek, po drugie z ograniczenia zakresu prowadzonych przez Ośrodek spraw dotyczących świadczenia wychowawczego oraz świadczenia „Dobry start” w związku z przekazaniem prowadzenia tych spraw Zakładowi Ubezpieczeń Społecznych i w końcu z przekazania Ośrodkowi do realizacji zadania w zakresie prowadzenia spraw o ustalenie prawa do dodatku osłonowego w związku z wejściem w życie ustawy z dnia 17 grudnia 2021 r. o dodatku osłonowym oraz wydawania zaświadczeń, o których mowa w art. 411 ust. 10g ustawy z dnia 27 kwietnia 2001 r. Prawo ochrony środowiska.</w:t>
      </w:r>
    </w:p>
    <w:p w:rsidR="001E0F77" w:rsidRDefault="001E0F77" w:rsidP="001E0F77">
      <w:pPr>
        <w:spacing w:before="120" w:after="120"/>
        <w:ind w:firstLine="227"/>
        <w:rPr>
          <w:szCs w:val="20"/>
        </w:rPr>
      </w:pPr>
      <w:r>
        <w:rPr>
          <w:szCs w:val="20"/>
        </w:rPr>
        <w:t>Wszystkie zadania realizowane przez Ośrodek określa jego Statut, a zmiany - zgodnie z § 26 ust. 2 Statutu winny być dokonane w trybie określonym dla jego nadania, zatem uchwałą Rady Miasta.</w:t>
      </w:r>
    </w:p>
    <w:p w:rsidR="001E0F77" w:rsidRDefault="001E0F77" w:rsidP="001E0F77">
      <w:pPr>
        <w:spacing w:before="120" w:after="120"/>
        <w:ind w:firstLine="227"/>
        <w:rPr>
          <w:szCs w:val="20"/>
        </w:rPr>
      </w:pPr>
      <w:r>
        <w:rPr>
          <w:szCs w:val="20"/>
        </w:rPr>
        <w:t>W związku z powyższym podjęcie niniejszej uchwały jest uzasadnione.</w:t>
      </w:r>
    </w:p>
    <w:p w:rsidR="0065373A" w:rsidRDefault="0065373A"/>
    <w:sectPr w:rsidR="0065373A" w:rsidSect="00452945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945" w:rsidRDefault="00452945" w:rsidP="00452945">
      <w:r>
        <w:separator/>
      </w:r>
    </w:p>
  </w:endnote>
  <w:endnote w:type="continuationSeparator" w:id="0">
    <w:p w:rsidR="00452945" w:rsidRDefault="00452945" w:rsidP="004529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F1B31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F1B31" w:rsidRDefault="008514A9">
          <w:pPr>
            <w:jc w:val="left"/>
            <w:rPr>
              <w:sz w:val="18"/>
            </w:rPr>
          </w:pPr>
          <w:r>
            <w:rPr>
              <w:sz w:val="18"/>
            </w:rPr>
            <w:t>Id: 118FCDCB-FB5A-42A9-B400-E7FF6460CF5B.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F1B31" w:rsidRDefault="008514A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5294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52945">
            <w:rPr>
              <w:sz w:val="18"/>
            </w:rPr>
            <w:fldChar w:fldCharType="separate"/>
          </w:r>
          <w:r w:rsidR="005C0903">
            <w:rPr>
              <w:noProof/>
              <w:sz w:val="18"/>
            </w:rPr>
            <w:t>1</w:t>
          </w:r>
          <w:r w:rsidR="00452945">
            <w:rPr>
              <w:sz w:val="18"/>
            </w:rPr>
            <w:fldChar w:fldCharType="end"/>
          </w:r>
        </w:p>
      </w:tc>
    </w:tr>
  </w:tbl>
  <w:p w:rsidR="00AF1B31" w:rsidRDefault="005C0903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F1B31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F1B31" w:rsidRDefault="008514A9">
          <w:pPr>
            <w:jc w:val="left"/>
            <w:rPr>
              <w:sz w:val="18"/>
            </w:rPr>
          </w:pPr>
          <w:r>
            <w:rPr>
              <w:sz w:val="18"/>
            </w:rPr>
            <w:t>Id: 118FCDCB-FB5A-42A9-B400-E7FF6460CF5B.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F1B31" w:rsidRDefault="008514A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5294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52945">
            <w:rPr>
              <w:sz w:val="18"/>
            </w:rPr>
            <w:fldChar w:fldCharType="separate"/>
          </w:r>
          <w:r w:rsidR="005C0903">
            <w:rPr>
              <w:noProof/>
              <w:sz w:val="18"/>
            </w:rPr>
            <w:t>3</w:t>
          </w:r>
          <w:r w:rsidR="00452945">
            <w:rPr>
              <w:sz w:val="18"/>
            </w:rPr>
            <w:fldChar w:fldCharType="end"/>
          </w:r>
        </w:p>
      </w:tc>
    </w:tr>
  </w:tbl>
  <w:p w:rsidR="00AF1B31" w:rsidRDefault="005C0903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945" w:rsidRDefault="00452945" w:rsidP="00452945">
      <w:r>
        <w:separator/>
      </w:r>
    </w:p>
  </w:footnote>
  <w:footnote w:type="continuationSeparator" w:id="0">
    <w:p w:rsidR="00452945" w:rsidRDefault="00452945" w:rsidP="0045294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1E0F77"/>
    <w:rsid w:val="001E0F77"/>
    <w:rsid w:val="00452945"/>
    <w:rsid w:val="005C0903"/>
    <w:rsid w:val="0065373A"/>
    <w:rsid w:val="00851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F77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768</Words>
  <Characters>4609</Characters>
  <Application>Microsoft Office Word</Application>
  <DocSecurity>4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Szczepańczyk</dc:creator>
  <cp:lastModifiedBy>bzydek</cp:lastModifiedBy>
  <cp:revision>2</cp:revision>
  <dcterms:created xsi:type="dcterms:W3CDTF">2022-03-03T14:03:00Z</dcterms:created>
  <dcterms:modified xsi:type="dcterms:W3CDTF">2022-03-03T14:03:00Z</dcterms:modified>
</cp:coreProperties>
</file>