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4F1" w:rsidRDefault="002109B0" w:rsidP="00F16138">
      <w:pPr>
        <w:spacing w:after="0" w:line="360" w:lineRule="auto"/>
        <w:jc w:val="center"/>
      </w:pPr>
      <w:r>
        <w:rPr>
          <w:rFonts w:eastAsia="Times New Roman" w:cs="Times New Roman"/>
          <w:b/>
          <w:bCs/>
          <w:color w:val="000000"/>
          <w:lang w:eastAsia="pl-PL"/>
        </w:rPr>
        <w:t>Miejski Ośrodek Pomocy Społecznej</w:t>
      </w:r>
    </w:p>
    <w:p w:rsidR="001134F1" w:rsidRDefault="002109B0" w:rsidP="00F16138">
      <w:pPr>
        <w:spacing w:after="0" w:line="360" w:lineRule="auto"/>
        <w:jc w:val="center"/>
      </w:pPr>
      <w:r>
        <w:rPr>
          <w:rFonts w:eastAsia="Times New Roman" w:cs="Times New Roman"/>
          <w:b/>
          <w:bCs/>
          <w:color w:val="000000" w:themeColor="text1"/>
          <w:lang w:eastAsia="pl-PL"/>
        </w:rPr>
        <w:t>41-709 Ruda Śląska</w:t>
      </w:r>
      <w:r>
        <w:rPr>
          <w:rFonts w:eastAsia="Times New Roman" w:cs="Times New Roman"/>
          <w:lang w:eastAsia="pl-PL"/>
        </w:rPr>
        <w:t xml:space="preserve"> </w:t>
      </w:r>
      <w:r>
        <w:rPr>
          <w:rFonts w:eastAsia="Times New Roman" w:cs="Times New Roman"/>
          <w:b/>
          <w:bCs/>
          <w:color w:val="000000" w:themeColor="text1"/>
          <w:lang w:eastAsia="pl-PL"/>
        </w:rPr>
        <w:t>ul. Markowej 20</w:t>
      </w:r>
    </w:p>
    <w:p w:rsidR="001134F1" w:rsidRDefault="002109B0" w:rsidP="00F16138">
      <w:pPr>
        <w:spacing w:after="0" w:line="360" w:lineRule="auto"/>
        <w:jc w:val="center"/>
      </w:pPr>
      <w:r>
        <w:rPr>
          <w:rFonts w:eastAsia="Times New Roman" w:cs="Times New Roman"/>
          <w:b/>
          <w:bCs/>
          <w:color w:val="000000"/>
          <w:lang w:eastAsia="pl-PL"/>
        </w:rPr>
        <w:t>NIP: 641-14-70-472</w:t>
      </w:r>
    </w:p>
    <w:p w:rsidR="001134F1" w:rsidRDefault="002109B0" w:rsidP="00F16138">
      <w:pPr>
        <w:spacing w:after="0" w:line="360" w:lineRule="auto"/>
        <w:jc w:val="center"/>
      </w:pPr>
      <w:r>
        <w:rPr>
          <w:rFonts w:eastAsia="Times New Roman" w:cs="Times New Roman"/>
          <w:b/>
          <w:bCs/>
          <w:color w:val="000000"/>
          <w:lang w:eastAsia="pl-PL"/>
        </w:rPr>
        <w:t>Tel: 032 3440323</w:t>
      </w:r>
      <w:r>
        <w:rPr>
          <w:rFonts w:eastAsia="Times New Roman" w:cs="Times New Roman"/>
          <w:lang w:eastAsia="pl-PL"/>
        </w:rPr>
        <w:t xml:space="preserve"> </w:t>
      </w:r>
      <w:proofErr w:type="spellStart"/>
      <w:r>
        <w:rPr>
          <w:rFonts w:eastAsia="Times New Roman" w:cs="Times New Roman"/>
          <w:b/>
          <w:bCs/>
          <w:color w:val="000000"/>
          <w:lang w:eastAsia="pl-PL"/>
        </w:rPr>
        <w:t>Fax</w:t>
      </w:r>
      <w:proofErr w:type="spellEnd"/>
      <w:r>
        <w:rPr>
          <w:rFonts w:eastAsia="Times New Roman" w:cs="Times New Roman"/>
          <w:b/>
          <w:bCs/>
          <w:color w:val="000000"/>
          <w:lang w:eastAsia="pl-PL"/>
        </w:rPr>
        <w:t>: 032 3440302</w:t>
      </w:r>
    </w:p>
    <w:p w:rsidR="001134F1" w:rsidRDefault="002109B0" w:rsidP="00F16138">
      <w:pPr>
        <w:spacing w:after="0" w:line="360" w:lineRule="auto"/>
        <w:jc w:val="center"/>
      </w:pPr>
      <w:r>
        <w:rPr>
          <w:rFonts w:eastAsia="Times New Roman" w:cs="Times New Roman"/>
          <w:u w:val="single"/>
          <w:lang w:eastAsia="pl-PL"/>
        </w:rPr>
        <w:t>http://www.biuletyn.abip.pl/mops_r_sl/</w:t>
      </w:r>
    </w:p>
    <w:p w:rsidR="001134F1" w:rsidRDefault="00C83CDE" w:rsidP="00F16138">
      <w:pPr>
        <w:spacing w:after="0" w:line="360" w:lineRule="auto"/>
        <w:jc w:val="center"/>
      </w:pPr>
      <w:hyperlink r:id="rId8" w:tgtFrame="_top">
        <w:r w:rsidR="002109B0">
          <w:rPr>
            <w:rFonts w:eastAsia="Times New Roman" w:cs="Times New Roman"/>
            <w:b/>
            <w:bCs/>
            <w:color w:val="0000FF"/>
            <w:u w:val="single"/>
            <w:lang w:eastAsia="pl-PL"/>
          </w:rPr>
          <w:t xml:space="preserve">e-mail: </w:t>
        </w:r>
      </w:hyperlink>
      <w:hyperlink r:id="rId9">
        <w:r w:rsidR="002109B0">
          <w:rPr>
            <w:rStyle w:val="czeinternetowe"/>
            <w:rFonts w:eastAsia="Times New Roman" w:cs="Times New Roman"/>
            <w:b/>
            <w:bCs/>
            <w:lang w:eastAsia="pl-PL"/>
          </w:rPr>
          <w:t>zddtg@mops.rsl.pl</w:t>
        </w:r>
      </w:hyperlink>
    </w:p>
    <w:p w:rsidR="001134F1" w:rsidRDefault="001134F1" w:rsidP="00F16138">
      <w:pPr>
        <w:spacing w:after="0" w:line="360" w:lineRule="auto"/>
        <w:jc w:val="center"/>
        <w:rPr>
          <w:rFonts w:eastAsia="Times New Roman" w:cs="Times New Roman"/>
          <w:b/>
          <w:bCs/>
          <w:lang w:eastAsia="pl-PL"/>
        </w:rPr>
      </w:pPr>
    </w:p>
    <w:p w:rsidR="001134F1" w:rsidRDefault="001134F1" w:rsidP="00F16138">
      <w:pPr>
        <w:spacing w:after="0" w:line="360" w:lineRule="auto"/>
        <w:jc w:val="center"/>
        <w:rPr>
          <w:rFonts w:eastAsia="Times New Roman" w:cs="Times New Roman"/>
          <w:b/>
          <w:bCs/>
          <w:lang w:eastAsia="pl-PL"/>
        </w:rPr>
      </w:pPr>
    </w:p>
    <w:p w:rsidR="001134F1" w:rsidRDefault="001134F1" w:rsidP="00F16138">
      <w:pPr>
        <w:spacing w:after="0" w:line="360" w:lineRule="auto"/>
        <w:jc w:val="center"/>
        <w:rPr>
          <w:rFonts w:eastAsia="Times New Roman" w:cs="Times New Roman"/>
          <w:b/>
          <w:bCs/>
          <w:lang w:eastAsia="pl-PL"/>
        </w:rPr>
      </w:pPr>
    </w:p>
    <w:p w:rsidR="001134F1" w:rsidRDefault="002109B0" w:rsidP="00F16138">
      <w:pPr>
        <w:spacing w:after="0" w:line="360" w:lineRule="auto"/>
        <w:jc w:val="center"/>
      </w:pPr>
      <w:r>
        <w:rPr>
          <w:rFonts w:eastAsia="Times New Roman" w:cs="Times New Roman"/>
          <w:b/>
          <w:bCs/>
          <w:lang w:eastAsia="pl-PL"/>
        </w:rPr>
        <w:t>SPECYFIKACJA WARUNKÓW ZAMÓWIENIA</w:t>
      </w:r>
    </w:p>
    <w:p w:rsidR="001134F1" w:rsidRDefault="001134F1" w:rsidP="00F16138">
      <w:pPr>
        <w:spacing w:after="0" w:line="360" w:lineRule="auto"/>
        <w:jc w:val="center"/>
        <w:rPr>
          <w:rFonts w:eastAsia="Times New Roman" w:cs="Times New Roman"/>
          <w:b/>
          <w:bCs/>
          <w:lang w:eastAsia="pl-PL"/>
        </w:rPr>
      </w:pPr>
    </w:p>
    <w:p w:rsidR="001134F1" w:rsidRDefault="002109B0" w:rsidP="00F16138">
      <w:pPr>
        <w:spacing w:after="0" w:line="360" w:lineRule="auto"/>
      </w:pPr>
      <w:r>
        <w:rPr>
          <w:rFonts w:eastAsia="Times New Roman" w:cs="Times New Roman"/>
          <w:b/>
          <w:bCs/>
          <w:lang w:eastAsia="pl-PL"/>
        </w:rPr>
        <w:t xml:space="preserve">(W SKRÓCIE: </w:t>
      </w:r>
      <w:r>
        <w:rPr>
          <w:rFonts w:eastAsia="Times New Roman" w:cs="Times New Roman"/>
          <w:b/>
          <w:bCs/>
          <w:i/>
          <w:iCs/>
          <w:lang w:eastAsia="pl-PL"/>
        </w:rPr>
        <w:t xml:space="preserve"> zamówienia o nazwie: „</w:t>
      </w:r>
      <w:r>
        <w:rPr>
          <w:rFonts w:eastAsia="Times New Roman" w:cs="Times New Roman"/>
          <w:b/>
          <w:lang w:eastAsia="pl-PL"/>
        </w:rPr>
        <w:t>Wykonanie i dostawa bonów towarowych”)</w:t>
      </w:r>
    </w:p>
    <w:p w:rsidR="001134F1" w:rsidRDefault="001134F1" w:rsidP="00F16138">
      <w:pPr>
        <w:spacing w:after="0" w:line="360" w:lineRule="auto"/>
        <w:jc w:val="both"/>
        <w:rPr>
          <w:rFonts w:cs="Trebuchet MS"/>
          <w:b/>
          <w:bCs/>
        </w:rPr>
      </w:pPr>
    </w:p>
    <w:p w:rsidR="001134F1" w:rsidRDefault="001134F1" w:rsidP="00F16138">
      <w:pPr>
        <w:spacing w:after="0" w:line="360" w:lineRule="auto"/>
        <w:rPr>
          <w:rFonts w:cs="Trebuchet MS"/>
          <w:b/>
          <w:bCs/>
        </w:rPr>
      </w:pPr>
    </w:p>
    <w:p w:rsidR="001134F1" w:rsidRDefault="001134F1" w:rsidP="00F16138">
      <w:pPr>
        <w:spacing w:after="0" w:line="360" w:lineRule="auto"/>
        <w:rPr>
          <w:rFonts w:eastAsia="Times New Roman" w:cs="Times New Roman"/>
          <w:lang w:eastAsia="pl-PL"/>
        </w:rPr>
      </w:pPr>
    </w:p>
    <w:p w:rsidR="001134F1" w:rsidRDefault="002109B0" w:rsidP="00F16138">
      <w:pPr>
        <w:spacing w:after="0" w:line="360" w:lineRule="auto"/>
      </w:pPr>
      <w:r>
        <w:rPr>
          <w:rFonts w:eastAsia="Times New Roman" w:cs="Times New Roman"/>
          <w:b/>
          <w:bCs/>
          <w:lang w:eastAsia="pl-PL"/>
        </w:rPr>
        <w:t>Zawartość specyfikacji:</w:t>
      </w:r>
    </w:p>
    <w:tbl>
      <w:tblPr>
        <w:tblW w:w="9900" w:type="dxa"/>
        <w:tblLayout w:type="fixed"/>
        <w:tblCellMar>
          <w:left w:w="0" w:type="dxa"/>
          <w:right w:w="0" w:type="dxa"/>
        </w:tblCellMar>
        <w:tblLook w:val="04A0"/>
      </w:tblPr>
      <w:tblGrid>
        <w:gridCol w:w="2890"/>
        <w:gridCol w:w="1760"/>
        <w:gridCol w:w="5250"/>
      </w:tblGrid>
      <w:tr w:rsidR="001134F1">
        <w:tc>
          <w:tcPr>
            <w:tcW w:w="2890" w:type="dxa"/>
          </w:tcPr>
          <w:p w:rsidR="001134F1" w:rsidRDefault="002109B0" w:rsidP="00F16138">
            <w:pPr>
              <w:widowControl w:val="0"/>
              <w:spacing w:after="0" w:line="360" w:lineRule="auto"/>
              <w:rPr>
                <w:rFonts w:eastAsia="Times New Roman" w:cs="Times New Roman"/>
                <w:lang w:eastAsia="pl-PL"/>
              </w:rPr>
            </w:pPr>
            <w:r>
              <w:rPr>
                <w:rFonts w:eastAsia="Times New Roman" w:cs="Times New Roman"/>
                <w:lang w:eastAsia="pl-PL"/>
              </w:rPr>
              <w:t>1. Postanowienia SWZ</w:t>
            </w:r>
          </w:p>
          <w:p w:rsidR="001134F1" w:rsidRDefault="002109B0" w:rsidP="00F16138">
            <w:pPr>
              <w:widowControl w:val="0"/>
              <w:spacing w:after="0" w:line="360" w:lineRule="auto"/>
              <w:rPr>
                <w:rFonts w:eastAsia="Times New Roman" w:cs="Times New Roman"/>
                <w:lang w:eastAsia="pl-PL"/>
              </w:rPr>
            </w:pPr>
            <w:r>
              <w:rPr>
                <w:rFonts w:eastAsia="Times New Roman" w:cs="Times New Roman"/>
                <w:lang w:eastAsia="pl-PL"/>
              </w:rPr>
              <w:t>2. Załącznik nr 1</w:t>
            </w:r>
          </w:p>
          <w:p w:rsidR="0011539D" w:rsidRDefault="0011539D" w:rsidP="00F16138">
            <w:pPr>
              <w:widowControl w:val="0"/>
              <w:spacing w:after="0" w:line="360" w:lineRule="auto"/>
              <w:rPr>
                <w:rFonts w:eastAsia="Times New Roman" w:cs="Times New Roman"/>
                <w:lang w:eastAsia="pl-PL"/>
              </w:rPr>
            </w:pPr>
            <w:r>
              <w:rPr>
                <w:rFonts w:eastAsia="Times New Roman" w:cs="Times New Roman"/>
                <w:lang w:eastAsia="pl-PL"/>
              </w:rPr>
              <w:t>3. Załącznik nr 1.1.</w:t>
            </w:r>
          </w:p>
          <w:p w:rsidR="001134F1" w:rsidRDefault="002109B0" w:rsidP="00F16138">
            <w:pPr>
              <w:widowControl w:val="0"/>
              <w:spacing w:after="0" w:line="360" w:lineRule="auto"/>
              <w:ind w:left="363" w:hanging="363"/>
              <w:rPr>
                <w:rFonts w:eastAsia="Times New Roman" w:cs="Times New Roman"/>
                <w:lang w:eastAsia="pl-PL"/>
              </w:rPr>
            </w:pPr>
            <w:r>
              <w:rPr>
                <w:rFonts w:eastAsia="Times New Roman" w:cs="Times New Roman"/>
                <w:lang w:eastAsia="pl-PL"/>
              </w:rPr>
              <w:t>3. Załącznik nr 2</w:t>
            </w:r>
          </w:p>
          <w:p w:rsidR="001134F1" w:rsidRDefault="002109B0" w:rsidP="00F16138">
            <w:pPr>
              <w:widowControl w:val="0"/>
              <w:spacing w:after="0" w:line="360" w:lineRule="auto"/>
              <w:ind w:left="363" w:hanging="363"/>
              <w:rPr>
                <w:rFonts w:eastAsia="Times New Roman" w:cs="Times New Roman"/>
                <w:lang w:eastAsia="pl-PL"/>
              </w:rPr>
            </w:pPr>
            <w:r>
              <w:rPr>
                <w:rFonts w:eastAsia="Times New Roman" w:cs="Times New Roman"/>
                <w:lang w:eastAsia="pl-PL"/>
              </w:rPr>
              <w:t>4. Załącznik nr 3</w:t>
            </w:r>
          </w:p>
          <w:p w:rsidR="001134F1" w:rsidRDefault="002109B0" w:rsidP="00F16138">
            <w:pPr>
              <w:widowControl w:val="0"/>
              <w:spacing w:after="0" w:line="360" w:lineRule="auto"/>
              <w:ind w:left="363" w:hanging="363"/>
              <w:rPr>
                <w:rFonts w:eastAsia="Times New Roman" w:cs="Times New Roman"/>
                <w:lang w:eastAsia="pl-PL"/>
              </w:rPr>
            </w:pPr>
            <w:r>
              <w:rPr>
                <w:rFonts w:eastAsia="Times New Roman" w:cs="Times New Roman"/>
                <w:lang w:eastAsia="pl-PL"/>
              </w:rPr>
              <w:t>5. Załącznik nr 4</w:t>
            </w:r>
          </w:p>
          <w:p w:rsidR="001134F1" w:rsidRDefault="001134F1" w:rsidP="00F16138">
            <w:pPr>
              <w:widowControl w:val="0"/>
              <w:spacing w:after="0" w:line="360" w:lineRule="auto"/>
              <w:ind w:left="363" w:hanging="363"/>
              <w:rPr>
                <w:rFonts w:eastAsia="Times New Roman" w:cs="Times New Roman"/>
                <w:lang w:eastAsia="pl-PL"/>
              </w:rPr>
            </w:pPr>
          </w:p>
          <w:p w:rsidR="001134F1" w:rsidRDefault="001134F1" w:rsidP="00F16138">
            <w:pPr>
              <w:widowControl w:val="0"/>
              <w:spacing w:after="0" w:line="360" w:lineRule="auto"/>
              <w:ind w:left="363" w:hanging="363"/>
              <w:rPr>
                <w:rFonts w:eastAsia="Times New Roman" w:cs="Times New Roman"/>
                <w:lang w:eastAsia="pl-PL"/>
              </w:rPr>
            </w:pPr>
          </w:p>
          <w:p w:rsidR="001134F1" w:rsidRDefault="001134F1" w:rsidP="00F16138">
            <w:pPr>
              <w:widowControl w:val="0"/>
              <w:spacing w:after="0" w:line="360" w:lineRule="auto"/>
              <w:ind w:left="363" w:hanging="363"/>
              <w:rPr>
                <w:rFonts w:eastAsia="Times New Roman" w:cs="Times New Roman"/>
                <w:lang w:eastAsia="pl-PL"/>
              </w:rPr>
            </w:pPr>
          </w:p>
          <w:p w:rsidR="001134F1" w:rsidRDefault="001134F1" w:rsidP="00F16138">
            <w:pPr>
              <w:widowControl w:val="0"/>
              <w:spacing w:after="0" w:line="360" w:lineRule="auto"/>
              <w:ind w:left="363" w:hanging="363"/>
              <w:rPr>
                <w:rFonts w:eastAsia="Times New Roman" w:cs="Times New Roman"/>
                <w:lang w:eastAsia="pl-PL"/>
              </w:rPr>
            </w:pPr>
          </w:p>
        </w:tc>
        <w:tc>
          <w:tcPr>
            <w:tcW w:w="1760" w:type="dxa"/>
          </w:tcPr>
          <w:p w:rsidR="001134F1" w:rsidRDefault="002109B0" w:rsidP="00F16138">
            <w:pPr>
              <w:widowControl w:val="0"/>
              <w:spacing w:after="0" w:line="360" w:lineRule="auto"/>
              <w:rPr>
                <w:rFonts w:eastAsia="Times New Roman" w:cs="Times New Roman"/>
                <w:lang w:val="en-US" w:eastAsia="pl-PL"/>
              </w:rPr>
            </w:pPr>
            <w:r>
              <w:rPr>
                <w:rFonts w:eastAsia="Times New Roman" w:cs="Times New Roman"/>
                <w:lang w:val="en-US" w:eastAsia="pl-PL"/>
              </w:rPr>
              <w:t>Str.2-2</w:t>
            </w:r>
            <w:r w:rsidR="004B2006">
              <w:rPr>
                <w:rFonts w:eastAsia="Times New Roman" w:cs="Times New Roman"/>
                <w:lang w:val="en-US" w:eastAsia="pl-PL"/>
              </w:rPr>
              <w:t>5</w:t>
            </w:r>
          </w:p>
          <w:p w:rsidR="001134F1" w:rsidRDefault="002109B0" w:rsidP="00F16138">
            <w:pPr>
              <w:widowControl w:val="0"/>
              <w:spacing w:after="0" w:line="360" w:lineRule="auto"/>
              <w:rPr>
                <w:rFonts w:eastAsia="Times New Roman" w:cs="Times New Roman"/>
                <w:lang w:val="en-US" w:eastAsia="pl-PL"/>
              </w:rPr>
            </w:pPr>
            <w:r>
              <w:rPr>
                <w:rFonts w:eastAsia="Times New Roman" w:cs="Times New Roman"/>
                <w:lang w:val="en-US" w:eastAsia="pl-PL"/>
              </w:rPr>
              <w:t>Str.2</w:t>
            </w:r>
            <w:r w:rsidR="004B2006">
              <w:rPr>
                <w:rFonts w:eastAsia="Times New Roman" w:cs="Times New Roman"/>
                <w:lang w:val="en-US" w:eastAsia="pl-PL"/>
              </w:rPr>
              <w:t>6-28</w:t>
            </w:r>
          </w:p>
          <w:p w:rsidR="0011539D" w:rsidRDefault="0011539D" w:rsidP="00F16138">
            <w:pPr>
              <w:widowControl w:val="0"/>
              <w:spacing w:after="0" w:line="360" w:lineRule="auto"/>
              <w:rPr>
                <w:rFonts w:eastAsia="Times New Roman" w:cs="Times New Roman"/>
                <w:lang w:val="en-US" w:eastAsia="pl-PL"/>
              </w:rPr>
            </w:pPr>
            <w:r>
              <w:rPr>
                <w:rFonts w:eastAsia="Times New Roman" w:cs="Times New Roman"/>
                <w:lang w:val="en-US" w:eastAsia="pl-PL"/>
              </w:rPr>
              <w:t>Str.2</w:t>
            </w:r>
            <w:r w:rsidR="004B2006">
              <w:rPr>
                <w:rFonts w:eastAsia="Times New Roman" w:cs="Times New Roman"/>
                <w:lang w:val="en-US" w:eastAsia="pl-PL"/>
              </w:rPr>
              <w:t>9</w:t>
            </w:r>
          </w:p>
          <w:p w:rsidR="001134F1" w:rsidRDefault="0011539D" w:rsidP="00F16138">
            <w:pPr>
              <w:widowControl w:val="0"/>
              <w:spacing w:after="0" w:line="360" w:lineRule="auto"/>
              <w:rPr>
                <w:rFonts w:eastAsia="Times New Roman" w:cs="Times New Roman"/>
                <w:lang w:val="en-US" w:eastAsia="pl-PL"/>
              </w:rPr>
            </w:pPr>
            <w:r>
              <w:rPr>
                <w:rFonts w:eastAsia="Times New Roman" w:cs="Times New Roman"/>
                <w:lang w:val="en-US" w:eastAsia="pl-PL"/>
              </w:rPr>
              <w:t>Str.</w:t>
            </w:r>
            <w:r w:rsidR="004B2006">
              <w:rPr>
                <w:rFonts w:eastAsia="Times New Roman" w:cs="Times New Roman"/>
                <w:lang w:val="en-US" w:eastAsia="pl-PL"/>
              </w:rPr>
              <w:t>30-31</w:t>
            </w:r>
          </w:p>
          <w:p w:rsidR="001134F1" w:rsidRDefault="0011539D" w:rsidP="00F16138">
            <w:pPr>
              <w:widowControl w:val="0"/>
              <w:spacing w:after="0" w:line="360" w:lineRule="auto"/>
              <w:rPr>
                <w:rFonts w:eastAsia="Times New Roman" w:cs="Times New Roman"/>
                <w:lang w:val="en-US" w:eastAsia="pl-PL"/>
              </w:rPr>
            </w:pPr>
            <w:r>
              <w:rPr>
                <w:rFonts w:eastAsia="Times New Roman" w:cs="Times New Roman"/>
                <w:lang w:val="en-US" w:eastAsia="pl-PL"/>
              </w:rPr>
              <w:t>Str.</w:t>
            </w:r>
            <w:r w:rsidR="004B2006">
              <w:rPr>
                <w:rFonts w:eastAsia="Times New Roman" w:cs="Times New Roman"/>
                <w:lang w:val="en-US" w:eastAsia="pl-PL"/>
              </w:rPr>
              <w:t>32-33</w:t>
            </w:r>
          </w:p>
          <w:p w:rsidR="001134F1" w:rsidRDefault="0011539D" w:rsidP="00F16138">
            <w:pPr>
              <w:widowControl w:val="0"/>
              <w:spacing w:after="0" w:line="360" w:lineRule="auto"/>
              <w:rPr>
                <w:rFonts w:eastAsia="Times New Roman" w:cs="Times New Roman"/>
                <w:lang w:val="en-US" w:eastAsia="pl-PL"/>
              </w:rPr>
            </w:pPr>
            <w:r>
              <w:rPr>
                <w:rFonts w:eastAsia="Times New Roman" w:cs="Times New Roman"/>
                <w:lang w:val="en-US" w:eastAsia="pl-PL"/>
              </w:rPr>
              <w:t>Str.</w:t>
            </w:r>
            <w:r w:rsidR="004B2006">
              <w:rPr>
                <w:rFonts w:eastAsia="Times New Roman" w:cs="Times New Roman"/>
                <w:lang w:val="en-US" w:eastAsia="pl-PL"/>
              </w:rPr>
              <w:t>34-</w:t>
            </w:r>
            <w:r w:rsidR="00CF2474">
              <w:rPr>
                <w:rFonts w:eastAsia="Times New Roman" w:cs="Times New Roman"/>
                <w:lang w:val="en-US" w:eastAsia="pl-PL"/>
              </w:rPr>
              <w:t>39</w:t>
            </w:r>
          </w:p>
          <w:p w:rsidR="001134F1" w:rsidRDefault="001134F1" w:rsidP="00F16138">
            <w:pPr>
              <w:widowControl w:val="0"/>
              <w:spacing w:after="0" w:line="360" w:lineRule="auto"/>
              <w:rPr>
                <w:rFonts w:eastAsia="Times New Roman" w:cs="Times New Roman"/>
                <w:lang w:val="en-US" w:eastAsia="pl-PL"/>
              </w:rPr>
            </w:pPr>
          </w:p>
        </w:tc>
        <w:tc>
          <w:tcPr>
            <w:tcW w:w="5250" w:type="dxa"/>
          </w:tcPr>
          <w:p w:rsidR="001134F1" w:rsidRDefault="002109B0" w:rsidP="00F16138">
            <w:pPr>
              <w:widowControl w:val="0"/>
              <w:spacing w:after="0" w:line="360" w:lineRule="auto"/>
              <w:rPr>
                <w:rFonts w:eastAsia="Times New Roman" w:cs="Times New Roman"/>
                <w:lang w:eastAsia="pl-PL"/>
              </w:rPr>
            </w:pPr>
            <w:r>
              <w:rPr>
                <w:rFonts w:eastAsia="Times New Roman" w:cs="Times New Roman"/>
                <w:lang w:eastAsia="pl-PL"/>
              </w:rPr>
              <w:t>Rozdziały od I do XXX</w:t>
            </w:r>
          </w:p>
          <w:p w:rsidR="001134F1" w:rsidRDefault="002109B0" w:rsidP="00F16138">
            <w:pPr>
              <w:widowControl w:val="0"/>
              <w:spacing w:after="0" w:line="360" w:lineRule="auto"/>
              <w:rPr>
                <w:rFonts w:eastAsia="Times New Roman" w:cs="Times New Roman"/>
                <w:lang w:eastAsia="pl-PL"/>
              </w:rPr>
            </w:pPr>
            <w:r>
              <w:rPr>
                <w:rFonts w:eastAsia="Times New Roman" w:cs="Times New Roman"/>
                <w:lang w:eastAsia="pl-PL"/>
              </w:rPr>
              <w:t>Formularz oferty</w:t>
            </w:r>
          </w:p>
          <w:p w:rsidR="0011539D" w:rsidRDefault="0011539D" w:rsidP="00F16138">
            <w:pPr>
              <w:widowControl w:val="0"/>
              <w:spacing w:after="0" w:line="360" w:lineRule="auto"/>
              <w:rPr>
                <w:rFonts w:eastAsia="Times New Roman" w:cs="Times New Roman"/>
                <w:lang w:eastAsia="pl-PL"/>
              </w:rPr>
            </w:pPr>
            <w:r>
              <w:rPr>
                <w:rFonts w:eastAsia="Times New Roman" w:cs="Times New Roman"/>
                <w:lang w:eastAsia="pl-PL"/>
              </w:rPr>
              <w:t>Wykaz placówek handlowo-usługowych</w:t>
            </w:r>
          </w:p>
          <w:p w:rsidR="001134F1" w:rsidRDefault="002109B0" w:rsidP="00F16138">
            <w:pPr>
              <w:widowControl w:val="0"/>
              <w:spacing w:after="0" w:line="360" w:lineRule="auto"/>
              <w:rPr>
                <w:rFonts w:eastAsia="Times New Roman" w:cs="Times New Roman"/>
                <w:lang w:eastAsia="pl-PL"/>
              </w:rPr>
            </w:pPr>
            <w:r>
              <w:rPr>
                <w:rFonts w:eastAsia="Times New Roman" w:cs="Times New Roman"/>
                <w:lang w:eastAsia="pl-PL"/>
              </w:rPr>
              <w:t>Oświadczenie</w:t>
            </w:r>
          </w:p>
          <w:p w:rsidR="001134F1" w:rsidRDefault="002109B0" w:rsidP="00F16138">
            <w:pPr>
              <w:widowControl w:val="0"/>
              <w:spacing w:after="0" w:line="360" w:lineRule="auto"/>
              <w:rPr>
                <w:rFonts w:eastAsia="Times New Roman" w:cs="Times New Roman"/>
                <w:lang w:eastAsia="pl-PL"/>
              </w:rPr>
            </w:pPr>
            <w:r>
              <w:rPr>
                <w:rFonts w:eastAsia="Times New Roman" w:cs="Times New Roman"/>
                <w:lang w:eastAsia="pl-PL"/>
              </w:rPr>
              <w:t>Oświadczenie</w:t>
            </w:r>
          </w:p>
          <w:p w:rsidR="001134F1" w:rsidRDefault="002109B0" w:rsidP="00F16138">
            <w:pPr>
              <w:widowControl w:val="0"/>
              <w:spacing w:after="0" w:line="360" w:lineRule="auto"/>
              <w:jc w:val="both"/>
              <w:rPr>
                <w:rFonts w:eastAsia="Times New Roman" w:cs="Times New Roman"/>
                <w:lang w:eastAsia="pl-PL"/>
              </w:rPr>
            </w:pPr>
            <w:r>
              <w:rPr>
                <w:rFonts w:eastAsia="Times New Roman" w:cs="Times New Roman"/>
                <w:lang w:eastAsia="pl-PL"/>
              </w:rPr>
              <w:t>Projektowane postanowienia umowy</w:t>
            </w:r>
          </w:p>
          <w:p w:rsidR="001134F1" w:rsidRDefault="001134F1" w:rsidP="00F16138">
            <w:pPr>
              <w:widowControl w:val="0"/>
              <w:spacing w:after="0" w:line="360" w:lineRule="auto"/>
              <w:rPr>
                <w:rFonts w:eastAsia="Times New Roman" w:cs="Times New Roman"/>
                <w:lang w:eastAsia="pl-PL"/>
              </w:rPr>
            </w:pPr>
          </w:p>
          <w:p w:rsidR="001134F1" w:rsidRDefault="001134F1" w:rsidP="00F16138">
            <w:pPr>
              <w:widowControl w:val="0"/>
              <w:spacing w:after="0" w:line="360" w:lineRule="auto"/>
              <w:rPr>
                <w:rFonts w:eastAsia="Times New Roman" w:cs="Times New Roman"/>
                <w:lang w:eastAsia="pl-PL"/>
              </w:rPr>
            </w:pPr>
          </w:p>
          <w:p w:rsidR="001134F1" w:rsidRDefault="001134F1" w:rsidP="00F16138">
            <w:pPr>
              <w:widowControl w:val="0"/>
              <w:spacing w:after="0" w:line="360" w:lineRule="auto"/>
              <w:rPr>
                <w:rFonts w:eastAsia="Times New Roman" w:cs="Times New Roman"/>
                <w:lang w:eastAsia="pl-PL"/>
              </w:rPr>
            </w:pPr>
          </w:p>
        </w:tc>
      </w:tr>
    </w:tbl>
    <w:p w:rsidR="001134F1" w:rsidRDefault="001134F1" w:rsidP="00F16138">
      <w:pPr>
        <w:spacing w:after="0" w:line="360" w:lineRule="auto"/>
        <w:rPr>
          <w:rFonts w:eastAsia="Times New Roman" w:cs="Times New Roman"/>
          <w:lang w:eastAsia="pl-PL"/>
        </w:rPr>
      </w:pPr>
    </w:p>
    <w:p w:rsidR="001134F1" w:rsidRDefault="001134F1" w:rsidP="00F16138">
      <w:pPr>
        <w:spacing w:after="0" w:line="360" w:lineRule="auto"/>
        <w:ind w:left="4956" w:firstLine="709"/>
        <w:rPr>
          <w:rFonts w:eastAsia="Times New Roman" w:cs="Times New Roman"/>
          <w:lang w:eastAsia="pl-PL"/>
        </w:rPr>
      </w:pPr>
    </w:p>
    <w:p w:rsidR="001134F1" w:rsidRDefault="002109B0" w:rsidP="00F16138">
      <w:pPr>
        <w:spacing w:after="0" w:line="360" w:lineRule="auto"/>
        <w:ind w:left="4956" w:firstLine="709"/>
      </w:pPr>
      <w:r>
        <w:rPr>
          <w:rFonts w:eastAsia="Times New Roman" w:cs="Times New Roman"/>
          <w:lang w:eastAsia="pl-PL"/>
        </w:rPr>
        <w:t xml:space="preserve"> </w:t>
      </w:r>
      <w:r>
        <w:rPr>
          <w:rFonts w:eastAsia="Times New Roman" w:cs="Times New Roman"/>
          <w:b/>
          <w:bCs/>
          <w:lang w:eastAsia="pl-PL"/>
        </w:rPr>
        <w:t>Zatwierdzona przez:</w:t>
      </w:r>
    </w:p>
    <w:p w:rsidR="001134F1" w:rsidRDefault="002109B0" w:rsidP="00F16138">
      <w:pPr>
        <w:spacing w:after="0" w:line="360" w:lineRule="auto"/>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1134F1" w:rsidRDefault="002109B0" w:rsidP="00F16138">
      <w:pPr>
        <w:spacing w:after="0" w:line="360" w:lineRule="auto"/>
      </w:pPr>
      <w:r>
        <w:rPr>
          <w:rFonts w:eastAsia="Times New Roman" w:cs="Times New Roman"/>
          <w:lang w:eastAsia="pl-PL"/>
        </w:rPr>
        <w:tab/>
      </w:r>
    </w:p>
    <w:p w:rsidR="001134F1" w:rsidRDefault="002109B0" w:rsidP="00F16138">
      <w:pPr>
        <w:spacing w:after="0" w:line="360" w:lineRule="auto"/>
      </w:pPr>
      <w:r>
        <w:rPr>
          <w:rFonts w:eastAsia="Times New Roman" w:cs="Times New Roman"/>
          <w:lang w:eastAsia="pl-PL"/>
        </w:rPr>
        <w:t xml:space="preserve">Ruda Śląska, dnia </w:t>
      </w:r>
      <w:r w:rsidR="00F16138">
        <w:rPr>
          <w:rFonts w:eastAsia="Times New Roman" w:cs="Times New Roman"/>
          <w:lang w:eastAsia="pl-PL"/>
        </w:rPr>
        <w:t>21</w:t>
      </w:r>
      <w:r w:rsidR="00CF6884">
        <w:rPr>
          <w:rFonts w:eastAsia="Times New Roman" w:cs="Times New Roman"/>
          <w:lang w:eastAsia="pl-PL"/>
        </w:rPr>
        <w:t>.12.2021</w:t>
      </w:r>
      <w:r>
        <w:rPr>
          <w:rFonts w:eastAsia="Times New Roman" w:cs="Times New Roman"/>
          <w:lang w:eastAsia="pl-PL"/>
        </w:rPr>
        <w:t xml:space="preserve">  rok </w:t>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t xml:space="preserve">                </w:t>
      </w:r>
    </w:p>
    <w:p w:rsidR="001134F1" w:rsidRDefault="002109B0" w:rsidP="00F16138">
      <w:pPr>
        <w:spacing w:after="0" w:line="360" w:lineRule="auto"/>
        <w:ind w:left="4963" w:firstLine="709"/>
      </w:pPr>
      <w:r>
        <w:rPr>
          <w:rFonts w:eastAsia="Times New Roman" w:cs="Times New Roman"/>
          <w:lang w:eastAsia="pl-PL"/>
        </w:rPr>
        <w:t xml:space="preserve"> </w:t>
      </w:r>
      <w:r>
        <w:rPr>
          <w:rFonts w:eastAsia="Times New Roman" w:cs="Times New Roman"/>
          <w:lang w:eastAsia="pl-PL"/>
        </w:rPr>
        <w:tab/>
        <w:t xml:space="preserve">        </w:t>
      </w:r>
      <w:r>
        <w:rPr>
          <w:rFonts w:eastAsia="Times New Roman" w:cs="Times New Roman"/>
          <w:lang w:eastAsia="pl-PL"/>
        </w:rPr>
        <w:tab/>
      </w:r>
      <w:r>
        <w:rPr>
          <w:rFonts w:eastAsia="Times New Roman" w:cs="Times New Roman"/>
          <w:lang w:eastAsia="pl-PL"/>
        </w:rPr>
        <w:tab/>
      </w:r>
    </w:p>
    <w:p w:rsidR="001134F1" w:rsidRDefault="002109B0" w:rsidP="00F16138">
      <w:pPr>
        <w:spacing w:after="0" w:line="360" w:lineRule="auto"/>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1134F1" w:rsidRDefault="002109B0" w:rsidP="00F16138">
      <w:pPr>
        <w:spacing w:after="0" w:line="360" w:lineRule="auto"/>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1134F1" w:rsidRDefault="002109B0" w:rsidP="00F16138">
      <w:pPr>
        <w:spacing w:after="0" w:line="360" w:lineRule="auto"/>
      </w:pPr>
      <w:r>
        <w:rPr>
          <w:rFonts w:eastAsia="Times New Roman" w:cs="Times New Roman"/>
          <w:lang w:eastAsia="pl-PL"/>
        </w:rPr>
        <w:t xml:space="preserve">Sporządziła: Beata </w:t>
      </w:r>
      <w:proofErr w:type="spellStart"/>
      <w:r>
        <w:rPr>
          <w:rFonts w:eastAsia="Times New Roman" w:cs="Times New Roman"/>
          <w:lang w:eastAsia="pl-PL"/>
        </w:rPr>
        <w:t>Dańko</w:t>
      </w:r>
      <w:proofErr w:type="spellEnd"/>
      <w:r>
        <w:rPr>
          <w:rFonts w:eastAsia="Times New Roman" w:cs="Times New Roman"/>
          <w:lang w:eastAsia="pl-PL"/>
        </w:rPr>
        <w:t>                </w:t>
      </w:r>
    </w:p>
    <w:p w:rsidR="001134F1" w:rsidRDefault="002109B0" w:rsidP="00F16138">
      <w:pPr>
        <w:spacing w:after="0" w:line="360" w:lineRule="auto"/>
      </w:pPr>
      <w:r>
        <w:rPr>
          <w:rFonts w:eastAsia="Times New Roman" w:cs="Times New Roman"/>
          <w:lang w:eastAsia="pl-PL"/>
        </w:rPr>
        <w:lastRenderedPageBreak/>
        <w:t xml:space="preserve">                                      </w:t>
      </w:r>
      <w:r>
        <w:rPr>
          <w:rFonts w:eastAsia="Times New Roman" w:cs="Times New Roman"/>
          <w:b/>
          <w:bCs/>
          <w:lang w:eastAsia="pl-PL"/>
        </w:rPr>
        <w:t>SPECYFIKACJA WARUNKÓW ZAMÓWIENIA</w:t>
      </w:r>
    </w:p>
    <w:p w:rsidR="001134F1" w:rsidRDefault="002109B0" w:rsidP="00F16138">
      <w:pPr>
        <w:spacing w:after="0" w:line="360" w:lineRule="auto"/>
        <w:jc w:val="center"/>
      </w:pPr>
      <w:r>
        <w:rPr>
          <w:rFonts w:eastAsia="Times New Roman" w:cs="Times New Roman"/>
          <w:b/>
          <w:bCs/>
          <w:lang w:eastAsia="pl-PL"/>
        </w:rPr>
        <w:t>(SWZ)</w:t>
      </w:r>
    </w:p>
    <w:p w:rsidR="001134F1" w:rsidRDefault="001134F1" w:rsidP="00F16138">
      <w:pPr>
        <w:spacing w:after="0" w:line="360" w:lineRule="auto"/>
        <w:rPr>
          <w:rFonts w:eastAsia="Times New Roman" w:cs="Times New Roman"/>
          <w:lang w:eastAsia="pl-PL"/>
        </w:rPr>
      </w:pPr>
    </w:p>
    <w:p w:rsidR="001134F1" w:rsidRDefault="002109B0" w:rsidP="00F16138">
      <w:pPr>
        <w:spacing w:after="0" w:line="360" w:lineRule="auto"/>
      </w:pPr>
      <w:r>
        <w:rPr>
          <w:rFonts w:eastAsia="Times New Roman" w:cs="Times New Roman"/>
          <w:b/>
          <w:bCs/>
          <w:lang w:eastAsia="pl-PL"/>
        </w:rPr>
        <w:t>ROZDZIAŁ I. ZAMAWIAJĄCY (NAZWA I ADRES ORAZ INNE DANE TELEINFORMATYCZNE)</w:t>
      </w:r>
    </w:p>
    <w:p w:rsidR="001134F1" w:rsidRDefault="001134F1" w:rsidP="00F16138">
      <w:pPr>
        <w:spacing w:after="0" w:line="360" w:lineRule="auto"/>
        <w:rPr>
          <w:rFonts w:eastAsia="Times New Roman" w:cs="Times New Roman"/>
          <w:color w:val="000000"/>
          <w:lang w:eastAsia="pl-PL"/>
        </w:rPr>
      </w:pPr>
    </w:p>
    <w:p w:rsidR="001134F1" w:rsidRDefault="002109B0" w:rsidP="00F16138">
      <w:pPr>
        <w:spacing w:after="0" w:line="360" w:lineRule="auto"/>
      </w:pPr>
      <w:r>
        <w:rPr>
          <w:rFonts w:eastAsia="Times New Roman" w:cs="Times New Roman"/>
          <w:color w:val="000000"/>
          <w:lang w:eastAsia="pl-PL"/>
        </w:rPr>
        <w:t>Miejski Ośrodek Pomocy Społecznej w Rudzie Śląskiej zwany dalej „Zamawiającym”</w:t>
      </w:r>
    </w:p>
    <w:p w:rsidR="001134F1" w:rsidRDefault="002109B0" w:rsidP="00F16138">
      <w:pPr>
        <w:spacing w:after="0" w:line="360" w:lineRule="auto"/>
      </w:pPr>
      <w:r>
        <w:rPr>
          <w:rFonts w:eastAsia="Times New Roman" w:cs="Times New Roman"/>
          <w:color w:val="000000"/>
          <w:lang w:eastAsia="pl-PL"/>
        </w:rPr>
        <w:t>ul. Markowej 20</w:t>
      </w:r>
    </w:p>
    <w:p w:rsidR="001134F1" w:rsidRDefault="002109B0" w:rsidP="00F16138">
      <w:pPr>
        <w:spacing w:after="0" w:line="360" w:lineRule="auto"/>
      </w:pPr>
      <w:r>
        <w:rPr>
          <w:rFonts w:eastAsia="Times New Roman" w:cs="Times New Roman"/>
          <w:color w:val="000000"/>
          <w:lang w:eastAsia="pl-PL"/>
        </w:rPr>
        <w:t>41-709 Ruda Śląska</w:t>
      </w:r>
    </w:p>
    <w:p w:rsidR="001134F1" w:rsidRDefault="002109B0" w:rsidP="00F16138">
      <w:pPr>
        <w:spacing w:after="0" w:line="360" w:lineRule="auto"/>
      </w:pPr>
      <w:r>
        <w:rPr>
          <w:rFonts w:eastAsia="Times New Roman" w:cs="Times New Roman"/>
          <w:color w:val="000000"/>
          <w:lang w:eastAsia="pl-PL"/>
        </w:rPr>
        <w:t>NIP: 641-14-70-472</w:t>
      </w:r>
    </w:p>
    <w:p w:rsidR="001134F1" w:rsidRDefault="002109B0" w:rsidP="00F16138">
      <w:pPr>
        <w:spacing w:after="0" w:line="360" w:lineRule="auto"/>
      </w:pPr>
      <w:r>
        <w:rPr>
          <w:rFonts w:eastAsia="Times New Roman" w:cs="Times New Roman"/>
          <w:color w:val="000000"/>
          <w:lang w:eastAsia="pl-PL"/>
        </w:rPr>
        <w:t>Tel: 032 3440323</w:t>
      </w:r>
    </w:p>
    <w:p w:rsidR="001134F1" w:rsidRDefault="002109B0" w:rsidP="00F16138">
      <w:pPr>
        <w:spacing w:after="0" w:line="360" w:lineRule="auto"/>
      </w:pPr>
      <w:proofErr w:type="spellStart"/>
      <w:r>
        <w:rPr>
          <w:rFonts w:eastAsia="Times New Roman" w:cs="Times New Roman"/>
          <w:color w:val="000000"/>
          <w:lang w:eastAsia="pl-PL"/>
        </w:rPr>
        <w:t>Fax</w:t>
      </w:r>
      <w:proofErr w:type="spellEnd"/>
      <w:r>
        <w:rPr>
          <w:rFonts w:eastAsia="Times New Roman" w:cs="Times New Roman"/>
          <w:color w:val="000000"/>
          <w:lang w:eastAsia="pl-PL"/>
        </w:rPr>
        <w:t>: 032 3440302</w:t>
      </w:r>
    </w:p>
    <w:p w:rsidR="001134F1" w:rsidRDefault="001134F1" w:rsidP="00F16138">
      <w:pPr>
        <w:spacing w:after="0" w:line="360" w:lineRule="auto"/>
        <w:rPr>
          <w:rFonts w:eastAsia="Times New Roman" w:cs="Times New Roman"/>
          <w:color w:val="000000"/>
          <w:lang w:val="en-US" w:eastAsia="pl-PL"/>
        </w:rPr>
      </w:pPr>
    </w:p>
    <w:p w:rsidR="001134F1" w:rsidRDefault="002109B0" w:rsidP="00F16138">
      <w:pPr>
        <w:spacing w:after="0" w:line="360" w:lineRule="auto"/>
      </w:pPr>
      <w:proofErr w:type="spellStart"/>
      <w:r>
        <w:rPr>
          <w:rFonts w:eastAsia="Times New Roman" w:cs="Times New Roman"/>
          <w:color w:val="000000"/>
          <w:lang w:val="en-US" w:eastAsia="pl-PL"/>
        </w:rPr>
        <w:t>Adres</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poczty</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elektronicznej</w:t>
      </w:r>
      <w:proofErr w:type="spellEnd"/>
      <w:r>
        <w:rPr>
          <w:rFonts w:eastAsia="Times New Roman" w:cs="Times New Roman"/>
          <w:color w:val="000000"/>
          <w:lang w:val="en-US" w:eastAsia="pl-PL"/>
        </w:rPr>
        <w:t>: zddtg@mops.rsl.pl</w:t>
      </w:r>
    </w:p>
    <w:p w:rsidR="001134F1" w:rsidRDefault="001134F1" w:rsidP="00F16138">
      <w:pPr>
        <w:spacing w:after="0" w:line="360" w:lineRule="auto"/>
        <w:rPr>
          <w:rFonts w:eastAsiaTheme="majorEastAsia" w:cs="Arial"/>
          <w:b/>
        </w:rPr>
      </w:pPr>
    </w:p>
    <w:p w:rsidR="001134F1" w:rsidRDefault="002109B0" w:rsidP="00F16138">
      <w:pPr>
        <w:spacing w:after="0" w:line="360" w:lineRule="auto"/>
      </w:pPr>
      <w:r>
        <w:rPr>
          <w:rFonts w:eastAsiaTheme="majorEastAsia" w:cs="Arial"/>
          <w:b/>
        </w:rPr>
        <w:t xml:space="preserve">Adres strony internetowej prowadzonego postępowania: </w:t>
      </w:r>
    </w:p>
    <w:p w:rsidR="001134F1" w:rsidRDefault="002109B0" w:rsidP="00F16138">
      <w:pPr>
        <w:spacing w:after="0" w:line="360" w:lineRule="auto"/>
      </w:pPr>
      <w:r>
        <w:rPr>
          <w:rStyle w:val="czeinternetowe"/>
          <w:rFonts w:cs="Arial"/>
        </w:rPr>
        <w:t>https://www.biuletyn.abip.pl/mops_r_sl/</w:t>
      </w:r>
    </w:p>
    <w:p w:rsidR="001134F1" w:rsidRDefault="002109B0" w:rsidP="00F16138">
      <w:pPr>
        <w:spacing w:after="0" w:line="360" w:lineRule="auto"/>
      </w:pPr>
      <w:r>
        <w:t xml:space="preserve">oraz właściwa </w:t>
      </w:r>
      <w:proofErr w:type="spellStart"/>
      <w:r>
        <w:t>podstrona</w:t>
      </w:r>
      <w:proofErr w:type="spellEnd"/>
      <w:r>
        <w:t xml:space="preserve"> w serwisie </w:t>
      </w:r>
      <w:proofErr w:type="spellStart"/>
      <w:r>
        <w:t>miniPortal</w:t>
      </w:r>
      <w:proofErr w:type="spellEnd"/>
      <w:r>
        <w:t xml:space="preserve">, dostępnym pod adresem: </w:t>
      </w:r>
      <w:r>
        <w:rPr>
          <w:rStyle w:val="czeinternetowe"/>
        </w:rPr>
        <w:t>https://miniportal.uzp.gov.pl/</w:t>
      </w:r>
    </w:p>
    <w:p w:rsidR="001134F1" w:rsidRDefault="002109B0" w:rsidP="00F16138">
      <w:pPr>
        <w:spacing w:after="0" w:line="360" w:lineRule="auto"/>
        <w:jc w:val="both"/>
      </w:pPr>
      <w:r>
        <w:rPr>
          <w:color w:val="000000"/>
          <w:shd w:val="clear" w:color="auto" w:fill="FFFFFF"/>
        </w:rPr>
        <w:t>Na wyżej wskazanych stronach udostępniane będą między innymi zmiany i wyjaśnienia treści SWZ oraz inne dokumenty zamówienia bezpośrednio związane z postępowaniem</w:t>
      </w:r>
      <w:r>
        <w:rPr>
          <w:color w:val="000000"/>
          <w:shd w:val="clear" w:color="auto" w:fill="FFFFFF"/>
        </w:rPr>
        <w:br/>
        <w:t>o udzielenie zamówienia.</w:t>
      </w:r>
    </w:p>
    <w:p w:rsidR="001134F1" w:rsidRDefault="001134F1" w:rsidP="00F16138">
      <w:pPr>
        <w:spacing w:after="0" w:line="360" w:lineRule="auto"/>
        <w:jc w:val="both"/>
        <w:rPr>
          <w:color w:val="000000"/>
          <w:shd w:val="clear" w:color="auto" w:fill="FFFFFF"/>
        </w:rPr>
      </w:pPr>
    </w:p>
    <w:p w:rsidR="001134F1" w:rsidRDefault="002109B0" w:rsidP="00F16138">
      <w:pPr>
        <w:spacing w:after="0" w:line="360" w:lineRule="auto"/>
      </w:pPr>
      <w:r>
        <w:rPr>
          <w:rFonts w:eastAsia="Times New Roman" w:cs="Times New Roman"/>
          <w:b/>
          <w:bCs/>
          <w:lang w:eastAsia="pl-PL"/>
        </w:rPr>
        <w:t>ROZDZIAŁ II. TRYB UDZIELENIA ZAMÓWIENIA PUBLICZNEGO</w:t>
      </w:r>
    </w:p>
    <w:p w:rsidR="001134F1" w:rsidRDefault="001134F1" w:rsidP="00F16138">
      <w:pPr>
        <w:spacing w:after="0" w:line="360" w:lineRule="auto"/>
        <w:ind w:right="28"/>
        <w:jc w:val="both"/>
        <w:rPr>
          <w:rFonts w:cs="Arial"/>
        </w:rPr>
      </w:pPr>
    </w:p>
    <w:p w:rsidR="001134F1" w:rsidRDefault="002109B0" w:rsidP="00F16138">
      <w:pPr>
        <w:spacing w:after="0" w:line="360" w:lineRule="auto"/>
        <w:ind w:right="28"/>
        <w:jc w:val="both"/>
      </w:pPr>
      <w:r>
        <w:rPr>
          <w:rFonts w:cs="Arial"/>
        </w:rPr>
        <w:t xml:space="preserve">1. Postępowanie prowadzone jest w trybie </w:t>
      </w:r>
      <w:r>
        <w:rPr>
          <w:rFonts w:cs="Arial"/>
          <w:b/>
          <w:u w:val="single"/>
        </w:rPr>
        <w:t>podstawowym bez negocjacji,</w:t>
      </w:r>
      <w:r>
        <w:rPr>
          <w:rFonts w:cs="Arial"/>
        </w:rPr>
        <w:t xml:space="preserve"> zgodnie</w:t>
      </w:r>
      <w:r>
        <w:rPr>
          <w:rFonts w:cs="Arial"/>
        </w:rPr>
        <w:br/>
        <w:t xml:space="preserve">z przepisem art. 275 </w:t>
      </w:r>
      <w:proofErr w:type="spellStart"/>
      <w:r>
        <w:rPr>
          <w:rFonts w:cs="Arial"/>
        </w:rPr>
        <w:t>pkt</w:t>
      </w:r>
      <w:proofErr w:type="spellEnd"/>
      <w:r>
        <w:rPr>
          <w:rFonts w:cs="Arial"/>
        </w:rPr>
        <w:t xml:space="preserve"> </w:t>
      </w:r>
      <w:r w:rsidR="002D6F88">
        <w:rPr>
          <w:rFonts w:cs="Arial"/>
        </w:rPr>
        <w:t xml:space="preserve">1 </w:t>
      </w:r>
      <w:r>
        <w:rPr>
          <w:rFonts w:cs="Arial"/>
        </w:rPr>
        <w:t>ustawy z dnia 11 września 2019r. - Prawo zamówień publicznych</w:t>
      </w:r>
      <w:r>
        <w:rPr>
          <w:rFonts w:cs="Arial"/>
        </w:rPr>
        <w:br/>
        <w:t xml:space="preserve">(t. j. Dz. U. z 2021r. poz. 1129 z </w:t>
      </w:r>
      <w:proofErr w:type="spellStart"/>
      <w:r>
        <w:rPr>
          <w:rFonts w:cs="Arial"/>
        </w:rPr>
        <w:t>późn</w:t>
      </w:r>
      <w:proofErr w:type="spellEnd"/>
      <w:r>
        <w:rPr>
          <w:rFonts w:cs="Arial"/>
        </w:rPr>
        <w:t>. zm.) zwaną w dalszej części „ustawą”. W sprawach nieuregulowanych zapisami niniejszej SWZ, stosuje się przepisy wspomnianej ustawy wraz</w:t>
      </w:r>
      <w:r>
        <w:rPr>
          <w:rFonts w:cs="Arial"/>
        </w:rPr>
        <w:br/>
        <w:t>z wydanymi do niej aktami wykonawczymi.</w:t>
      </w:r>
    </w:p>
    <w:p w:rsidR="001134F1" w:rsidRDefault="002109B0" w:rsidP="00F16138">
      <w:pPr>
        <w:spacing w:after="0" w:line="360" w:lineRule="auto"/>
        <w:jc w:val="both"/>
      </w:pPr>
      <w:r>
        <w:rPr>
          <w:rFonts w:eastAsiaTheme="majorEastAsia" w:cs="Arial"/>
        </w:rPr>
        <w:t xml:space="preserve">2. Wartość zamówienia </w:t>
      </w:r>
      <w:r>
        <w:rPr>
          <w:rFonts w:eastAsiaTheme="majorEastAsia" w:cs="Arial"/>
          <w:b/>
          <w:bCs/>
        </w:rPr>
        <w:t>nie przekracza</w:t>
      </w:r>
      <w:r>
        <w:rPr>
          <w:rFonts w:eastAsiaTheme="majorEastAsia" w:cs="Arial"/>
        </w:rPr>
        <w:t xml:space="preserve"> progów unijnych określonych na podstawie</w:t>
      </w:r>
      <w:r>
        <w:br/>
      </w:r>
      <w:r>
        <w:rPr>
          <w:rFonts w:eastAsiaTheme="majorEastAsia" w:cs="Arial"/>
        </w:rPr>
        <w:t>art. 2 ustawy.</w:t>
      </w:r>
    </w:p>
    <w:p w:rsidR="001134F1" w:rsidRDefault="001134F1" w:rsidP="00F16138">
      <w:pPr>
        <w:spacing w:after="0" w:line="360" w:lineRule="auto"/>
        <w:jc w:val="both"/>
        <w:rPr>
          <w:rFonts w:cs="Segoe UI"/>
          <w:color w:val="111111"/>
          <w:shd w:val="clear" w:color="auto" w:fill="FFFFFF"/>
        </w:rPr>
      </w:pPr>
    </w:p>
    <w:p w:rsidR="001134F1" w:rsidRDefault="002109B0" w:rsidP="00F16138">
      <w:pPr>
        <w:spacing w:after="0" w:line="360" w:lineRule="auto"/>
        <w:ind w:left="45" w:hanging="28"/>
      </w:pPr>
      <w:r>
        <w:rPr>
          <w:rFonts w:eastAsia="Times New Roman" w:cs="Times New Roman"/>
          <w:b/>
          <w:bCs/>
          <w:lang w:eastAsia="pl-PL"/>
        </w:rPr>
        <w:t>ROZDZIAŁ III. OPIS</w:t>
      </w:r>
      <w:r>
        <w:rPr>
          <w:rFonts w:eastAsia="Times New Roman" w:cs="Times New Roman"/>
          <w:lang w:eastAsia="pl-PL"/>
        </w:rPr>
        <w:t xml:space="preserve"> </w:t>
      </w:r>
      <w:r>
        <w:rPr>
          <w:rFonts w:eastAsia="Times New Roman" w:cs="Times New Roman"/>
          <w:b/>
          <w:bCs/>
          <w:lang w:eastAsia="pl-PL"/>
        </w:rPr>
        <w:t>PRZEDMIOTU ZAMÓWIENIA</w:t>
      </w:r>
    </w:p>
    <w:p w:rsidR="001134F1" w:rsidRDefault="001134F1" w:rsidP="00F16138">
      <w:pPr>
        <w:spacing w:after="0" w:line="360" w:lineRule="auto"/>
        <w:jc w:val="both"/>
        <w:rPr>
          <w:rFonts w:eastAsia="Trebuchet MS" w:cs="Trebuchet MS"/>
          <w:color w:val="000000" w:themeColor="text1"/>
        </w:rPr>
      </w:pPr>
    </w:p>
    <w:p w:rsidR="001134F1" w:rsidRDefault="002109B0" w:rsidP="00F16138">
      <w:pPr>
        <w:numPr>
          <w:ilvl w:val="0"/>
          <w:numId w:val="7"/>
        </w:numPr>
        <w:tabs>
          <w:tab w:val="clear" w:pos="720"/>
          <w:tab w:val="left" w:pos="284"/>
        </w:tabs>
        <w:spacing w:after="0" w:line="360" w:lineRule="auto"/>
        <w:ind w:left="284" w:hanging="284"/>
        <w:jc w:val="both"/>
      </w:pPr>
      <w:r>
        <w:t>Przedmiotem umowy jest wykonanie i dostarczenie przez Wykonawcę bonów towarowych w formie papierowej na okaziciela o wartości nominalnej i nabywczej 50 zł</w:t>
      </w:r>
      <w:r>
        <w:br/>
      </w:r>
      <w:r>
        <w:lastRenderedPageBreak/>
        <w:t>i 100 zł upoważniających do dokonania zakupów różnego asortymentu towarów i usług</w:t>
      </w:r>
      <w:r>
        <w:br/>
        <w:t>w placówkach wskazanych przez Wykonawcę w ilości 1050 szt. w tym:</w:t>
      </w:r>
    </w:p>
    <w:p w:rsidR="001134F1" w:rsidRDefault="002109B0" w:rsidP="00F16138">
      <w:pPr>
        <w:numPr>
          <w:ilvl w:val="1"/>
          <w:numId w:val="7"/>
        </w:numPr>
        <w:tabs>
          <w:tab w:val="clear" w:pos="1080"/>
          <w:tab w:val="num" w:pos="851"/>
        </w:tabs>
        <w:spacing w:after="0" w:line="360" w:lineRule="auto"/>
        <w:ind w:hanging="513"/>
        <w:jc w:val="both"/>
      </w:pPr>
      <w:r>
        <w:t>bony o nominale 50 zł (słownie: pięćdziesiąt złotych 00/100) – w ilości 650  szt.,</w:t>
      </w:r>
    </w:p>
    <w:p w:rsidR="001134F1" w:rsidRDefault="002109B0" w:rsidP="00F16138">
      <w:pPr>
        <w:numPr>
          <w:ilvl w:val="1"/>
          <w:numId w:val="7"/>
        </w:numPr>
        <w:tabs>
          <w:tab w:val="clear" w:pos="1080"/>
          <w:tab w:val="num" w:pos="851"/>
        </w:tabs>
        <w:spacing w:after="0" w:line="360" w:lineRule="auto"/>
        <w:ind w:hanging="513"/>
        <w:jc w:val="both"/>
      </w:pPr>
      <w:r>
        <w:t xml:space="preserve">bony o nominale 100 zł (słownie: sto złotych 00/100) – w ilości 400 szt. </w:t>
      </w:r>
    </w:p>
    <w:p w:rsidR="001134F1" w:rsidRDefault="002109B0" w:rsidP="00F16138">
      <w:pPr>
        <w:numPr>
          <w:ilvl w:val="0"/>
          <w:numId w:val="7"/>
        </w:numPr>
        <w:tabs>
          <w:tab w:val="clear" w:pos="720"/>
        </w:tabs>
        <w:spacing w:after="0" w:line="360" w:lineRule="auto"/>
        <w:ind w:left="284" w:hanging="284"/>
        <w:jc w:val="both"/>
      </w:pPr>
      <w:r>
        <w:rPr>
          <w:rFonts w:eastAsia="Times New Roman" w:cs="Arial"/>
          <w:lang w:eastAsia="pl-PL"/>
        </w:rPr>
        <w:t xml:space="preserve">Podana powyżej ilość jest maksymalna wartością szacunkową. Zamawiający zastrzega, iż jest możliwa zmiana ilości zamawianych bonów (przesunięcia ilościowe pomiędzy nominałami, zamówienie bonów o łącznej wartości nominalnej mniejszej niż prognozowana) w zależności od liczby osób uprawnionych do otrzymania bonów,  </w:t>
      </w:r>
      <w:r>
        <w:rPr>
          <w:rFonts w:cs="Arial"/>
        </w:rPr>
        <w:t>na co Wykonawca wyraża zgodę i oświadcza, że nie będzie wnosił z tego tytułu żadnych roszczeń w stosunku do Zamawiającego.</w:t>
      </w:r>
      <w:r>
        <w:rPr>
          <w:rFonts w:eastAsia="Times New Roman" w:cs="Arial"/>
          <w:lang w:eastAsia="pl-PL"/>
        </w:rPr>
        <w:t xml:space="preserve"> </w:t>
      </w:r>
      <w:r>
        <w:rPr>
          <w:rFonts w:eastAsia="Times New Roman" w:cs="Arial"/>
          <w:b/>
          <w:lang w:eastAsia="pl-PL"/>
        </w:rPr>
        <w:t>Wskazana zmiana ilości bonów nie stanowi istotnej zmiany umowy i nie wymaga zawarcia aneksu.</w:t>
      </w:r>
    </w:p>
    <w:p w:rsidR="001134F1" w:rsidRDefault="002109B0" w:rsidP="00F16138">
      <w:pPr>
        <w:numPr>
          <w:ilvl w:val="0"/>
          <w:numId w:val="7"/>
        </w:numPr>
        <w:spacing w:after="0" w:line="360" w:lineRule="auto"/>
        <w:ind w:left="283" w:hanging="283"/>
        <w:jc w:val="both"/>
      </w:pPr>
      <w:r>
        <w:rPr>
          <w:lang w:eastAsia="pl-PL"/>
        </w:rPr>
        <w:t>Pod pojęciem bonów towarowych należy zrozumieć emitowane i oferowane przez Wykonawcę znaki legitymacyjne na okaziciela, podlegające wymianie na towary lub usługi, o których mowa w art. 921</w:t>
      </w:r>
      <w:r>
        <w:rPr>
          <w:vertAlign w:val="superscript"/>
          <w:lang w:eastAsia="pl-PL"/>
        </w:rPr>
        <w:t>15</w:t>
      </w:r>
      <w:r>
        <w:rPr>
          <w:lang w:eastAsia="pl-PL"/>
        </w:rPr>
        <w:t xml:space="preserve"> ustawy z dnia 23 kwietnia 1964r. - Kodeks cywilny (</w:t>
      </w:r>
      <w:proofErr w:type="spellStart"/>
      <w:r>
        <w:rPr>
          <w:lang w:eastAsia="pl-PL"/>
        </w:rPr>
        <w:t>t.j</w:t>
      </w:r>
      <w:proofErr w:type="spellEnd"/>
      <w:r>
        <w:rPr>
          <w:lang w:eastAsia="pl-PL"/>
        </w:rPr>
        <w:t>. Dz. U. z 2020r. poz. 1740).</w:t>
      </w:r>
    </w:p>
    <w:p w:rsidR="001134F1" w:rsidRDefault="002109B0" w:rsidP="00F16138">
      <w:pPr>
        <w:numPr>
          <w:ilvl w:val="0"/>
          <w:numId w:val="7"/>
        </w:numPr>
        <w:tabs>
          <w:tab w:val="clear" w:pos="720"/>
          <w:tab w:val="left" w:pos="284"/>
        </w:tabs>
        <w:spacing w:after="0" w:line="360" w:lineRule="auto"/>
        <w:ind w:left="283" w:hanging="283"/>
        <w:jc w:val="both"/>
      </w:pPr>
      <w:r>
        <w:rPr>
          <w:rFonts w:eastAsia="Times New Roman" w:cs="Arial"/>
          <w:lang w:eastAsia="pl-PL"/>
        </w:rPr>
        <w:t>Dostarczenie bonów do siedziby Zamawiającego, tj. Miejskiego Ośrodka Pomocy Społecznej w Rudzie Śląskiej należy do obowiązków Wykonawcy</w:t>
      </w:r>
      <w:r w:rsidR="00F16138">
        <w:rPr>
          <w:rFonts w:eastAsia="Times New Roman" w:cs="Arial"/>
          <w:lang w:eastAsia="pl-PL"/>
        </w:rPr>
        <w:t>.</w:t>
      </w:r>
    </w:p>
    <w:p w:rsidR="001134F1" w:rsidRDefault="002109B0" w:rsidP="00F16138">
      <w:pPr>
        <w:numPr>
          <w:ilvl w:val="0"/>
          <w:numId w:val="7"/>
        </w:numPr>
        <w:tabs>
          <w:tab w:val="clear" w:pos="720"/>
          <w:tab w:val="left" w:pos="284"/>
        </w:tabs>
        <w:spacing w:after="0" w:line="360" w:lineRule="auto"/>
        <w:ind w:left="283" w:hanging="283"/>
        <w:jc w:val="both"/>
      </w:pPr>
      <w:r>
        <w:rPr>
          <w:rFonts w:cs="Arial"/>
        </w:rPr>
        <w:t>Bony towarowe winny być sporządzone w formie papierowej oraz należycie zabezpieczone przed podrobieniem, posiadać termin ważności, unikatowy numer identyfikacyjny, nadruk informujący o wartości nominalnej bonu, ponadto k</w:t>
      </w:r>
      <w:r>
        <w:rPr>
          <w:rFonts w:eastAsia="Times New Roman" w:cs="Arial"/>
          <w:lang w:eastAsia="pl-PL"/>
        </w:rPr>
        <w:t>ażdy bon winien być opatrzony napisem, z którego treści wynikać będzie, że na jego</w:t>
      </w:r>
      <w:r>
        <w:rPr>
          <w:rFonts w:cs="Arial"/>
        </w:rPr>
        <w:t xml:space="preserve"> </w:t>
      </w:r>
      <w:r>
        <w:rPr>
          <w:rFonts w:eastAsia="Times New Roman" w:cs="Arial"/>
          <w:lang w:eastAsia="pl-PL"/>
        </w:rPr>
        <w:t xml:space="preserve">podstawie </w:t>
      </w:r>
      <w:r>
        <w:rPr>
          <w:rFonts w:eastAsia="Times New Roman" w:cs="Arial"/>
          <w:b/>
          <w:lang w:eastAsia="pl-PL"/>
        </w:rPr>
        <w:t>nie można dokonać zakupu wyrobów tytoniowych oraz alkoholu.</w:t>
      </w:r>
    </w:p>
    <w:p w:rsidR="001134F1" w:rsidRDefault="002109B0" w:rsidP="00F16138">
      <w:pPr>
        <w:numPr>
          <w:ilvl w:val="0"/>
          <w:numId w:val="7"/>
        </w:numPr>
        <w:tabs>
          <w:tab w:val="clear" w:pos="720"/>
          <w:tab w:val="left" w:pos="284"/>
        </w:tabs>
        <w:spacing w:after="0" w:line="360" w:lineRule="auto"/>
        <w:ind w:left="283" w:hanging="283"/>
        <w:jc w:val="both"/>
      </w:pPr>
      <w:r>
        <w:rPr>
          <w:rFonts w:eastAsia="Times New Roman" w:cs="Arial"/>
          <w:lang w:eastAsia="pl-PL"/>
        </w:rPr>
        <w:t>Wymagany minimalny termin ważności (możliwość realizacji) bonów wynosi co najmniej 6 miesięcy od dnia dostarczenia Zamawiającemu bonu.</w:t>
      </w:r>
    </w:p>
    <w:p w:rsidR="001134F1" w:rsidRDefault="002109B0" w:rsidP="00F16138">
      <w:pPr>
        <w:numPr>
          <w:ilvl w:val="0"/>
          <w:numId w:val="7"/>
        </w:numPr>
        <w:tabs>
          <w:tab w:val="clear" w:pos="720"/>
          <w:tab w:val="left" w:pos="284"/>
        </w:tabs>
        <w:spacing w:after="0" w:line="360" w:lineRule="auto"/>
        <w:ind w:left="283" w:hanging="283"/>
        <w:jc w:val="both"/>
      </w:pPr>
      <w:r>
        <w:rPr>
          <w:rFonts w:eastAsia="Times New Roman" w:cs="Arial"/>
          <w:lang w:eastAsia="pl-PL"/>
        </w:rPr>
        <w:t xml:space="preserve">Wykonawca musi zapewnić możliwość realizacji bonów w minimum 20 placówkach na obszarze miasta Ruda Śląska, oferujących artykuły z branży:  spożywczej, chemiczno-kosmetycznej, przemysłowej (odzieżowej, obuwniczej), elektronicznej, w tym sprzęt AGD i RTV, papierniczej, a także gwarantujących możliwość zakupu mebli, sprzętu sportowego, książek i podręczników związanych z edukacją dzieci młodzieży. Ponadto Wykonawca powinien zapewnić możliwość realizacji wystawionych bonów towarowych </w:t>
      </w:r>
      <w:r w:rsidR="00964D33">
        <w:rPr>
          <w:rFonts w:eastAsia="Times New Roman" w:cs="Arial"/>
          <w:lang w:eastAsia="pl-PL"/>
        </w:rPr>
        <w:br/>
      </w:r>
      <w:r>
        <w:rPr>
          <w:rFonts w:eastAsia="Times New Roman" w:cs="Arial"/>
          <w:lang w:eastAsia="pl-PL"/>
        </w:rPr>
        <w:t xml:space="preserve">w aptekach i punktach  gastronomicznych, w tym w co najmniej jednym sklepie </w:t>
      </w:r>
      <w:proofErr w:type="spellStart"/>
      <w:r>
        <w:rPr>
          <w:rFonts w:eastAsia="Times New Roman" w:cs="Arial"/>
          <w:lang w:eastAsia="pl-PL"/>
        </w:rPr>
        <w:t>wielkopowierzchniowym</w:t>
      </w:r>
      <w:proofErr w:type="spellEnd"/>
      <w:r>
        <w:rPr>
          <w:rFonts w:eastAsia="Times New Roman" w:cs="Arial"/>
          <w:lang w:eastAsia="pl-PL"/>
        </w:rPr>
        <w:t xml:space="preserve"> oferującym jednocześnie artykuły z branży spożywczej, chemiczno-kosmetycznej, przemysłowej, artykuły papiernicze oraz artykuły gospodarstwa domowego.</w:t>
      </w:r>
    </w:p>
    <w:p w:rsidR="00F16138" w:rsidRDefault="00F16138" w:rsidP="00F16138">
      <w:pPr>
        <w:pStyle w:val="Akapitzlist"/>
        <w:numPr>
          <w:ilvl w:val="0"/>
          <w:numId w:val="7"/>
        </w:numPr>
        <w:shd w:val="clear" w:color="auto" w:fill="FFFFFF"/>
        <w:tabs>
          <w:tab w:val="clear" w:pos="720"/>
          <w:tab w:val="num" w:pos="284"/>
          <w:tab w:val="left" w:pos="363"/>
        </w:tabs>
        <w:overflowPunct w:val="0"/>
        <w:spacing w:after="0" w:line="360" w:lineRule="auto"/>
        <w:ind w:left="284" w:hanging="284"/>
        <w:jc w:val="both"/>
      </w:pPr>
      <w:r>
        <w:rPr>
          <w:rFonts w:cs="Trebuchet MS"/>
          <w:b/>
          <w:bCs/>
          <w:color w:val="000000"/>
          <w:lang w:eastAsia="pl-PL"/>
        </w:rPr>
        <w:t xml:space="preserve">Wykonawca od dnia 1 stycznia 2022r. winien wykonywać umowę przy wykorzystaniu floty pojazdów, która będzie odpowiadała wymogom przewidzianym w przepisie art. 68 ust. 3 ustawy z 11 stycznia 2018r. o </w:t>
      </w:r>
      <w:proofErr w:type="spellStart"/>
      <w:r>
        <w:rPr>
          <w:rFonts w:cs="Trebuchet MS"/>
          <w:b/>
          <w:bCs/>
          <w:color w:val="000000"/>
          <w:lang w:eastAsia="pl-PL"/>
        </w:rPr>
        <w:t>elektromobilności</w:t>
      </w:r>
      <w:proofErr w:type="spellEnd"/>
      <w:r>
        <w:rPr>
          <w:rFonts w:cs="Trebuchet MS"/>
          <w:b/>
          <w:bCs/>
          <w:color w:val="000000"/>
          <w:lang w:eastAsia="pl-PL"/>
        </w:rPr>
        <w:t xml:space="preserve"> i paliwach alternatywnych – o ile z przepisów ustawy obowiązujących w tym dniu będzie wynikał obowiązek wykonywania zadania zleconego umową przy wykorzystaniu floty odpowiadającej tym wymogom.</w:t>
      </w:r>
    </w:p>
    <w:p w:rsidR="001134F1" w:rsidRDefault="001134F1" w:rsidP="00F16138">
      <w:pPr>
        <w:spacing w:after="0" w:line="360" w:lineRule="auto"/>
        <w:ind w:left="720"/>
        <w:jc w:val="both"/>
        <w:rPr>
          <w:rFonts w:eastAsia="Times New Roman" w:cs="Times New Roman"/>
          <w:lang w:eastAsia="pl-PL"/>
        </w:rPr>
      </w:pPr>
    </w:p>
    <w:p w:rsidR="001134F1" w:rsidRDefault="002109B0" w:rsidP="00F16138">
      <w:pPr>
        <w:spacing w:after="0" w:line="360" w:lineRule="auto"/>
        <w:ind w:left="28"/>
      </w:pPr>
      <w:r>
        <w:rPr>
          <w:rFonts w:eastAsia="Times New Roman" w:cs="Times New Roman"/>
          <w:lang w:eastAsia="pl-PL"/>
        </w:rPr>
        <w:t>kod CPV – 30199750-2 Talony</w:t>
      </w:r>
    </w:p>
    <w:p w:rsidR="001134F1" w:rsidRDefault="001134F1" w:rsidP="00F16138">
      <w:pPr>
        <w:spacing w:after="0" w:line="360" w:lineRule="auto"/>
        <w:jc w:val="both"/>
        <w:rPr>
          <w:rFonts w:eastAsia="Calibri" w:cs="Arial"/>
        </w:rPr>
      </w:pPr>
    </w:p>
    <w:p w:rsidR="001134F1" w:rsidRDefault="002109B0" w:rsidP="00F16138">
      <w:pPr>
        <w:spacing w:after="0" w:line="360" w:lineRule="auto"/>
        <w:ind w:left="28"/>
      </w:pPr>
      <w:r>
        <w:rPr>
          <w:rFonts w:eastAsia="Times New Roman" w:cs="Times New Roman"/>
          <w:b/>
          <w:bCs/>
          <w:lang w:eastAsia="pl-PL"/>
        </w:rPr>
        <w:t>2. Przedmiotowe środki dowodowe</w:t>
      </w:r>
    </w:p>
    <w:p w:rsidR="001134F1" w:rsidRDefault="002109B0" w:rsidP="00F16138">
      <w:pPr>
        <w:spacing w:after="0" w:line="360" w:lineRule="auto"/>
        <w:ind w:left="28"/>
        <w:jc w:val="both"/>
      </w:pPr>
      <w:r>
        <w:rPr>
          <w:rFonts w:eastAsia="Times New Roman" w:cs="Times New Roman"/>
          <w:bCs/>
          <w:lang w:eastAsia="pl-PL"/>
        </w:rPr>
        <w:t>Zamawiający nie wymaga złożenia przedmiotowych środków dowodowych</w:t>
      </w:r>
      <w:r>
        <w:rPr>
          <w:rFonts w:eastAsia="Times New Roman" w:cs="Times New Roman"/>
          <w:bCs/>
          <w:lang w:eastAsia="pl-PL"/>
        </w:rPr>
        <w:br/>
        <w:t>w przedmiotowym postępowaniu.</w:t>
      </w:r>
    </w:p>
    <w:p w:rsidR="001134F1" w:rsidRDefault="001134F1" w:rsidP="00F16138">
      <w:pPr>
        <w:spacing w:after="0" w:line="360" w:lineRule="auto"/>
        <w:ind w:left="28"/>
        <w:rPr>
          <w:rFonts w:eastAsia="Times New Roman" w:cs="Times New Roman"/>
          <w:bCs/>
          <w:lang w:eastAsia="pl-PL"/>
        </w:rPr>
      </w:pPr>
    </w:p>
    <w:p w:rsidR="001134F1" w:rsidRDefault="002109B0" w:rsidP="00F16138">
      <w:pPr>
        <w:spacing w:after="0" w:line="360" w:lineRule="auto"/>
        <w:ind w:left="28"/>
      </w:pPr>
      <w:r>
        <w:rPr>
          <w:rFonts w:eastAsia="Times New Roman" w:cs="Times New Roman"/>
          <w:b/>
          <w:bCs/>
          <w:lang w:eastAsia="pl-PL"/>
        </w:rPr>
        <w:t>ROZDZIAŁ IV. TERMIN WYKONANIA UMOWY</w:t>
      </w:r>
    </w:p>
    <w:p w:rsidR="001134F1" w:rsidRDefault="001134F1" w:rsidP="00F16138">
      <w:pPr>
        <w:spacing w:after="0" w:line="360" w:lineRule="auto"/>
        <w:jc w:val="both"/>
        <w:rPr>
          <w:rFonts w:eastAsia="Times New Roman" w:cs="Times New Roman"/>
          <w:lang w:eastAsia="pl-PL"/>
        </w:rPr>
      </w:pPr>
    </w:p>
    <w:p w:rsidR="001134F1" w:rsidRDefault="002109B0" w:rsidP="00F16138">
      <w:pPr>
        <w:spacing w:after="0" w:line="360" w:lineRule="auto"/>
        <w:jc w:val="both"/>
      </w:pPr>
      <w:r>
        <w:rPr>
          <w:rFonts w:eastAsia="Times New Roman" w:cs="Times New Roman"/>
          <w:lang w:eastAsia="pl-PL"/>
        </w:rPr>
        <w:t xml:space="preserve">Zamówienie należy zrealizować w terminie od </w:t>
      </w:r>
      <w:r w:rsidR="00F16138">
        <w:rPr>
          <w:rFonts w:eastAsia="Times New Roman" w:cs="Times New Roman"/>
          <w:lang w:eastAsia="pl-PL"/>
        </w:rPr>
        <w:t>…………….. (</w:t>
      </w:r>
      <w:r>
        <w:rPr>
          <w:rFonts w:eastAsia="Times New Roman" w:cs="Times New Roman"/>
          <w:lang w:eastAsia="pl-PL"/>
        </w:rPr>
        <w:t xml:space="preserve"> nie wcześniej niż od dnia 03.01.2022 </w:t>
      </w:r>
      <w:proofErr w:type="spellStart"/>
      <w:r>
        <w:rPr>
          <w:rFonts w:eastAsia="Times New Roman" w:cs="Times New Roman"/>
          <w:lang w:eastAsia="pl-PL"/>
        </w:rPr>
        <w:t>r</w:t>
      </w:r>
      <w:proofErr w:type="spellEnd"/>
      <w:r w:rsidR="00F16138">
        <w:rPr>
          <w:rFonts w:eastAsia="Times New Roman" w:cs="Times New Roman"/>
          <w:lang w:eastAsia="pl-PL"/>
        </w:rPr>
        <w:t xml:space="preserve">) </w:t>
      </w:r>
      <w:r>
        <w:rPr>
          <w:rFonts w:eastAsia="Times New Roman" w:cs="Times New Roman"/>
          <w:lang w:eastAsia="pl-PL"/>
        </w:rPr>
        <w:t xml:space="preserve"> do 31.05.2022 r. lub do wyczerpania kwoty wynagrodzenia oznaczone</w:t>
      </w:r>
      <w:r w:rsidR="00AF0743">
        <w:rPr>
          <w:rFonts w:eastAsia="Times New Roman" w:cs="Times New Roman"/>
          <w:lang w:eastAsia="pl-PL"/>
        </w:rPr>
        <w:t>j</w:t>
      </w:r>
      <w:r>
        <w:rPr>
          <w:rFonts w:eastAsia="Times New Roman" w:cs="Times New Roman"/>
          <w:lang w:eastAsia="pl-PL"/>
        </w:rPr>
        <w:t xml:space="preserve"> w §5 ust. 5 umowy.</w:t>
      </w:r>
    </w:p>
    <w:p w:rsidR="001134F1" w:rsidRDefault="001134F1" w:rsidP="00F16138">
      <w:pPr>
        <w:spacing w:after="0" w:line="360" w:lineRule="auto"/>
        <w:ind w:left="28"/>
        <w:rPr>
          <w:rFonts w:eastAsia="Times New Roman" w:cs="Times New Roman"/>
          <w:bCs/>
          <w:lang w:eastAsia="pl-PL"/>
        </w:rPr>
      </w:pPr>
    </w:p>
    <w:p w:rsidR="001134F1" w:rsidRDefault="002109B0" w:rsidP="00F16138">
      <w:pPr>
        <w:spacing w:after="0" w:line="360" w:lineRule="auto"/>
        <w:ind w:left="1474" w:hanging="1474"/>
        <w:jc w:val="both"/>
      </w:pPr>
      <w:r>
        <w:rPr>
          <w:rFonts w:eastAsia="Times New Roman" w:cs="Times New Roman"/>
          <w:b/>
          <w:bCs/>
          <w:lang w:eastAsia="pl-PL"/>
        </w:rPr>
        <w:t xml:space="preserve">ROZDZIAŁ V. INFORMACJA NA TEMAT CZĘŚCI ZAMÓWIENIA I MOŻLIWOŚCI SKŁADANIA OFERT CZĘŚCIOWYCH </w:t>
      </w:r>
    </w:p>
    <w:p w:rsidR="001134F1" w:rsidRDefault="001134F1" w:rsidP="00F16138">
      <w:pPr>
        <w:spacing w:after="0" w:line="360" w:lineRule="auto"/>
        <w:ind w:left="1701" w:hanging="1701"/>
        <w:rPr>
          <w:rFonts w:eastAsia="Times New Roman" w:cs="Times New Roman"/>
          <w:b/>
          <w:bCs/>
          <w:lang w:eastAsia="pl-PL"/>
        </w:rPr>
      </w:pPr>
    </w:p>
    <w:p w:rsidR="001134F1" w:rsidRDefault="002109B0" w:rsidP="00F16138">
      <w:pPr>
        <w:spacing w:after="0" w:line="360" w:lineRule="auto"/>
        <w:ind w:left="142" w:hanging="142"/>
        <w:jc w:val="both"/>
      </w:pPr>
      <w:r>
        <w:rPr>
          <w:rFonts w:eastAsia="Times New Roman" w:cs="Times New Roman"/>
          <w:lang w:eastAsia="pl-PL"/>
        </w:rPr>
        <w:t xml:space="preserve">1. Oferta musi obejmować całość zamówienia, Zamawiający nie dopuszcza możliwości </w:t>
      </w:r>
      <w:r>
        <w:rPr>
          <w:rFonts w:eastAsia="Times New Roman" w:cs="Times New Roman"/>
          <w:lang w:eastAsia="pl-PL"/>
        </w:rPr>
        <w:br/>
        <w:t xml:space="preserve">   składania ofert częściowych.</w:t>
      </w:r>
    </w:p>
    <w:p w:rsidR="001134F1" w:rsidRDefault="002109B0" w:rsidP="00F16138">
      <w:pPr>
        <w:spacing w:after="0" w:line="360" w:lineRule="auto"/>
        <w:jc w:val="both"/>
      </w:pPr>
      <w:r>
        <w:rPr>
          <w:rFonts w:eastAsia="Times New Roman" w:cs="Times New Roman"/>
          <w:lang w:eastAsia="pl-PL"/>
        </w:rPr>
        <w:t>2.  Oferta częściowa stanowić będzie ofertę o treści niezgodnej z warunkami zamówienia</w:t>
      </w:r>
      <w:r>
        <w:rPr>
          <w:rFonts w:eastAsia="Times New Roman" w:cs="Times New Roman"/>
          <w:lang w:eastAsia="pl-PL"/>
        </w:rPr>
        <w:br/>
        <w:t xml:space="preserve">     i zostanie odrzucona na podstawie art. 226 ust. 1 </w:t>
      </w:r>
      <w:proofErr w:type="spellStart"/>
      <w:r>
        <w:rPr>
          <w:rFonts w:eastAsia="Times New Roman" w:cs="Times New Roman"/>
          <w:lang w:eastAsia="pl-PL"/>
        </w:rPr>
        <w:t>pkt</w:t>
      </w:r>
      <w:proofErr w:type="spellEnd"/>
      <w:r>
        <w:rPr>
          <w:rFonts w:eastAsia="Times New Roman" w:cs="Times New Roman"/>
          <w:lang w:eastAsia="pl-PL"/>
        </w:rPr>
        <w:t xml:space="preserve"> 5 ustawy.</w:t>
      </w:r>
    </w:p>
    <w:p w:rsidR="001134F1" w:rsidRDefault="001134F1" w:rsidP="00F16138">
      <w:pPr>
        <w:shd w:val="clear" w:color="auto" w:fill="FFFFFF" w:themeFill="background1"/>
        <w:spacing w:after="0" w:line="360" w:lineRule="auto"/>
        <w:jc w:val="both"/>
      </w:pPr>
    </w:p>
    <w:p w:rsidR="001134F1" w:rsidRDefault="002109B0" w:rsidP="00F16138">
      <w:pPr>
        <w:shd w:val="clear" w:color="auto" w:fill="FFFFFF" w:themeFill="background1"/>
        <w:spacing w:after="0" w:line="360" w:lineRule="auto"/>
        <w:jc w:val="both"/>
      </w:pPr>
      <w:r>
        <w:t xml:space="preserve">Uzasadnienie: </w:t>
      </w:r>
    </w:p>
    <w:p w:rsidR="001134F1" w:rsidRDefault="002109B0" w:rsidP="00F16138">
      <w:pPr>
        <w:shd w:val="clear" w:color="auto" w:fill="FFFFFF" w:themeFill="background1"/>
        <w:spacing w:after="0" w:line="360" w:lineRule="auto"/>
        <w:jc w:val="both"/>
      </w:pPr>
      <w:r>
        <w:t>Podział zamówienia na części groziłby nadmiernymi trudnościami organizacyjnymi, a także potrzebą skoordynowania działań różnych wykonawców realizujących poszczególne części zamówienia, co mogłoby zagrozić właściwemu zrealizowaniu zamówienia, w szczególności spowodować ograniczenie w dostępności placówek handlowych dla osób korzystających</w:t>
      </w:r>
      <w:r>
        <w:br/>
        <w:t>z bonów wystawionych przez różnych Wykonawców. Ponadto Zamawiający nie podzielił zamówienia na części, kierując się zasadą optymalizacji kosztów i gospodarnością</w:t>
      </w:r>
      <w:r>
        <w:br/>
        <w:t>w wydatkowaniu środków publicznych, jednak z zachowaniem zasady konkurencyjności</w:t>
      </w:r>
      <w:r>
        <w:br/>
        <w:t>i równego traktowania Wykonawców.</w:t>
      </w:r>
    </w:p>
    <w:p w:rsidR="001134F1" w:rsidRDefault="001134F1" w:rsidP="00F16138">
      <w:pPr>
        <w:shd w:val="clear" w:color="auto" w:fill="FFFFFF" w:themeFill="background1"/>
        <w:spacing w:after="0" w:line="360" w:lineRule="auto"/>
        <w:jc w:val="both"/>
      </w:pPr>
    </w:p>
    <w:p w:rsidR="004B2006" w:rsidRDefault="004B2006" w:rsidP="00F16138">
      <w:pPr>
        <w:shd w:val="clear" w:color="auto" w:fill="FFFFFF" w:themeFill="background1"/>
        <w:spacing w:after="0" w:line="360" w:lineRule="auto"/>
        <w:jc w:val="both"/>
      </w:pPr>
    </w:p>
    <w:p w:rsidR="001134F1" w:rsidRDefault="002109B0" w:rsidP="00F16138">
      <w:pPr>
        <w:spacing w:after="0" w:line="360" w:lineRule="auto"/>
        <w:ind w:left="2126" w:hanging="2126"/>
      </w:pPr>
      <w:r>
        <w:rPr>
          <w:rFonts w:eastAsia="Times New Roman" w:cs="Times New Roman"/>
          <w:b/>
          <w:bCs/>
          <w:lang w:eastAsia="pl-PL"/>
        </w:rPr>
        <w:t>ROZDZIAŁ VII. INFORMACJA NA TEMAT MOŻLIWOŚCI SKŁADANIA OFERT WARIANTOWYCH</w:t>
      </w:r>
    </w:p>
    <w:p w:rsidR="001134F1" w:rsidRDefault="001134F1" w:rsidP="00F16138">
      <w:pPr>
        <w:spacing w:after="0" w:line="360" w:lineRule="auto"/>
        <w:rPr>
          <w:rFonts w:eastAsia="Times New Roman" w:cs="Times New Roman"/>
          <w:lang w:eastAsia="pl-PL"/>
        </w:rPr>
      </w:pPr>
    </w:p>
    <w:p w:rsidR="001134F1" w:rsidRDefault="002109B0" w:rsidP="00F16138">
      <w:pPr>
        <w:spacing w:after="0" w:line="360" w:lineRule="auto"/>
      </w:pPr>
      <w:r>
        <w:rPr>
          <w:rFonts w:eastAsia="Times New Roman" w:cs="Times New Roman"/>
          <w:lang w:eastAsia="pl-PL"/>
        </w:rPr>
        <w:t>Zamawiający nie dopuszcza możliwości złożenia oferty wariantowej.</w:t>
      </w:r>
    </w:p>
    <w:p w:rsidR="001134F1" w:rsidRDefault="001134F1" w:rsidP="00F16138">
      <w:pPr>
        <w:spacing w:after="0" w:line="360" w:lineRule="auto"/>
        <w:rPr>
          <w:rFonts w:eastAsia="Times New Roman" w:cs="Times New Roman"/>
          <w:lang w:eastAsia="pl-PL"/>
        </w:rPr>
      </w:pPr>
    </w:p>
    <w:p w:rsidR="001134F1" w:rsidRDefault="002109B0" w:rsidP="00F16138">
      <w:pPr>
        <w:spacing w:after="0" w:line="360" w:lineRule="auto"/>
        <w:ind w:left="1531" w:hanging="1531"/>
      </w:pPr>
      <w:r>
        <w:rPr>
          <w:rFonts w:eastAsia="Times New Roman" w:cs="Times New Roman"/>
          <w:b/>
          <w:bCs/>
          <w:lang w:eastAsia="pl-PL"/>
        </w:rPr>
        <w:t>ROZDZIAŁ VIII. INFORMACJA NA TEMAT PRZEWIDYWANEGO ZAMÓWIENIA NA POWTÓRZENIU PODOBNYCH USŁUG</w:t>
      </w:r>
    </w:p>
    <w:p w:rsidR="001134F1" w:rsidRDefault="001134F1" w:rsidP="00F16138">
      <w:pPr>
        <w:tabs>
          <w:tab w:val="left" w:pos="426"/>
        </w:tabs>
        <w:spacing w:after="0" w:line="360" w:lineRule="auto"/>
        <w:ind w:left="1701" w:hanging="1701"/>
        <w:rPr>
          <w:rFonts w:cs="Arial"/>
          <w:color w:val="FF0000"/>
        </w:rPr>
      </w:pPr>
    </w:p>
    <w:p w:rsidR="001134F1" w:rsidRDefault="002109B0" w:rsidP="00F16138">
      <w:pPr>
        <w:tabs>
          <w:tab w:val="left" w:pos="426"/>
        </w:tabs>
        <w:spacing w:after="0" w:line="360" w:lineRule="auto"/>
        <w:jc w:val="both"/>
      </w:pPr>
      <w:r>
        <w:rPr>
          <w:rFonts w:cs="Arial"/>
        </w:rPr>
        <w:t xml:space="preserve">Zamawiający nie przewiduje możliwości udzielenia zamówienia polegającego na powtórzeniu podobnych usług, o którym mowa w art. 214 ust. 1 </w:t>
      </w:r>
      <w:proofErr w:type="spellStart"/>
      <w:r>
        <w:rPr>
          <w:rFonts w:cs="Arial"/>
        </w:rPr>
        <w:t>pkt</w:t>
      </w:r>
      <w:proofErr w:type="spellEnd"/>
      <w:r>
        <w:rPr>
          <w:rFonts w:cs="Arial"/>
        </w:rPr>
        <w:t xml:space="preserve"> 7 ustawy.</w:t>
      </w:r>
    </w:p>
    <w:p w:rsidR="001134F1" w:rsidRDefault="001134F1" w:rsidP="00F16138">
      <w:pPr>
        <w:tabs>
          <w:tab w:val="left" w:pos="426"/>
        </w:tabs>
        <w:spacing w:after="0" w:line="360" w:lineRule="auto"/>
        <w:rPr>
          <w:rFonts w:cs="Arial"/>
        </w:rPr>
      </w:pPr>
    </w:p>
    <w:p w:rsidR="001134F1" w:rsidRDefault="002109B0" w:rsidP="00F16138">
      <w:pPr>
        <w:spacing w:after="0" w:line="360" w:lineRule="auto"/>
        <w:ind w:left="1361" w:hanging="1361"/>
      </w:pPr>
      <w:r>
        <w:rPr>
          <w:rFonts w:eastAsia="Times New Roman" w:cs="Times New Roman"/>
          <w:b/>
          <w:bCs/>
          <w:lang w:eastAsia="pl-PL"/>
        </w:rPr>
        <w:t>ROZDZIAŁ IX. MAKSYMALNA LICZBA WYKONAWCÓW, Z KTÓRYMI ZAMAWIAJĄCY ZAWRZE UMOWĘ RAMOWĄ</w:t>
      </w:r>
    </w:p>
    <w:p w:rsidR="001134F1" w:rsidRDefault="001134F1" w:rsidP="00F16138">
      <w:pPr>
        <w:spacing w:after="0" w:line="360" w:lineRule="auto"/>
        <w:jc w:val="both"/>
        <w:rPr>
          <w:rFonts w:eastAsia="Times New Roman" w:cs="Times New Roman"/>
          <w:lang w:eastAsia="pl-PL"/>
        </w:rPr>
      </w:pPr>
    </w:p>
    <w:p w:rsidR="001134F1" w:rsidRDefault="002109B0" w:rsidP="00F16138">
      <w:pPr>
        <w:spacing w:after="0" w:line="360" w:lineRule="auto"/>
        <w:jc w:val="both"/>
      </w:pPr>
      <w:r>
        <w:rPr>
          <w:rFonts w:eastAsia="Times New Roman" w:cs="Times New Roman"/>
          <w:lang w:eastAsia="pl-PL"/>
        </w:rPr>
        <w:t>Zamawiający nie przewiduje w niniejszym postępowaniu zawarcia umowy ramowej.</w:t>
      </w:r>
    </w:p>
    <w:p w:rsidR="001134F1" w:rsidRDefault="001134F1" w:rsidP="00F16138">
      <w:pPr>
        <w:spacing w:after="0" w:line="360" w:lineRule="auto"/>
        <w:rPr>
          <w:rFonts w:eastAsia="Times New Roman" w:cs="Times New Roman"/>
          <w:lang w:eastAsia="pl-PL"/>
        </w:rPr>
      </w:pPr>
    </w:p>
    <w:p w:rsidR="001134F1" w:rsidRDefault="002109B0" w:rsidP="00F16138">
      <w:pPr>
        <w:spacing w:after="0" w:line="360" w:lineRule="auto"/>
        <w:jc w:val="both"/>
      </w:pPr>
      <w:r>
        <w:rPr>
          <w:rFonts w:eastAsia="Times New Roman" w:cs="Times New Roman"/>
          <w:b/>
          <w:bCs/>
          <w:lang w:eastAsia="pl-PL"/>
        </w:rPr>
        <w:t>ROZDZIAŁ X. INFORMACJE NA TEMAT AUKCJI ELEKTRONICZNEJ</w:t>
      </w:r>
    </w:p>
    <w:p w:rsidR="001134F1" w:rsidRDefault="001134F1" w:rsidP="00F16138">
      <w:pPr>
        <w:spacing w:after="0" w:line="360" w:lineRule="auto"/>
        <w:jc w:val="both"/>
        <w:rPr>
          <w:rFonts w:eastAsia="Times New Roman" w:cs="Times New Roman"/>
          <w:lang w:eastAsia="pl-PL"/>
        </w:rPr>
      </w:pPr>
    </w:p>
    <w:p w:rsidR="001134F1" w:rsidRDefault="002109B0" w:rsidP="00F16138">
      <w:pPr>
        <w:spacing w:after="0" w:line="360" w:lineRule="auto"/>
        <w:jc w:val="both"/>
      </w:pPr>
      <w:r>
        <w:rPr>
          <w:rFonts w:eastAsia="Times New Roman" w:cs="Times New Roman"/>
          <w:lang w:eastAsia="pl-PL"/>
        </w:rPr>
        <w:t>Zamawiający nie przewiduje w niniejszym postępowaniu przeprowadzenia aukcji elektronicznej.</w:t>
      </w:r>
    </w:p>
    <w:p w:rsidR="001134F1" w:rsidRDefault="001134F1" w:rsidP="00F16138">
      <w:pPr>
        <w:spacing w:after="0" w:line="360" w:lineRule="auto"/>
        <w:rPr>
          <w:rFonts w:eastAsia="Times New Roman" w:cs="Times New Roman"/>
          <w:b/>
          <w:bCs/>
          <w:lang w:eastAsia="pl-PL"/>
        </w:rPr>
      </w:pPr>
    </w:p>
    <w:p w:rsidR="001134F1" w:rsidRDefault="002109B0" w:rsidP="00F16138">
      <w:pPr>
        <w:spacing w:after="0" w:line="360" w:lineRule="auto"/>
        <w:jc w:val="both"/>
      </w:pPr>
      <w:r>
        <w:rPr>
          <w:rFonts w:eastAsia="Times New Roman" w:cs="Times New Roman"/>
          <w:b/>
          <w:bCs/>
          <w:lang w:eastAsia="pl-PL"/>
        </w:rPr>
        <w:t>ROZDZIAŁ XI. INFORMACJA W SPRAWIE ZWROTU KOSZTÓW W POSTĘPOWANIU</w:t>
      </w:r>
    </w:p>
    <w:p w:rsidR="001134F1" w:rsidRDefault="001134F1" w:rsidP="00F16138">
      <w:pPr>
        <w:spacing w:after="0" w:line="360" w:lineRule="auto"/>
        <w:jc w:val="both"/>
        <w:rPr>
          <w:rFonts w:eastAsia="Times New Roman" w:cs="Times New Roman"/>
          <w:lang w:eastAsia="pl-PL"/>
        </w:rPr>
      </w:pPr>
    </w:p>
    <w:p w:rsidR="001134F1" w:rsidRDefault="002109B0" w:rsidP="00F16138">
      <w:pPr>
        <w:spacing w:after="0" w:line="360" w:lineRule="auto"/>
        <w:jc w:val="both"/>
      </w:pPr>
      <w:r>
        <w:rPr>
          <w:rFonts w:eastAsia="Times New Roman" w:cs="Times New Roman"/>
          <w:lang w:eastAsia="pl-PL"/>
        </w:rPr>
        <w:t>Koszty udziału w postępowaniu, a w szczególności koszty sporządzenia oferty, pokrywa Wykonawca. Zamawiający nie przewiduje zwrotu kosztów udziału w postępowaniu (za wyjątkiem zaistnienia sytuacji, o której mowa w art. 261 ustawy).</w:t>
      </w:r>
    </w:p>
    <w:p w:rsidR="001134F1" w:rsidRDefault="001134F1" w:rsidP="00F16138">
      <w:pPr>
        <w:spacing w:after="0" w:line="360" w:lineRule="auto"/>
        <w:jc w:val="both"/>
        <w:rPr>
          <w:rFonts w:eastAsia="Times New Roman" w:cs="Times New Roman"/>
          <w:b/>
          <w:bCs/>
          <w:lang w:eastAsia="pl-PL"/>
        </w:rPr>
      </w:pPr>
    </w:p>
    <w:p w:rsidR="001134F1" w:rsidRDefault="002109B0" w:rsidP="00F16138">
      <w:pPr>
        <w:spacing w:after="0" w:line="360" w:lineRule="auto"/>
        <w:jc w:val="both"/>
      </w:pPr>
      <w:r>
        <w:rPr>
          <w:rFonts w:eastAsia="Times New Roman" w:cs="Times New Roman"/>
          <w:b/>
          <w:bCs/>
          <w:lang w:eastAsia="pl-PL"/>
        </w:rPr>
        <w:t>ROZDZIAŁ XII. PROJEKTOWANE POSTANOWIENIA UMOWY W SPRAWIE ZAMÓWIENIA PUBLICZNEGO, KTÓRE ZOSTANĄ WPROWADZONE DO TREŚCI TEJ UMOWY</w:t>
      </w:r>
    </w:p>
    <w:p w:rsidR="001134F1" w:rsidRDefault="001134F1" w:rsidP="00F16138">
      <w:pPr>
        <w:spacing w:after="0" w:line="360" w:lineRule="auto"/>
        <w:jc w:val="both"/>
        <w:rPr>
          <w:rFonts w:eastAsia="Times New Roman" w:cs="Times New Roman"/>
          <w:lang w:eastAsia="pl-PL"/>
        </w:rPr>
      </w:pPr>
    </w:p>
    <w:p w:rsidR="001134F1" w:rsidRDefault="002109B0" w:rsidP="00F16138">
      <w:pPr>
        <w:spacing w:after="0" w:line="360" w:lineRule="auto"/>
        <w:jc w:val="both"/>
      </w:pPr>
      <w:r>
        <w:rPr>
          <w:rFonts w:eastAsia="Times New Roman" w:cs="Times New Roman"/>
          <w:lang w:eastAsia="pl-PL"/>
        </w:rPr>
        <w:t>1. Projektowane postanowienia umowy stanowią załącznik nr 4 do SWZ.</w:t>
      </w:r>
    </w:p>
    <w:p w:rsidR="001134F1" w:rsidRDefault="002109B0" w:rsidP="00F16138">
      <w:pPr>
        <w:spacing w:after="0" w:line="360" w:lineRule="auto"/>
        <w:jc w:val="both"/>
      </w:pPr>
      <w:r>
        <w:rPr>
          <w:rFonts w:eastAsia="Times New Roman" w:cs="Times New Roman"/>
          <w:lang w:eastAsia="pl-PL"/>
        </w:rPr>
        <w:t>1.1.</w:t>
      </w:r>
      <w:r>
        <w:rPr>
          <w:rFonts w:cs="Arial"/>
        </w:rPr>
        <w:t>Zamawiający przewiduje możliwość zmiany zawartej umowy, zgodnie z przepisem</w:t>
      </w:r>
      <w:r>
        <w:rPr>
          <w:rFonts w:cs="Arial"/>
        </w:rPr>
        <w:br/>
        <w:t xml:space="preserve">art. 455 ust. 1 </w:t>
      </w:r>
      <w:proofErr w:type="spellStart"/>
      <w:r>
        <w:rPr>
          <w:rFonts w:cs="Arial"/>
        </w:rPr>
        <w:t>pkt</w:t>
      </w:r>
      <w:proofErr w:type="spellEnd"/>
      <w:r>
        <w:rPr>
          <w:rFonts w:cs="Arial"/>
        </w:rPr>
        <w:t xml:space="preserve"> 1 ustawy, na podstawie projektowanych postanowień umowy.</w:t>
      </w:r>
    </w:p>
    <w:p w:rsidR="001134F1" w:rsidRDefault="002109B0" w:rsidP="00F16138">
      <w:pPr>
        <w:tabs>
          <w:tab w:val="left" w:pos="851"/>
        </w:tabs>
        <w:spacing w:after="0" w:line="360" w:lineRule="auto"/>
        <w:jc w:val="both"/>
      </w:pPr>
      <w:r>
        <w:rPr>
          <w:rFonts w:cs="Arial"/>
        </w:rPr>
        <w:t xml:space="preserve">1.2.Zmiana umowy może nastąpić także w przypadkach, o których mowa w art. 455 ust. 1 </w:t>
      </w:r>
      <w:proofErr w:type="spellStart"/>
      <w:r>
        <w:rPr>
          <w:rFonts w:cs="Arial"/>
        </w:rPr>
        <w:t>pkt</w:t>
      </w:r>
      <w:proofErr w:type="spellEnd"/>
      <w:r>
        <w:rPr>
          <w:rFonts w:cs="Arial"/>
        </w:rPr>
        <w:t xml:space="preserve"> 2-4 oraz ust. 2 ustawy.</w:t>
      </w:r>
    </w:p>
    <w:p w:rsidR="001134F1" w:rsidRDefault="002109B0" w:rsidP="00F16138">
      <w:pPr>
        <w:spacing w:after="0" w:line="360" w:lineRule="auto"/>
        <w:jc w:val="both"/>
      </w:pPr>
      <w:r>
        <w:rPr>
          <w:rFonts w:cs="Arial"/>
        </w:rPr>
        <w:t>2. Przed zawarciem umowy należy dopełnić formalności, które zostały wskazane</w:t>
      </w:r>
      <w:r>
        <w:rPr>
          <w:rFonts w:cs="Arial"/>
        </w:rPr>
        <w:br/>
        <w:t>w rozdziale XXVIII SWZ.</w:t>
      </w:r>
    </w:p>
    <w:p w:rsidR="001134F1" w:rsidRDefault="001134F1" w:rsidP="00F16138">
      <w:pPr>
        <w:spacing w:after="0" w:line="360" w:lineRule="auto"/>
      </w:pPr>
    </w:p>
    <w:p w:rsidR="001134F1" w:rsidRDefault="002109B0" w:rsidP="00F16138">
      <w:pPr>
        <w:spacing w:after="0" w:line="360" w:lineRule="auto"/>
        <w:jc w:val="both"/>
      </w:pPr>
      <w:r>
        <w:rPr>
          <w:b/>
        </w:rPr>
        <w:t>ROZDZIAŁ XIII. INFORMACJE O SPOSOBIE POROZUMIEWANIA SIĘ ZAMAWIAJĄCEGO</w:t>
      </w:r>
      <w:r>
        <w:rPr>
          <w:b/>
        </w:rPr>
        <w:br/>
        <w:t>Z WYKONAWCAMI ORAZ WYMAGANIA TECHNICZNE I ORGANIZACYJNE SPORZĄDZANIA, WYSYŁANIA I ODBIERANIA KORESPONDENCJI</w:t>
      </w:r>
    </w:p>
    <w:p w:rsidR="001134F1" w:rsidRDefault="001134F1" w:rsidP="00F16138">
      <w:pPr>
        <w:spacing w:after="0" w:line="360" w:lineRule="auto"/>
        <w:jc w:val="both"/>
      </w:pPr>
    </w:p>
    <w:p w:rsidR="001134F1" w:rsidRDefault="002109B0" w:rsidP="00F16138">
      <w:pPr>
        <w:spacing w:after="0" w:line="360" w:lineRule="auto"/>
        <w:jc w:val="both"/>
      </w:pPr>
      <w:r>
        <w:rPr>
          <w:b/>
          <w:bCs/>
        </w:rPr>
        <w:t xml:space="preserve">I. Informacje ogólne </w:t>
      </w:r>
    </w:p>
    <w:p w:rsidR="001134F1" w:rsidRDefault="002109B0" w:rsidP="00F16138">
      <w:pPr>
        <w:spacing w:after="0" w:line="360" w:lineRule="auto"/>
        <w:jc w:val="both"/>
      </w:pPr>
      <w:r>
        <w:t>1. W postępowaniu o udzielenie zamówienia komunikacja między Zamawiającym</w:t>
      </w:r>
      <w:r>
        <w:br/>
        <w:t>a Wykonawcami odbywa się przy użyciu:</w:t>
      </w:r>
    </w:p>
    <w:p w:rsidR="001134F1" w:rsidRDefault="002109B0" w:rsidP="00F16138">
      <w:pPr>
        <w:spacing w:after="0" w:line="360" w:lineRule="auto"/>
        <w:jc w:val="both"/>
      </w:pPr>
      <w:r>
        <w:t xml:space="preserve">- </w:t>
      </w:r>
      <w:proofErr w:type="spellStart"/>
      <w:r>
        <w:t>miniPortalu</w:t>
      </w:r>
      <w:proofErr w:type="spellEnd"/>
      <w:r>
        <w:t xml:space="preserve">, który dostępny jest pod adresem: </w:t>
      </w:r>
      <w:hyperlink r:id="rId10">
        <w:r>
          <w:rPr>
            <w:rStyle w:val="czeinternetowe"/>
          </w:rPr>
          <w:t>https://miniportal.uzp.gov.pl/</w:t>
        </w:r>
      </w:hyperlink>
      <w:r>
        <w:t>,</w:t>
      </w:r>
    </w:p>
    <w:p w:rsidR="001134F1" w:rsidRDefault="002109B0" w:rsidP="00F16138">
      <w:pPr>
        <w:spacing w:after="0" w:line="360" w:lineRule="auto"/>
        <w:jc w:val="both"/>
      </w:pPr>
      <w:r>
        <w:t>Elektronicznej Platformy Usług Administracji Publicznej (EPUAP), dostępnego pod adresem:  /MOPSRSL/</w:t>
      </w:r>
      <w:proofErr w:type="spellStart"/>
      <w:r>
        <w:t>SkrytkaESP</w:t>
      </w:r>
      <w:proofErr w:type="spellEnd"/>
      <w:r>
        <w:t>/,</w:t>
      </w:r>
    </w:p>
    <w:p w:rsidR="001134F1" w:rsidRDefault="002109B0" w:rsidP="00F16138">
      <w:pPr>
        <w:spacing w:after="0" w:line="360" w:lineRule="auto"/>
        <w:jc w:val="both"/>
      </w:pPr>
      <w:r>
        <w:t>- poczty elektronicznej: zddtg@mops.rsl.pl.</w:t>
      </w:r>
    </w:p>
    <w:p w:rsidR="001134F1" w:rsidRDefault="002109B0" w:rsidP="00F16138">
      <w:pPr>
        <w:spacing w:after="0" w:line="360" w:lineRule="auto"/>
        <w:jc w:val="both"/>
      </w:pPr>
      <w:r>
        <w:t xml:space="preserve">2. Zamawiający wyznacza następujące osoby do kontaktu z Wykonawcami: Panią Beatę </w:t>
      </w:r>
      <w:proofErr w:type="spellStart"/>
      <w:r>
        <w:t>Dańko</w:t>
      </w:r>
      <w:proofErr w:type="spellEnd"/>
      <w:r>
        <w:t>, tel. 32 2442940, e-mail: zddtg@mops.rsl.pl</w:t>
      </w:r>
    </w:p>
    <w:p w:rsidR="001134F1" w:rsidRDefault="002109B0" w:rsidP="00F16138">
      <w:pPr>
        <w:spacing w:after="0" w:line="360" w:lineRule="auto"/>
        <w:jc w:val="both"/>
      </w:pPr>
      <w:r>
        <w:t xml:space="preserve">3. Wykonawca zamierzający wziąć udział w postępowaniu o udzielenie zamówienia publicznego, musi posiadać konto na </w:t>
      </w:r>
      <w:proofErr w:type="spellStart"/>
      <w:r>
        <w:t>ePUAP</w:t>
      </w:r>
      <w:proofErr w:type="spellEnd"/>
      <w:r>
        <w:t xml:space="preserve">. Wykonawca posiadający konto na </w:t>
      </w:r>
      <w:proofErr w:type="spellStart"/>
      <w:r>
        <w:t>ePUAP</w:t>
      </w:r>
      <w:proofErr w:type="spellEnd"/>
      <w:r>
        <w:t xml:space="preserve"> ma dostęp do następujących formularzy: „Formularz do złożenia, zmiany, wycofania oferty lub wniosku” oraz do „Formularza do komunikacji”.</w:t>
      </w:r>
    </w:p>
    <w:p w:rsidR="001134F1" w:rsidRDefault="002109B0" w:rsidP="00F16138">
      <w:pPr>
        <w:spacing w:after="0" w:line="360" w:lineRule="auto"/>
        <w:jc w:val="both"/>
      </w:pPr>
      <w:r>
        <w:t xml:space="preserve">4. Wymagania techniczne i organizacyjne wysyłania i odbierania dokumentów elektronicznych, elektronicznych kopii dokumentów i oświadczeń oraz informacji przekazywanych przy ich użyciu opisane zostały w Regulaminie korzystania z systemu </w:t>
      </w:r>
      <w:proofErr w:type="spellStart"/>
      <w:r>
        <w:t>miniPortal</w:t>
      </w:r>
      <w:proofErr w:type="spellEnd"/>
      <w:r>
        <w:t xml:space="preserve"> oraz Warunkach korzystania z elektronicznej platformy usług administracji publicznej (</w:t>
      </w:r>
      <w:proofErr w:type="spellStart"/>
      <w:r>
        <w:t>ePUAP</w:t>
      </w:r>
      <w:proofErr w:type="spellEnd"/>
      <w:r>
        <w:t xml:space="preserve">). </w:t>
      </w:r>
    </w:p>
    <w:p w:rsidR="001134F1" w:rsidRDefault="002109B0" w:rsidP="00F16138">
      <w:pPr>
        <w:spacing w:after="0" w:line="360" w:lineRule="auto"/>
        <w:jc w:val="both"/>
      </w:pPr>
      <w:r>
        <w:t xml:space="preserve">5. Maksymalny rozmiar plików przesyłanych za pośrednictwem dedykowanych formularzy wynosi 150 MB. </w:t>
      </w:r>
    </w:p>
    <w:p w:rsidR="001134F1" w:rsidRDefault="002109B0" w:rsidP="00F16138">
      <w:pPr>
        <w:spacing w:after="0" w:line="360" w:lineRule="auto"/>
        <w:jc w:val="both"/>
      </w:pPr>
      <w:r>
        <w:t xml:space="preserve">6. Za datę przekazania oferty, wniosków, zawiadomień, dokumentów elektronicznych, oświadczeń lub elektronicznych kopii dokumentów lub oświadczeń oraz innych informacji przyjmuje się datę ich przekazania na </w:t>
      </w:r>
      <w:proofErr w:type="spellStart"/>
      <w:r>
        <w:t>ePUAP</w:t>
      </w:r>
      <w:proofErr w:type="spellEnd"/>
      <w:r>
        <w:t>.</w:t>
      </w:r>
    </w:p>
    <w:p w:rsidR="001134F1" w:rsidRDefault="002109B0" w:rsidP="00F16138">
      <w:pPr>
        <w:spacing w:after="0" w:line="360" w:lineRule="auto"/>
        <w:jc w:val="both"/>
      </w:pPr>
      <w:r>
        <w:t xml:space="preserve">7. Zamawiający zamieszcza  link do postępowania oraz ID postępowania na stronie: </w:t>
      </w:r>
      <w:hyperlink r:id="rId11">
        <w:r>
          <w:rPr>
            <w:rStyle w:val="czeinternetowe"/>
          </w:rPr>
          <w:t>https://www.biuletyn.abip.pl/mops_r_sl/</w:t>
        </w:r>
      </w:hyperlink>
    </w:p>
    <w:p w:rsidR="001134F1" w:rsidRDefault="002109B0" w:rsidP="00F16138">
      <w:pPr>
        <w:spacing w:after="0" w:line="360" w:lineRule="auto"/>
        <w:jc w:val="both"/>
      </w:pPr>
      <w:r>
        <w:t>Dane postępowanie można wyszukać również na Liście wszystkich postępowań</w:t>
      </w:r>
      <w:r>
        <w:br/>
        <w:t xml:space="preserve">w </w:t>
      </w:r>
      <w:proofErr w:type="spellStart"/>
      <w:r>
        <w:t>miniPortalu</w:t>
      </w:r>
      <w:proofErr w:type="spellEnd"/>
      <w:r>
        <w:t xml:space="preserve"> klikając wcześniej opcję „Dla Wykonawców” lub ze strony głównej</w:t>
      </w:r>
      <w:r>
        <w:br/>
        <w:t>z zakładki postępowania.</w:t>
      </w:r>
    </w:p>
    <w:p w:rsidR="001134F1" w:rsidRDefault="002109B0" w:rsidP="00F16138">
      <w:pPr>
        <w:spacing w:after="0" w:line="360" w:lineRule="auto"/>
        <w:jc w:val="both"/>
      </w:pPr>
      <w:r>
        <w:t xml:space="preserve"> </w:t>
      </w:r>
    </w:p>
    <w:p w:rsidR="001134F1" w:rsidRDefault="002109B0" w:rsidP="00F16138">
      <w:pPr>
        <w:spacing w:after="0" w:line="360" w:lineRule="auto"/>
        <w:jc w:val="both"/>
      </w:pPr>
      <w:r>
        <w:rPr>
          <w:b/>
          <w:bCs/>
        </w:rPr>
        <w:t>II. Złożenie oferty</w:t>
      </w:r>
    </w:p>
    <w:p w:rsidR="001134F1" w:rsidRDefault="002109B0" w:rsidP="00F16138">
      <w:pPr>
        <w:spacing w:after="0" w:line="360" w:lineRule="auto"/>
        <w:jc w:val="both"/>
      </w:pPr>
      <w:r>
        <w:t xml:space="preserve">1. Wykonawca składa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Funkcjonalność do zaszyfrowania oferty przez Wykonawcę jest dostępna dla wykonawców na </w:t>
      </w:r>
      <w:proofErr w:type="spellStart"/>
      <w:r>
        <w:t>miniPortalu</w:t>
      </w:r>
      <w:proofErr w:type="spellEnd"/>
      <w:r>
        <w:t xml:space="preserve">, w szczegółach danego postępowania. W formularzu oferty Wykonawca zobowiązany jest podać adres skrzynki </w:t>
      </w:r>
      <w:proofErr w:type="spellStart"/>
      <w:r>
        <w:t>ePUAP</w:t>
      </w:r>
      <w:proofErr w:type="spellEnd"/>
      <w:r>
        <w:t xml:space="preserve">, na którym prowadzona będzie korespondencja związana z postępowaniem. </w:t>
      </w:r>
    </w:p>
    <w:p w:rsidR="001134F1" w:rsidRDefault="002109B0" w:rsidP="00F16138">
      <w:pPr>
        <w:spacing w:after="0" w:line="360" w:lineRule="auto"/>
        <w:jc w:val="both"/>
      </w:pPr>
      <w:r>
        <w:t xml:space="preserve">2. Ofertę należy sporządzić w języku polskim. </w:t>
      </w:r>
    </w:p>
    <w:p w:rsidR="001134F1" w:rsidRDefault="002109B0" w:rsidP="00F16138">
      <w:pPr>
        <w:spacing w:after="0" w:line="360" w:lineRule="auto"/>
        <w:jc w:val="both"/>
      </w:pPr>
      <w:r>
        <w:t>3. Ofertę składa się, pod rygorem nieważności, w formie elektronicznej.</w:t>
      </w:r>
    </w:p>
    <w:p w:rsidR="001134F1" w:rsidRDefault="002109B0" w:rsidP="00F16138">
      <w:pPr>
        <w:spacing w:after="0" w:line="360" w:lineRule="auto"/>
        <w:jc w:val="both"/>
      </w:pPr>
      <w:r>
        <w:t>4. Ofertę składa się, pod rygorem nieważności, w formie elektronicznej lub w postaci elektronicznej opatrzonej podpisem zaufanym lub podpisem osobistym.</w:t>
      </w:r>
    </w:p>
    <w:p w:rsidR="001134F1" w:rsidRDefault="002109B0" w:rsidP="00F16138">
      <w:pPr>
        <w:spacing w:after="0" w:line="360" w:lineRule="auto"/>
        <w:jc w:val="both"/>
      </w:pPr>
      <w:r>
        <w:t xml:space="preserve">5. Sposób złożenia oferty, w tym zaszyfrowania oferty opisany został w „Instrukcji  użytkownika”, dostępnej na stronie: </w:t>
      </w:r>
      <w:hyperlink r:id="rId12">
        <w:r>
          <w:rPr>
            <w:rStyle w:val="czeinternetowe"/>
          </w:rPr>
          <w:t>https://miniportal.uzp.gov.pl/.</w:t>
        </w:r>
      </w:hyperlink>
    </w:p>
    <w:p w:rsidR="001134F1" w:rsidRDefault="002109B0" w:rsidP="00F16138">
      <w:pPr>
        <w:spacing w:after="0" w:line="360" w:lineRule="auto"/>
        <w:jc w:val="both"/>
      </w:pPr>
      <w:r>
        <w:t>6. Jeżeli dokumenty elektroniczne, przekazywane przy użyciu środków komunikacji elektronicznej, zawierają informacje stanowiące tajemnicę przedsiębiorstwa w rozumieniu przepisów ustawy z dnia 16 kwietnia 1993 r. o zwalczaniu nieuczciwej konkurencji</w:t>
      </w:r>
      <w:r>
        <w:br/>
        <w:t>(</w:t>
      </w:r>
      <w:proofErr w:type="spellStart"/>
      <w:r>
        <w:t>t.j</w:t>
      </w:r>
      <w:proofErr w:type="spellEnd"/>
      <w:r>
        <w:t>. Dz. U. z 2020 r. poz. 1913), wykonawca, w celu utrzymania w poufności tych informacji, przekazuje je w wydzielonym i odpowiednio oznaczonym pliku, wraz</w:t>
      </w:r>
      <w:r>
        <w:br/>
        <w:t xml:space="preserve">z jednoczesnym zaznaczeniem polecenia „Załącznik stanowiący tajemnicę przedsiębiorstwa”, a następnie wraz z plikami stanowiącymi jawną część należy ten plik zaszyfrować. </w:t>
      </w:r>
    </w:p>
    <w:p w:rsidR="001134F1" w:rsidRDefault="002109B0" w:rsidP="00F16138">
      <w:pPr>
        <w:spacing w:after="0" w:line="360" w:lineRule="auto"/>
        <w:jc w:val="both"/>
      </w:pPr>
      <w:r>
        <w:t>6. Do oferty należy dołączyć oświadczenie o niepodleganiu wykluczeniu, spełnianiu warunków udziału w postępowaniu, w zakresie wskazanym w rozdziale XVII, w formie elektronicznej lub w postaci elektronicznej opatrzonej podpisem zaufanym lub podpisem osobistym, a następnie zaszyfrować wraz z plikami stanowiącymi ofertę.</w:t>
      </w:r>
    </w:p>
    <w:p w:rsidR="001134F1" w:rsidRDefault="002109B0" w:rsidP="00F16138">
      <w:pPr>
        <w:spacing w:after="0" w:line="360" w:lineRule="auto"/>
        <w:jc w:val="both"/>
      </w:pPr>
      <w:r>
        <w:t>7. Oferta może być złożona tylko do upływu terminu składania ofert.</w:t>
      </w:r>
    </w:p>
    <w:p w:rsidR="001134F1" w:rsidRDefault="002109B0" w:rsidP="00F16138">
      <w:pPr>
        <w:spacing w:after="0" w:line="360" w:lineRule="auto"/>
        <w:jc w:val="both"/>
      </w:pPr>
      <w:r>
        <w:t xml:space="preserve">8. Wykonawca może przed upływem terminu do składania ofert wycofać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Sposób wycofania oferty został opisany w „Instrukcji użytkownika” dostępnej na </w:t>
      </w:r>
      <w:proofErr w:type="spellStart"/>
      <w:r>
        <w:t>miniPortalu</w:t>
      </w:r>
      <w:proofErr w:type="spellEnd"/>
    </w:p>
    <w:p w:rsidR="001134F1" w:rsidRDefault="002109B0" w:rsidP="00F16138">
      <w:pPr>
        <w:spacing w:after="0" w:line="360" w:lineRule="auto"/>
        <w:jc w:val="both"/>
      </w:pPr>
      <w:r>
        <w:t>9. Wykonawca po upływie terminu do składania ofert nie może skutecznie dokonać zmiany ani wycofać złożonej oferty.</w:t>
      </w:r>
    </w:p>
    <w:p w:rsidR="001134F1" w:rsidRDefault="001134F1" w:rsidP="00F16138">
      <w:pPr>
        <w:spacing w:after="0" w:line="360" w:lineRule="auto"/>
        <w:jc w:val="both"/>
      </w:pPr>
    </w:p>
    <w:p w:rsidR="001134F1" w:rsidRDefault="002109B0" w:rsidP="00F16138">
      <w:pPr>
        <w:spacing w:after="0" w:line="360" w:lineRule="auto"/>
        <w:jc w:val="both"/>
      </w:pPr>
      <w:r>
        <w:rPr>
          <w:b/>
          <w:bCs/>
        </w:rPr>
        <w:t>III. Sposób komunikowania się Zamawiającego z Wykonawcami</w:t>
      </w:r>
      <w:r>
        <w:t xml:space="preserve"> </w:t>
      </w:r>
    </w:p>
    <w:p w:rsidR="001134F1" w:rsidRDefault="002109B0" w:rsidP="00F16138">
      <w:pPr>
        <w:spacing w:after="0" w:line="360" w:lineRule="auto"/>
        <w:jc w:val="both"/>
      </w:pPr>
      <w:r>
        <w:t>1. W postępowaniu o udzielenie zamówienia komunikacja pomiędzy Zamawiającym</w:t>
      </w:r>
      <w:r>
        <w:br/>
        <w:t>a Wykonawcami w szczególności składanie oświadczeń, wniosków (innych niż wskazanych</w:t>
      </w:r>
      <w:r>
        <w:br/>
        <w:t xml:space="preserve">w </w:t>
      </w:r>
      <w:proofErr w:type="spellStart"/>
      <w:r>
        <w:t>pkt</w:t>
      </w:r>
      <w:proofErr w:type="spellEnd"/>
      <w:r>
        <w:t xml:space="preserve"> II), zawiadomień oraz przekazywanie informacji odbywa się elektronicznie za pośrednictwem dedykowanego formularza: „Formularz do komunikacji” dostępnego na </w:t>
      </w:r>
      <w:proofErr w:type="spellStart"/>
      <w:r>
        <w:t>ePUAP</w:t>
      </w:r>
      <w:proofErr w:type="spellEnd"/>
      <w:r>
        <w:t xml:space="preserve"> oraz udostępnionego przez </w:t>
      </w:r>
      <w:proofErr w:type="spellStart"/>
      <w:r>
        <w:t>miniPortal</w:t>
      </w:r>
      <w:proofErr w:type="spellEnd"/>
      <w:r>
        <w:t>. We wszelkiej korespondencji związanej</w:t>
      </w:r>
      <w:r>
        <w:br/>
        <w:t xml:space="preserve">z niniejszym postępowaniem Zamawiający i Wykonawcy posługują się numerem ogłoszenia (BZP, TED lub ID postępowania). </w:t>
      </w:r>
    </w:p>
    <w:p w:rsidR="001134F1" w:rsidRDefault="002109B0" w:rsidP="00F16138">
      <w:pPr>
        <w:spacing w:after="0" w:line="360" w:lineRule="auto"/>
        <w:jc w:val="both"/>
      </w:pPr>
      <w:r>
        <w:t>2. Zamawiający może również komunikować się z Wykonawcami za pomocą poczty elektronicznej - e-mail: zddtg@mops.rsl.pl.</w:t>
      </w:r>
    </w:p>
    <w:p w:rsidR="001134F1" w:rsidRDefault="002109B0" w:rsidP="00F16138">
      <w:pPr>
        <w:spacing w:after="0" w:line="360" w:lineRule="auto"/>
        <w:jc w:val="both"/>
      </w:pPr>
      <w:r>
        <w:t xml:space="preserve">3. Dokumenty elektroniczne, składane są przez Wykonawcę za pośrednictwem „Formularza do komunikacji” jako załączniki. Zamawiający dopuszcza również możliwość składania dokumentów elektronicznych za pomocą poczty elektronicznej, na wskazany w </w:t>
      </w:r>
      <w:proofErr w:type="spellStart"/>
      <w:r>
        <w:t>pkt</w:t>
      </w:r>
      <w:proofErr w:type="spellEnd"/>
      <w:r>
        <w:t xml:space="preserve"> 2 adres e-mail.</w:t>
      </w:r>
    </w:p>
    <w:p w:rsidR="001134F1" w:rsidRDefault="002109B0" w:rsidP="00F16138">
      <w:pPr>
        <w:spacing w:after="0" w:line="360" w:lineRule="auto"/>
        <w:jc w:val="both"/>
      </w:pPr>
      <w:r>
        <w:t>4. Komunikacja między Zamawiającym a Wykonawcami oraz sposób sporządzania dokumentów elektronicznych musi być odpowiadać wymogom określonym</w:t>
      </w:r>
      <w:r>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rsidR="001134F1" w:rsidRDefault="001134F1" w:rsidP="00F16138">
      <w:pPr>
        <w:pStyle w:val="Tekstpodstawowy"/>
      </w:pPr>
    </w:p>
    <w:p w:rsidR="001134F1" w:rsidRDefault="002109B0" w:rsidP="00F16138">
      <w:pPr>
        <w:spacing w:after="0" w:line="360" w:lineRule="auto"/>
        <w:jc w:val="both"/>
      </w:pPr>
      <w:r>
        <w:rPr>
          <w:b/>
        </w:rPr>
        <w:t xml:space="preserve">IV. Otwarcie ofert </w:t>
      </w:r>
    </w:p>
    <w:p w:rsidR="001134F1" w:rsidRDefault="002109B0" w:rsidP="00F16138">
      <w:pPr>
        <w:spacing w:after="0" w:line="360" w:lineRule="auto"/>
        <w:jc w:val="both"/>
      </w:pPr>
      <w:r>
        <w:t xml:space="preserve">1. Otwarcie ofert nastąpi w dniu </w:t>
      </w:r>
      <w:r w:rsidR="00F16138">
        <w:t>29</w:t>
      </w:r>
      <w:r w:rsidR="005F4C59">
        <w:t>.12</w:t>
      </w:r>
      <w:r w:rsidR="00AF0743">
        <w:t>.2021</w:t>
      </w:r>
      <w:r w:rsidR="00F16138">
        <w:t xml:space="preserve"> o godz. 11</w:t>
      </w:r>
      <w:r>
        <w:t>.15.</w:t>
      </w:r>
    </w:p>
    <w:p w:rsidR="001134F1" w:rsidRDefault="002109B0" w:rsidP="00F16138">
      <w:pPr>
        <w:spacing w:after="0" w:line="360" w:lineRule="auto"/>
        <w:jc w:val="both"/>
      </w:pPr>
      <w:r>
        <w:t>2. Zamawiający nie przewiduje jawnego/publicznego otwarcia ofert.</w:t>
      </w:r>
    </w:p>
    <w:p w:rsidR="001134F1" w:rsidRDefault="002109B0" w:rsidP="00F16138">
      <w:pPr>
        <w:spacing w:after="0" w:line="360" w:lineRule="auto"/>
        <w:jc w:val="both"/>
      </w:pPr>
      <w:r>
        <w:t xml:space="preserve">3. Otwarcie ofert następuje poprzez użycie mechanizmu do odszyfrowania ofert dostępnego po zalogowaniu w zakładce Deszyfrowanie na </w:t>
      </w:r>
      <w:proofErr w:type="spellStart"/>
      <w:r>
        <w:t>miniPortalu</w:t>
      </w:r>
      <w:proofErr w:type="spellEnd"/>
      <w:r>
        <w:t xml:space="preserve"> i następuje poprzez wskazanie pliku do odszyfrowania. </w:t>
      </w:r>
    </w:p>
    <w:p w:rsidR="001134F1" w:rsidRDefault="00AF0743" w:rsidP="00F16138">
      <w:pPr>
        <w:spacing w:after="0" w:line="360" w:lineRule="auto"/>
        <w:jc w:val="both"/>
      </w:pPr>
      <w:r>
        <w:t>4</w:t>
      </w:r>
      <w:r w:rsidR="002109B0">
        <w:t xml:space="preserve">. Najpóźniej przez otwarciem ofert, Zamawiający udostępni na </w:t>
      </w:r>
      <w:proofErr w:type="spellStart"/>
      <w:r w:rsidR="002109B0">
        <w:t>miniPortalu</w:t>
      </w:r>
      <w:proofErr w:type="spellEnd"/>
      <w:r w:rsidR="002109B0">
        <w:t xml:space="preserve"> informacje</w:t>
      </w:r>
      <w:r w:rsidR="002109B0">
        <w:br/>
        <w:t>o kwocie, jaką zamierza przeznaczyć na sfinansowanie niniejszego zamówienia (kwota brutto, wraz z podatkiem VAT).</w:t>
      </w:r>
    </w:p>
    <w:p w:rsidR="001134F1" w:rsidRDefault="00AF0743" w:rsidP="00F16138">
      <w:pPr>
        <w:spacing w:after="0" w:line="360" w:lineRule="auto"/>
        <w:jc w:val="both"/>
      </w:pPr>
      <w:r>
        <w:t>5</w:t>
      </w:r>
      <w:r w:rsidR="002109B0">
        <w:t xml:space="preserve">. Niezwłocznie po otwarciu ofert Zamawiający udostępni na </w:t>
      </w:r>
      <w:proofErr w:type="spellStart"/>
      <w:r w:rsidR="002109B0">
        <w:t>miniPortalu</w:t>
      </w:r>
      <w:proofErr w:type="spellEnd"/>
      <w:r w:rsidR="002109B0">
        <w:t xml:space="preserve"> informacje o: </w:t>
      </w:r>
    </w:p>
    <w:p w:rsidR="001134F1" w:rsidRDefault="002109B0" w:rsidP="00F16138">
      <w:pPr>
        <w:spacing w:after="0" w:line="360" w:lineRule="auto"/>
        <w:jc w:val="both"/>
      </w:pPr>
      <w:r>
        <w:t>1) nazwach albo imionach i nazwiskach oraz siedzibach lub miejscach prowadzonej działalności gospodarczej albo miejscach zamieszkania wykonawców, których oferty zostały otwarte;</w:t>
      </w:r>
    </w:p>
    <w:p w:rsidR="001134F1" w:rsidRDefault="002109B0" w:rsidP="00F16138">
      <w:pPr>
        <w:spacing w:after="0" w:line="360" w:lineRule="auto"/>
        <w:jc w:val="both"/>
      </w:pPr>
      <w:r>
        <w:t>2) cenach zawartych w ofertach.</w:t>
      </w:r>
    </w:p>
    <w:p w:rsidR="001134F1" w:rsidRDefault="001134F1" w:rsidP="00F16138">
      <w:pPr>
        <w:pStyle w:val="Tekstpodstawowy"/>
      </w:pPr>
    </w:p>
    <w:p w:rsidR="004B2006" w:rsidRDefault="004B2006" w:rsidP="00F16138">
      <w:pPr>
        <w:pStyle w:val="Tekstpodstawowy"/>
      </w:pPr>
    </w:p>
    <w:p w:rsidR="001134F1" w:rsidRDefault="002109B0" w:rsidP="00F16138">
      <w:pPr>
        <w:spacing w:after="0" w:line="360" w:lineRule="auto"/>
        <w:ind w:left="705" w:hanging="705"/>
      </w:pPr>
      <w:r>
        <w:rPr>
          <w:rFonts w:eastAsia="Times New Roman" w:cs="Times New Roman"/>
          <w:b/>
          <w:bCs/>
          <w:lang w:eastAsia="pl-PL"/>
        </w:rPr>
        <w:t>ROZDZIAŁ XIV.</w:t>
      </w:r>
      <w:r>
        <w:rPr>
          <w:rFonts w:eastAsia="Times New Roman" w:cs="Times New Roman"/>
          <w:lang w:eastAsia="pl-PL"/>
        </w:rPr>
        <w:t xml:space="preserve"> </w:t>
      </w:r>
      <w:r>
        <w:rPr>
          <w:rFonts w:eastAsia="Times New Roman" w:cs="Times New Roman"/>
          <w:b/>
          <w:bCs/>
          <w:lang w:eastAsia="pl-PL"/>
        </w:rPr>
        <w:t xml:space="preserve"> OPIS SPOSOBU UDZIELANIA WYJAŚNIEŃ DOTYCZĄCYCH SWZ</w:t>
      </w:r>
    </w:p>
    <w:p w:rsidR="001134F1" w:rsidRDefault="002109B0" w:rsidP="00F16138">
      <w:pPr>
        <w:spacing w:after="0" w:line="360" w:lineRule="auto"/>
        <w:ind w:left="426" w:hanging="567"/>
        <w:jc w:val="both"/>
      </w:pPr>
      <w:r>
        <w:rPr>
          <w:rFonts w:eastAsia="Times New Roman" w:cs="Times New Roman"/>
          <w:lang w:eastAsia="pl-PL"/>
        </w:rPr>
        <w:t xml:space="preserve"> </w:t>
      </w:r>
    </w:p>
    <w:p w:rsidR="001134F1" w:rsidRDefault="002109B0" w:rsidP="00F16138">
      <w:pPr>
        <w:spacing w:after="0" w:line="360" w:lineRule="auto"/>
        <w:jc w:val="both"/>
      </w:pPr>
      <w:r>
        <w:rPr>
          <w:rFonts w:eastAsia="Times New Roman" w:cs="Times New Roman"/>
          <w:lang w:eastAsia="pl-PL"/>
        </w:rPr>
        <w:t>1. Wykonawca może zwrócić się do Zamawiającego o wyjaśnienie treści SWZ.</w:t>
      </w:r>
    </w:p>
    <w:p w:rsidR="001134F1" w:rsidRDefault="002109B0" w:rsidP="00F16138">
      <w:pPr>
        <w:spacing w:after="0" w:line="360" w:lineRule="auto"/>
        <w:ind w:left="283" w:hanging="283"/>
        <w:jc w:val="both"/>
      </w:pPr>
      <w:r>
        <w:rPr>
          <w:rFonts w:eastAsia="Times New Roman" w:cs="Times New Roman"/>
          <w:lang w:eastAsia="pl-PL"/>
        </w:rPr>
        <w:t>2. Zamawiający niezwłocznie udzieli wyjaśnień, jednakże nie później niż na 2 dni przed upływem terminu składania ofert, o ile wniosek o wyjaśnienie treści Specyfikacji wpłynie do Zmawiającego nie później niż na 4 dni przed upływem terminu składania ofert.</w:t>
      </w:r>
    </w:p>
    <w:p w:rsidR="001134F1" w:rsidRDefault="002109B0" w:rsidP="00F16138">
      <w:pPr>
        <w:spacing w:after="0" w:line="360" w:lineRule="auto"/>
        <w:ind w:left="283" w:hanging="283"/>
        <w:jc w:val="both"/>
      </w:pPr>
      <w:r>
        <w:rPr>
          <w:rFonts w:eastAsia="Times New Roman" w:cs="Times New Roman"/>
          <w:lang w:eastAsia="pl-PL"/>
        </w:rPr>
        <w:t>3. W uzasadnionych przypadkach, przed upływem terminu składania ofert, Zamawiający może zmienić treść SWZ. Każda wprowadzona przez Zamawiającego zmiana staje się</w:t>
      </w:r>
      <w:r>
        <w:rPr>
          <w:rFonts w:eastAsia="Times New Roman" w:cs="Times New Roman"/>
          <w:lang w:eastAsia="pl-PL"/>
        </w:rPr>
        <w:br/>
        <w:t xml:space="preserve">w takim przypadku częścią SWZ. Dokonaną zmianę treści SWZ Zamawiający udostępnia na stronie </w:t>
      </w:r>
      <w:proofErr w:type="spellStart"/>
      <w:r>
        <w:rPr>
          <w:rFonts w:eastAsia="Times New Roman" w:cs="Times New Roman"/>
          <w:lang w:eastAsia="pl-PL"/>
        </w:rPr>
        <w:t>miniPortalu</w:t>
      </w:r>
      <w:proofErr w:type="spellEnd"/>
      <w:r>
        <w:rPr>
          <w:rFonts w:eastAsia="Times New Roman" w:cs="Times New Roman"/>
          <w:lang w:eastAsia="pl-PL"/>
        </w:rPr>
        <w:t xml:space="preserve">. </w:t>
      </w:r>
    </w:p>
    <w:p w:rsidR="001134F1" w:rsidRDefault="002109B0" w:rsidP="00F16138">
      <w:pPr>
        <w:spacing w:after="0" w:line="360" w:lineRule="auto"/>
        <w:ind w:left="283" w:hanging="283"/>
        <w:jc w:val="both"/>
      </w:pPr>
      <w:r>
        <w:rPr>
          <w:rFonts w:eastAsia="Times New Roman" w:cs="Times New Roman"/>
          <w:lang w:eastAsia="pl-PL"/>
        </w:rPr>
        <w:t>4. Zamawiający oświadcza, iż nie zamierza zwoływać zebrania Wykonawców w celu wyjaśnienia treści SWZ.</w:t>
      </w:r>
    </w:p>
    <w:p w:rsidR="001134F1" w:rsidRDefault="001134F1" w:rsidP="00F16138">
      <w:pPr>
        <w:spacing w:after="0" w:line="360" w:lineRule="auto"/>
        <w:rPr>
          <w:rFonts w:eastAsia="Times New Roman" w:cs="Times New Roman"/>
          <w:b/>
          <w:bCs/>
          <w:lang w:eastAsia="pl-PL"/>
        </w:rPr>
      </w:pPr>
    </w:p>
    <w:p w:rsidR="001134F1" w:rsidRDefault="002109B0" w:rsidP="00F16138">
      <w:pPr>
        <w:spacing w:after="0" w:line="360" w:lineRule="auto"/>
      </w:pPr>
      <w:r>
        <w:rPr>
          <w:rFonts w:eastAsia="Times New Roman" w:cs="Times New Roman"/>
          <w:b/>
          <w:bCs/>
          <w:lang w:eastAsia="pl-PL"/>
        </w:rPr>
        <w:t>ROZDZIAŁ XV. WYMAGANIA DOTYCZĄCE WADIUM</w:t>
      </w:r>
    </w:p>
    <w:p w:rsidR="001134F1" w:rsidRDefault="001134F1" w:rsidP="00F16138">
      <w:pPr>
        <w:spacing w:after="0" w:line="360" w:lineRule="auto"/>
        <w:rPr>
          <w:rFonts w:eastAsia="Times New Roman" w:cs="Times New Roman"/>
          <w:bCs/>
          <w:lang w:eastAsia="pl-PL"/>
        </w:rPr>
      </w:pPr>
    </w:p>
    <w:p w:rsidR="001134F1" w:rsidRDefault="002109B0" w:rsidP="00F16138">
      <w:pPr>
        <w:spacing w:after="0" w:line="360" w:lineRule="auto"/>
      </w:pPr>
      <w:r>
        <w:rPr>
          <w:rFonts w:eastAsia="Times New Roman" w:cs="Times New Roman"/>
          <w:bCs/>
          <w:lang w:eastAsia="pl-PL"/>
        </w:rPr>
        <w:t>Zamawiający nie żąda wniesienia wadium.</w:t>
      </w:r>
    </w:p>
    <w:p w:rsidR="001134F1" w:rsidRDefault="001134F1" w:rsidP="00F16138">
      <w:pPr>
        <w:spacing w:after="0" w:line="360" w:lineRule="auto"/>
        <w:rPr>
          <w:rFonts w:eastAsia="Times New Roman" w:cs="Times New Roman"/>
          <w:b/>
          <w:bCs/>
          <w:lang w:eastAsia="pl-PL"/>
        </w:rPr>
      </w:pPr>
    </w:p>
    <w:p w:rsidR="001134F1" w:rsidRDefault="002109B0" w:rsidP="00F16138">
      <w:pPr>
        <w:spacing w:after="0" w:line="360" w:lineRule="auto"/>
      </w:pPr>
      <w:r>
        <w:rPr>
          <w:rFonts w:eastAsia="Times New Roman" w:cs="Times New Roman"/>
          <w:b/>
          <w:bCs/>
          <w:lang w:eastAsia="pl-PL"/>
        </w:rPr>
        <w:t>ROZDZIAŁ XVI. TERMIN ZWIĄZANIA OFERTĄ</w:t>
      </w:r>
    </w:p>
    <w:p w:rsidR="001134F1" w:rsidRDefault="001134F1" w:rsidP="00F16138">
      <w:pPr>
        <w:spacing w:after="0" w:line="360" w:lineRule="auto"/>
        <w:rPr>
          <w:lang w:eastAsia="pl-PL"/>
        </w:rPr>
      </w:pPr>
    </w:p>
    <w:p w:rsidR="001134F1" w:rsidRDefault="002109B0" w:rsidP="00F16138">
      <w:pPr>
        <w:spacing w:after="0" w:line="360" w:lineRule="auto"/>
        <w:jc w:val="both"/>
      </w:pPr>
      <w:r>
        <w:rPr>
          <w:lang w:eastAsia="pl-PL"/>
        </w:rPr>
        <w:t xml:space="preserve">Termin związania ofertą wynosi: </w:t>
      </w:r>
      <w:r>
        <w:rPr>
          <w:b/>
          <w:bCs/>
          <w:lang w:eastAsia="pl-PL"/>
        </w:rPr>
        <w:t>30 dni.</w:t>
      </w:r>
      <w:r>
        <w:rPr>
          <w:lang w:eastAsia="pl-PL"/>
        </w:rPr>
        <w:t xml:space="preserve"> Bieg terminu związania ofertą rozpoczyna się wraz z upływem terminu składania ofert, określonym w rozdziale XXIV SWZ. Dzień ten jest  pierwszym dniem terminu związania ofertą. Powyższe oznacza, iż termin związania ofertą upływa w d</w:t>
      </w:r>
      <w:r>
        <w:t xml:space="preserve">niu  </w:t>
      </w:r>
      <w:r w:rsidR="00F16138">
        <w:t>27</w:t>
      </w:r>
      <w:r w:rsidR="005F4C59">
        <w:t>.</w:t>
      </w:r>
      <w:r w:rsidR="003A7419">
        <w:t>01</w:t>
      </w:r>
      <w:r w:rsidR="005F4C59">
        <w:t>.</w:t>
      </w:r>
      <w:r>
        <w:t>2022</w:t>
      </w:r>
      <w:r>
        <w:rPr>
          <w:lang w:eastAsia="pl-PL"/>
        </w:rPr>
        <w:t xml:space="preserve"> roku.</w:t>
      </w:r>
    </w:p>
    <w:p w:rsidR="001134F1" w:rsidRDefault="001134F1" w:rsidP="00F16138">
      <w:pPr>
        <w:spacing w:after="0" w:line="360" w:lineRule="auto"/>
        <w:rPr>
          <w:rFonts w:eastAsia="Times New Roman" w:cs="Times New Roman"/>
          <w:b/>
          <w:bCs/>
          <w:lang w:eastAsia="pl-PL"/>
        </w:rPr>
      </w:pPr>
    </w:p>
    <w:p w:rsidR="001134F1" w:rsidRDefault="002109B0" w:rsidP="00F16138">
      <w:pPr>
        <w:spacing w:after="0" w:line="360" w:lineRule="auto"/>
      </w:pPr>
      <w:r>
        <w:rPr>
          <w:rFonts w:eastAsia="Times New Roman" w:cs="Times New Roman"/>
          <w:b/>
          <w:bCs/>
          <w:lang w:eastAsia="pl-PL"/>
        </w:rPr>
        <w:t>ROZDZIAŁ XVII. OPIS SPOSOBU PRZYGOTOWANIA OFERT</w:t>
      </w:r>
    </w:p>
    <w:p w:rsidR="001134F1" w:rsidRDefault="001134F1" w:rsidP="00F16138">
      <w:pPr>
        <w:pStyle w:val="Tekstpodstawowy2"/>
        <w:spacing w:line="360" w:lineRule="auto"/>
        <w:jc w:val="both"/>
        <w:rPr>
          <w:rFonts w:ascii="Trebuchet MS" w:hAnsi="Trebuchet MS" w:cs="Arial"/>
          <w:sz w:val="22"/>
          <w:szCs w:val="22"/>
        </w:rPr>
      </w:pPr>
    </w:p>
    <w:p w:rsidR="001134F1" w:rsidRDefault="002109B0" w:rsidP="00F16138">
      <w:pPr>
        <w:pStyle w:val="Tekstpodstawowy2"/>
        <w:spacing w:line="360" w:lineRule="auto"/>
        <w:jc w:val="both"/>
        <w:rPr>
          <w:rFonts w:ascii="Trebuchet MS" w:hAnsi="Trebuchet MS"/>
          <w:sz w:val="22"/>
          <w:szCs w:val="22"/>
        </w:rPr>
      </w:pPr>
      <w:r>
        <w:rPr>
          <w:rFonts w:ascii="Trebuchet MS" w:hAnsi="Trebuchet MS" w:cs="Arial"/>
          <w:sz w:val="22"/>
          <w:szCs w:val="22"/>
        </w:rPr>
        <w:t>1. Ofertę należy sporządzić na formularzu oferty lub według takiego samego schematu, stanowiącego załącznik nr 1 do SWZ. Ofertę należy złożyć pod rygorem nieważności</w:t>
      </w:r>
      <w:r>
        <w:rPr>
          <w:rFonts w:ascii="Trebuchet MS" w:hAnsi="Trebuchet MS" w:cs="Arial"/>
          <w:sz w:val="22"/>
          <w:szCs w:val="22"/>
        </w:rPr>
        <w:br/>
        <w:t>w formie elektronicznej (w postaci elektronicznej opatrzonej kwalifikowanym podpisem elektronicznym) lub w postaci elektronicznej opatrzonej podpisem zaufanym lub podpisem osobistym.</w:t>
      </w:r>
    </w:p>
    <w:p w:rsidR="001134F1" w:rsidRDefault="002109B0" w:rsidP="00F16138">
      <w:pPr>
        <w:pStyle w:val="Tekstpodstawowy2"/>
        <w:spacing w:line="360" w:lineRule="auto"/>
        <w:jc w:val="both"/>
        <w:rPr>
          <w:rFonts w:ascii="Trebuchet MS" w:hAnsi="Trebuchet MS"/>
          <w:sz w:val="22"/>
          <w:szCs w:val="22"/>
        </w:rPr>
      </w:pPr>
      <w:r>
        <w:rPr>
          <w:rFonts w:ascii="Trebuchet MS" w:hAnsi="Trebuchet MS" w:cs="Arial"/>
          <w:sz w:val="22"/>
          <w:szCs w:val="22"/>
        </w:rPr>
        <w:t>2.</w:t>
      </w:r>
      <w:r>
        <w:rPr>
          <w:rFonts w:ascii="Trebuchet MS" w:hAnsi="Trebuchet MS" w:cs="Arial"/>
          <w:b/>
          <w:sz w:val="22"/>
          <w:szCs w:val="22"/>
        </w:rPr>
        <w:t xml:space="preserve">   Wraz z ofertą (dotyczy oferty składanej w odpowiedzi na ogłoszenie o zamówieniu) należy złożyć:</w:t>
      </w:r>
    </w:p>
    <w:p w:rsidR="001134F1" w:rsidRDefault="002109B0" w:rsidP="00F16138">
      <w:pPr>
        <w:spacing w:after="0" w:line="360" w:lineRule="auto"/>
        <w:jc w:val="both"/>
      </w:pPr>
      <w:r>
        <w:rPr>
          <w:rFonts w:cs="Arial"/>
        </w:rPr>
        <w:t>2.1</w:t>
      </w:r>
      <w:r>
        <w:rPr>
          <w:rFonts w:cs="Arial"/>
          <w:b/>
        </w:rPr>
        <w:t>. Oświadczenie, o którym mowa w art. 125 ust. 1 ustawy</w:t>
      </w:r>
      <w:r>
        <w:rPr>
          <w:rFonts w:cs="Arial"/>
        </w:rPr>
        <w:t>, o niepodleganiu wykluczeniu z postępowania oraz spełnianiu warunków udziału w postępowaniu,</w:t>
      </w:r>
      <w:r>
        <w:rPr>
          <w:rFonts w:cs="Arial"/>
        </w:rPr>
        <w:br/>
        <w:t xml:space="preserve">w zakresie wskazanym w rozdziale XX SWZ – zgodnie z załącznikiem nr 2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lub w postaci elektronicznej opatrzonej podpisem zaufanym lub podpisem osobistym. Wykonawca, w przypadku polegania na zdolnościach </w:t>
      </w:r>
      <w:r>
        <w:rPr>
          <w:bCs/>
        </w:rPr>
        <w:t>technicznych lub zawodowych podmiotów udostępniających zasoby, przedstawia wraz z oświadczeniem,</w:t>
      </w:r>
      <w:r>
        <w:rPr>
          <w:bCs/>
        </w:rPr>
        <w:br/>
        <w:t>o którym wyżej mowa, także oświadczenie</w:t>
      </w:r>
      <w:r>
        <w:rPr>
          <w:rFonts w:cs="Arial"/>
        </w:rPr>
        <w:t xml:space="preserve"> podmiotu udostępniającego zasoby, potwierdzające brak</w:t>
      </w:r>
      <w:r>
        <w:rPr>
          <w:bCs/>
        </w:rPr>
        <w:t xml:space="preserve"> podstaw wykluczenia tego podmiotu oraz odpowiednio spełnianie warunków udziału w postępowaniu w zakresie, w jakim Wykonawca powołuje się na jego zasoby (załącznik nr 3  do SWZ).</w:t>
      </w:r>
    </w:p>
    <w:p w:rsidR="001134F1" w:rsidRDefault="002109B0" w:rsidP="00F16138">
      <w:pPr>
        <w:tabs>
          <w:tab w:val="left" w:pos="993"/>
          <w:tab w:val="left" w:pos="1033"/>
        </w:tabs>
        <w:spacing w:after="0" w:line="360" w:lineRule="auto"/>
        <w:jc w:val="both"/>
      </w:pPr>
      <w:r>
        <w:rPr>
          <w:rFonts w:cs="Arial"/>
          <w:b/>
        </w:rPr>
        <w:t>2.2.Oświadczenie, że Wykonawca zapoznał się z warunkami zamówienia</w:t>
      </w:r>
      <w:r>
        <w:rPr>
          <w:rFonts w:cs="Arial"/>
          <w:b/>
        </w:rPr>
        <w:br/>
        <w:t>i z projektowanymi postanowieniami umowy</w:t>
      </w:r>
      <w:r>
        <w:rPr>
          <w:rFonts w:cs="Arial"/>
        </w:rPr>
        <w:t xml:space="preserve"> w sprawie zamówienia, które zostaną wprowadzone do umowy w sprawie zamówienia oraz, że przyjmuje ich treść bez żadnych zastrzeżeń – zgodnie z treścią zawartą w formularzu oferty, stanowiącym </w:t>
      </w:r>
      <w:r>
        <w:rPr>
          <w:rFonts w:cs="Arial"/>
          <w:b/>
        </w:rPr>
        <w:t>załącznikiem</w:t>
      </w:r>
      <w:r>
        <w:rPr>
          <w:rFonts w:cs="Arial"/>
          <w:b/>
        </w:rPr>
        <w:br/>
        <w:t xml:space="preserve">nr 1 </w:t>
      </w:r>
      <w:r>
        <w:rPr>
          <w:rFonts w:cs="Arial"/>
        </w:rPr>
        <w:t>do SWZ. Oświadczenie składa się, pod rygorem nieważności, w formie elektronicznej</w:t>
      </w:r>
      <w:r>
        <w:rPr>
          <w:rFonts w:cs="Arial"/>
        </w:rPr>
        <w:br/>
        <w:t>(w postaci elektronicznej opatrzonej kwalifikowanym podpisem elektronicznym) lub</w:t>
      </w:r>
      <w:r>
        <w:rPr>
          <w:rFonts w:cs="Arial"/>
        </w:rPr>
        <w:br/>
        <w:t>w postaci elektronicznej opatrzonej podpisem zaufanym lub podpisem osobistym;</w:t>
      </w:r>
    </w:p>
    <w:p w:rsidR="001134F1" w:rsidRDefault="002109B0" w:rsidP="00F16138">
      <w:pPr>
        <w:pStyle w:val="Tekstpodstawowy2"/>
        <w:spacing w:line="360" w:lineRule="auto"/>
        <w:ind w:right="28"/>
        <w:jc w:val="both"/>
        <w:rPr>
          <w:rFonts w:ascii="Trebuchet MS" w:hAnsi="Trebuchet MS"/>
          <w:sz w:val="22"/>
          <w:szCs w:val="22"/>
        </w:rPr>
      </w:pPr>
      <w:r>
        <w:rPr>
          <w:rFonts w:ascii="Trebuchet MS" w:hAnsi="Trebuchet MS" w:cs="Arial"/>
          <w:sz w:val="22"/>
          <w:szCs w:val="22"/>
        </w:rPr>
        <w:t>2.3</w:t>
      </w:r>
      <w:r>
        <w:rPr>
          <w:rFonts w:ascii="Trebuchet MS" w:hAnsi="Trebuchet MS" w:cs="Arial"/>
          <w:b/>
          <w:sz w:val="22"/>
          <w:szCs w:val="22"/>
        </w:rPr>
        <w:t>.Pełnomocnictwo ustanowione do reprezentowania Wykonawcy/ów ubiegającego/</w:t>
      </w:r>
      <w:proofErr w:type="spellStart"/>
      <w:r>
        <w:rPr>
          <w:rFonts w:ascii="Trebuchet MS" w:hAnsi="Trebuchet MS" w:cs="Arial"/>
          <w:b/>
          <w:sz w:val="22"/>
          <w:szCs w:val="22"/>
        </w:rPr>
        <w:t>cych</w:t>
      </w:r>
      <w:proofErr w:type="spellEnd"/>
      <w:r>
        <w:rPr>
          <w:rFonts w:ascii="Trebuchet MS" w:hAnsi="Trebuchet MS" w:cs="Arial"/>
          <w:b/>
          <w:sz w:val="22"/>
          <w:szCs w:val="22"/>
        </w:rPr>
        <w:t xml:space="preserve"> się o udzielenie zamówienia publicznego.</w:t>
      </w:r>
    </w:p>
    <w:p w:rsidR="001134F1" w:rsidRDefault="002109B0" w:rsidP="00F16138">
      <w:pPr>
        <w:pStyle w:val="Tekstpodstawowy2"/>
        <w:spacing w:line="360" w:lineRule="auto"/>
        <w:ind w:right="28"/>
        <w:jc w:val="both"/>
        <w:rPr>
          <w:rFonts w:ascii="Trebuchet MS" w:hAnsi="Trebuchet MS"/>
          <w:sz w:val="22"/>
          <w:szCs w:val="22"/>
        </w:rPr>
      </w:pPr>
      <w:r>
        <w:rPr>
          <w:rFonts w:ascii="Trebuchet MS" w:hAnsi="Trebuchet MS" w:cs="Arial"/>
          <w:bCs/>
          <w:sz w:val="22"/>
          <w:szCs w:val="22"/>
        </w:rPr>
        <w:t>Pełnomocnictwo przekazuje się w postaci elektronicznej i opatruje kwalifikowanym podpisem elektronicznym, podpisem zaufanym lub podpisem osobistym. W przypadku, gdy pełnomocnictwo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pełnomocnictwem w postaci papierowej, może dokonać mocodawca (osoba/osoby wystawiające pełnomocnictwo) lub notariusz.</w:t>
      </w:r>
    </w:p>
    <w:p w:rsidR="001134F1" w:rsidRDefault="002109B0" w:rsidP="00F16138">
      <w:pPr>
        <w:pStyle w:val="Tekstpodstawowy2"/>
        <w:spacing w:line="360" w:lineRule="auto"/>
        <w:ind w:right="28"/>
        <w:jc w:val="both"/>
        <w:rPr>
          <w:rFonts w:ascii="Trebuchet MS" w:hAnsi="Trebuchet MS"/>
          <w:sz w:val="22"/>
          <w:szCs w:val="22"/>
        </w:rPr>
      </w:pPr>
      <w:r>
        <w:rPr>
          <w:rFonts w:ascii="Trebuchet MS" w:hAnsi="Trebuchet MS" w:cs="Arial"/>
          <w:sz w:val="22"/>
          <w:szCs w:val="22"/>
        </w:rPr>
        <w:t>2.4</w:t>
      </w:r>
      <w:r>
        <w:rPr>
          <w:rFonts w:ascii="Trebuchet MS" w:hAnsi="Trebuchet MS" w:cs="Arial"/>
          <w:b/>
          <w:sz w:val="22"/>
          <w:szCs w:val="22"/>
        </w:rPr>
        <w:t>.Zobowiązanie podmiotu udostępniającego Wykonawcy zasoby</w:t>
      </w:r>
      <w:r>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będzie dysponował niezbędnymi zasobami tych podmiotów (o ile Wykonawca korzysta ze zdolności innych podmiotów na zasadach określonych w art. 118 ustawy). Zobowiązanie lub inny podmiotowy środek dowodowy w opisywanym zakresie, przekazuje się w postaci elektronicznej, </w:t>
      </w:r>
      <w:r>
        <w:rPr>
          <w:rFonts w:ascii="Trebuchet MS" w:hAnsi="Trebuchet MS" w:cs="Arial"/>
          <w:bCs/>
          <w:sz w:val="22"/>
          <w:szCs w:val="22"/>
        </w:rPr>
        <w:t>i opatruje kwalifikowanym podpisem elektronicznym, podpisem zaufanym lub podpisem osobistym. W przypadku, gdy zobowiązanie (inny podmiotowy środek dowodowy) zostało wystawione w postaci papierowej i opatrzone własnoręcznym podpisem, przekazuje się cyfrowe odwzorowanie tego dokumentu, zgodność cyfrowego odwzorowania z dokumentem w postaci papierowej.</w:t>
      </w:r>
    </w:p>
    <w:p w:rsidR="001134F1" w:rsidRDefault="002109B0" w:rsidP="00F16138">
      <w:pPr>
        <w:pStyle w:val="Tekstpodstawowy2"/>
        <w:spacing w:line="360" w:lineRule="auto"/>
        <w:ind w:right="28"/>
        <w:jc w:val="both"/>
        <w:rPr>
          <w:rFonts w:ascii="Trebuchet MS" w:hAnsi="Trebuchet MS"/>
          <w:sz w:val="22"/>
          <w:szCs w:val="22"/>
        </w:rPr>
      </w:pPr>
      <w:r>
        <w:rPr>
          <w:rFonts w:ascii="Trebuchet MS" w:hAnsi="Trebuchet MS" w:cs="Arial"/>
          <w:bCs/>
          <w:sz w:val="22"/>
          <w:szCs w:val="22"/>
        </w:rPr>
        <w:t xml:space="preserve">2.5. </w:t>
      </w:r>
      <w:r>
        <w:rPr>
          <w:rFonts w:ascii="Trebuchet MS" w:hAnsi="Trebuchet MS" w:cs="Arial"/>
          <w:b/>
          <w:bCs/>
          <w:sz w:val="22"/>
          <w:szCs w:val="22"/>
        </w:rPr>
        <w:t>Oświadczenie, o którym mowa w art. 117 ust. 4 ustawy</w:t>
      </w:r>
      <w:r>
        <w:rPr>
          <w:rFonts w:ascii="Trebuchet MS" w:hAnsi="Trebuchet MS" w:cs="Arial"/>
          <w:bCs/>
          <w:sz w:val="22"/>
          <w:szCs w:val="22"/>
        </w:rPr>
        <w:t>(„(…) z którego wynika, które roboty budowlane, dostawy lub usługi wykonają poszczególni wykonawcy.”) – o ile dotyczy (odnosi się do Wykonawców wspólnie ubiegających się o udzielenie zamówienia).</w:t>
      </w:r>
    </w:p>
    <w:p w:rsidR="001134F1" w:rsidRDefault="002109B0" w:rsidP="00F16138">
      <w:pPr>
        <w:pStyle w:val="Tekstpodstawowy2"/>
        <w:spacing w:line="360" w:lineRule="auto"/>
        <w:ind w:right="28"/>
        <w:jc w:val="both"/>
        <w:rPr>
          <w:rFonts w:ascii="Trebuchet MS" w:hAnsi="Trebuchet MS"/>
          <w:sz w:val="22"/>
          <w:szCs w:val="22"/>
        </w:rPr>
      </w:pPr>
      <w:r>
        <w:rPr>
          <w:rFonts w:ascii="Trebuchet MS" w:hAnsi="Trebuchet MS" w:cs="Arial"/>
          <w:sz w:val="22"/>
          <w:szCs w:val="22"/>
        </w:rPr>
        <w:t xml:space="preserve">2.6.Spis wszystkich załączonych dokumentów </w:t>
      </w:r>
      <w:r>
        <w:rPr>
          <w:rFonts w:ascii="Trebuchet MS" w:hAnsi="Trebuchet MS" w:cs="Arial"/>
          <w:b/>
          <w:bCs/>
          <w:sz w:val="22"/>
          <w:szCs w:val="22"/>
        </w:rPr>
        <w:t>(spis treści)</w:t>
      </w:r>
      <w:r>
        <w:rPr>
          <w:rFonts w:ascii="Trebuchet MS" w:hAnsi="Trebuchet MS" w:cs="Arial"/>
          <w:sz w:val="22"/>
          <w:szCs w:val="22"/>
        </w:rPr>
        <w:t xml:space="preserve"> – zalecane, niewymagane.</w:t>
      </w:r>
    </w:p>
    <w:p w:rsidR="001134F1" w:rsidRDefault="002109B0" w:rsidP="00F16138">
      <w:pPr>
        <w:tabs>
          <w:tab w:val="left" w:pos="426"/>
          <w:tab w:val="left" w:pos="851"/>
        </w:tabs>
        <w:spacing w:after="0" w:line="360" w:lineRule="auto"/>
        <w:jc w:val="both"/>
      </w:pPr>
      <w:r>
        <w:rPr>
          <w:rFonts w:cs="Arial"/>
        </w:rPr>
        <w:t xml:space="preserve">3. Każdy Wykonawca może złożyć tylko jedną ofertę. </w:t>
      </w:r>
    </w:p>
    <w:p w:rsidR="001134F1" w:rsidRDefault="002109B0" w:rsidP="00F16138">
      <w:pPr>
        <w:tabs>
          <w:tab w:val="left" w:pos="426"/>
          <w:tab w:val="left" w:pos="851"/>
        </w:tabs>
        <w:spacing w:after="0" w:line="360" w:lineRule="auto"/>
        <w:jc w:val="both"/>
      </w:pPr>
      <w:r>
        <w:rPr>
          <w:rFonts w:cs="Arial"/>
        </w:rPr>
        <w:t>4. Oferta musi być sporządzona pod rygorem nieważności w formie elektronicznej</w:t>
      </w:r>
      <w:r>
        <w:rPr>
          <w:rFonts w:cs="Arial"/>
        </w:rPr>
        <w:br/>
        <w:t>(w postaci elektronicznej opatrzonej kwalifikowanym podpisem elektronicznym) albo</w:t>
      </w:r>
      <w:r>
        <w:rPr>
          <w:rFonts w:cs="Arial"/>
        </w:rPr>
        <w:br/>
        <w:t>w postaci elektronicznej opatrzonej podpisem zaufanym lub podpisem osobistym, w języku polskim.</w:t>
      </w:r>
    </w:p>
    <w:p w:rsidR="001134F1" w:rsidRDefault="002109B0" w:rsidP="00F16138">
      <w:pPr>
        <w:spacing w:after="0" w:line="360" w:lineRule="auto"/>
        <w:jc w:val="both"/>
      </w:pPr>
      <w:r>
        <w:rPr>
          <w:rFonts w:cs="Arial"/>
        </w:rPr>
        <w:t>4.1.Podmiotowe środki dowodowe, przedmiotowe środki dowodowe oraz inne dokumenty lub oświadczenia, sporządzone w języku obcym przekazuje się wraz z tłumaczeniem na język polski.</w:t>
      </w:r>
    </w:p>
    <w:p w:rsidR="001134F1" w:rsidRDefault="002109B0" w:rsidP="00F16138">
      <w:pPr>
        <w:spacing w:after="0" w:line="360" w:lineRule="auto"/>
        <w:jc w:val="both"/>
      </w:pPr>
      <w:r>
        <w:rPr>
          <w:rFonts w:cs="Arial"/>
        </w:rPr>
        <w:t>4.2.Oferta musi być podpisana przez osobę/y upoważnioną/e do reprezentowania Wykonawcy.</w:t>
      </w:r>
    </w:p>
    <w:p w:rsidR="001134F1" w:rsidRDefault="002109B0" w:rsidP="00F16138">
      <w:pPr>
        <w:spacing w:after="0" w:line="360" w:lineRule="auto"/>
        <w:jc w:val="both"/>
      </w:pPr>
      <w:r>
        <w:rPr>
          <w:rFonts w:cs="Arial"/>
        </w:rPr>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rsidR="001134F1" w:rsidRDefault="002109B0" w:rsidP="00F16138">
      <w:pPr>
        <w:spacing w:after="0" w:line="360" w:lineRule="auto"/>
        <w:jc w:val="both"/>
      </w:pPr>
      <w:r>
        <w:rPr>
          <w:rFonts w:cs="Arial"/>
        </w:rPr>
        <w:t xml:space="preserve">4.4.W przypadku, gdy w opatrzonej kwalifikowanym podpisem elektronicznym, podpisem zaufanym lub podpisem osobistym ofercie lub oświadczeniu Wykonawcy, zostały naniesione zmiany, oferta/oświadczenie Wykonawcy </w:t>
      </w:r>
      <w:r>
        <w:rPr>
          <w:rFonts w:cs="Arial"/>
          <w:b/>
        </w:rPr>
        <w:t>muszą być ponownie</w:t>
      </w:r>
      <w:r>
        <w:rPr>
          <w:rFonts w:cs="Arial"/>
        </w:rPr>
        <w:t xml:space="preserve"> podpisane kwalifikowanym podpisem elektronicznym lub podpisem zaufanym lub podpisem osobistym, przez Wykonawcę lub osobę/y upoważnioną/e do reprezentowania Wykonawcy/ów wspólnie ubiegających się o udzielenie zamówienia publicznego.</w:t>
      </w:r>
    </w:p>
    <w:p w:rsidR="001134F1" w:rsidRDefault="002109B0" w:rsidP="00F16138">
      <w:pPr>
        <w:spacing w:after="0" w:line="360" w:lineRule="auto"/>
        <w:jc w:val="both"/>
      </w:pPr>
      <w:r>
        <w:rPr>
          <w:rFonts w:cs="Arial"/>
        </w:rPr>
        <w:t>5. Wykonawca może wprowadzić zmiany w złożonej przez siebie ofercie lub wycofać złożoną przez siebie ofertę. Sposób zmiany lub wycofania oferty został opisany w instrukcji użytkownika, o której mowa w ust. 8 podrozdziału II rozdziału XIII SWZ.</w:t>
      </w:r>
    </w:p>
    <w:p w:rsidR="001134F1" w:rsidRDefault="002109B0" w:rsidP="00F16138">
      <w:pPr>
        <w:spacing w:after="0" w:line="360" w:lineRule="auto"/>
        <w:jc w:val="both"/>
      </w:pPr>
      <w:r>
        <w:rPr>
          <w:rFonts w:cs="Arial"/>
        </w:rPr>
        <w:t>6. Protokół postępowania o udzielenie zamówienia wraz z załącznikami, w tym oferta Wykonawcy wraz z załącznikami, są jawne, z wyjątkiem informacji stanowiących tajemnicę 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w:t>
      </w:r>
    </w:p>
    <w:p w:rsidR="001134F1" w:rsidRDefault="002109B0" w:rsidP="00F16138">
      <w:pPr>
        <w:spacing w:after="0" w:line="360" w:lineRule="auto"/>
        <w:jc w:val="both"/>
      </w:pPr>
      <w:r>
        <w:rPr>
          <w:rFonts w:cs="Arial"/>
          <w:color w:val="000000" w:themeColor="text1"/>
        </w:rPr>
        <w:t>6.1.W przypadku, gdy Wykonawca nie wykaże, że zastrzeżone informacje stanowią tajemnicę przedsiębiorstwa w rozumieniu art. 11 ust. 2 ustawy z dnia 16.04.1993 r.</w:t>
      </w:r>
      <w:r>
        <w:rPr>
          <w:rFonts w:cs="Arial"/>
          <w:color w:val="000000" w:themeColor="text1"/>
        </w:rPr>
        <w:br/>
        <w:t>o zwalczaniu nieuczciwej konkurencji (</w:t>
      </w:r>
      <w:r>
        <w:rPr>
          <w:rFonts w:cs="Arial"/>
        </w:rPr>
        <w:t>tj. Dz. U. z 2020r. poz. 1913</w:t>
      </w:r>
      <w:r>
        <w:rPr>
          <w:rFonts w:cs="Arial"/>
          <w:color w:val="000000" w:themeColor="text1"/>
        </w:rPr>
        <w:t>) Zamawiający uzna zastrzeżenie tajemnicy za bezskuteczne, o czym poinformuje Wykonawcę.</w:t>
      </w:r>
    </w:p>
    <w:p w:rsidR="001134F1" w:rsidRDefault="002109B0" w:rsidP="00F16138">
      <w:pPr>
        <w:spacing w:after="0" w:line="360" w:lineRule="auto"/>
        <w:jc w:val="both"/>
      </w:pPr>
      <w:r>
        <w:rPr>
          <w:rFonts w:cs="Arial"/>
          <w:color w:val="000000" w:themeColor="text1"/>
        </w:rPr>
        <w:t>6.2.Informacje stanowiące tajemnicę przedsiębiorstwa powinny być zgrupowane i stanowić oddzielną część oferty - odrębny plik lub pliki elektroniczne. Plik (pliki) należy opatrzyć dopiskiem „tajemnica przedsiębiorstwa” lub innym (</w:t>
      </w:r>
      <w:r>
        <w:rPr>
          <w:rFonts w:cs="Arial"/>
        </w:rPr>
        <w:t>nazwa pliku powinna jednoznacznie wskazywać, iż dane w nim zawarte stanowią tajemnicę przedsiębiorstwa).</w:t>
      </w:r>
    </w:p>
    <w:p w:rsidR="001134F1" w:rsidRDefault="002109B0" w:rsidP="00F16138">
      <w:pPr>
        <w:spacing w:after="0" w:line="360" w:lineRule="auto"/>
        <w:jc w:val="both"/>
      </w:pPr>
      <w:r>
        <w:rPr>
          <w:rFonts w:cs="Arial"/>
          <w:color w:val="000000" w:themeColor="text1"/>
        </w:rPr>
        <w:t>6.3.Protokół postępowania wraz z załącznikami, w tym oferty wraz z załącznikami, udostępnia się na wniosek.</w:t>
      </w:r>
    </w:p>
    <w:p w:rsidR="001134F1" w:rsidRDefault="001134F1" w:rsidP="00F16138">
      <w:pPr>
        <w:spacing w:after="0" w:line="360" w:lineRule="auto"/>
        <w:ind w:left="964"/>
        <w:jc w:val="both"/>
        <w:rPr>
          <w:rFonts w:cs="Arial"/>
          <w:bCs/>
          <w:color w:val="000000" w:themeColor="text1"/>
          <w:u w:val="single"/>
        </w:rPr>
      </w:pPr>
    </w:p>
    <w:p w:rsidR="001134F1" w:rsidRDefault="001134F1" w:rsidP="00F16138">
      <w:pPr>
        <w:spacing w:after="0" w:line="360" w:lineRule="auto"/>
        <w:ind w:left="964"/>
        <w:jc w:val="both"/>
        <w:rPr>
          <w:rFonts w:cs="Arial"/>
          <w:bCs/>
          <w:color w:val="000000" w:themeColor="text1"/>
          <w:u w:val="single"/>
        </w:rPr>
      </w:pPr>
    </w:p>
    <w:p w:rsidR="001134F1" w:rsidRDefault="002109B0" w:rsidP="00F16138">
      <w:pPr>
        <w:spacing w:after="0" w:line="360" w:lineRule="auto"/>
        <w:ind w:left="1644" w:hanging="1644"/>
      </w:pPr>
      <w:r>
        <w:rPr>
          <w:rFonts w:eastAsia="Times New Roman" w:cs="Times New Roman"/>
          <w:b/>
          <w:bCs/>
          <w:lang w:eastAsia="pl-PL"/>
        </w:rPr>
        <w:t xml:space="preserve">ROZDZIAŁ XVIII. INFORMACJA NA TEMAT MOŻLIWOŚCI SKŁADANIA JEDNEJ OFERTY, PRZEZ DWA LUB WIĘCEJ PODMIOTÓW </w:t>
      </w:r>
    </w:p>
    <w:p w:rsidR="001134F1" w:rsidRDefault="001134F1" w:rsidP="00F16138">
      <w:pPr>
        <w:spacing w:after="0" w:line="360" w:lineRule="auto"/>
        <w:jc w:val="both"/>
        <w:rPr>
          <w:rFonts w:eastAsia="Times New Roman" w:cs="Times New Roman"/>
          <w:lang w:eastAsia="pl-PL"/>
        </w:rPr>
      </w:pPr>
    </w:p>
    <w:p w:rsidR="001134F1" w:rsidRDefault="002109B0" w:rsidP="00F16138">
      <w:pPr>
        <w:spacing w:after="0" w:line="360" w:lineRule="auto"/>
        <w:jc w:val="both"/>
      </w:pPr>
      <w:r>
        <w:rPr>
          <w:rFonts w:eastAsia="Times New Roman"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1134F1" w:rsidRDefault="002109B0" w:rsidP="00F16138">
      <w:pPr>
        <w:spacing w:after="0" w:line="360" w:lineRule="auto"/>
        <w:jc w:val="both"/>
      </w:pPr>
      <w:r>
        <w:rPr>
          <w:rFonts w:eastAsia="Times New Roman" w:cs="Times New Roman"/>
          <w:lang w:eastAsia="pl-PL"/>
        </w:rPr>
        <w:t>a) Wykonawcy wspólnie ubiegający się o zamówienie muszą ustanowić pełnomocnika do reprezentowania ich w postępowaniu o udzielenie zamówienia albo reprezentowania</w:t>
      </w:r>
      <w:r>
        <w:rPr>
          <w:rFonts w:eastAsia="Times New Roman" w:cs="Times New Roman"/>
          <w:lang w:eastAsia="pl-PL"/>
        </w:rPr>
        <w:br/>
        <w:t>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1134F1" w:rsidRDefault="002109B0" w:rsidP="00F16138">
      <w:pPr>
        <w:spacing w:after="0" w:line="360" w:lineRule="auto"/>
        <w:jc w:val="both"/>
      </w:pPr>
      <w:r>
        <w:rPr>
          <w:rFonts w:eastAsia="Times New Roman" w:cs="Times New Roman"/>
          <w:lang w:eastAsia="pl-PL"/>
        </w:rPr>
        <w:t>b) Wykonawcy tworzący jeden podmiot przedłożą wraz z ofertą stosowne pełnomocnictwo – zgodnie z rozdz. XVII  pkt. 2.3.  SWZ - nie dotyczy spółki cywilnej, o ile upoważnienie/pełnomocnictwo do występowania w imieniu tej spółki wynika z dołączonej do oferty umowy spółki bądź wszyscy wspólnicy podpiszą ofertę;</w:t>
      </w:r>
      <w:r>
        <w:rPr>
          <w:rFonts w:eastAsia="Times New Roman" w:cs="Times New Roman"/>
          <w:lang w:eastAsia="pl-PL"/>
        </w:rPr>
        <w:tab/>
      </w:r>
    </w:p>
    <w:p w:rsidR="001134F1" w:rsidRDefault="002109B0" w:rsidP="00F16138">
      <w:pPr>
        <w:spacing w:after="0" w:line="360" w:lineRule="auto"/>
        <w:jc w:val="both"/>
      </w:pPr>
      <w:r>
        <w:rPr>
          <w:rFonts w:eastAsia="Times New Roman" w:cs="Times New Roman"/>
          <w:b/>
          <w:bCs/>
          <w:lang w:eastAsia="pl-PL"/>
        </w:rPr>
        <w:t>Uwaga:</w:t>
      </w:r>
      <w:r>
        <w:rPr>
          <w:rFonts w:eastAsia="Times New Roman" w:cs="Times New Roman"/>
          <w:lang w:eastAsia="pl-PL"/>
        </w:rPr>
        <w:t xml:space="preserve"> </w:t>
      </w:r>
      <w:r>
        <w:rPr>
          <w:rFonts w:eastAsia="Times New Roman" w:cs="Times New Roman"/>
          <w:b/>
          <w:bCs/>
          <w:lang w:eastAsia="pl-PL"/>
        </w:rPr>
        <w:t>pełnomocnictwo, o którym mowa powyżej może wynikać albo z dokumentu pod taką samą nazwą, albo z umowy Wykonawców wspólnie ubiegających się o udzielenie zamówienia.</w:t>
      </w:r>
    </w:p>
    <w:p w:rsidR="001134F1" w:rsidRDefault="002109B0" w:rsidP="00F16138">
      <w:pPr>
        <w:spacing w:after="0" w:line="360" w:lineRule="auto"/>
        <w:jc w:val="both"/>
      </w:pPr>
      <w:r>
        <w:rPr>
          <w:rFonts w:eastAsia="Times New Roman" w:cs="Times New Roman"/>
          <w:lang w:eastAsia="pl-PL"/>
        </w:rPr>
        <w:t>c) oferta musi być podpisana w taki sposób, by prawnie zobowiązywała wszystkich Wykonawców występujących wspólnie (przez każdego z wykonawców lub pełnomocnika);</w:t>
      </w:r>
    </w:p>
    <w:p w:rsidR="001134F1" w:rsidRDefault="002109B0" w:rsidP="00F16138">
      <w:pPr>
        <w:spacing w:after="0" w:line="360" w:lineRule="auto"/>
        <w:jc w:val="both"/>
      </w:pPr>
      <w:r>
        <w:rPr>
          <w:rFonts w:eastAsia="Times New Roman" w:cs="Times New Roman"/>
          <w:lang w:eastAsia="pl-PL"/>
        </w:rPr>
        <w:t>d) wszelka korespondencja dokonywana będzie wyłącznie z Wykonawcą występującym jako Pełnomocnik pozostałych;</w:t>
      </w:r>
    </w:p>
    <w:p w:rsidR="001134F1" w:rsidRDefault="002109B0" w:rsidP="00F16138">
      <w:pPr>
        <w:spacing w:after="0" w:line="360" w:lineRule="auto"/>
        <w:jc w:val="both"/>
      </w:pPr>
      <w:r>
        <w:rPr>
          <w:rFonts w:eastAsia="Times New Roman" w:cs="Times New Roman"/>
          <w:lang w:eastAsia="pl-PL"/>
        </w:rPr>
        <w:t xml:space="preserve">e) w </w:t>
      </w:r>
      <w:r>
        <w:rPr>
          <w:bCs/>
        </w:rPr>
        <w:t>przypadku wspólnego ubiegania się o zamówienie przez Wykonawców, oświadczenie, o których mowa w art. 125 ustawy (pkt. 2.1. rozdziału XVII SWZ) składa każdy</w:t>
      </w:r>
      <w:r>
        <w:rPr>
          <w:bCs/>
        </w:rPr>
        <w:br/>
        <w:t>z Wykonawców wspólnie ubiegających się o zamówienie. Oświadczenia te potwierdzają spełnianie warunków udziału w postępowaniu oraz brak podstaw wykluczenia w zakresie,</w:t>
      </w:r>
      <w:r>
        <w:rPr>
          <w:bCs/>
        </w:rPr>
        <w:br/>
        <w:t>w którym każdy z Wykonawców wykazuje spełnianie warunków udziału w postępowaniu, oraz brak podstaw wykluczenia - każdy z Wykonawców wspólnie składających ofertę nie może podlegać wykluczeniu z postępowania w oparciu o wskazane w SWZ podstawy wykluczenia.</w:t>
      </w:r>
    </w:p>
    <w:p w:rsidR="001134F1" w:rsidRDefault="001134F1" w:rsidP="00F16138">
      <w:pPr>
        <w:spacing w:after="0" w:line="360" w:lineRule="auto"/>
        <w:jc w:val="both"/>
        <w:rPr>
          <w:bCs/>
        </w:rPr>
      </w:pPr>
    </w:p>
    <w:p w:rsidR="001134F1" w:rsidRDefault="002109B0" w:rsidP="00F16138">
      <w:pPr>
        <w:spacing w:after="0" w:line="360" w:lineRule="auto"/>
        <w:jc w:val="both"/>
      </w:pPr>
      <w:r>
        <w:rPr>
          <w:bCs/>
        </w:rPr>
        <w:t>Powyższe oznacza, iż:</w:t>
      </w:r>
    </w:p>
    <w:p w:rsidR="001134F1" w:rsidRDefault="002109B0" w:rsidP="00F16138">
      <w:pPr>
        <w:spacing w:after="0" w:line="360" w:lineRule="auto"/>
        <w:jc w:val="both"/>
      </w:pPr>
      <w:r>
        <w:rPr>
          <w:bCs/>
        </w:rPr>
        <w:t>- oświadczenie w zakresie braku podstaw wykluczenia musi złożyć każdy</w:t>
      </w:r>
      <w:r>
        <w:rPr>
          <w:bCs/>
        </w:rPr>
        <w:br/>
        <w:t>z Wykonawców wspólnie ubiegających się o udzielenie zamówienia;</w:t>
      </w:r>
    </w:p>
    <w:p w:rsidR="001134F1" w:rsidRDefault="002109B0" w:rsidP="00F16138">
      <w:pPr>
        <w:spacing w:after="0" w:line="360" w:lineRule="auto"/>
        <w:jc w:val="both"/>
      </w:pPr>
      <w:r>
        <w:rPr>
          <w:bCs/>
        </w:rPr>
        <w:t>- oświadczenie o spełnianiu warunków udziału składa podmiot, który w odniesieniu do danego warunku udziału w postępowaniu potwierdza jego spełnianie; dopuszcza się oświadczenie złożone łącznie, tj. podpisane przez wszystkie podmioty wspólnie składające ofertę lub przez pełnomocnika występującego w imieniu wszystkich podmiotów.</w:t>
      </w:r>
    </w:p>
    <w:p w:rsidR="001134F1" w:rsidRDefault="001134F1" w:rsidP="00F16138">
      <w:pPr>
        <w:spacing w:after="0" w:line="360" w:lineRule="auto"/>
        <w:ind w:left="708" w:hanging="566"/>
        <w:jc w:val="both"/>
        <w:rPr>
          <w:rFonts w:eastAsia="Times New Roman" w:cs="Times New Roman"/>
          <w:lang w:eastAsia="pl-PL"/>
        </w:rPr>
      </w:pPr>
    </w:p>
    <w:p w:rsidR="001134F1" w:rsidRDefault="002109B0" w:rsidP="00F16138">
      <w:pPr>
        <w:spacing w:after="0" w:line="360" w:lineRule="auto"/>
      </w:pPr>
      <w:r>
        <w:rPr>
          <w:rFonts w:eastAsia="Times New Roman" w:cs="Times New Roman"/>
          <w:b/>
          <w:bCs/>
          <w:lang w:eastAsia="pl-PL"/>
        </w:rPr>
        <w:t>ROZDZIAŁ XIX. INFORMACJA NA TEMAT PODWYKONAWCÓW</w:t>
      </w:r>
    </w:p>
    <w:p w:rsidR="001134F1" w:rsidRDefault="001134F1" w:rsidP="00F16138">
      <w:pPr>
        <w:spacing w:after="0" w:line="360" w:lineRule="auto"/>
        <w:rPr>
          <w:rFonts w:eastAsia="Times New Roman" w:cs="Times New Roman"/>
          <w:b/>
          <w:bCs/>
          <w:lang w:eastAsia="pl-PL"/>
        </w:rPr>
      </w:pPr>
    </w:p>
    <w:p w:rsidR="001134F1" w:rsidRDefault="002109B0" w:rsidP="00F16138">
      <w:pPr>
        <w:pStyle w:val="Akapitzlist"/>
        <w:spacing w:after="0" w:line="360" w:lineRule="auto"/>
        <w:ind w:left="0"/>
        <w:jc w:val="both"/>
      </w:pPr>
      <w:r>
        <w:rPr>
          <w:rFonts w:cs="Arial"/>
        </w:rPr>
        <w:t>1. Wykonawca może powierzyć wykonanie części zamówienia podwykonawcy.</w:t>
      </w:r>
    </w:p>
    <w:p w:rsidR="001134F1" w:rsidRDefault="002109B0" w:rsidP="00F16138">
      <w:pPr>
        <w:pStyle w:val="Akapitzlist"/>
        <w:spacing w:after="0" w:line="360" w:lineRule="auto"/>
        <w:ind w:left="0"/>
        <w:jc w:val="both"/>
      </w:pPr>
      <w:r>
        <w:rPr>
          <w:rFonts w:cs="Arial"/>
        </w:rPr>
        <w:t>2. Wykonawca, który zamierza wykonywać zamówienie przy udziale podwykonawcy, musi wyraźnie w ofercie wskazać, jaką część (zakres zamówienia) wykonywać będzie w jego imieniu podwykonawca oraz podać nazwę ewentualnych podwykonawców, jeżeli są już znani. Należy w tym celu wypełnić odpowiedni punkt formularza oferty, stanowiącego załącznik nr 2 do SWZ.</w:t>
      </w:r>
      <w:r>
        <w:rPr>
          <w:rFonts w:cs="Arial"/>
          <w:b/>
        </w:rPr>
        <w:t xml:space="preserve"> </w:t>
      </w:r>
      <w:r>
        <w:rPr>
          <w:rFont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1134F1" w:rsidRDefault="002109B0" w:rsidP="00F16138">
      <w:pPr>
        <w:pStyle w:val="Akapitzlist"/>
        <w:spacing w:after="0" w:line="360" w:lineRule="auto"/>
        <w:ind w:left="0"/>
        <w:jc w:val="both"/>
      </w:pPr>
      <w:r>
        <w:rPr>
          <w:rFonts w:cs="Arial"/>
        </w:rPr>
        <w:t>3. Zamawiający żąda, aby przed przystąpieniem do wykonania zamówienia Wykonawca podał nazwy, dane kontaktowe oraz przedstawicieli, podwykonawców zaangażowanych</w:t>
      </w:r>
      <w:r>
        <w:rPr>
          <w:rFonts w:cs="Arial"/>
        </w:rPr>
        <w:br/>
        <w:t>w wykonanie zamówienia (jeżeli są już znani). Wykonawca zobowiązany jest do zawiadomienia Zamawiającego o wszelkich zmianach w odniesieniu do informacji,</w:t>
      </w:r>
      <w:r>
        <w:rPr>
          <w:rFonts w:cs="Arial"/>
        </w:rPr>
        <w:br/>
        <w:t>o których mowa w zdaniu pierwszym, w trakcie realizacji zamówienia, a także przekazuje wymagane informacje na temat nowych podwykonawców, którym w późniejszym okresie zamierza powierzyć realizację zamówienia.</w:t>
      </w:r>
    </w:p>
    <w:p w:rsidR="001134F1" w:rsidRDefault="002109B0" w:rsidP="00F16138">
      <w:pPr>
        <w:pStyle w:val="Akapitzlist"/>
        <w:spacing w:after="0" w:line="360" w:lineRule="auto"/>
        <w:ind w:left="0"/>
        <w:jc w:val="both"/>
      </w:pPr>
      <w:r>
        <w:rPr>
          <w:rFonts w:cs="Arial"/>
          <w:color w:val="000000"/>
        </w:rPr>
        <w:t>4.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1134F1" w:rsidRDefault="002109B0" w:rsidP="00F16138">
      <w:pPr>
        <w:pStyle w:val="Akapitzlist"/>
        <w:spacing w:after="0" w:line="360" w:lineRule="auto"/>
        <w:ind w:left="0"/>
        <w:jc w:val="both"/>
      </w:pPr>
      <w:r>
        <w:rPr>
          <w:rFonts w:cs="Arial"/>
        </w:rPr>
        <w:t>5. Powierzenie wykonania części zamówienia podwykonawcom nie zwalnia Wykonawcy</w:t>
      </w:r>
      <w:r>
        <w:rPr>
          <w:rFonts w:cs="Arial"/>
        </w:rPr>
        <w:br/>
        <w:t>z odpowiedzialności za należyte wykonanie tego zamówienia.</w:t>
      </w:r>
    </w:p>
    <w:p w:rsidR="001134F1" w:rsidRDefault="001134F1" w:rsidP="00F16138">
      <w:pPr>
        <w:spacing w:after="0" w:line="360" w:lineRule="auto"/>
        <w:rPr>
          <w:rFonts w:eastAsia="Times New Roman" w:cs="Times New Roman"/>
          <w:lang w:eastAsia="pl-PL"/>
        </w:rPr>
      </w:pPr>
    </w:p>
    <w:p w:rsidR="001134F1" w:rsidRDefault="002109B0" w:rsidP="00F16138">
      <w:pPr>
        <w:tabs>
          <w:tab w:val="left" w:pos="1701"/>
        </w:tabs>
        <w:spacing w:after="0" w:line="360" w:lineRule="auto"/>
        <w:ind w:right="28"/>
        <w:jc w:val="both"/>
      </w:pPr>
      <w:r>
        <w:rPr>
          <w:rFonts w:eastAsia="Times New Roman" w:cs="Times New Roman"/>
          <w:b/>
          <w:bCs/>
          <w:lang w:eastAsia="pl-PL"/>
        </w:rPr>
        <w:t xml:space="preserve">ROZDZIAŁ XX. </w:t>
      </w:r>
      <w:r>
        <w:rPr>
          <w:rFonts w:cs="Arial"/>
          <w:b/>
        </w:rPr>
        <w:t>PODSTAWY (PRZESŁANKI) WYKLUCZENIA Z POSTĘPOWANIA, WARUNKI UDZIAŁU W POSTĘPOWANIU WYKAZ PODMIOTOWYCH ŚRODKÓW DOWODOWYCH</w:t>
      </w:r>
    </w:p>
    <w:p w:rsidR="001134F1" w:rsidRDefault="001134F1" w:rsidP="00F16138">
      <w:pPr>
        <w:pStyle w:val="Akapitzlist"/>
        <w:spacing w:after="0" w:line="360" w:lineRule="auto"/>
        <w:jc w:val="both"/>
        <w:rPr>
          <w:rFonts w:cs="Arial"/>
          <w:b/>
        </w:rPr>
      </w:pPr>
    </w:p>
    <w:p w:rsidR="001134F1" w:rsidRDefault="002109B0" w:rsidP="00F16138">
      <w:pPr>
        <w:spacing w:after="0" w:line="360" w:lineRule="auto"/>
        <w:jc w:val="both"/>
      </w:pPr>
      <w:r>
        <w:rPr>
          <w:rFonts w:cs="Arial"/>
          <w:b/>
        </w:rPr>
        <w:t>1. O udzielenie zamówienia mogą się ubiegać Wykonawcy, którzy:</w:t>
      </w:r>
    </w:p>
    <w:p w:rsidR="001134F1" w:rsidRDefault="002109B0" w:rsidP="00F16138">
      <w:pPr>
        <w:spacing w:after="0" w:line="360" w:lineRule="auto"/>
        <w:ind w:firstLine="709"/>
        <w:jc w:val="both"/>
      </w:pPr>
      <w:r>
        <w:rPr>
          <w:rFonts w:cs="Arial"/>
        </w:rPr>
        <w:t>1) nie podlegają wykluczeniu;</w:t>
      </w:r>
    </w:p>
    <w:p w:rsidR="001134F1" w:rsidRDefault="002109B0" w:rsidP="00F16138">
      <w:pPr>
        <w:pStyle w:val="Akapitzlist"/>
        <w:spacing w:after="0" w:line="360" w:lineRule="auto"/>
        <w:jc w:val="both"/>
      </w:pPr>
      <w:r>
        <w:rPr>
          <w:rFonts w:cs="Arial"/>
        </w:rPr>
        <w:t>2) spełniają warunki udziału w postępowaniu, określone przez Zamawiającego</w:t>
      </w:r>
      <w:r>
        <w:rPr>
          <w:rFonts w:cs="Arial"/>
        </w:rPr>
        <w:br/>
        <w:t>w ogłoszeniu o zamówieniu oraz w ust. 3 niniejszego rozdziału SWZ.</w:t>
      </w:r>
    </w:p>
    <w:p w:rsidR="001134F1" w:rsidRDefault="001134F1" w:rsidP="00F16138">
      <w:pPr>
        <w:pStyle w:val="Akapitzlist"/>
        <w:spacing w:after="0" w:line="360" w:lineRule="auto"/>
        <w:jc w:val="both"/>
        <w:rPr>
          <w:rFonts w:cs="Arial"/>
          <w:b/>
        </w:rPr>
      </w:pPr>
    </w:p>
    <w:p w:rsidR="001134F1" w:rsidRDefault="002109B0" w:rsidP="00F16138">
      <w:pPr>
        <w:spacing w:after="0" w:line="360" w:lineRule="auto"/>
        <w:jc w:val="both"/>
      </w:pPr>
      <w:r>
        <w:rPr>
          <w:rFonts w:cs="Arial"/>
          <w:b/>
        </w:rPr>
        <w:t>2. Podstawy wykluczenia:</w:t>
      </w:r>
    </w:p>
    <w:p w:rsidR="001134F1" w:rsidRDefault="002109B0" w:rsidP="00F16138">
      <w:pPr>
        <w:spacing w:after="0" w:line="360" w:lineRule="auto"/>
        <w:jc w:val="both"/>
      </w:pPr>
      <w:r>
        <w:rPr>
          <w:rFonts w:cs="Arial"/>
          <w:b/>
        </w:rPr>
        <w:t xml:space="preserve">2.1. Zamawiający wykluczy z postępowania Wykonawcę w przypadkach, o których mowa w art. 108 ust. 1 </w:t>
      </w:r>
      <w:proofErr w:type="spellStart"/>
      <w:r>
        <w:rPr>
          <w:rFonts w:cs="Arial"/>
          <w:b/>
        </w:rPr>
        <w:t>pkt</w:t>
      </w:r>
      <w:proofErr w:type="spellEnd"/>
      <w:r>
        <w:rPr>
          <w:rFonts w:cs="Arial"/>
          <w:b/>
        </w:rPr>
        <w:t xml:space="preserve"> 1-6 ustawy (obligatoryjne przesłanki wykluczenia):</w:t>
      </w:r>
    </w:p>
    <w:p w:rsidR="001134F1" w:rsidRDefault="002109B0" w:rsidP="00F16138">
      <w:pPr>
        <w:spacing w:after="0" w:line="360" w:lineRule="auto"/>
        <w:jc w:val="both"/>
      </w:pPr>
      <w:r>
        <w:t>1) będącego osobą fizyczną, którego prawomocnie skazano za przestępstwo:</w:t>
      </w:r>
    </w:p>
    <w:p w:rsidR="001134F1" w:rsidRDefault="002109B0" w:rsidP="00F16138">
      <w:pPr>
        <w:spacing w:after="0" w:line="360" w:lineRule="auto"/>
        <w:jc w:val="both"/>
      </w:pPr>
      <w:r>
        <w:t>a) udziału w zorganizowanej grupie przestępczej albo związku mającym na celu popełnienie przestępstwa lub przestępstwa skarbowego, o którym mowa w art. 258 Kodeksu karnego,</w:t>
      </w:r>
    </w:p>
    <w:p w:rsidR="001134F1" w:rsidRDefault="002109B0" w:rsidP="00F16138">
      <w:pPr>
        <w:spacing w:after="0" w:line="360" w:lineRule="auto"/>
        <w:jc w:val="both"/>
      </w:pPr>
      <w:r>
        <w:t>b) handlu ludźmi, o którym mowa w art. 189a Kodeksu karnego,</w:t>
      </w:r>
    </w:p>
    <w:p w:rsidR="001134F1" w:rsidRDefault="002109B0" w:rsidP="00F16138">
      <w:pPr>
        <w:spacing w:after="0" w:line="360" w:lineRule="auto"/>
        <w:jc w:val="both"/>
      </w:pPr>
      <w:r>
        <w:t>c) o którym mowa w art. 228–230a, art. 250a Kodeksu karnego lub w art. 46 lub art. 48 ustawy z dnia 25 czerwca 2010 r. o sporcie,</w:t>
      </w:r>
    </w:p>
    <w:p w:rsidR="001134F1" w:rsidRDefault="002109B0" w:rsidP="00F16138">
      <w:pPr>
        <w:spacing w:after="0" w:line="360" w:lineRule="auto"/>
        <w:jc w:val="both"/>
      </w:pPr>
      <w: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1134F1" w:rsidRDefault="002109B0" w:rsidP="00F16138">
      <w:pPr>
        <w:spacing w:after="0" w:line="360" w:lineRule="auto"/>
        <w:jc w:val="both"/>
      </w:pPr>
      <w:r>
        <w:t>e) o charakterze terrorystycznym, o którym mowa w art. 115 § 20 Kodeksu karnego, lub mające na celu popełnienie tego przestępstwa,</w:t>
      </w:r>
    </w:p>
    <w:p w:rsidR="001134F1" w:rsidRDefault="002109B0" w:rsidP="00F16138">
      <w:pPr>
        <w:spacing w:after="0" w:line="360" w:lineRule="auto"/>
        <w:jc w:val="both"/>
      </w:pPr>
      <w:r>
        <w:t xml:space="preserve">f) </w:t>
      </w:r>
      <w:r>
        <w:rPr>
          <w:bCs/>
        </w:rPr>
        <w:t>powierzenia wykonywania pracy małoletniemu cudzoziemcowi</w:t>
      </w:r>
      <w:r>
        <w:t>, o którym mowa w art. 9 ust. 2 ustawy z dnia 15 czerwca 2012 r. o skutkach powierzania wykonywania pracy cudzoziemcom przebywającym wbrew przepisom na terytorium Rzeczypospolitej Polskiej (Dz. U. poz. 769),</w:t>
      </w:r>
    </w:p>
    <w:p w:rsidR="001134F1" w:rsidRDefault="002109B0" w:rsidP="00F16138">
      <w:pPr>
        <w:spacing w:after="0" w:line="360" w:lineRule="auto"/>
        <w:jc w:val="both"/>
      </w:pPr>
      <w: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1134F1" w:rsidRDefault="002109B0" w:rsidP="00F16138">
      <w:pPr>
        <w:spacing w:after="0" w:line="360" w:lineRule="auto"/>
        <w:jc w:val="both"/>
      </w:pPr>
      <w:r>
        <w:t>h) o którym mowa w art. 9 ust. 1 i 3 lub art. 10 ustawy z dnia 15 czerwca 2012 r. o skutkach powierzania wykonywania pracy cudzoziemcom przebywającym wbrew przepisom na terytorium Rzeczypospolitej Polskiej</w:t>
      </w:r>
    </w:p>
    <w:p w:rsidR="001134F1" w:rsidRDefault="002109B0" w:rsidP="00F16138">
      <w:pPr>
        <w:spacing w:after="0" w:line="360" w:lineRule="auto"/>
        <w:jc w:val="both"/>
      </w:pPr>
      <w:r>
        <w:t>- lub za odpowiedni czyn zabroniony określony w przepisach prawa obcego;</w:t>
      </w:r>
    </w:p>
    <w:p w:rsidR="001134F1" w:rsidRDefault="002109B0" w:rsidP="00F16138">
      <w:pPr>
        <w:spacing w:after="0" w:line="360" w:lineRule="auto"/>
        <w:jc w:val="both"/>
      </w:pPr>
      <w:r>
        <w:t xml:space="preserve">2) jeżeli urzędującego członka jego organu zarządzającego lub nadzorczego, wspólnika spółki w spółce jawnej lub partnerskiej albo </w:t>
      </w:r>
      <w:proofErr w:type="spellStart"/>
      <w:r>
        <w:t>komplementariusza</w:t>
      </w:r>
      <w:proofErr w:type="spellEnd"/>
      <w:r>
        <w:t xml:space="preserve"> w spółce komandytowej lub komandytowo-akcyjnej lub prokurenta prawomocnie skazano za przestępstwo,</w:t>
      </w:r>
      <w:r>
        <w:br/>
        <w:t xml:space="preserve">o którym mowa w </w:t>
      </w:r>
      <w:proofErr w:type="spellStart"/>
      <w:r>
        <w:t>pkt</w:t>
      </w:r>
      <w:proofErr w:type="spellEnd"/>
      <w:r>
        <w:t xml:space="preserve"> 1;</w:t>
      </w:r>
    </w:p>
    <w:p w:rsidR="001134F1" w:rsidRDefault="002109B0" w:rsidP="00F16138">
      <w:pPr>
        <w:spacing w:after="0" w:line="360" w:lineRule="auto"/>
        <w:jc w:val="both"/>
      </w:pPr>
      <w: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1134F1" w:rsidRDefault="002109B0" w:rsidP="00F16138">
      <w:pPr>
        <w:spacing w:after="0" w:line="360" w:lineRule="auto"/>
        <w:jc w:val="both"/>
      </w:pPr>
      <w:r>
        <w:t xml:space="preserve">4) wobec którego </w:t>
      </w:r>
      <w:r>
        <w:rPr>
          <w:bCs/>
        </w:rPr>
        <w:t>prawomocnie</w:t>
      </w:r>
      <w:r>
        <w:t xml:space="preserve">  orzeczono zakaz ubiegania się o zamówienia publiczne;</w:t>
      </w:r>
    </w:p>
    <w:p w:rsidR="001134F1" w:rsidRDefault="002109B0" w:rsidP="00F16138">
      <w:pPr>
        <w:spacing w:after="0" w:line="360" w:lineRule="auto"/>
        <w:jc w:val="both"/>
      </w:pPr>
      <w: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1134F1" w:rsidRDefault="002109B0" w:rsidP="00F16138">
      <w:pPr>
        <w:spacing w:after="0" w:line="360" w:lineRule="auto"/>
        <w:jc w:val="both"/>
      </w:pPr>
      <w: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1134F1" w:rsidRDefault="001134F1" w:rsidP="00F16138">
      <w:pPr>
        <w:pStyle w:val="Akapitzlist"/>
        <w:spacing w:after="0" w:line="360" w:lineRule="auto"/>
        <w:jc w:val="both"/>
        <w:rPr>
          <w:rFonts w:cs="Arial"/>
          <w:b/>
        </w:rPr>
      </w:pPr>
    </w:p>
    <w:p w:rsidR="001134F1" w:rsidRDefault="002109B0" w:rsidP="00F16138">
      <w:pPr>
        <w:pStyle w:val="Akapitzlist"/>
        <w:spacing w:after="0" w:line="360" w:lineRule="auto"/>
        <w:ind w:left="0"/>
        <w:jc w:val="both"/>
      </w:pPr>
      <w:r>
        <w:rPr>
          <w:rFonts w:cs="Arial"/>
          <w:b/>
        </w:rPr>
        <w:t>3. Warunki udziału w postępowaniu, określone przez Zamawiającego spośród warunków, o których mowa w art. 112 ust. 2 ustawy:</w:t>
      </w:r>
    </w:p>
    <w:p w:rsidR="001134F1" w:rsidRDefault="002109B0" w:rsidP="00F16138">
      <w:pPr>
        <w:pStyle w:val="Akapitzlist"/>
        <w:spacing w:after="0" w:line="360" w:lineRule="auto"/>
        <w:ind w:left="0" w:firstLine="709"/>
        <w:jc w:val="both"/>
      </w:pPr>
      <w:r>
        <w:rPr>
          <w:rFonts w:cs="Arial"/>
          <w:b/>
        </w:rPr>
        <w:t>3.1. Zdolność do występowania w obrocie gospodarczym</w:t>
      </w:r>
    </w:p>
    <w:p w:rsidR="001134F1" w:rsidRDefault="002109B0" w:rsidP="00F16138">
      <w:pPr>
        <w:pStyle w:val="Akapitzlist"/>
        <w:tabs>
          <w:tab w:val="left" w:pos="1134"/>
        </w:tabs>
        <w:spacing w:after="0" w:line="360" w:lineRule="auto"/>
        <w:jc w:val="both"/>
      </w:pPr>
      <w:r>
        <w:rPr>
          <w:rFonts w:cs="Arial"/>
        </w:rPr>
        <w:t>Nie dotyczy.</w:t>
      </w:r>
    </w:p>
    <w:p w:rsidR="001134F1" w:rsidRDefault="002109B0" w:rsidP="00F16138">
      <w:pPr>
        <w:pStyle w:val="Akapitzlist"/>
        <w:tabs>
          <w:tab w:val="left" w:pos="1134"/>
        </w:tabs>
        <w:spacing w:after="0" w:line="360" w:lineRule="auto"/>
        <w:jc w:val="both"/>
      </w:pPr>
      <w:r>
        <w:rPr>
          <w:rFonts w:cs="Arial"/>
          <w:b/>
        </w:rPr>
        <w:t xml:space="preserve">3.2. Uprawnienia do prowadzenia określonej działalności gospodarczej lub </w:t>
      </w:r>
      <w:r>
        <w:rPr>
          <w:rFonts w:cs="Arial"/>
          <w:b/>
        </w:rPr>
        <w:br/>
        <w:t xml:space="preserve">      zawodowej</w:t>
      </w:r>
    </w:p>
    <w:p w:rsidR="001134F1" w:rsidRDefault="002109B0" w:rsidP="00F16138">
      <w:pPr>
        <w:pStyle w:val="Akapitzlist"/>
        <w:spacing w:after="0" w:line="360" w:lineRule="auto"/>
        <w:ind w:left="992"/>
        <w:jc w:val="both"/>
      </w:pPr>
      <w:r>
        <w:rPr>
          <w:rFonts w:eastAsia="Times New Roman" w:cs="Times New Roman"/>
          <w:bCs/>
          <w:lang w:eastAsia="pl-PL"/>
        </w:rPr>
        <w:t>Nie dotyczy</w:t>
      </w:r>
    </w:p>
    <w:p w:rsidR="001134F1" w:rsidRDefault="002109B0" w:rsidP="00F16138">
      <w:pPr>
        <w:pStyle w:val="Akapitzlist"/>
        <w:tabs>
          <w:tab w:val="left" w:pos="1134"/>
        </w:tabs>
        <w:spacing w:after="0" w:line="360" w:lineRule="auto"/>
        <w:jc w:val="both"/>
      </w:pPr>
      <w:r>
        <w:rPr>
          <w:rFonts w:cs="Arial"/>
          <w:b/>
        </w:rPr>
        <w:t>3.3. Sytuacja ekonomiczna lub finansowa</w:t>
      </w:r>
    </w:p>
    <w:p w:rsidR="001134F1" w:rsidRDefault="002109B0" w:rsidP="00F16138">
      <w:pPr>
        <w:pStyle w:val="Akapitzlist"/>
        <w:tabs>
          <w:tab w:val="left" w:pos="1134"/>
        </w:tabs>
        <w:spacing w:after="0" w:line="360" w:lineRule="auto"/>
        <w:jc w:val="both"/>
      </w:pPr>
      <w:r>
        <w:rPr>
          <w:rFonts w:cs="Arial"/>
        </w:rPr>
        <w:t>Nie dotyczy.</w:t>
      </w:r>
    </w:p>
    <w:p w:rsidR="001134F1" w:rsidRDefault="002109B0" w:rsidP="00F16138">
      <w:pPr>
        <w:pStyle w:val="Akapitzlist"/>
        <w:tabs>
          <w:tab w:val="left" w:pos="1134"/>
        </w:tabs>
        <w:spacing w:after="0" w:line="360" w:lineRule="auto"/>
        <w:jc w:val="both"/>
      </w:pPr>
      <w:r>
        <w:rPr>
          <w:rFonts w:cs="Arial"/>
          <w:b/>
        </w:rPr>
        <w:t>3.4. Zdolność techniczna lub zawodowa:</w:t>
      </w:r>
    </w:p>
    <w:p w:rsidR="001134F1" w:rsidRDefault="002109B0" w:rsidP="00F16138">
      <w:pPr>
        <w:spacing w:after="0" w:line="360" w:lineRule="auto"/>
        <w:ind w:left="720" w:hanging="11"/>
        <w:jc w:val="both"/>
      </w:pPr>
      <w:r>
        <w:rPr>
          <w:rFonts w:eastAsia="Times New Roman" w:cs="Times New Roman"/>
          <w:lang w:eastAsia="pl-PL"/>
        </w:rPr>
        <w:t>Wykonawca musi wykazać iż w okresie ostatnich 3 lat przed upływem terminu składania  ofert, a jeżeli okres prowadzenia działalności jest krótszy – w tym okresie, wykonywał/wykonuje co najmniej trzy zamówienia, odpowiadające swoim rodzajem i wartością dostawom stanowiącym przedmiot zamówienia, tj. dostarczył bony towarowe we wskazanym okresie o łącznej kwocie nominalnej nie mniejszej niż 50.000 zł.</w:t>
      </w:r>
    </w:p>
    <w:p w:rsidR="001134F1" w:rsidRDefault="001134F1" w:rsidP="00F16138">
      <w:pPr>
        <w:spacing w:after="0" w:line="360" w:lineRule="auto"/>
        <w:jc w:val="both"/>
        <w:rPr>
          <w:rFonts w:eastAsia="Times New Roman" w:cs="Times New Roman"/>
          <w:lang w:eastAsia="pl-PL"/>
        </w:rPr>
      </w:pPr>
    </w:p>
    <w:p w:rsidR="001134F1" w:rsidRDefault="002109B0" w:rsidP="00F16138">
      <w:pPr>
        <w:pStyle w:val="Akapitzlist"/>
        <w:tabs>
          <w:tab w:val="left" w:pos="993"/>
          <w:tab w:val="left" w:pos="1134"/>
        </w:tabs>
        <w:spacing w:after="0" w:line="360" w:lineRule="auto"/>
        <w:ind w:hanging="720"/>
        <w:jc w:val="both"/>
      </w:pPr>
      <w:r>
        <w:rPr>
          <w:rFonts w:cs="Arial"/>
          <w:b/>
        </w:rPr>
        <w:t>4. Wykaz podmiotowych środków dowodowych</w:t>
      </w:r>
    </w:p>
    <w:p w:rsidR="001134F1" w:rsidRDefault="002109B0" w:rsidP="00F16138">
      <w:pPr>
        <w:tabs>
          <w:tab w:val="left" w:pos="993"/>
          <w:tab w:val="left" w:pos="1134"/>
        </w:tabs>
        <w:spacing w:after="0" w:line="360" w:lineRule="auto"/>
        <w:jc w:val="both"/>
      </w:pPr>
      <w:r>
        <w:t>4.1. Zamawiający nie żąda złożenia podmiotowych środków dowodowych na potwierdzenie braku podstaw wykluczenia.</w:t>
      </w:r>
    </w:p>
    <w:p w:rsidR="001134F1" w:rsidRDefault="002109B0" w:rsidP="00F16138">
      <w:pPr>
        <w:spacing w:after="0" w:line="360" w:lineRule="auto"/>
        <w:jc w:val="both"/>
      </w:pPr>
      <w:r>
        <w:rPr>
          <w:rFonts w:cs="Arial"/>
          <w:b/>
        </w:rPr>
        <w:t>4.2. Wykonawca, którego oferta zostanie najwyżej oceniona, w celu wykazania spełniania warunków udziału w postępowaniu (określonych przez Zamawiającego</w:t>
      </w:r>
      <w:r>
        <w:rPr>
          <w:rFonts w:cs="Arial"/>
          <w:b/>
        </w:rPr>
        <w:br/>
        <w:t>w ust. 3 niniejszego rozdziału SWZ), na podstawie art. 274 ust. 1 ustawy zostanie wezwany do złożenia następujących podmiotowych środków dowodowych (aktualnych na dzień ich złożenia):</w:t>
      </w:r>
    </w:p>
    <w:p w:rsidR="001134F1" w:rsidRDefault="002109B0" w:rsidP="00F16138">
      <w:pPr>
        <w:pStyle w:val="Akapitzlist1"/>
        <w:suppressAutoHyphens/>
        <w:spacing w:line="360" w:lineRule="auto"/>
        <w:ind w:left="0" w:right="57"/>
        <w:jc w:val="both"/>
        <w:rPr>
          <w:rFonts w:ascii="Trebuchet MS" w:hAnsi="Trebuchet MS"/>
          <w:sz w:val="22"/>
          <w:szCs w:val="22"/>
        </w:rPr>
      </w:pPr>
      <w:r>
        <w:rPr>
          <w:rFonts w:ascii="Trebuchet MS" w:hAnsi="Trebuchet MS"/>
          <w:sz w:val="22"/>
          <w:szCs w:val="22"/>
        </w:rPr>
        <w:t xml:space="preserve">- </w:t>
      </w:r>
      <w:r>
        <w:rPr>
          <w:rFonts w:ascii="Trebuchet MS" w:hAnsi="Trebuchet MS" w:cs="TimesNewRoman"/>
          <w:sz w:val="22"/>
          <w:szCs w:val="22"/>
        </w:rPr>
        <w:t>w celu wykazania spełniania warunku z ust. 3.4:</w:t>
      </w:r>
    </w:p>
    <w:p w:rsidR="001134F1" w:rsidRDefault="002109B0" w:rsidP="00F16138">
      <w:pPr>
        <w:pStyle w:val="Akapitzlist1"/>
        <w:suppressAutoHyphens/>
        <w:spacing w:line="360" w:lineRule="auto"/>
        <w:ind w:right="28"/>
        <w:jc w:val="both"/>
        <w:rPr>
          <w:rFonts w:ascii="Trebuchet MS" w:hAnsi="Trebuchet MS"/>
          <w:sz w:val="22"/>
          <w:szCs w:val="22"/>
        </w:rPr>
      </w:pPr>
      <w:r>
        <w:rPr>
          <w:rFonts w:ascii="Trebuchet MS" w:hAnsi="Trebuchet MS" w:cs="Arial"/>
          <w:sz w:val="22"/>
          <w:szCs w:val="22"/>
        </w:rPr>
        <w:t>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usługi zostały wykonane lub są wykonywane należycie, przy czym dowodami</w:t>
      </w:r>
      <w:r>
        <w:rPr>
          <w:rFonts w:ascii="Trebuchet MS" w:hAnsi="Trebuchet MS" w:cs="TimesNewRoman"/>
          <w:b/>
          <w:sz w:val="22"/>
          <w:szCs w:val="22"/>
        </w:rPr>
        <w:t xml:space="preserve">, </w:t>
      </w:r>
      <w:r>
        <w:rPr>
          <w:rFonts w:ascii="Trebuchet MS" w:hAnsi="Trebuchet MS" w:cs="TimesNewRoman"/>
          <w:sz w:val="22"/>
          <w:szCs w:val="22"/>
        </w:rPr>
        <w:t>o których mowa, są referencje bądź inne dokumenty sporządzone przez podmiot, na rzecz którego usługi zostały wykonane,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1134F1" w:rsidRDefault="001134F1" w:rsidP="00F16138">
      <w:pPr>
        <w:pStyle w:val="Akapitzlist1"/>
        <w:suppressAutoHyphens/>
        <w:spacing w:line="360" w:lineRule="auto"/>
        <w:ind w:left="0" w:right="57"/>
        <w:jc w:val="both"/>
        <w:rPr>
          <w:rFonts w:ascii="Trebuchet MS" w:hAnsi="Trebuchet MS" w:cs="Arial"/>
          <w:b/>
          <w:sz w:val="22"/>
          <w:szCs w:val="22"/>
        </w:rPr>
      </w:pPr>
    </w:p>
    <w:p w:rsidR="001134F1" w:rsidRDefault="002109B0" w:rsidP="00F16138">
      <w:pPr>
        <w:tabs>
          <w:tab w:val="left" w:pos="1701"/>
        </w:tabs>
        <w:spacing w:after="0" w:line="360" w:lineRule="auto"/>
        <w:ind w:left="1701" w:hanging="1701"/>
        <w:jc w:val="both"/>
      </w:pPr>
      <w:r>
        <w:rPr>
          <w:rFonts w:cs="Arial"/>
          <w:b/>
        </w:rPr>
        <w:t>ROZDZIAŁ XXI.</w:t>
      </w:r>
      <w:r>
        <w:rPr>
          <w:rFonts w:cs="Arial"/>
          <w:b/>
        </w:rPr>
        <w:tab/>
        <w:t>KORZYSTANIE Z ZASOBÓW INNYCH PODMIOTÓW W CELU POTWIERDZENIA SPEŁNIANIA WARUNKU UDZIAŁU W POSTĘPOWANIU</w:t>
      </w:r>
    </w:p>
    <w:p w:rsidR="001134F1" w:rsidRDefault="001134F1" w:rsidP="00F16138">
      <w:pPr>
        <w:tabs>
          <w:tab w:val="left" w:pos="1701"/>
        </w:tabs>
        <w:spacing w:after="0" w:line="360" w:lineRule="auto"/>
        <w:ind w:left="1701" w:hanging="1701"/>
        <w:jc w:val="both"/>
        <w:rPr>
          <w:rFonts w:cs="Arial"/>
          <w:b/>
        </w:rPr>
      </w:pPr>
    </w:p>
    <w:p w:rsidR="001134F1" w:rsidRDefault="002109B0" w:rsidP="00F16138">
      <w:pPr>
        <w:pStyle w:val="NormalnyWeb"/>
        <w:spacing w:beforeAutospacing="0" w:after="0" w:line="360" w:lineRule="auto"/>
        <w:jc w:val="both"/>
        <w:rPr>
          <w:rFonts w:ascii="Trebuchet MS" w:hAnsi="Trebuchet MS"/>
          <w:sz w:val="22"/>
          <w:szCs w:val="22"/>
        </w:rPr>
      </w:pPr>
      <w:r>
        <w:rPr>
          <w:rFonts w:ascii="Trebuchet MS" w:hAnsi="Trebuchet MS"/>
          <w:bCs/>
          <w:sz w:val="22"/>
          <w:szCs w:val="22"/>
        </w:rPr>
        <w:t>1. Wykonawca może w celu potwierdzenia spełniania warunków udziału w postępowaniu,</w:t>
      </w:r>
      <w:r>
        <w:rPr>
          <w:rFonts w:ascii="Trebuchet MS" w:hAnsi="Trebuchet MS"/>
          <w:bCs/>
          <w:sz w:val="22"/>
          <w:szCs w:val="22"/>
        </w:rPr>
        <w:br/>
        <w:t>w stosownych sytuacjach oraz w odniesieniu do konkretnego zamówienia lub jego części, polegać na zdolnościach technicznych lub zawodowych podmiotów udostępniających zasoby, niezależnie od charakteru prawnego łączących go z nim stosunków prawnych (dotyczy warunków udziału w postępowaniu określonych przez Zamawiającego w ust. 3.4. rozdziału XX SWZ).</w:t>
      </w:r>
    </w:p>
    <w:p w:rsidR="001134F1" w:rsidRDefault="002109B0" w:rsidP="00F16138">
      <w:pPr>
        <w:pStyle w:val="NormalnyWeb"/>
        <w:spacing w:beforeAutospacing="0" w:after="0" w:line="360" w:lineRule="auto"/>
        <w:jc w:val="both"/>
        <w:rPr>
          <w:rFonts w:ascii="Trebuchet MS" w:hAnsi="Trebuchet MS"/>
          <w:sz w:val="22"/>
          <w:szCs w:val="22"/>
        </w:rPr>
      </w:pPr>
      <w:r>
        <w:rPr>
          <w:rFonts w:ascii="Trebuchet MS" w:hAnsi="Trebuchet MS"/>
          <w:b/>
          <w:bCs/>
          <w:sz w:val="22"/>
          <w:szCs w:val="22"/>
        </w:rPr>
        <w:t>2. W odniesieniu do warunków dotyczących wykształcenia, kwalifikacji zawodowych lub doświadczenia (ust. 3.4. rozdziału XX SWZ) Wykonawcy mogą polegać na zdolnościach podmiotów udostępniających zasoby, jeśli podmioty te wykonają usługi, do realizacji których te zdolności są wymagane.</w:t>
      </w:r>
    </w:p>
    <w:p w:rsidR="001134F1" w:rsidRDefault="002109B0" w:rsidP="00F16138">
      <w:pPr>
        <w:pStyle w:val="NormalnyWeb"/>
        <w:spacing w:beforeAutospacing="0" w:after="0" w:line="360" w:lineRule="auto"/>
        <w:jc w:val="both"/>
        <w:rPr>
          <w:rFonts w:ascii="Trebuchet MS" w:hAnsi="Trebuchet MS"/>
          <w:sz w:val="22"/>
          <w:szCs w:val="22"/>
        </w:rPr>
      </w:pPr>
      <w:r>
        <w:rPr>
          <w:rFonts w:ascii="Trebuchet MS" w:hAnsi="Trebuchet MS"/>
          <w:bCs/>
          <w:sz w:val="22"/>
          <w:szCs w:val="22"/>
        </w:rPr>
        <w:t>3. 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1134F1" w:rsidRDefault="002109B0" w:rsidP="00F16138">
      <w:pPr>
        <w:pStyle w:val="NormalnyWeb"/>
        <w:tabs>
          <w:tab w:val="left" w:pos="709"/>
          <w:tab w:val="left" w:pos="851"/>
        </w:tabs>
        <w:spacing w:beforeAutospacing="0" w:after="0" w:line="360" w:lineRule="auto"/>
        <w:jc w:val="both"/>
        <w:rPr>
          <w:rFonts w:ascii="Trebuchet MS" w:hAnsi="Trebuchet MS"/>
          <w:sz w:val="22"/>
          <w:szCs w:val="22"/>
        </w:rPr>
      </w:pPr>
      <w:r>
        <w:rPr>
          <w:rFonts w:ascii="Trebuchet MS" w:hAnsi="Trebuchet MS"/>
          <w:bCs/>
          <w:sz w:val="22"/>
          <w:szCs w:val="22"/>
        </w:rPr>
        <w:t>3.1.</w:t>
      </w:r>
      <w:r>
        <w:rPr>
          <w:rFonts w:ascii="Trebuchet MS" w:hAnsi="Trebuchet MS"/>
          <w:bCs/>
          <w:sz w:val="22"/>
          <w:szCs w:val="22"/>
        </w:rPr>
        <w:tab/>
        <w:t>Zobowiązanie podmiotu udostępniającego zasoby, o którym mowa w ust. 3 niniejszego rozdziału SWZ, potwierdza, że stosunek łączący Wykonawcę z podmiotami udostępniającymi zasoby gwarantuje rzeczywisty dostęp do tych zasobów oraz określa</w:t>
      </w:r>
      <w:r>
        <w:rPr>
          <w:rFonts w:ascii="Trebuchet MS" w:hAnsi="Trebuchet MS"/>
          <w:bCs/>
          <w:sz w:val="22"/>
          <w:szCs w:val="22"/>
        </w:rPr>
        <w:br/>
        <w:t>w szczególności:</w:t>
      </w:r>
    </w:p>
    <w:p w:rsidR="001134F1" w:rsidRDefault="002109B0" w:rsidP="00F16138">
      <w:pPr>
        <w:pStyle w:val="NormalnyWeb"/>
        <w:tabs>
          <w:tab w:val="left" w:pos="426"/>
        </w:tabs>
        <w:spacing w:beforeAutospacing="0" w:after="0" w:line="360" w:lineRule="auto"/>
        <w:jc w:val="both"/>
        <w:rPr>
          <w:rFonts w:ascii="Trebuchet MS" w:hAnsi="Trebuchet MS"/>
          <w:sz w:val="22"/>
          <w:szCs w:val="22"/>
        </w:rPr>
      </w:pPr>
      <w:r>
        <w:rPr>
          <w:rFonts w:ascii="Trebuchet MS" w:hAnsi="Trebuchet MS"/>
          <w:bCs/>
          <w:sz w:val="22"/>
          <w:szCs w:val="22"/>
        </w:rPr>
        <w:t>- zakres dostępnych Wykonawcy zasobów podmiotu udostępniającego zasoby;</w:t>
      </w:r>
    </w:p>
    <w:p w:rsidR="001134F1" w:rsidRDefault="002109B0" w:rsidP="00F16138">
      <w:pPr>
        <w:pStyle w:val="NormalnyWeb"/>
        <w:tabs>
          <w:tab w:val="left" w:pos="426"/>
        </w:tabs>
        <w:spacing w:beforeAutospacing="0" w:after="0" w:line="360" w:lineRule="auto"/>
        <w:jc w:val="both"/>
        <w:rPr>
          <w:rFonts w:ascii="Trebuchet MS" w:hAnsi="Trebuchet MS"/>
          <w:sz w:val="22"/>
          <w:szCs w:val="22"/>
        </w:rPr>
      </w:pPr>
      <w:r>
        <w:rPr>
          <w:rFonts w:ascii="Trebuchet MS" w:hAnsi="Trebuchet MS"/>
          <w:bCs/>
          <w:sz w:val="22"/>
          <w:szCs w:val="22"/>
        </w:rPr>
        <w:t>- sposób i okres udostępnienia Wykonawcy i wykorzystania przez niego zasobów podmiotu</w:t>
      </w:r>
    </w:p>
    <w:p w:rsidR="001134F1" w:rsidRDefault="002109B0" w:rsidP="00F16138">
      <w:pPr>
        <w:pStyle w:val="NormalnyWeb"/>
        <w:tabs>
          <w:tab w:val="left" w:pos="426"/>
        </w:tabs>
        <w:spacing w:beforeAutospacing="0" w:after="0" w:line="360" w:lineRule="auto"/>
        <w:jc w:val="both"/>
        <w:rPr>
          <w:rFonts w:ascii="Trebuchet MS" w:hAnsi="Trebuchet MS"/>
          <w:sz w:val="22"/>
          <w:szCs w:val="22"/>
        </w:rPr>
      </w:pPr>
      <w:r>
        <w:rPr>
          <w:rFonts w:ascii="Trebuchet MS" w:hAnsi="Trebuchet MS"/>
          <w:bCs/>
          <w:sz w:val="22"/>
          <w:szCs w:val="22"/>
        </w:rPr>
        <w:t>udostępniającego te zasoby przy wykonywaniu zamówienia;</w:t>
      </w:r>
    </w:p>
    <w:p w:rsidR="001134F1" w:rsidRDefault="002109B0" w:rsidP="00F16138">
      <w:pPr>
        <w:pStyle w:val="NormalnyWeb"/>
        <w:tabs>
          <w:tab w:val="left" w:pos="426"/>
        </w:tabs>
        <w:spacing w:beforeAutospacing="0" w:after="0" w:line="360" w:lineRule="auto"/>
        <w:jc w:val="both"/>
        <w:rPr>
          <w:rFonts w:ascii="Trebuchet MS" w:hAnsi="Trebuchet MS"/>
          <w:sz w:val="22"/>
          <w:szCs w:val="22"/>
        </w:rPr>
      </w:pPr>
      <w:r>
        <w:rPr>
          <w:rFonts w:ascii="Trebuchet MS" w:hAnsi="Trebuchet MS"/>
          <w:bCs/>
          <w:sz w:val="22"/>
          <w:szCs w:val="22"/>
        </w:rPr>
        <w:t>-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rsidR="001134F1" w:rsidRDefault="002109B0" w:rsidP="00F16138">
      <w:pPr>
        <w:pStyle w:val="NormalnyWeb"/>
        <w:spacing w:beforeAutospacing="0" w:after="0" w:line="360" w:lineRule="auto"/>
        <w:jc w:val="both"/>
        <w:rPr>
          <w:rFonts w:ascii="Trebuchet MS" w:hAnsi="Trebuchet MS"/>
          <w:sz w:val="22"/>
          <w:szCs w:val="22"/>
        </w:rPr>
      </w:pPr>
      <w:r>
        <w:rPr>
          <w:rFonts w:ascii="Trebuchet MS" w:hAnsi="Trebuchet MS"/>
          <w:bCs/>
          <w:sz w:val="22"/>
          <w:szCs w:val="22"/>
        </w:rPr>
        <w:t>4.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(na podstawie oświadczenia o którym mowa w ust. 2.1 rozdziału XVII SWZ, składanego wraz</w:t>
      </w:r>
      <w:r>
        <w:rPr>
          <w:rFonts w:ascii="Trebuchet MS" w:hAnsi="Trebuchet MS"/>
          <w:bCs/>
          <w:sz w:val="22"/>
          <w:szCs w:val="22"/>
        </w:rPr>
        <w:br/>
        <w:t>z ofertą).</w:t>
      </w:r>
    </w:p>
    <w:p w:rsidR="001134F1" w:rsidRDefault="002109B0" w:rsidP="00F16138">
      <w:pPr>
        <w:pStyle w:val="NormalnyWeb"/>
        <w:spacing w:beforeAutospacing="0" w:after="0" w:line="360" w:lineRule="auto"/>
        <w:jc w:val="both"/>
        <w:rPr>
          <w:rFonts w:ascii="Trebuchet MS" w:hAnsi="Trebuchet MS"/>
          <w:sz w:val="22"/>
          <w:szCs w:val="22"/>
        </w:rPr>
      </w:pPr>
      <w:r>
        <w:rPr>
          <w:rFonts w:ascii="Trebuchet MS" w:hAnsi="Trebuchet MS"/>
          <w:bCs/>
          <w:sz w:val="22"/>
          <w:szCs w:val="22"/>
        </w:rPr>
        <w:t>5. Jeżeli zdolności techniczne lub zawodowe podmiotu udostępniającego zasoby nie potwierdzają spełnienia przez Wykonawcę warunków udziału w postępowaniu lub zachodzą wobec tego podmiotu podstawy wykluczenia, Zamawiający żąda, aby Wykonawca</w:t>
      </w:r>
      <w:r>
        <w:rPr>
          <w:rFonts w:ascii="Trebuchet MS" w:hAnsi="Trebuchet MS"/>
          <w:bCs/>
          <w:sz w:val="22"/>
          <w:szCs w:val="22"/>
        </w:rPr>
        <w:br/>
        <w:t>w terminie określonym przez Zamawiającego zastąpił ten podmiot innym podmiotem lub podmiotami albo wykazał, że samodzielnie spełnia warunki udziału w postępowaniu.</w:t>
      </w:r>
    </w:p>
    <w:p w:rsidR="001134F1" w:rsidRDefault="002109B0" w:rsidP="00F16138">
      <w:pPr>
        <w:tabs>
          <w:tab w:val="left" w:pos="567"/>
        </w:tabs>
        <w:spacing w:after="0" w:line="360" w:lineRule="auto"/>
        <w:jc w:val="both"/>
      </w:pPr>
      <w:r>
        <w:rPr>
          <w:rFonts w:cs="Arial"/>
        </w:rPr>
        <w:t>6. Wykonawca nie może, po upływie terminu składania ofert, powoływać się na zdolności podmiotów udostępniających zasoby, jeżeli na etapie składania ofert nie polegał on</w:t>
      </w:r>
      <w:r>
        <w:rPr>
          <w:rFonts w:cs="Arial"/>
        </w:rPr>
        <w:br/>
        <w:t>w danym zakresie na zdolnościach podmiotów udostępniających zasoby.</w:t>
      </w:r>
    </w:p>
    <w:p w:rsidR="001134F1" w:rsidRDefault="001134F1" w:rsidP="00F16138">
      <w:pPr>
        <w:spacing w:after="0" w:line="360" w:lineRule="auto"/>
        <w:jc w:val="both"/>
        <w:rPr>
          <w:rFonts w:eastAsia="Times New Roman" w:cs="Times New Roman"/>
          <w:b/>
          <w:lang w:eastAsia="pl-PL"/>
        </w:rPr>
      </w:pPr>
    </w:p>
    <w:p w:rsidR="001134F1" w:rsidRDefault="002109B0" w:rsidP="00F16138">
      <w:pPr>
        <w:spacing w:after="0" w:line="360" w:lineRule="auto"/>
        <w:jc w:val="both"/>
      </w:pPr>
      <w:r>
        <w:rPr>
          <w:rFonts w:eastAsia="Times New Roman" w:cs="Times New Roman"/>
          <w:b/>
          <w:lang w:eastAsia="pl-PL"/>
        </w:rPr>
        <w:t>ROZDZIAŁ XXII. PROCEDURA SANACYJNA - SAMOOCZYSZCZENIE</w:t>
      </w:r>
    </w:p>
    <w:p w:rsidR="001134F1" w:rsidRDefault="001134F1" w:rsidP="00F16138">
      <w:pPr>
        <w:spacing w:after="0" w:line="360" w:lineRule="auto"/>
        <w:jc w:val="both"/>
        <w:rPr>
          <w:rFonts w:eastAsia="Times New Roman" w:cs="Arial"/>
          <w:b/>
          <w:color w:val="000000"/>
          <w:lang w:eastAsia="pl-PL"/>
        </w:rPr>
      </w:pPr>
    </w:p>
    <w:p w:rsidR="001134F1" w:rsidRDefault="002109B0" w:rsidP="00F16138">
      <w:pPr>
        <w:pStyle w:val="NormalnyWeb"/>
        <w:tabs>
          <w:tab w:val="left" w:pos="426"/>
        </w:tabs>
        <w:spacing w:beforeAutospacing="0" w:after="0" w:line="360" w:lineRule="auto"/>
        <w:ind w:right="-114"/>
        <w:jc w:val="both"/>
        <w:rPr>
          <w:rFonts w:ascii="Trebuchet MS" w:hAnsi="Trebuchet MS"/>
          <w:sz w:val="22"/>
          <w:szCs w:val="22"/>
        </w:rPr>
      </w:pPr>
      <w:r>
        <w:rPr>
          <w:rFonts w:ascii="Trebuchet MS" w:hAnsi="Trebuchet MS" w:cs="Arial"/>
          <w:color w:val="000000"/>
          <w:sz w:val="22"/>
          <w:szCs w:val="22"/>
        </w:rPr>
        <w:t xml:space="preserve">1. Wykonawca nie podlega wykluczeniu w okolicznościach określonych w art. 108 ust. 1 </w:t>
      </w:r>
      <w:proofErr w:type="spellStart"/>
      <w:r>
        <w:rPr>
          <w:rFonts w:ascii="Trebuchet MS" w:hAnsi="Trebuchet MS" w:cs="Arial"/>
          <w:color w:val="000000"/>
          <w:sz w:val="22"/>
          <w:szCs w:val="22"/>
        </w:rPr>
        <w:t>pkt</w:t>
      </w:r>
      <w:proofErr w:type="spellEnd"/>
      <w:r>
        <w:rPr>
          <w:rFonts w:ascii="Trebuchet MS" w:hAnsi="Trebuchet MS" w:cs="Arial"/>
          <w:color w:val="000000"/>
          <w:sz w:val="22"/>
          <w:szCs w:val="22"/>
        </w:rPr>
        <w:t xml:space="preserve"> 1,2 i 5</w:t>
      </w:r>
      <w:r>
        <w:rPr>
          <w:rFonts w:ascii="Trebuchet MS" w:hAnsi="Trebuchet MS" w:cs="Arial"/>
          <w:sz w:val="22"/>
          <w:szCs w:val="22"/>
        </w:rPr>
        <w:t xml:space="preserve"> jeżeli udowodni Zamawiającemu</w:t>
      </w:r>
      <w:r>
        <w:rPr>
          <w:rFonts w:ascii="Trebuchet MS" w:hAnsi="Trebuchet MS" w:cs="Arial"/>
          <w:color w:val="000000"/>
          <w:sz w:val="22"/>
          <w:szCs w:val="22"/>
        </w:rPr>
        <w:t>, że spełnił łącznie następujące przesłanki:</w:t>
      </w:r>
    </w:p>
    <w:p w:rsidR="001134F1" w:rsidRDefault="002109B0" w:rsidP="00F16138">
      <w:pPr>
        <w:spacing w:after="0" w:line="360" w:lineRule="auto"/>
        <w:jc w:val="both"/>
      </w:pPr>
      <w:r>
        <w:rPr>
          <w:color w:val="000000"/>
        </w:rPr>
        <w:t>1) naprawił lub zobowiązał się do naprawienia szkody wyrządzonej przestępstwem, wykroczeniem lub swoim nieprawidłowym postępowaniem, w tym poprzez zadośćuczynienie pieniężne;</w:t>
      </w:r>
    </w:p>
    <w:p w:rsidR="001134F1" w:rsidRDefault="002109B0" w:rsidP="00F16138">
      <w:pPr>
        <w:spacing w:after="0" w:line="360" w:lineRule="auto"/>
        <w:jc w:val="both"/>
      </w:pPr>
      <w:r>
        <w:rPr>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1134F1" w:rsidRDefault="002109B0" w:rsidP="00F16138">
      <w:pPr>
        <w:spacing w:after="0" w:line="360" w:lineRule="auto"/>
        <w:jc w:val="both"/>
      </w:pPr>
      <w:r>
        <w:rPr>
          <w:color w:val="000000"/>
        </w:rPr>
        <w:t>3) podjął konkretne środki techniczne, organizacyjne i kadrowe, odpowiednie dla zapobiegania dalszym przestępstwom, wykroczeniom lub nieprawidłowemu postępowaniu, w szczególności:</w:t>
      </w:r>
    </w:p>
    <w:p w:rsidR="001134F1" w:rsidRDefault="002109B0" w:rsidP="00F16138">
      <w:pPr>
        <w:spacing w:after="0" w:line="360" w:lineRule="auto"/>
        <w:jc w:val="both"/>
      </w:pPr>
      <w:r>
        <w:rPr>
          <w:color w:val="000000"/>
        </w:rPr>
        <w:t>a) zerwał wszelkie powiązania z osobami lub podmiotami odpowiedzialnymi za nieprawidłowe postępowanie Wykonawcy,</w:t>
      </w:r>
    </w:p>
    <w:p w:rsidR="001134F1" w:rsidRDefault="002109B0" w:rsidP="00F16138">
      <w:pPr>
        <w:spacing w:after="0" w:line="360" w:lineRule="auto"/>
        <w:jc w:val="both"/>
      </w:pPr>
      <w:r>
        <w:rPr>
          <w:color w:val="000000"/>
        </w:rPr>
        <w:t>b) zreorganizował personel,</w:t>
      </w:r>
    </w:p>
    <w:p w:rsidR="001134F1" w:rsidRDefault="002109B0" w:rsidP="00F16138">
      <w:pPr>
        <w:spacing w:after="0" w:line="360" w:lineRule="auto"/>
        <w:jc w:val="both"/>
      </w:pPr>
      <w:r>
        <w:rPr>
          <w:color w:val="000000"/>
        </w:rPr>
        <w:t>c) wdrożył system sprawozdawczości i kontroli,</w:t>
      </w:r>
    </w:p>
    <w:p w:rsidR="001134F1" w:rsidRDefault="002109B0" w:rsidP="00F16138">
      <w:pPr>
        <w:spacing w:after="0" w:line="360" w:lineRule="auto"/>
        <w:jc w:val="both"/>
      </w:pPr>
      <w:r>
        <w:rPr>
          <w:color w:val="000000"/>
        </w:rPr>
        <w:t>d) utworzył struktury audytu wewnętrznego do monitorowania przestrzegania przepisów, wewnętrznych regulacji lub standardów,</w:t>
      </w:r>
    </w:p>
    <w:p w:rsidR="001134F1" w:rsidRDefault="002109B0" w:rsidP="00F16138">
      <w:pPr>
        <w:spacing w:after="0" w:line="360" w:lineRule="auto"/>
        <w:jc w:val="both"/>
      </w:pPr>
      <w:r>
        <w:rPr>
          <w:color w:val="000000"/>
        </w:rPr>
        <w:t>e) wprowadził wewnętrzne regulacje dotyczące odpowiedzialności i odszkodowań za nieprzestrzeganie przepisów, wewnętrznych regulacji lub standardów.</w:t>
      </w:r>
    </w:p>
    <w:p w:rsidR="001134F1" w:rsidRDefault="002109B0" w:rsidP="00F16138">
      <w:pPr>
        <w:tabs>
          <w:tab w:val="left" w:pos="426"/>
        </w:tabs>
        <w:spacing w:after="0" w:line="360" w:lineRule="auto"/>
        <w:ind w:right="-114"/>
        <w:jc w:val="both"/>
      </w:pPr>
      <w:r>
        <w:rPr>
          <w:rFont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 o których mowa w ust. 1 niniejszego rozdziału SWZ, nie są wystarczające do wykazania jego rzetelności, Zamawiający wykluczy Wykonawcę.</w:t>
      </w:r>
    </w:p>
    <w:p w:rsidR="001134F1" w:rsidRDefault="001134F1" w:rsidP="00F16138">
      <w:pPr>
        <w:spacing w:after="0" w:line="360" w:lineRule="auto"/>
        <w:jc w:val="both"/>
        <w:rPr>
          <w:rFonts w:eastAsia="Times New Roman" w:cs="Times New Roman"/>
          <w:lang w:eastAsia="pl-PL"/>
        </w:rPr>
      </w:pPr>
    </w:p>
    <w:p w:rsidR="001134F1" w:rsidRDefault="002109B0" w:rsidP="00F16138">
      <w:pPr>
        <w:spacing w:after="0" w:line="360" w:lineRule="auto"/>
        <w:ind w:left="567" w:hanging="567"/>
      </w:pPr>
      <w:r>
        <w:rPr>
          <w:rFonts w:eastAsia="Times New Roman" w:cs="Times New Roman"/>
          <w:b/>
          <w:bCs/>
          <w:lang w:eastAsia="pl-PL"/>
        </w:rPr>
        <w:t>ROZDZIAŁ XXIII. OPIS SPOSOBU OBLICZENIA CENY</w:t>
      </w:r>
    </w:p>
    <w:p w:rsidR="001134F1" w:rsidRDefault="001134F1" w:rsidP="00F16138">
      <w:pPr>
        <w:spacing w:after="0" w:line="360" w:lineRule="auto"/>
        <w:rPr>
          <w:rFonts w:cs="Calibri"/>
          <w:color w:val="000000"/>
        </w:rPr>
      </w:pPr>
    </w:p>
    <w:p w:rsidR="001134F1" w:rsidRDefault="002109B0" w:rsidP="00F16138">
      <w:pPr>
        <w:spacing w:after="0" w:line="360" w:lineRule="auto"/>
      </w:pPr>
      <w:r>
        <w:rPr>
          <w:rFonts w:cs="Calibri"/>
          <w:color w:val="000000"/>
        </w:rPr>
        <w:t xml:space="preserve">1. Obliczenie ceny oferty </w:t>
      </w:r>
    </w:p>
    <w:p w:rsidR="001134F1" w:rsidRDefault="002109B0" w:rsidP="00F16138">
      <w:pPr>
        <w:spacing w:after="0" w:line="360" w:lineRule="auto"/>
      </w:pPr>
      <w:r>
        <w:rPr>
          <w:rFonts w:cs="Calibri"/>
          <w:color w:val="000000"/>
        </w:rPr>
        <w:t>a)  Łączną cenę stanowi sum</w:t>
      </w:r>
      <w:r w:rsidR="00D16258">
        <w:rPr>
          <w:rFonts w:cs="Calibri"/>
          <w:color w:val="000000"/>
        </w:rPr>
        <w:t>a</w:t>
      </w:r>
      <w:r>
        <w:rPr>
          <w:rFonts w:cs="Calibri"/>
          <w:color w:val="000000"/>
        </w:rPr>
        <w:t xml:space="preserve"> iloczynów wartości nominalnej bonów oraz ich liczby, tj.: </w:t>
      </w:r>
    </w:p>
    <w:p w:rsidR="001134F1" w:rsidRDefault="002109B0" w:rsidP="00F16138">
      <w:pPr>
        <w:spacing w:after="0" w:line="360" w:lineRule="auto"/>
      </w:pPr>
      <w:r>
        <w:rPr>
          <w:rFonts w:cs="Calibri"/>
          <w:b/>
          <w:bCs/>
          <w:color w:val="000000"/>
        </w:rPr>
        <w:t xml:space="preserve">50 zł (wartość nominalna bonu) x   </w:t>
      </w:r>
      <w:r w:rsidR="005F4C59">
        <w:rPr>
          <w:rFonts w:cs="Calibri"/>
          <w:b/>
          <w:bCs/>
          <w:color w:val="000000"/>
        </w:rPr>
        <w:t>650</w:t>
      </w:r>
      <w:r>
        <w:rPr>
          <w:rFonts w:cs="Calibri"/>
          <w:b/>
          <w:bCs/>
          <w:color w:val="000000"/>
        </w:rPr>
        <w:t xml:space="preserve">     (liczba egzemplarzy) =  </w:t>
      </w:r>
      <w:r w:rsidR="005F4C59">
        <w:rPr>
          <w:rFonts w:cs="Calibri"/>
          <w:b/>
          <w:bCs/>
          <w:color w:val="000000"/>
        </w:rPr>
        <w:t>32.500</w:t>
      </w:r>
      <w:r>
        <w:rPr>
          <w:rFonts w:cs="Calibri"/>
          <w:b/>
          <w:bCs/>
          <w:color w:val="000000"/>
        </w:rPr>
        <w:t xml:space="preserve">  zł</w:t>
      </w:r>
      <w:r>
        <w:rPr>
          <w:rFonts w:cs="Calibri"/>
          <w:color w:val="000000"/>
        </w:rPr>
        <w:t xml:space="preserve">. </w:t>
      </w:r>
    </w:p>
    <w:p w:rsidR="001134F1" w:rsidRDefault="002109B0" w:rsidP="00F16138">
      <w:pPr>
        <w:spacing w:after="0" w:line="360" w:lineRule="auto"/>
      </w:pPr>
      <w:r>
        <w:rPr>
          <w:rFonts w:cs="Calibri"/>
          <w:b/>
          <w:color w:val="000000"/>
        </w:rPr>
        <w:t>100 z</w:t>
      </w:r>
      <w:r>
        <w:rPr>
          <w:rFonts w:cs="Calibri"/>
          <w:b/>
          <w:bCs/>
          <w:color w:val="000000"/>
        </w:rPr>
        <w:t xml:space="preserve"> (wartość nominalna bonu) x  </w:t>
      </w:r>
      <w:r w:rsidR="005F4C59">
        <w:rPr>
          <w:rFonts w:cs="Calibri"/>
          <w:b/>
          <w:bCs/>
          <w:color w:val="000000"/>
        </w:rPr>
        <w:t>400</w:t>
      </w:r>
      <w:r>
        <w:rPr>
          <w:rFonts w:cs="Calibri"/>
          <w:b/>
          <w:bCs/>
          <w:color w:val="000000"/>
        </w:rPr>
        <w:t xml:space="preserve">     (liczba egzemplarzy) =  </w:t>
      </w:r>
      <w:r w:rsidR="005F4C59">
        <w:rPr>
          <w:rFonts w:cs="Calibri"/>
          <w:b/>
          <w:bCs/>
          <w:color w:val="000000"/>
        </w:rPr>
        <w:t>40.000</w:t>
      </w:r>
      <w:r>
        <w:rPr>
          <w:rFonts w:cs="Calibri"/>
          <w:b/>
          <w:bCs/>
          <w:color w:val="000000"/>
        </w:rPr>
        <w:t xml:space="preserve">  zł</w:t>
      </w:r>
      <w:r>
        <w:rPr>
          <w:rFonts w:cs="Calibri"/>
          <w:color w:val="000000"/>
        </w:rPr>
        <w:t xml:space="preserve">. </w:t>
      </w:r>
    </w:p>
    <w:p w:rsidR="001134F1" w:rsidRDefault="001134F1" w:rsidP="00F16138">
      <w:pPr>
        <w:spacing w:after="0" w:line="360" w:lineRule="auto"/>
        <w:rPr>
          <w:rFonts w:cs="Calibri"/>
          <w:color w:val="000000"/>
        </w:rPr>
      </w:pPr>
    </w:p>
    <w:p w:rsidR="001134F1" w:rsidRDefault="002109B0" w:rsidP="00F16138">
      <w:pPr>
        <w:spacing w:after="0" w:line="360" w:lineRule="auto"/>
        <w:jc w:val="both"/>
      </w:pPr>
      <w:r>
        <w:rPr>
          <w:rFonts w:cs="Calibri"/>
          <w:color w:val="000000"/>
        </w:rPr>
        <w:t>b) Podstawą do określenia ceny jest pełen zakres zamówienia określony w rozdziale</w:t>
      </w:r>
      <w:r>
        <w:rPr>
          <w:rFonts w:cs="Calibri"/>
          <w:color w:val="000000"/>
        </w:rPr>
        <w:br/>
        <w:t>II – Opis przedmiotu zamówienia SWZ.</w:t>
      </w:r>
      <w:r>
        <w:rPr>
          <w:rFonts w:cs="Calibri"/>
        </w:rPr>
        <w:t xml:space="preserve"> Cena oferty obejmuje wszystkie koszty, jakie  poniesie Wykonawca z tytułu należytej realizacji przedmiotu zamówienia, zgodnie</w:t>
      </w:r>
      <w:r>
        <w:rPr>
          <w:rFonts w:cs="Calibri"/>
        </w:rPr>
        <w:br/>
        <w:t xml:space="preserve">z warunkami wynikającymi z ww. dokumentów. </w:t>
      </w:r>
    </w:p>
    <w:p w:rsidR="001134F1" w:rsidRDefault="002109B0" w:rsidP="00F16138">
      <w:pPr>
        <w:spacing w:after="0" w:line="360" w:lineRule="auto"/>
        <w:jc w:val="both"/>
      </w:pPr>
      <w:r>
        <w:rPr>
          <w:rFonts w:cs="Calibri"/>
        </w:rPr>
        <w:t xml:space="preserve">c) Cena za przedmiot zamówienia jest wolna od podatku VAT w rozumieniu ustawy z dnia 11 marca 2004 r. o podatku od towarów i usług (tekst jedn.: Dz. U. z 2020 poz. 106 ze zm.; dalej: „ustawa o podatku od towarów i usług”). </w:t>
      </w:r>
    </w:p>
    <w:p w:rsidR="001134F1" w:rsidRDefault="002109B0" w:rsidP="00F16138">
      <w:pPr>
        <w:spacing w:after="0" w:line="360" w:lineRule="auto"/>
        <w:jc w:val="both"/>
      </w:pPr>
      <w:r>
        <w:rPr>
          <w:rFonts w:eastAsia="Times New Roman" w:cs="Times New Roman"/>
          <w:color w:val="000000"/>
          <w:lang w:eastAsia="pl-PL"/>
        </w:rPr>
        <w:t xml:space="preserve">2. </w:t>
      </w:r>
      <w:r>
        <w:rPr>
          <w:rFonts w:cs="Arial"/>
          <w:color w:val="000000"/>
        </w:rPr>
        <w:t>Wykonawca, składając ofertę (na formularzu oferty stanowiącym załącznik nr 1 do SWZ) informuje Zamawiającego, że wybór jego oferty będzie prowadził do powstania</w:t>
      </w:r>
      <w:r>
        <w:rPr>
          <w:rFonts w:cs="Arial"/>
          <w:color w:val="000000"/>
        </w:rPr>
        <w:br/>
        <w:t>u Zamawiającego obowiązku podatkowego, wskazując:</w:t>
      </w:r>
    </w:p>
    <w:p w:rsidR="001134F1" w:rsidRDefault="002109B0" w:rsidP="00F16138">
      <w:pPr>
        <w:spacing w:after="0" w:line="360" w:lineRule="auto"/>
        <w:jc w:val="both"/>
      </w:pPr>
      <w:r>
        <w:rPr>
          <w:rFonts w:cs="Arial"/>
          <w:color w:val="000000"/>
        </w:rPr>
        <w:t>1) nazwę (rodzaj) towaru lub usługi, których dostawa lub świadczenie będą prowadziły do powstania obowiązku podatkowego;</w:t>
      </w:r>
    </w:p>
    <w:p w:rsidR="001134F1" w:rsidRDefault="002109B0" w:rsidP="00F16138">
      <w:pPr>
        <w:spacing w:after="0" w:line="360" w:lineRule="auto"/>
        <w:jc w:val="both"/>
      </w:pPr>
      <w:r>
        <w:rPr>
          <w:rFonts w:cs="Arial"/>
          <w:color w:val="000000"/>
        </w:rPr>
        <w:t>2) wartość towaru lub usługi objętego obowiązkiem podatkowym Zamawiającego, bez kwoty podatku;</w:t>
      </w:r>
    </w:p>
    <w:p w:rsidR="001134F1" w:rsidRDefault="002109B0" w:rsidP="00F16138">
      <w:pPr>
        <w:spacing w:after="0" w:line="360" w:lineRule="auto"/>
        <w:jc w:val="both"/>
      </w:pPr>
      <w:r>
        <w:rPr>
          <w:rFonts w:cs="Arial"/>
          <w:color w:val="000000"/>
        </w:rPr>
        <w:t>3) stawkę podatku od towarów i usług, która zgodnie z wiedzą Wykonawcy, będzie miała zastosowanie.</w:t>
      </w:r>
    </w:p>
    <w:p w:rsidR="001134F1" w:rsidRDefault="001134F1" w:rsidP="00F16138">
      <w:pPr>
        <w:spacing w:after="0" w:line="360" w:lineRule="auto"/>
        <w:jc w:val="both"/>
      </w:pPr>
    </w:p>
    <w:p w:rsidR="001134F1" w:rsidRDefault="002109B0" w:rsidP="00F16138">
      <w:pPr>
        <w:spacing w:after="0" w:line="360" w:lineRule="auto"/>
      </w:pPr>
      <w:r>
        <w:rPr>
          <w:rFonts w:eastAsia="Times New Roman" w:cs="Times New Roman"/>
          <w:b/>
          <w:bCs/>
          <w:lang w:eastAsia="pl-PL"/>
        </w:rPr>
        <w:t>ROZDZIAŁ XXIV. MIEJSCE ORAZ TERMIN SKŁADANIA I OTWARCIA OFERT</w:t>
      </w:r>
    </w:p>
    <w:p w:rsidR="001134F1" w:rsidRDefault="001134F1" w:rsidP="00F16138">
      <w:pPr>
        <w:spacing w:after="0" w:line="360" w:lineRule="auto"/>
        <w:rPr>
          <w:rFonts w:eastAsia="Times New Roman" w:cs="Times New Roman"/>
          <w:b/>
          <w:bCs/>
          <w:lang w:eastAsia="pl-PL"/>
        </w:rPr>
      </w:pPr>
    </w:p>
    <w:p w:rsidR="001134F1" w:rsidRDefault="002109B0" w:rsidP="00F16138">
      <w:pPr>
        <w:spacing w:after="0" w:line="360" w:lineRule="auto"/>
        <w:jc w:val="both"/>
      </w:pPr>
      <w:r>
        <w:rPr>
          <w:rFonts w:eastAsia="Times New Roman" w:cs="Times New Roman"/>
          <w:lang w:eastAsia="pl-PL"/>
        </w:rPr>
        <w:t xml:space="preserve">1. Ofertę należy złożyć za pośrednictwem </w:t>
      </w:r>
      <w:proofErr w:type="spellStart"/>
      <w:r>
        <w:rPr>
          <w:rFonts w:eastAsia="Times New Roman" w:cs="Times New Roman"/>
          <w:lang w:eastAsia="pl-PL"/>
        </w:rPr>
        <w:t>miniPortalu</w:t>
      </w:r>
      <w:proofErr w:type="spellEnd"/>
      <w:r>
        <w:rPr>
          <w:rFonts w:eastAsia="Times New Roman" w:cs="Times New Roman"/>
          <w:lang w:eastAsia="pl-PL"/>
        </w:rPr>
        <w:t xml:space="preserve"> nie później niż do </w:t>
      </w:r>
      <w:r>
        <w:rPr>
          <w:rFonts w:eastAsia="Times New Roman" w:cs="Times New Roman"/>
          <w:b/>
          <w:bCs/>
          <w:lang w:eastAsia="pl-PL"/>
        </w:rPr>
        <w:t xml:space="preserve">dnia                                       </w:t>
      </w:r>
      <w:r w:rsidR="00F16138">
        <w:rPr>
          <w:rFonts w:eastAsia="Times New Roman" w:cs="Times New Roman"/>
          <w:b/>
          <w:bCs/>
          <w:lang w:eastAsia="pl-PL"/>
        </w:rPr>
        <w:t>29</w:t>
      </w:r>
      <w:r w:rsidR="005F4C59">
        <w:rPr>
          <w:rFonts w:eastAsia="Times New Roman" w:cs="Times New Roman"/>
          <w:b/>
          <w:bCs/>
          <w:lang w:eastAsia="pl-PL"/>
        </w:rPr>
        <w:t>.12.2021</w:t>
      </w:r>
      <w:r w:rsidR="00F16138">
        <w:rPr>
          <w:rFonts w:eastAsia="Times New Roman" w:cs="Times New Roman"/>
          <w:b/>
          <w:bCs/>
          <w:lang w:eastAsia="pl-PL"/>
        </w:rPr>
        <w:t>r. do godziny 11</w:t>
      </w:r>
      <w:r>
        <w:rPr>
          <w:rFonts w:eastAsia="Times New Roman" w:cs="Times New Roman"/>
          <w:b/>
          <w:bCs/>
          <w:lang w:eastAsia="pl-PL"/>
        </w:rPr>
        <w:t xml:space="preserve">.00. </w:t>
      </w:r>
    </w:p>
    <w:p w:rsidR="001134F1" w:rsidRDefault="002109B0" w:rsidP="00F16138">
      <w:pPr>
        <w:spacing w:after="0" w:line="360" w:lineRule="auto"/>
        <w:jc w:val="both"/>
      </w:pPr>
      <w:r>
        <w:t xml:space="preserve">Uwaga: Za datę i godzinę złożenia oferty rozumie się datę i godzinę jej wpływu na </w:t>
      </w:r>
      <w:proofErr w:type="spellStart"/>
      <w:r>
        <w:t>miniPortal</w:t>
      </w:r>
      <w:proofErr w:type="spellEnd"/>
      <w:r>
        <w:t>, tj. datę i godzinę złożenia oferty wyświetloną na koncie Zamawiającego.</w:t>
      </w:r>
    </w:p>
    <w:p w:rsidR="001134F1" w:rsidRDefault="002109B0" w:rsidP="00F16138">
      <w:pPr>
        <w:spacing w:after="0" w:line="360" w:lineRule="auto"/>
        <w:jc w:val="both"/>
      </w:pPr>
      <w:r>
        <w:t>2. W przypadku otrzymania przez Zamawiającego oferty po terminie podanym</w:t>
      </w:r>
      <w:r>
        <w:br/>
        <w:t>w ust. 1 niniejszego rozdziału SWZ, oferta zostanie odrzucona.</w:t>
      </w:r>
    </w:p>
    <w:p w:rsidR="001134F1" w:rsidRDefault="001134F1" w:rsidP="00F16138">
      <w:pPr>
        <w:pStyle w:val="Tekstpodstawowy"/>
      </w:pPr>
    </w:p>
    <w:p w:rsidR="001134F1" w:rsidRDefault="002109B0" w:rsidP="00F16138">
      <w:pPr>
        <w:spacing w:after="0" w:line="360" w:lineRule="auto"/>
        <w:ind w:left="1701" w:hanging="1701"/>
      </w:pPr>
      <w:r>
        <w:rPr>
          <w:rFonts w:eastAsia="Times New Roman" w:cs="Times New Roman"/>
          <w:b/>
          <w:bCs/>
          <w:lang w:eastAsia="pl-PL"/>
        </w:rPr>
        <w:t>ROZDZIAŁ XXV. OPIS KRYTERIÓW, KTÓRYMI ZAMAWIAJĄCY BĘDZIE SIĘ KIEROWAŁ PRZY WYBORZE OFERTY, WRAZ Z PODANIEM ZNACZENIA TYCH KRYTERIÓW</w:t>
      </w:r>
    </w:p>
    <w:p w:rsidR="001134F1" w:rsidRDefault="001134F1" w:rsidP="00F16138">
      <w:pPr>
        <w:spacing w:after="0" w:line="360" w:lineRule="auto"/>
        <w:ind w:left="1701" w:hanging="1701"/>
        <w:rPr>
          <w:rFonts w:eastAsia="Times New Roman" w:cs="Times New Roman"/>
          <w:b/>
          <w:bCs/>
          <w:lang w:eastAsia="pl-PL"/>
        </w:rPr>
      </w:pPr>
    </w:p>
    <w:p w:rsidR="001134F1" w:rsidRDefault="002109B0" w:rsidP="00F16138">
      <w:pPr>
        <w:spacing w:after="0" w:line="360" w:lineRule="auto"/>
        <w:jc w:val="both"/>
      </w:pPr>
      <w:r>
        <w:rPr>
          <w:rFonts w:eastAsia="Times New Roman" w:cs="Times New Roman"/>
          <w:lang w:eastAsia="pl-PL"/>
        </w:rPr>
        <w:t>1. Przy wyborze oferty najkorzystniejszej, Zamawiający będzie się kierował się następującymi kryteriami:</w:t>
      </w:r>
    </w:p>
    <w:p w:rsidR="001134F1" w:rsidRDefault="002109B0" w:rsidP="00F16138">
      <w:pPr>
        <w:numPr>
          <w:ilvl w:val="0"/>
          <w:numId w:val="8"/>
        </w:numPr>
        <w:spacing w:after="0" w:line="360" w:lineRule="auto"/>
        <w:ind w:left="1020" w:hanging="340"/>
      </w:pPr>
      <w:r>
        <w:rPr>
          <w:rFonts w:eastAsia="Times New Roman" w:cs="Times New Roman"/>
          <w:lang w:eastAsia="pl-PL"/>
        </w:rPr>
        <w:t xml:space="preserve">ilość placówek handlowo-usługowych realizujących bony na terenie całej Polski </w:t>
      </w:r>
      <w:r>
        <w:rPr>
          <w:rFonts w:cs="Arial"/>
        </w:rPr>
        <w:t>oferujących artykuły z branży spożywczej – 80pkt</w:t>
      </w:r>
    </w:p>
    <w:p w:rsidR="001134F1" w:rsidRDefault="002109B0" w:rsidP="00F16138">
      <w:pPr>
        <w:numPr>
          <w:ilvl w:val="0"/>
          <w:numId w:val="8"/>
        </w:numPr>
        <w:spacing w:after="0" w:line="360" w:lineRule="auto"/>
        <w:ind w:left="1020" w:hanging="340"/>
      </w:pPr>
      <w:r>
        <w:t>termin realizacji bonów w sklepach wykazanych przez Wykonawcę – 20pkt</w:t>
      </w:r>
    </w:p>
    <w:p w:rsidR="001134F1" w:rsidRDefault="001134F1" w:rsidP="00F16138">
      <w:pPr>
        <w:spacing w:after="0" w:line="360" w:lineRule="auto"/>
        <w:jc w:val="both"/>
        <w:rPr>
          <w:rFonts w:eastAsia="Times New Roman" w:cs="Times New Roman"/>
          <w:lang w:eastAsia="pl-PL"/>
        </w:rPr>
      </w:pPr>
    </w:p>
    <w:p w:rsidR="001134F1" w:rsidRDefault="002109B0" w:rsidP="00F16138">
      <w:pPr>
        <w:spacing w:after="0" w:line="360" w:lineRule="auto"/>
        <w:jc w:val="both"/>
      </w:pPr>
      <w:r>
        <w:rPr>
          <w:rFonts w:eastAsia="Times New Roman" w:cs="Times New Roman"/>
          <w:lang w:eastAsia="pl-PL"/>
        </w:rPr>
        <w:t>2. Każdy z Wykonawców otrzyma odpowiednią ilość punktów, wyliczoną w następujący sposób:</w:t>
      </w:r>
    </w:p>
    <w:p w:rsidR="001134F1" w:rsidRDefault="002109B0" w:rsidP="00F16138">
      <w:pPr>
        <w:pStyle w:val="Akapitzlist"/>
        <w:numPr>
          <w:ilvl w:val="0"/>
          <w:numId w:val="9"/>
        </w:numPr>
        <w:spacing w:after="0" w:line="360" w:lineRule="auto"/>
      </w:pPr>
      <w:r>
        <w:rPr>
          <w:rFonts w:eastAsia="Times New Roman" w:cs="Times New Roman"/>
          <w:lang w:eastAsia="pl-PL"/>
        </w:rPr>
        <w:t>ilość placówek handlowo-usługowych  realizujących bony na terenie całej Polski</w:t>
      </w:r>
    </w:p>
    <w:p w:rsidR="001134F1" w:rsidRDefault="001134F1" w:rsidP="00F16138">
      <w:pPr>
        <w:pStyle w:val="Akapitzlist"/>
        <w:spacing w:after="0" w:line="360" w:lineRule="auto"/>
        <w:ind w:left="1072"/>
        <w:rPr>
          <w:rFonts w:eastAsia="Times New Roman" w:cs="Times New Roman"/>
          <w:lang w:eastAsia="pl-PL"/>
        </w:rPr>
      </w:pPr>
    </w:p>
    <w:p w:rsidR="001134F1" w:rsidRDefault="002109B0" w:rsidP="00F16138">
      <w:pPr>
        <w:pStyle w:val="Akapitzlist"/>
        <w:spacing w:after="0" w:line="360" w:lineRule="auto"/>
        <w:ind w:left="1560" w:firstLine="346"/>
      </w:pPr>
      <w:r>
        <w:rPr>
          <w:rFonts w:cs="Arial"/>
          <w:u w:val="single"/>
        </w:rPr>
        <w:t xml:space="preserve">ilość placówek </w:t>
      </w:r>
      <w:r>
        <w:rPr>
          <w:rFonts w:eastAsia="Times New Roman" w:cs="Times New Roman"/>
          <w:u w:val="single"/>
          <w:lang w:eastAsia="pl-PL"/>
        </w:rPr>
        <w:t xml:space="preserve">terenie całej Polski </w:t>
      </w:r>
      <w:r>
        <w:rPr>
          <w:rFonts w:cs="Arial"/>
          <w:u w:val="single"/>
        </w:rPr>
        <w:t>w badanej ofercie</w:t>
      </w:r>
      <w:r>
        <w:rPr>
          <w:rFonts w:cs="Arial"/>
        </w:rPr>
        <w:t xml:space="preserve"> </w:t>
      </w:r>
    </w:p>
    <w:p w:rsidR="001134F1" w:rsidRDefault="002109B0" w:rsidP="00F16138">
      <w:pPr>
        <w:spacing w:after="0" w:line="360" w:lineRule="auto"/>
      </w:pPr>
      <w:r>
        <w:rPr>
          <w:rFonts w:eastAsia="Times New Roman" w:cs="Times New Roman"/>
          <w:lang w:eastAsia="pl-PL"/>
        </w:rPr>
        <w:t xml:space="preserve">                IPI= </w:t>
      </w:r>
      <w:r>
        <w:rPr>
          <w:rFonts w:cs="Arial"/>
        </w:rPr>
        <w:t xml:space="preserve">       największa liczba placówek handlowych zaproponowana</w:t>
      </w:r>
      <w:r>
        <w:rPr>
          <w:rFonts w:eastAsia="Times New Roman" w:cs="Times New Roman"/>
          <w:lang w:eastAsia="pl-PL"/>
        </w:rPr>
        <w:t xml:space="preserve">      x80                                                                                      </w:t>
      </w:r>
    </w:p>
    <w:p w:rsidR="001134F1" w:rsidRDefault="001134F1" w:rsidP="00F16138">
      <w:pPr>
        <w:spacing w:after="0" w:line="360" w:lineRule="auto"/>
        <w:rPr>
          <w:rFonts w:cs="Arial"/>
        </w:rPr>
      </w:pPr>
    </w:p>
    <w:p w:rsidR="001134F1" w:rsidRDefault="001134F1" w:rsidP="00F16138">
      <w:pPr>
        <w:pStyle w:val="Akapitzlist"/>
        <w:spacing w:after="0" w:line="360" w:lineRule="auto"/>
        <w:ind w:left="1072"/>
        <w:rPr>
          <w:rFonts w:cs="Arial"/>
        </w:rPr>
      </w:pPr>
    </w:p>
    <w:p w:rsidR="001134F1" w:rsidRDefault="002109B0" w:rsidP="00F16138">
      <w:pPr>
        <w:spacing w:after="0" w:line="360" w:lineRule="auto"/>
      </w:pPr>
      <w:r>
        <w:rPr>
          <w:rFonts w:cs="Arial"/>
          <w:b/>
        </w:rPr>
        <w:t>Uwaga –  kryterium dotyczy placówek handlowych poza terenem miasta Ruda Śląska.</w:t>
      </w:r>
    </w:p>
    <w:p w:rsidR="001134F1" w:rsidRDefault="001134F1" w:rsidP="00F16138">
      <w:pPr>
        <w:spacing w:after="0" w:line="360" w:lineRule="auto"/>
        <w:rPr>
          <w:rFonts w:cs="Arial"/>
          <w:b/>
        </w:rPr>
      </w:pPr>
    </w:p>
    <w:p w:rsidR="001134F1" w:rsidRDefault="002109B0" w:rsidP="00F16138">
      <w:pPr>
        <w:spacing w:after="0" w:line="360" w:lineRule="auto"/>
      </w:pPr>
      <w:r>
        <w:rPr>
          <w:rFonts w:cs="Arial"/>
          <w:b/>
        </w:rPr>
        <w:t xml:space="preserve">Kryterium będzie rozpatrywane na podstawie liczby placówek handlowo-usługowych, zadeklarowanej w </w:t>
      </w:r>
      <w:proofErr w:type="spellStart"/>
      <w:r>
        <w:rPr>
          <w:rFonts w:cs="Arial"/>
          <w:b/>
        </w:rPr>
        <w:t>pkt</w:t>
      </w:r>
      <w:proofErr w:type="spellEnd"/>
      <w:r w:rsidR="00D16258">
        <w:rPr>
          <w:rFonts w:cs="Arial"/>
          <w:b/>
        </w:rPr>
        <w:t xml:space="preserve"> 4.2.</w:t>
      </w:r>
      <w:r>
        <w:rPr>
          <w:rFonts w:cs="Arial"/>
          <w:b/>
        </w:rPr>
        <w:t xml:space="preserve"> formularza oferty</w:t>
      </w:r>
    </w:p>
    <w:p w:rsidR="001134F1" w:rsidRDefault="001134F1" w:rsidP="00F16138">
      <w:pPr>
        <w:pStyle w:val="Akapitzlist"/>
        <w:spacing w:after="0" w:line="360" w:lineRule="auto"/>
        <w:ind w:left="1072"/>
        <w:rPr>
          <w:rFonts w:cs="Arial"/>
          <w:b/>
        </w:rPr>
      </w:pPr>
    </w:p>
    <w:p w:rsidR="001134F1" w:rsidRDefault="002109B0" w:rsidP="00F16138">
      <w:pPr>
        <w:pStyle w:val="Akapitzlist"/>
        <w:numPr>
          <w:ilvl w:val="0"/>
          <w:numId w:val="9"/>
        </w:numPr>
        <w:spacing w:after="0" w:line="360" w:lineRule="auto"/>
      </w:pPr>
      <w:r>
        <w:rPr>
          <w:rFonts w:cs="Arial"/>
        </w:rPr>
        <w:t>termin realizacji bonów w sklepach wykazanych przez Wykonawcę:</w:t>
      </w:r>
    </w:p>
    <w:p w:rsidR="001134F1" w:rsidRDefault="002109B0" w:rsidP="00F16138">
      <w:pPr>
        <w:pStyle w:val="Akapitzlist"/>
        <w:spacing w:after="0" w:line="360" w:lineRule="auto"/>
        <w:ind w:left="1792"/>
      </w:pPr>
      <w:r>
        <w:rPr>
          <w:rFonts w:cs="Arial"/>
        </w:rPr>
        <w:t xml:space="preserve"> </w:t>
      </w:r>
    </w:p>
    <w:p w:rsidR="001134F1" w:rsidRDefault="002109B0" w:rsidP="00F16138">
      <w:pPr>
        <w:pStyle w:val="Akapitzlist"/>
        <w:spacing w:after="0" w:line="360" w:lineRule="auto"/>
        <w:ind w:left="1020"/>
        <w:jc w:val="both"/>
      </w:pPr>
      <w:r>
        <w:rPr>
          <w:rFonts w:cs="Arial"/>
        </w:rPr>
        <w:t>Zamawiający określa, że minimalny okres ważności bonów wynosi 6 miesięcy od dnia dostarczenia Zamawiającemu bonu. W przypadku zadeklarowania przez Wykonawcę dłuższego terminu Wykonawca z tego tytułu uzyska odpowiednio:</w:t>
      </w:r>
    </w:p>
    <w:p w:rsidR="001134F1" w:rsidRDefault="002109B0" w:rsidP="00F16138">
      <w:pPr>
        <w:pStyle w:val="Akapitzlist"/>
        <w:spacing w:after="0" w:line="360" w:lineRule="auto"/>
        <w:ind w:left="1020"/>
      </w:pPr>
      <w:r>
        <w:rPr>
          <w:rFonts w:cs="Arial"/>
        </w:rPr>
        <w:t xml:space="preserve">5 </w:t>
      </w:r>
      <w:proofErr w:type="spellStart"/>
      <w:r>
        <w:rPr>
          <w:rFonts w:cs="Arial"/>
        </w:rPr>
        <w:t>pkt</w:t>
      </w:r>
      <w:proofErr w:type="spellEnd"/>
      <w:r>
        <w:rPr>
          <w:rFonts w:cs="Arial"/>
        </w:rPr>
        <w:t xml:space="preserve"> - od 6 miesięcy do 12 miesięcy, </w:t>
      </w:r>
    </w:p>
    <w:p w:rsidR="001134F1" w:rsidRDefault="002109B0" w:rsidP="00F16138">
      <w:pPr>
        <w:pStyle w:val="Akapitzlist"/>
        <w:spacing w:after="0" w:line="360" w:lineRule="auto"/>
        <w:ind w:left="1020"/>
      </w:pPr>
      <w:r>
        <w:rPr>
          <w:rFonts w:cs="Arial"/>
        </w:rPr>
        <w:t xml:space="preserve">10 </w:t>
      </w:r>
      <w:proofErr w:type="spellStart"/>
      <w:r>
        <w:rPr>
          <w:rFonts w:cs="Arial"/>
        </w:rPr>
        <w:t>pkt</w:t>
      </w:r>
      <w:proofErr w:type="spellEnd"/>
      <w:r>
        <w:rPr>
          <w:rFonts w:cs="Arial"/>
        </w:rPr>
        <w:t xml:space="preserve"> – od 12 miesięcy do 18 miesięcy,</w:t>
      </w:r>
    </w:p>
    <w:p w:rsidR="001134F1" w:rsidRDefault="002109B0" w:rsidP="00F16138">
      <w:pPr>
        <w:pStyle w:val="Akapitzlist"/>
        <w:spacing w:after="0" w:line="360" w:lineRule="auto"/>
        <w:ind w:left="1020"/>
      </w:pPr>
      <w:r>
        <w:rPr>
          <w:rFonts w:cs="Arial"/>
        </w:rPr>
        <w:t xml:space="preserve">20 </w:t>
      </w:r>
      <w:proofErr w:type="spellStart"/>
      <w:r>
        <w:rPr>
          <w:rFonts w:cs="Arial"/>
        </w:rPr>
        <w:t>pkt</w:t>
      </w:r>
      <w:proofErr w:type="spellEnd"/>
      <w:r>
        <w:rPr>
          <w:rFonts w:cs="Arial"/>
        </w:rPr>
        <w:t xml:space="preserve"> - powyżej 18 miesięcy.</w:t>
      </w:r>
    </w:p>
    <w:p w:rsidR="001134F1" w:rsidRDefault="001134F1" w:rsidP="00F16138">
      <w:pPr>
        <w:shd w:val="clear" w:color="auto" w:fill="FFFFFF"/>
        <w:spacing w:after="0" w:line="360" w:lineRule="auto"/>
        <w:ind w:right="100"/>
        <w:jc w:val="both"/>
      </w:pPr>
    </w:p>
    <w:p w:rsidR="001134F1" w:rsidRDefault="002109B0" w:rsidP="00F16138">
      <w:pPr>
        <w:shd w:val="clear" w:color="auto" w:fill="FFFFFF"/>
        <w:spacing w:after="0" w:line="360" w:lineRule="auto"/>
        <w:jc w:val="both"/>
      </w:pPr>
      <w:r>
        <w:t>3. W ramach wskazanych kryteriów Wykonawca trzyma łączną (końcową) ilość punktów wyliczoną w następujący sposób:</w:t>
      </w:r>
    </w:p>
    <w:p w:rsidR="001134F1" w:rsidRDefault="002109B0" w:rsidP="00F16138">
      <w:pPr>
        <w:shd w:val="clear" w:color="auto" w:fill="FFFFFF"/>
        <w:spacing w:after="0" w:line="360" w:lineRule="auto"/>
        <w:ind w:right="100"/>
        <w:jc w:val="both"/>
      </w:pPr>
      <w:r>
        <w:t xml:space="preserve">KIP= </w:t>
      </w:r>
      <w:proofErr w:type="spellStart"/>
      <w:r>
        <w:t>IPp+IPt</w:t>
      </w:r>
      <w:proofErr w:type="spellEnd"/>
    </w:p>
    <w:p w:rsidR="001134F1" w:rsidRDefault="002109B0" w:rsidP="00F16138">
      <w:pPr>
        <w:shd w:val="clear" w:color="auto" w:fill="FFFFFF"/>
        <w:spacing w:after="0" w:line="360" w:lineRule="auto"/>
        <w:ind w:right="100"/>
        <w:jc w:val="both"/>
      </w:pPr>
      <w:r>
        <w:rPr>
          <w:rFonts w:cs="Arial"/>
          <w:b/>
        </w:rPr>
        <w:t xml:space="preserve">KIP  –  </w:t>
      </w:r>
      <w:r>
        <w:rPr>
          <w:rFonts w:cs="Arial"/>
        </w:rPr>
        <w:t>końcowa ilość punktów</w:t>
      </w:r>
    </w:p>
    <w:p w:rsidR="001134F1" w:rsidRDefault="002109B0" w:rsidP="00F16138">
      <w:pPr>
        <w:spacing w:after="0" w:line="360" w:lineRule="auto"/>
        <w:jc w:val="both"/>
      </w:pPr>
      <w:proofErr w:type="spellStart"/>
      <w:r>
        <w:t>IPp</w:t>
      </w:r>
      <w:proofErr w:type="spellEnd"/>
      <w:r>
        <w:t xml:space="preserve">- ilość punktów uzyskanych w kryterium - </w:t>
      </w:r>
      <w:r>
        <w:rPr>
          <w:rFonts w:eastAsia="Times New Roman" w:cs="Times New Roman"/>
          <w:lang w:eastAsia="pl-PL"/>
        </w:rPr>
        <w:t>ilość placówek handlowo-usługowych realizujących bony na terenie całej Polski</w:t>
      </w:r>
    </w:p>
    <w:p w:rsidR="001134F1" w:rsidRDefault="002109B0" w:rsidP="00F16138">
      <w:pPr>
        <w:spacing w:after="0" w:line="360" w:lineRule="auto"/>
        <w:jc w:val="both"/>
      </w:pPr>
      <w:proofErr w:type="spellStart"/>
      <w:r>
        <w:t>IPt</w:t>
      </w:r>
      <w:proofErr w:type="spellEnd"/>
      <w:r>
        <w:t>- ilość punktów uzyskanych w kryterium –</w:t>
      </w:r>
      <w:r>
        <w:rPr>
          <w:rFonts w:cs="Arial"/>
        </w:rPr>
        <w:t xml:space="preserve"> termin realizacji bonów w sklepach wykazanych przez Wykonawcę:</w:t>
      </w:r>
    </w:p>
    <w:p w:rsidR="001134F1" w:rsidRDefault="001134F1" w:rsidP="00F16138">
      <w:pPr>
        <w:shd w:val="clear" w:color="auto" w:fill="FFFFFF"/>
        <w:spacing w:after="0" w:line="360" w:lineRule="auto"/>
        <w:ind w:right="100"/>
        <w:jc w:val="both"/>
      </w:pPr>
    </w:p>
    <w:p w:rsidR="001134F1" w:rsidRDefault="002109B0" w:rsidP="00F16138">
      <w:pPr>
        <w:shd w:val="clear" w:color="auto" w:fill="FFFFFF"/>
        <w:spacing w:after="0" w:line="360" w:lineRule="auto"/>
        <w:ind w:right="100"/>
        <w:jc w:val="both"/>
      </w:pPr>
      <w:r>
        <w:t>4. Za ofertę najkorzystniejszą będzie uznana oferta, która przy uwzględnieniu powyższych kryteriów o trzyma najwyższa punktacje – maksymalnie 100 pkt.</w:t>
      </w:r>
    </w:p>
    <w:p w:rsidR="001134F1" w:rsidRDefault="001134F1" w:rsidP="00F16138">
      <w:pPr>
        <w:shd w:val="clear" w:color="auto" w:fill="FFFFFF"/>
        <w:spacing w:after="0" w:line="360" w:lineRule="auto"/>
        <w:ind w:right="100"/>
        <w:jc w:val="both"/>
      </w:pPr>
    </w:p>
    <w:p w:rsidR="001134F1" w:rsidRDefault="002109B0" w:rsidP="00F16138">
      <w:pPr>
        <w:shd w:val="clear" w:color="auto" w:fill="FFFFFF"/>
        <w:spacing w:after="0" w:line="360" w:lineRule="auto"/>
        <w:jc w:val="both"/>
      </w:pPr>
      <w:r>
        <w:t>5. Zamawiający informuje, iż z</w:t>
      </w:r>
      <w:r>
        <w:rPr>
          <w:rFonts w:cs="Calibri"/>
          <w:color w:val="000000"/>
        </w:rPr>
        <w:t xml:space="preserve">godnie z przepisem art. 242 ust. 3 ustawy zastosował wyłącznie kryteria jakościowe, bowiem w myśl przepisów art. 15 ust. 4 </w:t>
      </w:r>
      <w:proofErr w:type="spellStart"/>
      <w:r>
        <w:rPr>
          <w:rFonts w:cs="Calibri"/>
          <w:color w:val="000000"/>
        </w:rPr>
        <w:t>pkt</w:t>
      </w:r>
      <w:proofErr w:type="spellEnd"/>
      <w:r>
        <w:rPr>
          <w:rFonts w:cs="Calibri"/>
          <w:color w:val="000000"/>
        </w:rPr>
        <w:t xml:space="preserve"> 1 i 2 ustawy</w:t>
      </w:r>
      <w:r>
        <w:rPr>
          <w:rFonts w:cs="Calibri"/>
          <w:color w:val="000000"/>
        </w:rPr>
        <w:br/>
        <w:t>z 16 kwietnia 1993r. o zwalczaniu nieuczciwej konkurencji, emitowanie oraz realizacja znaków legitymacyjnych podlegających wymianie na towary lub usługi, oferowanych poniżej ich wartości nominalnej, jak również emitowanie i realizacja tych znaków o cenie przewyższającej wartość nominalną znaku stanowią czyn nieuczciwej konkurencji, a zatem Wykonawca nie może zaoferować wyemitowania bonów po cenie wyższej lub niższej niż wartość nominalna.</w:t>
      </w:r>
    </w:p>
    <w:p w:rsidR="001134F1" w:rsidRDefault="001134F1" w:rsidP="00F16138">
      <w:pPr>
        <w:shd w:val="clear" w:color="auto" w:fill="FFFFFF"/>
        <w:spacing w:after="0" w:line="360" w:lineRule="auto"/>
        <w:ind w:right="100"/>
        <w:jc w:val="both"/>
      </w:pPr>
    </w:p>
    <w:p w:rsidR="001134F1" w:rsidRDefault="002109B0" w:rsidP="00F16138">
      <w:pPr>
        <w:spacing w:after="0" w:line="360" w:lineRule="auto"/>
        <w:ind w:left="1701" w:hanging="1701"/>
      </w:pPr>
      <w:r>
        <w:rPr>
          <w:rFonts w:eastAsia="Times New Roman" w:cs="Times New Roman"/>
          <w:b/>
          <w:bCs/>
          <w:lang w:eastAsia="pl-PL"/>
        </w:rPr>
        <w:t>ROZDZIAŁ XXVI. INFORMACJA NA TEMAT MOŻLIWOŚCI ROZLICZANIA SIĘ W WALUTACH OBCYCH</w:t>
      </w:r>
    </w:p>
    <w:p w:rsidR="001134F1" w:rsidRDefault="002109B0" w:rsidP="00F16138">
      <w:pPr>
        <w:spacing w:after="0" w:line="360" w:lineRule="auto"/>
      </w:pPr>
      <w:r>
        <w:rPr>
          <w:rFonts w:eastAsia="Times New Roman" w:cs="Times New Roman"/>
          <w:lang w:eastAsia="pl-PL"/>
        </w:rPr>
        <w:t>Zamawiający będzie rozliczał się z Wykonawcą wyłącznie z uwzględnieniem waluty polskiej (PLN).</w:t>
      </w:r>
    </w:p>
    <w:p w:rsidR="001134F1" w:rsidRDefault="001134F1" w:rsidP="00F16138">
      <w:pPr>
        <w:spacing w:after="0" w:line="360" w:lineRule="auto"/>
        <w:rPr>
          <w:rFonts w:eastAsia="Times New Roman" w:cs="Times New Roman"/>
          <w:lang w:eastAsia="pl-PL"/>
        </w:rPr>
      </w:pPr>
    </w:p>
    <w:p w:rsidR="001134F1" w:rsidRDefault="002109B0" w:rsidP="00F16138">
      <w:pPr>
        <w:pStyle w:val="Heading2"/>
        <w:spacing w:before="0" w:after="0" w:afterAutospacing="0" w:line="360" w:lineRule="auto"/>
        <w:rPr>
          <w:rFonts w:ascii="Trebuchet MS" w:hAnsi="Trebuchet MS"/>
          <w:sz w:val="22"/>
          <w:szCs w:val="22"/>
        </w:rPr>
      </w:pPr>
      <w:r>
        <w:rPr>
          <w:rFonts w:ascii="Trebuchet MS" w:hAnsi="Trebuchet MS"/>
          <w:sz w:val="22"/>
          <w:szCs w:val="22"/>
        </w:rPr>
        <w:t>ROZDZIAŁ XXVII. INFORMACJE O TRYBIE OCENY OFERT</w:t>
      </w:r>
    </w:p>
    <w:p w:rsidR="001134F1" w:rsidRDefault="002109B0" w:rsidP="00F16138">
      <w:pPr>
        <w:spacing w:after="0" w:line="360" w:lineRule="auto"/>
        <w:ind w:right="28"/>
        <w:jc w:val="both"/>
      </w:pPr>
      <w:r>
        <w:rPr>
          <w:rFonts w:cs="Arial"/>
        </w:rPr>
        <w:t>1. Zgodnie z art. 223 ust. 1 ustawy, w toku dokonywania oceny złożonych ofert Zamawiający może żądać od Wykonawców wyjaśnień dotyczących treści złożonych ofert oraz przedmiotowych środków dowodowych lub innych składanych dokumentów lub oświadczeń.</w:t>
      </w:r>
    </w:p>
    <w:p w:rsidR="001134F1" w:rsidRDefault="002109B0" w:rsidP="00F16138">
      <w:pPr>
        <w:spacing w:after="0" w:line="360" w:lineRule="auto"/>
        <w:ind w:right="28"/>
        <w:jc w:val="both"/>
      </w:pPr>
      <w:r>
        <w:rPr>
          <w:rFonts w:cs="Arial"/>
        </w:rPr>
        <w:t>2. Zamawiający poprawi w ofercie omyłki wskazane w art. 223 ust. 2 ustawy, niezwłocznie zawiadamiając o tym Wykonawcę, którego oferta zostanie poprawiona.</w:t>
      </w:r>
    </w:p>
    <w:p w:rsidR="001134F1" w:rsidRDefault="002109B0" w:rsidP="00F16138">
      <w:pPr>
        <w:spacing w:after="0" w:line="360" w:lineRule="auto"/>
        <w:ind w:right="28"/>
        <w:jc w:val="both"/>
      </w:pPr>
      <w:r>
        <w:rPr>
          <w:rFonts w:cs="Arial"/>
        </w:rPr>
        <w:t>3. Zamawiający odrzuci złożoną ofertę, w przypadku wystąpienia przynajmniej jednej</w:t>
      </w:r>
      <w:r>
        <w:rPr>
          <w:rFonts w:cs="Arial"/>
        </w:rPr>
        <w:br/>
        <w:t>z okoliczności, o których mowa w art. 226 ust. 1 ustawy.</w:t>
      </w:r>
    </w:p>
    <w:p w:rsidR="001134F1" w:rsidRDefault="002109B0" w:rsidP="00F16138">
      <w:pPr>
        <w:spacing w:after="0" w:line="360" w:lineRule="auto"/>
        <w:ind w:right="28"/>
        <w:jc w:val="both"/>
      </w:pPr>
      <w:r>
        <w:rPr>
          <w:rFonts w:cs="Arial"/>
        </w:rPr>
        <w:t>4. W przypadku, gdy nie zostanie złożona żadna oferta niepodlegająca odrzuceniu, postępowanie zostanie unieważnione. Zamawiający unieważni postępowanie także</w:t>
      </w:r>
      <w:r>
        <w:rPr>
          <w:rFonts w:cs="Arial"/>
        </w:rPr>
        <w:br/>
        <w:t>w innych przypadkach, określonych w ustawie.</w:t>
      </w:r>
    </w:p>
    <w:p w:rsidR="001134F1" w:rsidRDefault="002109B0" w:rsidP="00F16138">
      <w:pPr>
        <w:spacing w:after="0" w:line="360" w:lineRule="auto"/>
        <w:ind w:right="28"/>
        <w:jc w:val="both"/>
      </w:pPr>
      <w:r>
        <w:rPr>
          <w:rFonts w:cs="Arial"/>
        </w:rPr>
        <w:t>5. Zamawiający wezwie Wykonawcę, którego oferta została najwyżej oceniona, do złożenia w  wyznaczonym terminie, nie krótszym niż 5 dni od dnia wezwania, podmiotowych środków dowodowych wskazanych w SWZ, aktualnych na dzień złożenia podmiotowych środków dowodowych.</w:t>
      </w:r>
    </w:p>
    <w:p w:rsidR="001134F1" w:rsidRDefault="002109B0" w:rsidP="00F16138">
      <w:pPr>
        <w:spacing w:after="0" w:line="360" w:lineRule="auto"/>
        <w:ind w:right="28"/>
        <w:jc w:val="both"/>
      </w:pPr>
      <w:r>
        <w:rPr>
          <w:rFonts w:cs="Arial"/>
        </w:rPr>
        <w:t xml:space="preserve">6. Zamawiający przyzna zamówienie Wykonawcy, który złoży ofertę niepodlegającą odrzuceniu, i która zostanie najwyżej oceniona (uzyska największą liczbę punktów przyznanych według kryteriów wyboru oferty określonych w niniejszej SWZ). </w:t>
      </w:r>
    </w:p>
    <w:p w:rsidR="001134F1" w:rsidRDefault="002109B0" w:rsidP="00F16138">
      <w:pPr>
        <w:spacing w:after="0" w:line="360" w:lineRule="auto"/>
        <w:ind w:right="28"/>
        <w:jc w:val="both"/>
      </w:pPr>
      <w:r>
        <w:rPr>
          <w:rFonts w:cs="Arial"/>
        </w:rPr>
        <w:t>7. Zamawiający powiadomi o wyniku postępowania przesyłając zawiadomienie wszystkim Wykonawcom, którzy złożyli oferty oraz poprzez zamieszczenie stosownej informacji na Platformie przetargowej. Zawiadomienie o rozstrzygnięciu postępowania będzie zawierało informacje, o których mowa w art. 253 ustawy.</w:t>
      </w:r>
    </w:p>
    <w:p w:rsidR="001134F1" w:rsidRDefault="001134F1" w:rsidP="00F16138">
      <w:pPr>
        <w:pStyle w:val="Akapitzlist"/>
        <w:spacing w:after="0" w:line="360" w:lineRule="auto"/>
        <w:ind w:right="28"/>
        <w:jc w:val="both"/>
        <w:rPr>
          <w:rFonts w:cs="Arial"/>
          <w:b/>
        </w:rPr>
      </w:pPr>
    </w:p>
    <w:p w:rsidR="001134F1" w:rsidRDefault="002109B0" w:rsidP="00F16138">
      <w:pPr>
        <w:spacing w:after="0" w:line="360" w:lineRule="auto"/>
        <w:ind w:right="28"/>
        <w:jc w:val="both"/>
      </w:pPr>
      <w:r>
        <w:rPr>
          <w:rFonts w:cs="Arial"/>
          <w:b/>
        </w:rPr>
        <w:t>ROZDZIAŁ XXVIII. INFORMACJE O FORMALNOŚCIACH, JAKIE MUSZĄ ZOSTAĆ DOPEŁNIONE PO WYBORZE OFERTY W CELU ZAWARCIA UMOWY W SPRAWIE ZAMÓWIENIA PUBLICZNEGO</w:t>
      </w:r>
    </w:p>
    <w:p w:rsidR="001134F1" w:rsidRDefault="001134F1" w:rsidP="00F16138">
      <w:pPr>
        <w:spacing w:after="0" w:line="360" w:lineRule="auto"/>
        <w:ind w:right="28"/>
        <w:jc w:val="both"/>
        <w:rPr>
          <w:rFonts w:cs="Arial"/>
          <w:b/>
        </w:rPr>
      </w:pPr>
    </w:p>
    <w:p w:rsidR="001134F1" w:rsidRDefault="002109B0" w:rsidP="00F16138">
      <w:pPr>
        <w:spacing w:after="0" w:line="360" w:lineRule="auto"/>
        <w:jc w:val="both"/>
      </w:pPr>
      <w:r>
        <w:rPr>
          <w:rFonts w:cs="Arial"/>
        </w:rPr>
        <w:t>1. Umowa w sprawie zamówienia publicznego może zostać zawarta wyłącznie</w:t>
      </w:r>
      <w:r>
        <w:rPr>
          <w:rFonts w:cs="Arial"/>
        </w:rPr>
        <w:br/>
        <w:t>z Wykonawcą, którego oferta zostanie wybrana jako najkorzystniejsza, po upływie terminów określonych w art. 308 ust. 2 ustawy.</w:t>
      </w:r>
    </w:p>
    <w:p w:rsidR="001134F1" w:rsidRDefault="002109B0" w:rsidP="00F16138">
      <w:pPr>
        <w:spacing w:after="0" w:line="360" w:lineRule="auto"/>
        <w:jc w:val="both"/>
      </w:pPr>
      <w:r>
        <w:rPr>
          <w:rFonts w:cs="Arial"/>
        </w:rPr>
        <w:t>2. W przypadku wniesienia odwołania, z zastrzeżeniem wyjątków przewidzianych</w:t>
      </w:r>
      <w:r>
        <w:rPr>
          <w:rFonts w:cs="Arial"/>
        </w:rPr>
        <w:br/>
        <w:t>w ustawie, Zamawiający nie może zawrzeć umowy do czasu ogłoszenia przez Krajową Izbę Odwoławczą (zwanej dalej KIO lub Izbą) wyroku lub postanowienia kończącego postępowanie odwoławcze.</w:t>
      </w:r>
    </w:p>
    <w:p w:rsidR="001134F1" w:rsidRDefault="002109B0" w:rsidP="00F16138">
      <w:pPr>
        <w:spacing w:after="0" w:line="360" w:lineRule="auto"/>
        <w:jc w:val="both"/>
      </w:pPr>
      <w:r>
        <w:rPr>
          <w:rFonts w:cs="Arial"/>
        </w:rPr>
        <w:t>3. Po wyborze najkorzystniejszej oferty, w celu zawarcia umowy w sprawie zamówienia publicznego, Wykonawca zobowiązany będzie do:</w:t>
      </w:r>
    </w:p>
    <w:p w:rsidR="001134F1" w:rsidRDefault="002109B0" w:rsidP="00F16138">
      <w:pPr>
        <w:spacing w:after="0" w:line="360" w:lineRule="auto"/>
        <w:jc w:val="both"/>
      </w:pPr>
      <w:r>
        <w:rPr>
          <w:rFonts w:cs="Arial"/>
        </w:rPr>
        <w:t>1) złożenia dokumentu pełnomocnictwa dla osoby zawierającej umowę w imieniu Wykonawcy, o ile upoważnienie do reprezentowania Wykonawcy nie wynika z dokumentów rejestrowych Wykonawcy, jeżeli Zamawiający może je uzyskać za pomocą bezpłatnych</w:t>
      </w:r>
      <w:r>
        <w:rPr>
          <w:rFonts w:cs="Arial"/>
        </w:rPr>
        <w:br/>
        <w:t>i ogólnodostępnych baz danych, lub dokument pełnomocnictwa nie został wcześniej złożony w trakcie postępowania o udzielenie zamówienia,</w:t>
      </w:r>
    </w:p>
    <w:p w:rsidR="001134F1" w:rsidRDefault="002109B0" w:rsidP="00F16138">
      <w:pPr>
        <w:spacing w:after="0" w:line="360" w:lineRule="auto"/>
        <w:jc w:val="both"/>
      </w:pPr>
      <w:r>
        <w:rPr>
          <w:rFonts w:cs="Arial"/>
        </w:rPr>
        <w:t>2) w przypadku dokonania wyboru najkorzystniejszej oferty złożonej przez Wykonawców wspólnie ubiegających się o udzielenie zamówienia, złożenia umowy regulującej współpracę tych podmiotów (np. umowa konsorcjum, umowa spółki cywilnej),</w:t>
      </w:r>
    </w:p>
    <w:p w:rsidR="001134F1" w:rsidRDefault="002109B0" w:rsidP="00F16138">
      <w:pPr>
        <w:spacing w:after="0" w:line="360" w:lineRule="auto"/>
        <w:jc w:val="both"/>
      </w:pPr>
      <w:r>
        <w:rPr>
          <w:rFonts w:cs="Arial"/>
        </w:rPr>
        <w:t>3) złożenia innych oświadczeń lub dokumentów, które wynikają z projektowanych postanowień umowy w sprawie zamówienia publicznego, które zostaną wprowadzone do treści tej umowy.</w:t>
      </w:r>
    </w:p>
    <w:p w:rsidR="001134F1" w:rsidRDefault="002109B0" w:rsidP="00F16138">
      <w:pPr>
        <w:spacing w:after="0" w:line="360" w:lineRule="auto"/>
        <w:jc w:val="both"/>
        <w:textAlignment w:val="baseline"/>
      </w:pPr>
      <w:r>
        <w:rPr>
          <w:rFonts w:cs="Arial"/>
        </w:rPr>
        <w:t>4. Osobą uprawnioną ze strony Zamawiającego do ustalania szczegółów związanych</w:t>
      </w:r>
      <w:r>
        <w:rPr>
          <w:rFonts w:cs="Arial"/>
        </w:rPr>
        <w:br/>
        <w:t xml:space="preserve">z podpisaniem umowy po wyborze najkorzystniejszej oferty będzie: Beata </w:t>
      </w:r>
      <w:proofErr w:type="spellStart"/>
      <w:r>
        <w:rPr>
          <w:rFonts w:cs="Arial"/>
        </w:rPr>
        <w:t>Dańko</w:t>
      </w:r>
      <w:proofErr w:type="spellEnd"/>
    </w:p>
    <w:p w:rsidR="001134F1" w:rsidRDefault="001134F1" w:rsidP="00F16138">
      <w:pPr>
        <w:spacing w:after="0" w:line="360" w:lineRule="auto"/>
        <w:ind w:left="1531" w:hanging="1531"/>
        <w:rPr>
          <w:rFonts w:eastAsia="Times New Roman" w:cs="Times New Roman"/>
          <w:b/>
          <w:bCs/>
          <w:lang w:eastAsia="pl-PL"/>
        </w:rPr>
      </w:pPr>
    </w:p>
    <w:p w:rsidR="001134F1" w:rsidRDefault="002109B0" w:rsidP="00F16138">
      <w:pPr>
        <w:spacing w:after="0" w:line="360" w:lineRule="auto"/>
        <w:ind w:left="1531" w:hanging="1531"/>
      </w:pPr>
      <w:r>
        <w:rPr>
          <w:rFonts w:eastAsia="Times New Roman" w:cs="Times New Roman"/>
          <w:b/>
          <w:bCs/>
          <w:lang w:eastAsia="pl-PL"/>
        </w:rPr>
        <w:t>ROZDZIAŁ XXIX. POUCZENIE O ŚRODKACH OCHRONY PRAWNEJ PRZYSŁUGUJĄCYCH</w:t>
      </w:r>
    </w:p>
    <w:p w:rsidR="001134F1" w:rsidRDefault="002109B0" w:rsidP="00F16138">
      <w:pPr>
        <w:spacing w:after="0" w:line="360" w:lineRule="auto"/>
        <w:ind w:left="1531" w:hanging="1531"/>
      </w:pPr>
      <w:r>
        <w:rPr>
          <w:rFonts w:eastAsia="Times New Roman" w:cs="Times New Roman"/>
          <w:b/>
          <w:bCs/>
          <w:lang w:eastAsia="pl-PL"/>
        </w:rPr>
        <w:t>WYKONAWCOM W TOKU POSTĘPOWANIA O UDZIELENIE ZAMÓWIENIA PUBLICZNEGO</w:t>
      </w:r>
    </w:p>
    <w:p w:rsidR="001134F1" w:rsidRDefault="001134F1" w:rsidP="00F16138">
      <w:pPr>
        <w:spacing w:after="0" w:line="360" w:lineRule="auto"/>
        <w:ind w:left="1531" w:hanging="1531"/>
        <w:rPr>
          <w:rFonts w:eastAsia="Times New Roman" w:cs="Times New Roman"/>
          <w:b/>
          <w:bCs/>
          <w:lang w:eastAsia="pl-PL"/>
        </w:rPr>
      </w:pPr>
    </w:p>
    <w:p w:rsidR="001134F1" w:rsidRDefault="002109B0" w:rsidP="00F16138">
      <w:pPr>
        <w:tabs>
          <w:tab w:val="left" w:pos="0"/>
        </w:tabs>
        <w:spacing w:after="0" w:line="360" w:lineRule="auto"/>
        <w:ind w:right="28"/>
        <w:jc w:val="both"/>
      </w:pPr>
      <w:r>
        <w:rPr>
          <w:rFonts w:cs="Arial"/>
        </w:rPr>
        <w:t>1. Zasady, terminy oraz sposób korzystania ze środków ochrony prawnej szczegółowo regulują przepisy działu IX ustawy – Środki ochrony prawnej (art. 505 – 590 ustawy).</w:t>
      </w:r>
    </w:p>
    <w:p w:rsidR="001134F1" w:rsidRDefault="002109B0" w:rsidP="00F16138">
      <w:pPr>
        <w:tabs>
          <w:tab w:val="left" w:pos="0"/>
        </w:tabs>
        <w:spacing w:after="0" w:line="360" w:lineRule="auto"/>
        <w:ind w:right="28"/>
        <w:jc w:val="both"/>
      </w:pPr>
      <w:r>
        <w:rPr>
          <w:rFonts w:cs="Arial"/>
        </w:rPr>
        <w:t>2. Środki ochrony prawnej przysługują Wykonawcy oraz innemu podmiotowi, jeżeli ma lub miał interes w uzyskaniu zamówienia oraz poniósł lub może ponieść szkodę w wyniku naruszenia przez zamawiającego przepisów ustawy.</w:t>
      </w:r>
    </w:p>
    <w:p w:rsidR="001134F1" w:rsidRDefault="002109B0" w:rsidP="00F16138">
      <w:pPr>
        <w:tabs>
          <w:tab w:val="left" w:pos="0"/>
        </w:tabs>
        <w:spacing w:after="0" w:line="360" w:lineRule="auto"/>
        <w:ind w:right="28"/>
        <w:jc w:val="both"/>
      </w:pPr>
      <w:r>
        <w:rPr>
          <w:rFonts w:cs="Arial"/>
        </w:rPr>
        <w:t xml:space="preserve">3. Środki ochrony prawnej wobec ogłoszenia wszczynającego postępowanie o udzielenie zamówienia oraz dokumentów zamówienia przysługują również organizacjom wpisanym na listę, o której mowa w art. 469 </w:t>
      </w:r>
      <w:proofErr w:type="spellStart"/>
      <w:r>
        <w:rPr>
          <w:rFonts w:cs="Arial"/>
        </w:rPr>
        <w:t>pkt</w:t>
      </w:r>
      <w:proofErr w:type="spellEnd"/>
      <w:r>
        <w:rPr>
          <w:rFonts w:cs="Arial"/>
        </w:rPr>
        <w:t xml:space="preserve"> 15 ustawy oraz Rzecznikowi Małych i Średnich Przedsiębiorców.</w:t>
      </w:r>
    </w:p>
    <w:p w:rsidR="001134F1" w:rsidRDefault="002109B0" w:rsidP="00F16138">
      <w:pPr>
        <w:tabs>
          <w:tab w:val="left" w:pos="0"/>
        </w:tabs>
        <w:spacing w:after="0" w:line="360" w:lineRule="auto"/>
        <w:ind w:right="28"/>
        <w:jc w:val="both"/>
      </w:pPr>
      <w:r>
        <w:rPr>
          <w:rFonts w:cs="Arial"/>
        </w:rPr>
        <w:t>4. Odwołanie przysługuje na:</w:t>
      </w:r>
    </w:p>
    <w:p w:rsidR="001134F1" w:rsidRDefault="002109B0" w:rsidP="00F16138">
      <w:pPr>
        <w:tabs>
          <w:tab w:val="left" w:pos="0"/>
        </w:tabs>
        <w:spacing w:after="0" w:line="360" w:lineRule="auto"/>
        <w:ind w:right="28"/>
        <w:jc w:val="both"/>
      </w:pPr>
      <w:r>
        <w:rPr>
          <w:rFonts w:cs="Arial"/>
        </w:rPr>
        <w:t>1) niezgodną z przepisami ustawy czynność zamawiającego, podjętą w postępowaniu</w:t>
      </w:r>
      <w:r>
        <w:rPr>
          <w:rFonts w:cs="Arial"/>
        </w:rPr>
        <w:br/>
        <w:t>o udzielenie zamówienia, w tym na projektowane postanowienie umowy;</w:t>
      </w:r>
    </w:p>
    <w:p w:rsidR="001134F1" w:rsidRDefault="002109B0" w:rsidP="00F16138">
      <w:pPr>
        <w:tabs>
          <w:tab w:val="left" w:pos="0"/>
        </w:tabs>
        <w:spacing w:after="0" w:line="360" w:lineRule="auto"/>
        <w:ind w:right="28"/>
        <w:jc w:val="both"/>
      </w:pPr>
      <w:r>
        <w:rPr>
          <w:rFonts w:cs="Arial"/>
        </w:rPr>
        <w:t>2) zaniechanie czynności w postępowaniu o udzielenie zamówienia, do której zamawiający był obowiązany na podstawie ustawy;</w:t>
      </w:r>
    </w:p>
    <w:p w:rsidR="001134F1" w:rsidRDefault="002109B0" w:rsidP="00F16138">
      <w:pPr>
        <w:tabs>
          <w:tab w:val="left" w:pos="0"/>
        </w:tabs>
        <w:spacing w:after="0" w:line="360" w:lineRule="auto"/>
        <w:ind w:right="28"/>
        <w:jc w:val="both"/>
      </w:pPr>
      <w:r>
        <w:rPr>
          <w:rFonts w:cs="Arial"/>
        </w:rPr>
        <w:t>3) zaniechanie przeprowadzenia postępowania o udzielenie zamówienia, mimo że zamawiający był do tego obowiązany.</w:t>
      </w:r>
    </w:p>
    <w:p w:rsidR="001134F1" w:rsidRDefault="002109B0" w:rsidP="00F16138">
      <w:pPr>
        <w:tabs>
          <w:tab w:val="left" w:pos="0"/>
        </w:tabs>
        <w:spacing w:after="0" w:line="360" w:lineRule="auto"/>
        <w:ind w:right="28"/>
        <w:jc w:val="both"/>
      </w:pPr>
      <w:r>
        <w:rPr>
          <w:rFonts w:cs="Arial"/>
        </w:rPr>
        <w:t>5. Odwołanie wnosi się do Prezesa Izby.</w:t>
      </w:r>
    </w:p>
    <w:p w:rsidR="001134F1" w:rsidRDefault="002109B0" w:rsidP="00F16138">
      <w:pPr>
        <w:tabs>
          <w:tab w:val="left" w:pos="0"/>
        </w:tabs>
        <w:spacing w:after="0" w:line="360" w:lineRule="auto"/>
        <w:ind w:right="28"/>
        <w:jc w:val="both"/>
      </w:pPr>
      <w:r>
        <w:rPr>
          <w:rFonts w:cs="Arial"/>
        </w:rPr>
        <w:t>6. Pisma w postępowaniu odwoławczym wnosi się w formie pisemnej albo w formie elektronicznej albo w postaci elektronicznej, z tym że odwołanie i przystąpienie do postępowania odwoławczego, wniesione w postaci elektronicznej, wymagają opatrzenia podpisem zaufanym.</w:t>
      </w:r>
    </w:p>
    <w:p w:rsidR="001134F1" w:rsidRDefault="002109B0" w:rsidP="00F16138">
      <w:pPr>
        <w:tabs>
          <w:tab w:val="left" w:pos="0"/>
        </w:tabs>
        <w:spacing w:after="0" w:line="360" w:lineRule="auto"/>
        <w:ind w:right="28"/>
        <w:jc w:val="both"/>
      </w:pPr>
      <w:r>
        <w:rPr>
          <w:rFonts w:cs="Arial"/>
        </w:rPr>
        <w:t>7. Odwołujący przekazuje zamawiającemu odwołanie wniesione w formie elektronicznej albo postaci elektronicznej albo kopię tego odwołania, jeżeli zostało ono wniesione</w:t>
      </w:r>
      <w:r>
        <w:rPr>
          <w:rFonts w:cs="Arial"/>
        </w:rPr>
        <w:br/>
        <w:t>w formie pisemnej, przed upływem terminu do wniesienia odwołania w taki sposób, aby mógł on zapoznać się z jego treścią przed upływem tego terminu.</w:t>
      </w:r>
    </w:p>
    <w:p w:rsidR="001134F1" w:rsidRDefault="002109B0" w:rsidP="00F16138">
      <w:pPr>
        <w:tabs>
          <w:tab w:val="left" w:pos="0"/>
        </w:tabs>
        <w:spacing w:after="0" w:line="360" w:lineRule="auto"/>
        <w:ind w:right="28"/>
        <w:jc w:val="both"/>
      </w:pPr>
      <w:r>
        <w:rPr>
          <w:rFonts w:cs="Arial"/>
        </w:rPr>
        <w:t>8. Zgodnie z art. 515 ustawy, odwołanie wnosi się w terminie:</w:t>
      </w:r>
    </w:p>
    <w:p w:rsidR="001134F1" w:rsidRDefault="002109B0" w:rsidP="00F16138">
      <w:pPr>
        <w:tabs>
          <w:tab w:val="left" w:pos="0"/>
        </w:tabs>
        <w:spacing w:after="0" w:line="360" w:lineRule="auto"/>
        <w:ind w:right="28"/>
        <w:jc w:val="both"/>
      </w:pPr>
      <w:r>
        <w:rPr>
          <w:rFonts w:cs="Arial"/>
        </w:rPr>
        <w:t>a) 5 dni od dnia przekazania informacji o czynności zamawiającego stanowiącej podstawę jego wniesienia, jeżeli informacja została przekazana przy użyciu środków komunikacji elektronicznej,</w:t>
      </w:r>
    </w:p>
    <w:p w:rsidR="001134F1" w:rsidRDefault="002109B0" w:rsidP="00F16138">
      <w:pPr>
        <w:tabs>
          <w:tab w:val="left" w:pos="0"/>
        </w:tabs>
        <w:spacing w:after="0" w:line="360" w:lineRule="auto"/>
        <w:ind w:right="28"/>
        <w:jc w:val="both"/>
      </w:pPr>
      <w:r>
        <w:rPr>
          <w:rFonts w:cs="Arial"/>
        </w:rPr>
        <w:t>b) 10 dni od dnia przekazania informacji o czynności zamawiającego stanowiącej podstawę jego wniesienia, jeżeli informacja została przekazana w sposób inny niż określony w lit. a.</w:t>
      </w:r>
    </w:p>
    <w:p w:rsidR="001134F1" w:rsidRDefault="002109B0" w:rsidP="00F16138">
      <w:pPr>
        <w:tabs>
          <w:tab w:val="left" w:pos="0"/>
        </w:tabs>
        <w:spacing w:after="0" w:line="360" w:lineRule="auto"/>
        <w:ind w:right="28"/>
        <w:jc w:val="both"/>
      </w:pPr>
      <w:r>
        <w:rPr>
          <w:rFonts w:cs="Arial"/>
        </w:rPr>
        <w:t>9. Odwołanie wobec treści ogłoszenia wszczynającego postępowanie o udzielenie zamówienia lub wobec treści dokumentów zamówienia wnosi się w terminie:</w:t>
      </w:r>
    </w:p>
    <w:p w:rsidR="001134F1" w:rsidRDefault="002109B0" w:rsidP="00F16138">
      <w:pPr>
        <w:tabs>
          <w:tab w:val="left" w:pos="0"/>
        </w:tabs>
        <w:spacing w:after="0" w:line="360" w:lineRule="auto"/>
        <w:ind w:right="28"/>
        <w:jc w:val="both"/>
      </w:pPr>
      <w:r>
        <w:rPr>
          <w:rFonts w:cs="Arial"/>
        </w:rPr>
        <w:t>- 5 dni od dnia zamieszczenia ogłoszenia w Biuletynie Zamówień Publicznych lub dokumentów zamówienia na stronie internetowej.</w:t>
      </w:r>
    </w:p>
    <w:p w:rsidR="001134F1" w:rsidRDefault="002109B0" w:rsidP="00F16138">
      <w:pPr>
        <w:tabs>
          <w:tab w:val="left" w:pos="0"/>
        </w:tabs>
        <w:spacing w:after="0" w:line="360" w:lineRule="auto"/>
        <w:ind w:right="28"/>
        <w:jc w:val="both"/>
      </w:pPr>
      <w:r>
        <w:rPr>
          <w:rFonts w:cs="Arial"/>
        </w:rPr>
        <w:t>10. Odwołanie w przypadkach innych niż określone w ust. 8 i 9 wnosi się w terminie:</w:t>
      </w:r>
    </w:p>
    <w:p w:rsidR="001134F1" w:rsidRDefault="002109B0" w:rsidP="00F16138">
      <w:pPr>
        <w:tabs>
          <w:tab w:val="left" w:pos="0"/>
        </w:tabs>
        <w:spacing w:after="0" w:line="360" w:lineRule="auto"/>
        <w:ind w:right="28"/>
        <w:jc w:val="both"/>
      </w:pPr>
      <w:r>
        <w:rPr>
          <w:rFonts w:cs="Arial"/>
        </w:rPr>
        <w:t>-  5 dni od dnia, w którym powzięto lub przy zachowaniu należytej staranności można było powziąć wiadomość o okolicznościach stanowiących podstawę jego wniesienia.</w:t>
      </w:r>
    </w:p>
    <w:p w:rsidR="001134F1" w:rsidRDefault="002109B0" w:rsidP="00F16138">
      <w:pPr>
        <w:tabs>
          <w:tab w:val="left" w:pos="0"/>
        </w:tabs>
        <w:spacing w:after="0" w:line="360" w:lineRule="auto"/>
        <w:ind w:right="28"/>
        <w:jc w:val="both"/>
      </w:pPr>
      <w:r>
        <w:rPr>
          <w:rFonts w:cs="Arial"/>
        </w:rPr>
        <w:t>11. Jeżeli zamawiający nie opublikował ogłoszenia o zamiarze zawarcia umowy lub mimo takiego obowiązku nie przesłał wykonawcy zawiadomienia o wyborze najkorzystniejszej oferty, odwołanie wnosi się nie później niż w terminie:</w:t>
      </w:r>
    </w:p>
    <w:p w:rsidR="001134F1" w:rsidRDefault="002109B0" w:rsidP="00F16138">
      <w:pPr>
        <w:tabs>
          <w:tab w:val="left" w:pos="0"/>
        </w:tabs>
        <w:spacing w:after="0" w:line="360" w:lineRule="auto"/>
        <w:ind w:right="28"/>
        <w:jc w:val="both"/>
      </w:pPr>
      <w:r>
        <w:rPr>
          <w:rFonts w:cs="Arial"/>
        </w:rPr>
        <w:t xml:space="preserve">1) 15 dni od dnia zamieszczenia w Biuletynie Zamówień Publicznych ogłoszenia o wyniku postępowania </w:t>
      </w:r>
    </w:p>
    <w:p w:rsidR="001134F1" w:rsidRDefault="002109B0" w:rsidP="00F16138">
      <w:pPr>
        <w:tabs>
          <w:tab w:val="left" w:pos="0"/>
        </w:tabs>
        <w:spacing w:after="0" w:line="360" w:lineRule="auto"/>
        <w:ind w:right="28"/>
        <w:jc w:val="both"/>
      </w:pPr>
      <w:r>
        <w:rPr>
          <w:rFonts w:cs="Arial"/>
        </w:rPr>
        <w:t>2) miesiąca od dnia zawarcia umowy, jeżeli Zamawiający:</w:t>
      </w:r>
    </w:p>
    <w:p w:rsidR="001134F1" w:rsidRDefault="002109B0" w:rsidP="00F16138">
      <w:pPr>
        <w:tabs>
          <w:tab w:val="left" w:pos="0"/>
        </w:tabs>
        <w:spacing w:after="0" w:line="360" w:lineRule="auto"/>
        <w:ind w:right="28"/>
        <w:jc w:val="both"/>
      </w:pPr>
      <w:r>
        <w:rPr>
          <w:rFonts w:cs="Arial"/>
        </w:rPr>
        <w:t>- nie zamieścił w Biuletynie Zamówień Publicznych ogłoszenia o wyniku postępowania.</w:t>
      </w:r>
    </w:p>
    <w:p w:rsidR="001134F1" w:rsidRDefault="002109B0" w:rsidP="00F16138">
      <w:pPr>
        <w:tabs>
          <w:tab w:val="left" w:pos="0"/>
        </w:tabs>
        <w:spacing w:after="0" w:line="360" w:lineRule="auto"/>
        <w:ind w:right="28"/>
        <w:jc w:val="both"/>
      </w:pPr>
      <w:r>
        <w:rPr>
          <w:rFonts w:cs="Arial"/>
        </w:rPr>
        <w:t>12. Na orzeczenie Izby oraz postanowienie Prezesa Izby, o którym mowa w art. 519 ust. 1 ustawy, stronom oraz uczestnikom postępowania odwoławczego przysługuje skarga do sądu. Skargę wnosi się do Sądu Okręgowego w Warszawie – sądu zamówień publicznych, zwanego „sądem zamówień publicznych”.</w:t>
      </w:r>
    </w:p>
    <w:p w:rsidR="001134F1" w:rsidRDefault="002109B0" w:rsidP="00F16138">
      <w:pPr>
        <w:tabs>
          <w:tab w:val="left" w:pos="0"/>
        </w:tabs>
        <w:spacing w:after="0" w:line="360" w:lineRule="auto"/>
        <w:ind w:right="28"/>
        <w:jc w:val="both"/>
      </w:pPr>
      <w:r>
        <w:rPr>
          <w:rFonts w:cs="Arial"/>
        </w:rPr>
        <w:t>13. Skargę wnosi się za pośrednictwem Prezesa Izby, w terminie 14 dni od dnia doręczenia orzeczenia Izby lub postanowienia Prezesa Izby, o którym mowa w art. 519 ust. 1 ustawy, przesyłając jednocześnie jej odpis przeciwnikowi skargi. Złożenie skargi w placówce pocztowej operatora wyznaczonego w rozumieniu ustawy z dnia 23 listopada 2012 r. – Prawo pocztowe jest równoznaczne z jej wniesieniem.</w:t>
      </w:r>
    </w:p>
    <w:p w:rsidR="001134F1" w:rsidRDefault="002109B0" w:rsidP="00F16138">
      <w:pPr>
        <w:tabs>
          <w:tab w:val="left" w:pos="0"/>
        </w:tabs>
        <w:spacing w:after="0" w:line="360" w:lineRule="auto"/>
        <w:ind w:right="28"/>
        <w:jc w:val="both"/>
      </w:pPr>
      <w:r>
        <w:rPr>
          <w:rFonts w:cs="Arial"/>
        </w:rPr>
        <w:t>14. Od wyroku sądu lub postanowienia kończącego postępowanie w sprawie przysługuje skarga kasacyjna do Sądu Najwyższego.</w:t>
      </w:r>
    </w:p>
    <w:p w:rsidR="001134F1" w:rsidRDefault="001134F1" w:rsidP="00F16138">
      <w:pPr>
        <w:pStyle w:val="Tekstpodstawowy"/>
      </w:pPr>
    </w:p>
    <w:p w:rsidR="001134F1" w:rsidRDefault="002109B0" w:rsidP="00F16138">
      <w:pPr>
        <w:spacing w:after="0" w:line="360" w:lineRule="auto"/>
        <w:jc w:val="both"/>
      </w:pPr>
      <w:r>
        <w:rPr>
          <w:b/>
          <w:bCs/>
        </w:rPr>
        <w:t>ROZDZIAŁ XXX. INFORMACJA DOTYCZĄCA OCHRONY DANYCH OSOBOWYCH - RODO</w:t>
      </w:r>
    </w:p>
    <w:p w:rsidR="001134F1" w:rsidRDefault="001134F1" w:rsidP="00F16138">
      <w:pPr>
        <w:spacing w:after="0" w:line="360" w:lineRule="auto"/>
        <w:jc w:val="both"/>
        <w:rPr>
          <w:b/>
          <w:bCs/>
        </w:rPr>
      </w:pPr>
    </w:p>
    <w:p w:rsidR="001134F1" w:rsidRDefault="002109B0" w:rsidP="00F16138">
      <w:pPr>
        <w:spacing w:after="0" w:line="360" w:lineRule="auto"/>
        <w:jc w:val="both"/>
      </w:pPr>
      <w:r>
        <w:t xml:space="preserve">Miejski Ośrodek Pomocy Społecznej w Rudzie Śląskiej, realizując obowiązek informacyjny wynikający z art. 13 rozporządzenia Parlamentu Europejskiego i Rady (UE) 2016/679 z dnia 27 kwietnia 2016r.w sprawie ochrony osób fizycznych w związku z przetwarzaniem danych osobowych i w sprawie swobodnego przepływu takich danych oraz uchylenia dyrektywy 95/46/WE </w:t>
      </w:r>
      <w:bookmarkStart w:id="0" w:name="_Hlk14087708"/>
      <w:r>
        <w:rPr>
          <w:rFonts w:cs="Calibri"/>
        </w:rPr>
        <w:t xml:space="preserve">zwanego dalej RODO </w:t>
      </w:r>
      <w:bookmarkEnd w:id="0"/>
      <w:r>
        <w:t xml:space="preserve">informuje, że: </w:t>
      </w:r>
    </w:p>
    <w:p w:rsidR="001134F1" w:rsidRDefault="002109B0" w:rsidP="00F16138">
      <w:pPr>
        <w:spacing w:after="0" w:line="360" w:lineRule="auto"/>
        <w:jc w:val="both"/>
        <w:textAlignment w:val="baseline"/>
      </w:pPr>
      <w:r>
        <w:t xml:space="preserve">1. Administratorem Pani/Pana danych osobowych jest Miejski Ośrodek Pomocy Społecznej w Rudzie Śląskiej, z siedzibą przy ul. Markowej 20, 41-709 Ruda Śląska (zwany dalej MOPS) reprezentowany przez Dyrektora, </w:t>
      </w:r>
    </w:p>
    <w:p w:rsidR="001134F1" w:rsidRDefault="002109B0" w:rsidP="00F16138">
      <w:pPr>
        <w:spacing w:after="0" w:line="360" w:lineRule="auto"/>
        <w:jc w:val="both"/>
        <w:textAlignment w:val="baseline"/>
      </w:pPr>
      <w:r>
        <w:t xml:space="preserve">2. Został wyznaczony Inspektor Ochrony Danych z którym można skontaktować się osobiście lub pisemnie pod adresem wskazanym w pkt. 1, za pośrednictwem poczty elektronicznej pod adresem </w:t>
      </w:r>
      <w:hyperlink r:id="rId13">
        <w:r>
          <w:t>abi@mops.rsl.pl</w:t>
        </w:r>
      </w:hyperlink>
      <w:r>
        <w:t xml:space="preserve"> oraz telefonicznie pod numerem 32/344-03-24 wew. 376.</w:t>
      </w:r>
    </w:p>
    <w:p w:rsidR="001134F1" w:rsidRDefault="002109B0" w:rsidP="00F16138">
      <w:pPr>
        <w:spacing w:after="0" w:line="360" w:lineRule="auto"/>
        <w:jc w:val="both"/>
        <w:textAlignment w:val="baseline"/>
      </w:pPr>
      <w:r>
        <w:rPr>
          <w:color w:val="000000"/>
        </w:rPr>
        <w:t xml:space="preserve">3. Pani/Pana dane osobowe przetwarzane będą w celu związanym z postępowaniem </w:t>
      </w:r>
      <w:r>
        <w:rPr>
          <w:bCs/>
          <w:iCs/>
        </w:rPr>
        <w:t>dla</w:t>
      </w:r>
      <w:r>
        <w:rPr>
          <w:bCs/>
          <w:iCs/>
        </w:rPr>
        <w:br/>
        <w:t xml:space="preserve">zamówienia o publicznego na </w:t>
      </w:r>
      <w:r w:rsidR="001900A6">
        <w:rPr>
          <w:bCs/>
          <w:iCs/>
        </w:rPr>
        <w:t xml:space="preserve">wykonanie i </w:t>
      </w:r>
      <w:r>
        <w:rPr>
          <w:color w:val="000000"/>
        </w:rPr>
        <w:t>dostawę bonów towarowych na podstawie ustawy z 11 września 2019r. - Prawo Zamówień Publicznych.</w:t>
      </w:r>
    </w:p>
    <w:p w:rsidR="001134F1" w:rsidRDefault="002109B0" w:rsidP="00F16138">
      <w:pPr>
        <w:spacing w:after="0" w:line="360" w:lineRule="auto"/>
        <w:jc w:val="both"/>
        <w:textAlignment w:val="baseline"/>
      </w:pPr>
      <w:r>
        <w:t>4. Administrator nie udostępnia Pana/Pani danych osobowych, z wyjątkiem przypadków prawnie uzasadnionych oraz na podstawie zawartych umów powierzenia danych osobowych, podmiotom zapewniającym obsługę prawną, administracyjną, techniczną</w:t>
      </w:r>
      <w:r>
        <w:br/>
        <w:t xml:space="preserve">i informatyczną. </w:t>
      </w:r>
    </w:p>
    <w:p w:rsidR="001134F1" w:rsidRDefault="002109B0" w:rsidP="00F16138">
      <w:pPr>
        <w:spacing w:after="0" w:line="360" w:lineRule="auto"/>
        <w:jc w:val="both"/>
        <w:textAlignment w:val="baseline"/>
      </w:pPr>
      <w:r>
        <w:rPr>
          <w:color w:val="000000"/>
        </w:rPr>
        <w:t xml:space="preserve">5. Pani/Pana dane osobowe będą przechowywane przez okres 5 lat od udzielenia zamówienia. </w:t>
      </w:r>
    </w:p>
    <w:p w:rsidR="001134F1" w:rsidRDefault="002109B0" w:rsidP="00F16138">
      <w:pPr>
        <w:spacing w:after="0" w:line="360" w:lineRule="auto"/>
        <w:jc w:val="both"/>
        <w:textAlignment w:val="baseline"/>
      </w:pPr>
      <w:r>
        <w:rPr>
          <w:color w:val="000000"/>
        </w:rPr>
        <w:t>6. Posiada Pani/Pan prawo :</w:t>
      </w:r>
    </w:p>
    <w:p w:rsidR="001134F1" w:rsidRDefault="002109B0" w:rsidP="00F16138">
      <w:pPr>
        <w:spacing w:after="0" w:line="360" w:lineRule="auto"/>
        <w:ind w:left="360"/>
        <w:jc w:val="both"/>
      </w:pPr>
      <w:r>
        <w:t xml:space="preserve">- żądania od Administratora dostępu do Pani/Pana danych osobowych na zasadach określonych w art. 15 RODO, </w:t>
      </w:r>
    </w:p>
    <w:p w:rsidR="001134F1" w:rsidRDefault="002109B0" w:rsidP="00F16138">
      <w:pPr>
        <w:spacing w:after="0" w:line="360" w:lineRule="auto"/>
        <w:ind w:left="360"/>
        <w:jc w:val="both"/>
      </w:pPr>
      <w:r>
        <w:t xml:space="preserve">- żądania od Administratora sprostowania Pani/Pana danych osobowych na zasadach określonych w art.16 RODO, </w:t>
      </w:r>
    </w:p>
    <w:p w:rsidR="001134F1" w:rsidRDefault="002109B0" w:rsidP="00F16138">
      <w:pPr>
        <w:spacing w:after="0" w:line="360" w:lineRule="auto"/>
        <w:ind w:left="360"/>
        <w:jc w:val="both"/>
      </w:pPr>
      <w:r>
        <w:t xml:space="preserve">- żądania od Administratora usunięcia Pani/Pana danych osobowych na zasadach określonych   w art. 17 RODO, </w:t>
      </w:r>
    </w:p>
    <w:p w:rsidR="001134F1" w:rsidRDefault="002109B0" w:rsidP="00F16138">
      <w:pPr>
        <w:spacing w:after="0" w:line="360" w:lineRule="auto"/>
        <w:ind w:left="360"/>
        <w:jc w:val="both"/>
      </w:pPr>
      <w:r>
        <w:t xml:space="preserve">- żądania od Administratora ograniczenia przetwarzania Pani/Pana danych osobowych </w:t>
      </w:r>
      <w:r>
        <w:br/>
        <w:t>na zasadach określonych w art. 18 RODO,</w:t>
      </w:r>
    </w:p>
    <w:p w:rsidR="001134F1" w:rsidRDefault="002109B0" w:rsidP="00F16138">
      <w:pPr>
        <w:spacing w:after="0" w:line="360" w:lineRule="auto"/>
        <w:ind w:left="360"/>
        <w:jc w:val="both"/>
      </w:pPr>
      <w:r>
        <w:t>-   przenoszenia Pani/Pana danych osobowych na zasadach określonych w art. 20 RODO,</w:t>
      </w:r>
    </w:p>
    <w:p w:rsidR="001134F1" w:rsidRDefault="002109B0" w:rsidP="00F16138">
      <w:pPr>
        <w:spacing w:after="0" w:line="360" w:lineRule="auto"/>
        <w:ind w:left="360"/>
        <w:jc w:val="both"/>
      </w:pPr>
      <w:r>
        <w:t xml:space="preserve">- wniesienia sprzeciwu wobec przetwarzania Pani/Pana danych osobowych na zasadzie określonej w art. 21 RODO. </w:t>
      </w:r>
    </w:p>
    <w:p w:rsidR="001134F1" w:rsidRDefault="002109B0" w:rsidP="00F16138">
      <w:pPr>
        <w:spacing w:after="0" w:line="360" w:lineRule="auto"/>
        <w:jc w:val="both"/>
        <w:textAlignment w:val="baseline"/>
      </w:pPr>
      <w:r>
        <w:t xml:space="preserve">7.Nadto przysługuje Pani/Panu prawo do wniesienia skargi do organu nadzorczego którym jest Prezes Urzędu Ochrony Danych Osobowych ul. Stawki 2, 00-193 Warszawa. </w:t>
      </w:r>
    </w:p>
    <w:p w:rsidR="001134F1" w:rsidRDefault="002109B0" w:rsidP="00F16138">
      <w:pPr>
        <w:spacing w:after="0" w:line="360" w:lineRule="auto"/>
        <w:jc w:val="both"/>
        <w:textAlignment w:val="baseline"/>
      </w:pPr>
      <w:r>
        <w:t>8. P</w:t>
      </w:r>
      <w:r>
        <w:rPr>
          <w:color w:val="000000"/>
        </w:rPr>
        <w:t>odanie przez Pana/Panią danych osobowych jest warunkiem koniecznym do udziału      w   postępowaniu o  udzielenie zamówienia publicznego</w:t>
      </w:r>
      <w:r>
        <w:rPr>
          <w:color w:val="BFBFBF"/>
        </w:rPr>
        <w:t xml:space="preserve">. </w:t>
      </w:r>
      <w:r>
        <w:rPr>
          <w:color w:val="000000"/>
        </w:rPr>
        <w:t>Jest Pan/Pani zobowiązana do ich podania a konsekwencją niepodania danych osobowych będzie brak możliwości udziału</w:t>
      </w:r>
      <w:r>
        <w:rPr>
          <w:color w:val="000000"/>
        </w:rPr>
        <w:br/>
        <w:t>w  postępowaniu o udzielenie zamówienia.</w:t>
      </w:r>
    </w:p>
    <w:p w:rsidR="001134F1" w:rsidRDefault="001134F1" w:rsidP="00F16138">
      <w:pPr>
        <w:pStyle w:val="prs-noveltyLTUntertitel"/>
        <w:spacing w:line="360" w:lineRule="auto"/>
        <w:ind w:left="5672" w:firstLine="709"/>
        <w:rPr>
          <w:rFonts w:ascii="Trebuchet MS" w:eastAsia="Times New Roman" w:hAnsi="Trebuchet MS" w:cs="Times New Roman"/>
          <w:b/>
          <w:sz w:val="22"/>
          <w:szCs w:val="22"/>
          <w:lang w:eastAsia="pl-PL"/>
        </w:rPr>
      </w:pPr>
    </w:p>
    <w:p w:rsidR="001134F1" w:rsidRDefault="001134F1" w:rsidP="00F16138">
      <w:pPr>
        <w:pStyle w:val="prs-noveltyLTUntertitel"/>
        <w:spacing w:line="360" w:lineRule="auto"/>
        <w:ind w:left="5672" w:firstLine="709"/>
        <w:rPr>
          <w:rFonts w:ascii="Trebuchet MS" w:eastAsia="Times New Roman" w:hAnsi="Trebuchet MS" w:cs="Times New Roman"/>
          <w:b/>
          <w:sz w:val="22"/>
          <w:szCs w:val="22"/>
          <w:lang w:eastAsia="pl-PL"/>
        </w:rPr>
      </w:pPr>
    </w:p>
    <w:p w:rsidR="001134F1" w:rsidRDefault="002109B0" w:rsidP="00F16138">
      <w:pPr>
        <w:spacing w:after="0" w:line="360" w:lineRule="auto"/>
        <w:ind w:left="7075" w:firstLine="5"/>
        <w:jc w:val="both"/>
      </w:pPr>
      <w:r>
        <w:rPr>
          <w:rFonts w:eastAsia="Times New Roman" w:cs="Times New Roman"/>
          <w:b/>
          <w:bCs/>
          <w:lang w:eastAsia="pl-PL"/>
        </w:rPr>
        <w:t>Załącznik nr 1</w:t>
      </w:r>
    </w:p>
    <w:p w:rsidR="001134F1" w:rsidRDefault="001134F1" w:rsidP="00F16138">
      <w:pPr>
        <w:spacing w:after="0" w:line="360" w:lineRule="auto"/>
        <w:ind w:left="6372" w:firstLine="708"/>
        <w:jc w:val="both"/>
        <w:rPr>
          <w:rFonts w:eastAsia="Times New Roman" w:cs="Times New Roman"/>
          <w:b/>
          <w:bCs/>
          <w:lang w:eastAsia="pl-PL"/>
        </w:rPr>
      </w:pPr>
    </w:p>
    <w:p w:rsidR="001134F1" w:rsidRDefault="001134F1" w:rsidP="00F16138">
      <w:pPr>
        <w:spacing w:after="0" w:line="360" w:lineRule="auto"/>
        <w:jc w:val="both"/>
        <w:rPr>
          <w:rFonts w:eastAsia="Times New Roman" w:cs="Times New Roman"/>
          <w:lang w:eastAsia="pl-PL"/>
        </w:rPr>
      </w:pPr>
    </w:p>
    <w:p w:rsidR="001134F1" w:rsidRDefault="002109B0" w:rsidP="00F16138">
      <w:pPr>
        <w:spacing w:after="0" w:line="360" w:lineRule="auto"/>
        <w:outlineLvl w:val="1"/>
      </w:pPr>
      <w:r>
        <w:rPr>
          <w:rFonts w:eastAsia="Times New Roman" w:cs="Times New Roman"/>
          <w:b/>
          <w:bCs/>
          <w:lang w:eastAsia="pl-PL"/>
        </w:rPr>
        <w:t>pieczęć Wykonawcy</w:t>
      </w:r>
    </w:p>
    <w:p w:rsidR="001134F1" w:rsidRDefault="001134F1" w:rsidP="00F16138">
      <w:pPr>
        <w:spacing w:after="0" w:line="360" w:lineRule="auto"/>
        <w:jc w:val="center"/>
        <w:outlineLvl w:val="1"/>
        <w:rPr>
          <w:rFonts w:eastAsia="Times New Roman" w:cs="Times New Roman"/>
          <w:b/>
          <w:bCs/>
          <w:lang w:eastAsia="pl-PL"/>
        </w:rPr>
      </w:pPr>
    </w:p>
    <w:p w:rsidR="001134F1" w:rsidRDefault="002109B0" w:rsidP="00F16138">
      <w:pPr>
        <w:spacing w:after="0" w:line="360" w:lineRule="auto"/>
        <w:jc w:val="center"/>
        <w:outlineLvl w:val="1"/>
      </w:pPr>
      <w:r>
        <w:rPr>
          <w:rFonts w:eastAsia="Times New Roman" w:cs="Times New Roman"/>
          <w:b/>
          <w:bCs/>
          <w:lang w:eastAsia="pl-PL"/>
        </w:rPr>
        <w:t>FORMULARZ OFERTY</w:t>
      </w:r>
    </w:p>
    <w:p w:rsidR="001134F1" w:rsidRDefault="001134F1" w:rsidP="00F16138">
      <w:pPr>
        <w:spacing w:after="0" w:line="360" w:lineRule="auto"/>
        <w:jc w:val="center"/>
        <w:outlineLvl w:val="1"/>
        <w:rPr>
          <w:rFonts w:eastAsia="Times New Roman" w:cs="Times New Roman"/>
          <w:b/>
          <w:bCs/>
          <w:lang w:eastAsia="pl-PL"/>
        </w:rPr>
      </w:pPr>
    </w:p>
    <w:p w:rsidR="001134F1" w:rsidRDefault="002109B0" w:rsidP="00F16138">
      <w:pPr>
        <w:spacing w:after="0" w:line="360" w:lineRule="auto"/>
        <w:jc w:val="both"/>
        <w:outlineLvl w:val="1"/>
      </w:pPr>
      <w:r>
        <w:rPr>
          <w:rFonts w:eastAsia="Times New Roman" w:cs="Times New Roman"/>
          <w:b/>
          <w:bCs/>
          <w:lang w:eastAsia="pl-PL"/>
        </w:rPr>
        <w:t xml:space="preserve">1. </w:t>
      </w:r>
      <w:r>
        <w:rPr>
          <w:rFonts w:cs="Arial"/>
          <w:b/>
        </w:rPr>
        <w:t xml:space="preserve">Oferta złożona w postępowaniu o udzielenie zamówienia publicznego </w:t>
      </w:r>
      <w:r>
        <w:rPr>
          <w:rFonts w:cs="Arial"/>
          <w:b/>
          <w:bCs/>
        </w:rPr>
        <w:t>w</w:t>
      </w:r>
      <w:r>
        <w:rPr>
          <w:rFonts w:cs="Arial"/>
        </w:rPr>
        <w:t xml:space="preserve"> </w:t>
      </w:r>
      <w:r>
        <w:rPr>
          <w:rFonts w:cs="Arial"/>
          <w:b/>
        </w:rPr>
        <w:t>trybie</w:t>
      </w:r>
      <w:r>
        <w:rPr>
          <w:rFonts w:cs="Arial"/>
        </w:rPr>
        <w:t xml:space="preserve"> </w:t>
      </w:r>
      <w:r>
        <w:rPr>
          <w:rFonts w:cs="Arial"/>
          <w:b/>
        </w:rPr>
        <w:t>podstawowym, prowadzonym pod nazwą:</w:t>
      </w:r>
    </w:p>
    <w:p w:rsidR="001134F1" w:rsidRDefault="001134F1" w:rsidP="00F16138">
      <w:pPr>
        <w:spacing w:after="0" w:line="360" w:lineRule="auto"/>
        <w:outlineLvl w:val="1"/>
        <w:rPr>
          <w:rFonts w:eastAsia="Times New Roman" w:cs="Times New Roman"/>
          <w:b/>
          <w:bCs/>
          <w:lang w:eastAsia="pl-PL"/>
        </w:rPr>
      </w:pPr>
    </w:p>
    <w:p w:rsidR="001134F1" w:rsidRDefault="002109B0" w:rsidP="00F16138">
      <w:pPr>
        <w:spacing w:after="0" w:line="360" w:lineRule="auto"/>
        <w:jc w:val="both"/>
      </w:pPr>
      <w:r>
        <w:rPr>
          <w:rFonts w:eastAsia="Times New Roman" w:cs="Times New Roman"/>
          <w:b/>
          <w:bCs/>
          <w:i/>
          <w:iCs/>
          <w:lang w:eastAsia="pl-PL"/>
        </w:rPr>
        <w:t>„</w:t>
      </w:r>
      <w:r w:rsidR="003E2CF3">
        <w:rPr>
          <w:rFonts w:eastAsia="Times New Roman" w:cs="Times New Roman"/>
          <w:b/>
          <w:bCs/>
          <w:iCs/>
          <w:lang w:eastAsia="pl-PL"/>
        </w:rPr>
        <w:t>Wykonanie i dostawa bonów towarowych</w:t>
      </w:r>
      <w:r>
        <w:rPr>
          <w:rFonts w:eastAsia="Times New Roman" w:cs="Trebuchet MS"/>
          <w:b/>
          <w:bCs/>
          <w:iCs/>
          <w:lang w:eastAsia="pl-PL"/>
        </w:rPr>
        <w:t>”</w:t>
      </w:r>
    </w:p>
    <w:p w:rsidR="001134F1" w:rsidRDefault="001134F1" w:rsidP="00F16138">
      <w:pPr>
        <w:spacing w:after="0" w:line="360" w:lineRule="auto"/>
        <w:outlineLvl w:val="1"/>
        <w:rPr>
          <w:rFonts w:eastAsia="Times New Roman" w:cs="Times New Roman"/>
          <w:b/>
          <w:bCs/>
          <w:lang w:eastAsia="pl-PL"/>
        </w:rPr>
      </w:pPr>
    </w:p>
    <w:p w:rsidR="001134F1" w:rsidRDefault="002109B0" w:rsidP="00F16138">
      <w:pPr>
        <w:spacing w:after="0" w:line="360" w:lineRule="auto"/>
        <w:outlineLvl w:val="1"/>
      </w:pPr>
      <w:r>
        <w:rPr>
          <w:rFonts w:eastAsia="Times New Roman" w:cs="Times New Roman"/>
          <w:b/>
          <w:bCs/>
          <w:lang w:eastAsia="pl-PL"/>
        </w:rPr>
        <w:t xml:space="preserve">2. Nazwa i adres Wykonawcy, nr regon, telefon, </w:t>
      </w:r>
      <w:proofErr w:type="spellStart"/>
      <w:r>
        <w:rPr>
          <w:rFonts w:eastAsia="Times New Roman" w:cs="Times New Roman"/>
          <w:b/>
          <w:bCs/>
          <w:lang w:eastAsia="pl-PL"/>
        </w:rPr>
        <w:t>fax</w:t>
      </w:r>
      <w:proofErr w:type="spellEnd"/>
      <w:r>
        <w:rPr>
          <w:rFonts w:eastAsia="Times New Roman" w:cs="Times New Roman"/>
          <w:b/>
          <w:bCs/>
          <w:lang w:eastAsia="pl-PL"/>
        </w:rPr>
        <w:t>, e-mail :</w:t>
      </w:r>
      <w:r>
        <w:rPr>
          <w:rFonts w:eastAsia="Times New Roman" w:cs="Times New Roman"/>
          <w:b/>
          <w:bCs/>
          <w:vertAlign w:val="superscript"/>
          <w:lang w:eastAsia="pl-PL"/>
        </w:rPr>
        <w:t>1</w:t>
      </w:r>
    </w:p>
    <w:p w:rsidR="001134F1" w:rsidRDefault="002109B0" w:rsidP="00F16138">
      <w:pPr>
        <w:spacing w:after="0" w:line="360" w:lineRule="auto"/>
        <w:outlineLvl w:val="1"/>
      </w:pPr>
      <w:r>
        <w:rPr>
          <w:rFonts w:eastAsia="Times New Roman" w:cs="Times New Roman"/>
          <w:b/>
          <w:bCs/>
          <w:lang w:eastAsia="pl-PL"/>
        </w:rPr>
        <w:t>................................................................................................................................................................................................................................................................................................................................................</w:t>
      </w:r>
    </w:p>
    <w:p w:rsidR="001134F1" w:rsidRDefault="002109B0" w:rsidP="00F16138">
      <w:pPr>
        <w:spacing w:after="0" w:line="360" w:lineRule="auto"/>
        <w:outlineLvl w:val="1"/>
      </w:pPr>
      <w:r>
        <w:rPr>
          <w:rFonts w:eastAsia="Times New Roman" w:cs="Times New Roman"/>
          <w:b/>
          <w:bCs/>
          <w:lang w:eastAsia="pl-PL"/>
        </w:rPr>
        <w:t>3. Łączna cena za wykonanie przedmiotu zamówienia (brutto): ………………. zł, (słownie: …………… …………………………………………………………………………………….złotych 00 /100)</w:t>
      </w:r>
    </w:p>
    <w:tbl>
      <w:tblPr>
        <w:tblW w:w="9212" w:type="dxa"/>
        <w:tblLayout w:type="fixed"/>
        <w:tblLook w:val="04A0"/>
      </w:tblPr>
      <w:tblGrid>
        <w:gridCol w:w="3070"/>
        <w:gridCol w:w="3071"/>
        <w:gridCol w:w="3071"/>
      </w:tblGrid>
      <w:tr w:rsidR="001134F1">
        <w:tc>
          <w:tcPr>
            <w:tcW w:w="3070" w:type="dxa"/>
            <w:tcBorders>
              <w:top w:val="single" w:sz="4" w:space="0" w:color="000000"/>
              <w:left w:val="single" w:sz="4" w:space="0" w:color="000000"/>
              <w:bottom w:val="single" w:sz="4" w:space="0" w:color="000000"/>
              <w:right w:val="single" w:sz="4" w:space="0" w:color="000000"/>
            </w:tcBorders>
          </w:tcPr>
          <w:p w:rsidR="001134F1" w:rsidRDefault="002109B0" w:rsidP="00F16138">
            <w:pPr>
              <w:widowControl w:val="0"/>
              <w:spacing w:after="0" w:line="360" w:lineRule="auto"/>
              <w:rPr>
                <w:rFonts w:eastAsia="Times New Roman" w:cs="Arial"/>
                <w:b/>
                <w:i/>
                <w:lang w:eastAsia="pl-PL"/>
              </w:rPr>
            </w:pPr>
            <w:r>
              <w:rPr>
                <w:rFonts w:eastAsia="Times New Roman" w:cs="Arial"/>
                <w:b/>
                <w:i/>
                <w:lang w:eastAsia="pl-PL"/>
              </w:rPr>
              <w:t>Nominał bonu</w:t>
            </w:r>
          </w:p>
          <w:p w:rsidR="001134F1" w:rsidRDefault="001134F1" w:rsidP="00F16138">
            <w:pPr>
              <w:pStyle w:val="Default"/>
              <w:widowControl w:val="0"/>
              <w:spacing w:line="360" w:lineRule="auto"/>
              <w:rPr>
                <w:b/>
                <w:i/>
                <w:sz w:val="22"/>
                <w:szCs w:val="22"/>
              </w:rPr>
            </w:pPr>
          </w:p>
        </w:tc>
        <w:tc>
          <w:tcPr>
            <w:tcW w:w="3071" w:type="dxa"/>
            <w:tcBorders>
              <w:top w:val="single" w:sz="4" w:space="0" w:color="000000"/>
              <w:left w:val="single" w:sz="4" w:space="0" w:color="000000"/>
              <w:bottom w:val="single" w:sz="4" w:space="0" w:color="000000"/>
              <w:right w:val="single" w:sz="4" w:space="0" w:color="000000"/>
            </w:tcBorders>
          </w:tcPr>
          <w:p w:rsidR="001134F1" w:rsidRDefault="002109B0" w:rsidP="00F16138">
            <w:pPr>
              <w:widowControl w:val="0"/>
              <w:spacing w:after="0" w:line="360" w:lineRule="auto"/>
              <w:rPr>
                <w:rFonts w:eastAsia="Times New Roman" w:cs="Arial"/>
                <w:b/>
                <w:i/>
                <w:lang w:eastAsia="pl-PL"/>
              </w:rPr>
            </w:pPr>
            <w:r>
              <w:rPr>
                <w:rFonts w:eastAsia="Times New Roman" w:cs="Arial"/>
                <w:b/>
                <w:i/>
                <w:lang w:eastAsia="pl-PL"/>
              </w:rPr>
              <w:t>Ilość (szt.)</w:t>
            </w:r>
          </w:p>
        </w:tc>
        <w:tc>
          <w:tcPr>
            <w:tcW w:w="3071" w:type="dxa"/>
            <w:tcBorders>
              <w:top w:val="single" w:sz="4" w:space="0" w:color="000000"/>
              <w:left w:val="single" w:sz="4" w:space="0" w:color="000000"/>
              <w:bottom w:val="single" w:sz="4" w:space="0" w:color="000000"/>
              <w:right w:val="single" w:sz="4" w:space="0" w:color="000000"/>
            </w:tcBorders>
          </w:tcPr>
          <w:p w:rsidR="001134F1" w:rsidRDefault="002109B0" w:rsidP="00F16138">
            <w:pPr>
              <w:widowControl w:val="0"/>
              <w:spacing w:after="0" w:line="360" w:lineRule="auto"/>
              <w:rPr>
                <w:rFonts w:eastAsia="Times New Roman" w:cs="Arial"/>
                <w:b/>
                <w:i/>
                <w:lang w:eastAsia="pl-PL"/>
              </w:rPr>
            </w:pPr>
            <w:r>
              <w:rPr>
                <w:rFonts w:eastAsia="Times New Roman" w:cs="Arial"/>
                <w:b/>
                <w:i/>
                <w:lang w:eastAsia="pl-PL"/>
              </w:rPr>
              <w:t>Cena</w:t>
            </w:r>
          </w:p>
        </w:tc>
      </w:tr>
      <w:tr w:rsidR="001134F1">
        <w:tc>
          <w:tcPr>
            <w:tcW w:w="3070" w:type="dxa"/>
            <w:tcBorders>
              <w:top w:val="single" w:sz="4" w:space="0" w:color="000000"/>
              <w:left w:val="single" w:sz="4" w:space="0" w:color="000000"/>
              <w:bottom w:val="single" w:sz="4" w:space="0" w:color="000000"/>
              <w:right w:val="single" w:sz="4" w:space="0" w:color="000000"/>
            </w:tcBorders>
          </w:tcPr>
          <w:p w:rsidR="001134F1" w:rsidRDefault="002109B0" w:rsidP="00F16138">
            <w:pPr>
              <w:pStyle w:val="Default"/>
              <w:widowControl w:val="0"/>
              <w:spacing w:line="360" w:lineRule="auto"/>
              <w:rPr>
                <w:sz w:val="22"/>
                <w:szCs w:val="22"/>
              </w:rPr>
            </w:pPr>
            <w:r>
              <w:rPr>
                <w:sz w:val="22"/>
                <w:szCs w:val="22"/>
              </w:rPr>
              <w:t>50 zł</w:t>
            </w:r>
          </w:p>
        </w:tc>
        <w:tc>
          <w:tcPr>
            <w:tcW w:w="3071" w:type="dxa"/>
            <w:tcBorders>
              <w:top w:val="single" w:sz="4" w:space="0" w:color="000000"/>
              <w:left w:val="single" w:sz="4" w:space="0" w:color="000000"/>
              <w:bottom w:val="single" w:sz="4" w:space="0" w:color="000000"/>
              <w:right w:val="single" w:sz="4" w:space="0" w:color="000000"/>
            </w:tcBorders>
          </w:tcPr>
          <w:p w:rsidR="001134F1" w:rsidRDefault="005F4C59" w:rsidP="00F16138">
            <w:pPr>
              <w:pStyle w:val="Default"/>
              <w:widowControl w:val="0"/>
              <w:spacing w:line="360" w:lineRule="auto"/>
              <w:rPr>
                <w:sz w:val="22"/>
                <w:szCs w:val="22"/>
              </w:rPr>
            </w:pPr>
            <w:r>
              <w:rPr>
                <w:sz w:val="22"/>
                <w:szCs w:val="22"/>
              </w:rPr>
              <w:t>650</w:t>
            </w:r>
          </w:p>
        </w:tc>
        <w:tc>
          <w:tcPr>
            <w:tcW w:w="3071" w:type="dxa"/>
            <w:tcBorders>
              <w:top w:val="single" w:sz="4" w:space="0" w:color="000000"/>
              <w:left w:val="single" w:sz="4" w:space="0" w:color="000000"/>
              <w:bottom w:val="single" w:sz="4" w:space="0" w:color="000000"/>
              <w:right w:val="single" w:sz="4" w:space="0" w:color="000000"/>
            </w:tcBorders>
          </w:tcPr>
          <w:p w:rsidR="001134F1" w:rsidRDefault="001134F1" w:rsidP="00F16138">
            <w:pPr>
              <w:pStyle w:val="Default"/>
              <w:widowControl w:val="0"/>
              <w:spacing w:line="360" w:lineRule="auto"/>
              <w:rPr>
                <w:sz w:val="22"/>
                <w:szCs w:val="22"/>
              </w:rPr>
            </w:pPr>
          </w:p>
        </w:tc>
      </w:tr>
      <w:tr w:rsidR="001134F1">
        <w:tc>
          <w:tcPr>
            <w:tcW w:w="3070" w:type="dxa"/>
            <w:tcBorders>
              <w:top w:val="single" w:sz="4" w:space="0" w:color="000000"/>
              <w:left w:val="single" w:sz="4" w:space="0" w:color="000000"/>
              <w:bottom w:val="single" w:sz="4" w:space="0" w:color="000000"/>
              <w:right w:val="single" w:sz="4" w:space="0" w:color="000000"/>
            </w:tcBorders>
          </w:tcPr>
          <w:p w:rsidR="001134F1" w:rsidRDefault="002109B0" w:rsidP="00F16138">
            <w:pPr>
              <w:pStyle w:val="Default"/>
              <w:widowControl w:val="0"/>
              <w:spacing w:line="360" w:lineRule="auto"/>
              <w:rPr>
                <w:sz w:val="22"/>
                <w:szCs w:val="22"/>
              </w:rPr>
            </w:pPr>
            <w:r>
              <w:rPr>
                <w:sz w:val="22"/>
                <w:szCs w:val="22"/>
              </w:rPr>
              <w:t>100 zł</w:t>
            </w:r>
          </w:p>
        </w:tc>
        <w:tc>
          <w:tcPr>
            <w:tcW w:w="3071" w:type="dxa"/>
            <w:tcBorders>
              <w:top w:val="single" w:sz="4" w:space="0" w:color="000000"/>
              <w:left w:val="single" w:sz="4" w:space="0" w:color="000000"/>
              <w:bottom w:val="single" w:sz="4" w:space="0" w:color="000000"/>
              <w:right w:val="single" w:sz="4" w:space="0" w:color="000000"/>
            </w:tcBorders>
          </w:tcPr>
          <w:p w:rsidR="001134F1" w:rsidRDefault="005F4C59" w:rsidP="00F16138">
            <w:pPr>
              <w:pStyle w:val="Default"/>
              <w:widowControl w:val="0"/>
              <w:spacing w:line="360" w:lineRule="auto"/>
              <w:rPr>
                <w:sz w:val="22"/>
                <w:szCs w:val="22"/>
              </w:rPr>
            </w:pPr>
            <w:r>
              <w:rPr>
                <w:sz w:val="22"/>
                <w:szCs w:val="22"/>
              </w:rPr>
              <w:t>400</w:t>
            </w:r>
          </w:p>
        </w:tc>
        <w:tc>
          <w:tcPr>
            <w:tcW w:w="3071" w:type="dxa"/>
            <w:tcBorders>
              <w:top w:val="single" w:sz="4" w:space="0" w:color="000000"/>
              <w:left w:val="single" w:sz="4" w:space="0" w:color="000000"/>
              <w:bottom w:val="single" w:sz="4" w:space="0" w:color="000000"/>
              <w:right w:val="single" w:sz="4" w:space="0" w:color="000000"/>
            </w:tcBorders>
          </w:tcPr>
          <w:p w:rsidR="001134F1" w:rsidRDefault="001134F1" w:rsidP="00F16138">
            <w:pPr>
              <w:pStyle w:val="Default"/>
              <w:widowControl w:val="0"/>
              <w:spacing w:line="360" w:lineRule="auto"/>
              <w:rPr>
                <w:sz w:val="22"/>
                <w:szCs w:val="22"/>
              </w:rPr>
            </w:pPr>
          </w:p>
        </w:tc>
      </w:tr>
      <w:tr w:rsidR="001134F1">
        <w:tc>
          <w:tcPr>
            <w:tcW w:w="3070" w:type="dxa"/>
            <w:tcBorders>
              <w:top w:val="single" w:sz="4" w:space="0" w:color="000000"/>
              <w:left w:val="single" w:sz="4" w:space="0" w:color="000000"/>
              <w:bottom w:val="single" w:sz="4" w:space="0" w:color="000000"/>
              <w:right w:val="single" w:sz="4" w:space="0" w:color="000000"/>
            </w:tcBorders>
          </w:tcPr>
          <w:p w:rsidR="001134F1" w:rsidRDefault="002109B0" w:rsidP="00F16138">
            <w:pPr>
              <w:pStyle w:val="Default"/>
              <w:widowControl w:val="0"/>
              <w:spacing w:line="360" w:lineRule="auto"/>
              <w:rPr>
                <w:sz w:val="22"/>
                <w:szCs w:val="22"/>
              </w:rPr>
            </w:pPr>
            <w:r>
              <w:rPr>
                <w:sz w:val="22"/>
                <w:szCs w:val="22"/>
              </w:rPr>
              <w:t>Razem</w:t>
            </w:r>
          </w:p>
        </w:tc>
        <w:tc>
          <w:tcPr>
            <w:tcW w:w="3071" w:type="dxa"/>
            <w:tcBorders>
              <w:top w:val="single" w:sz="4" w:space="0" w:color="000000"/>
              <w:left w:val="single" w:sz="4" w:space="0" w:color="000000"/>
              <w:bottom w:val="single" w:sz="4" w:space="0" w:color="000000"/>
              <w:right w:val="single" w:sz="4" w:space="0" w:color="000000"/>
            </w:tcBorders>
          </w:tcPr>
          <w:p w:rsidR="001134F1" w:rsidRDefault="005F4C59" w:rsidP="00F16138">
            <w:pPr>
              <w:pStyle w:val="Default"/>
              <w:widowControl w:val="0"/>
              <w:spacing w:line="360" w:lineRule="auto"/>
              <w:rPr>
                <w:sz w:val="22"/>
                <w:szCs w:val="22"/>
              </w:rPr>
            </w:pPr>
            <w:r>
              <w:rPr>
                <w:sz w:val="22"/>
                <w:szCs w:val="22"/>
              </w:rPr>
              <w:t>1050</w:t>
            </w:r>
          </w:p>
        </w:tc>
        <w:tc>
          <w:tcPr>
            <w:tcW w:w="3071" w:type="dxa"/>
            <w:tcBorders>
              <w:top w:val="single" w:sz="4" w:space="0" w:color="000000"/>
              <w:left w:val="single" w:sz="4" w:space="0" w:color="000000"/>
              <w:bottom w:val="single" w:sz="4" w:space="0" w:color="000000"/>
              <w:right w:val="single" w:sz="4" w:space="0" w:color="000000"/>
            </w:tcBorders>
          </w:tcPr>
          <w:p w:rsidR="001134F1" w:rsidRDefault="001134F1" w:rsidP="00F16138">
            <w:pPr>
              <w:pStyle w:val="Default"/>
              <w:widowControl w:val="0"/>
              <w:spacing w:line="360" w:lineRule="auto"/>
              <w:rPr>
                <w:sz w:val="22"/>
                <w:szCs w:val="22"/>
              </w:rPr>
            </w:pPr>
          </w:p>
        </w:tc>
      </w:tr>
    </w:tbl>
    <w:p w:rsidR="001134F1" w:rsidRDefault="002109B0" w:rsidP="00F16138">
      <w:pPr>
        <w:spacing w:after="0" w:line="360" w:lineRule="auto"/>
        <w:jc w:val="both"/>
        <w:outlineLvl w:val="1"/>
      </w:pPr>
      <w:r>
        <w:rPr>
          <w:rFonts w:eastAsia="Times New Roman" w:cs="Times New Roman"/>
          <w:b/>
          <w:bCs/>
          <w:lang w:eastAsia="pl-PL"/>
        </w:rPr>
        <w:br/>
      </w:r>
      <w:r>
        <w:rPr>
          <w:rFonts w:cs="Arial"/>
        </w:rPr>
        <w:t>3.1 Wybór oferty prowadzić będzie</w:t>
      </w:r>
      <w:r>
        <w:rPr>
          <w:rFonts w:cs="Arial"/>
          <w:b/>
        </w:rPr>
        <w:t xml:space="preserve"> </w:t>
      </w:r>
      <w:r>
        <w:rPr>
          <w:rFonts w:cs="Arial"/>
        </w:rPr>
        <w:t>do powstania u Zamawiającego obowiązku podatkowego w zakresie następujących towarów/usług:   …………………………………………………</w:t>
      </w:r>
      <w:r>
        <w:rPr>
          <w:vertAlign w:val="superscript"/>
        </w:rPr>
        <w:t>2</w:t>
      </w:r>
    </w:p>
    <w:p w:rsidR="001134F1" w:rsidRDefault="002109B0" w:rsidP="00F16138">
      <w:pPr>
        <w:spacing w:after="0" w:line="360" w:lineRule="auto"/>
      </w:pPr>
      <w:r>
        <w:t>3.2.Wartość ww. towarów lub usług bez kwoty podatku wynosi: ……………………………………..</w:t>
      </w:r>
      <w:r>
        <w:rPr>
          <w:vertAlign w:val="superscript"/>
        </w:rPr>
        <w:t>3</w:t>
      </w:r>
    </w:p>
    <w:p w:rsidR="001134F1" w:rsidRDefault="002109B0" w:rsidP="00F16138">
      <w:pPr>
        <w:spacing w:after="0" w:line="360" w:lineRule="auto"/>
      </w:pPr>
      <w:r>
        <w:rPr>
          <w:b/>
        </w:rPr>
        <w:t>4</w:t>
      </w:r>
      <w:r>
        <w:t>.  Kryterium:</w:t>
      </w:r>
    </w:p>
    <w:p w:rsidR="001134F1" w:rsidRDefault="002109B0" w:rsidP="00F16138">
      <w:pPr>
        <w:spacing w:after="0" w:line="360" w:lineRule="auto"/>
      </w:pPr>
      <w:r>
        <w:t>4.1. termin ważności bonu:</w:t>
      </w:r>
    </w:p>
    <w:p w:rsidR="001134F1" w:rsidRDefault="002109B0" w:rsidP="00F16138">
      <w:pPr>
        <w:pStyle w:val="Tekstpodstawowy2"/>
        <w:spacing w:line="360" w:lineRule="auto"/>
        <w:jc w:val="both"/>
        <w:rPr>
          <w:rFonts w:ascii="Trebuchet MS" w:hAnsi="Trebuchet MS"/>
          <w:sz w:val="22"/>
          <w:szCs w:val="22"/>
        </w:rPr>
      </w:pPr>
      <w:r>
        <w:rPr>
          <w:rFonts w:ascii="Trebuchet MS" w:hAnsi="Trebuchet MS"/>
          <w:sz w:val="22"/>
          <w:szCs w:val="22"/>
        </w:rPr>
        <w:t xml:space="preserve">deklaruję _______ miesięcy ważności bonu od </w:t>
      </w:r>
      <w:r>
        <w:rPr>
          <w:rFonts w:ascii="Trebuchet MS" w:hAnsi="Trebuchet MS" w:cs="Arial"/>
          <w:sz w:val="22"/>
          <w:szCs w:val="22"/>
        </w:rPr>
        <w:t>dnia dostarczenia Zamawiającemu bonu.</w:t>
      </w:r>
      <w:r>
        <w:rPr>
          <w:rFonts w:ascii="Trebuchet MS" w:hAnsi="Trebuchet MS"/>
          <w:sz w:val="22"/>
          <w:szCs w:val="22"/>
        </w:rPr>
        <w:t xml:space="preserve"> </w:t>
      </w:r>
    </w:p>
    <w:p w:rsidR="001134F1" w:rsidRPr="004B06DC" w:rsidRDefault="002109B0" w:rsidP="00F16138">
      <w:pPr>
        <w:pStyle w:val="Tekstpodstawowy2"/>
        <w:spacing w:line="360" w:lineRule="auto"/>
        <w:jc w:val="both"/>
        <w:rPr>
          <w:rFonts w:ascii="Trebuchet MS" w:hAnsi="Trebuchet MS" w:cs="Arial"/>
          <w:sz w:val="22"/>
          <w:szCs w:val="22"/>
        </w:rPr>
      </w:pPr>
      <w:r w:rsidRPr="004B06DC">
        <w:rPr>
          <w:rFonts w:ascii="Trebuchet MS" w:hAnsi="Trebuchet MS"/>
          <w:sz w:val="22"/>
          <w:szCs w:val="22"/>
        </w:rPr>
        <w:t>4.2  ilość placówek handlowo-usługowych</w:t>
      </w:r>
      <w:r w:rsidR="005F4C59" w:rsidRPr="004B06DC">
        <w:rPr>
          <w:rFonts w:ascii="Trebuchet MS" w:hAnsi="Trebuchet MS"/>
          <w:sz w:val="22"/>
          <w:szCs w:val="22"/>
        </w:rPr>
        <w:t xml:space="preserve"> realizujących bony na terenie </w:t>
      </w:r>
      <w:r w:rsidRPr="004B06DC">
        <w:rPr>
          <w:rFonts w:ascii="Trebuchet MS" w:hAnsi="Trebuchet MS"/>
          <w:sz w:val="22"/>
          <w:szCs w:val="22"/>
        </w:rPr>
        <w:t>całej Polski  o</w:t>
      </w:r>
      <w:r w:rsidR="005F4C59" w:rsidRPr="004B06DC">
        <w:rPr>
          <w:rFonts w:ascii="Trebuchet MS" w:hAnsi="Trebuchet MS" w:cs="Arial"/>
          <w:sz w:val="22"/>
          <w:szCs w:val="22"/>
        </w:rPr>
        <w:t>ferujących artykuły z branż</w:t>
      </w:r>
      <w:r w:rsidR="004B06DC" w:rsidRPr="004B06DC">
        <w:rPr>
          <w:rFonts w:ascii="Trebuchet MS" w:hAnsi="Trebuchet MS" w:cs="Arial"/>
          <w:sz w:val="22"/>
          <w:szCs w:val="22"/>
        </w:rPr>
        <w:t xml:space="preserve">y </w:t>
      </w:r>
      <w:r w:rsidRPr="004B06DC">
        <w:rPr>
          <w:rFonts w:ascii="Trebuchet MS" w:hAnsi="Trebuchet MS" w:cs="Arial"/>
          <w:sz w:val="22"/>
          <w:szCs w:val="22"/>
        </w:rPr>
        <w:t>spożywczej wynosi: ……………………..</w:t>
      </w:r>
    </w:p>
    <w:p w:rsidR="001134F1" w:rsidRPr="004B06DC" w:rsidRDefault="005F4C59" w:rsidP="00F16138">
      <w:pPr>
        <w:spacing w:after="0" w:line="360" w:lineRule="auto"/>
        <w:rPr>
          <w:rFonts w:eastAsia="Times New Roman" w:cs="Arial"/>
          <w:lang w:eastAsia="pl-PL"/>
        </w:rPr>
      </w:pPr>
      <w:r w:rsidRPr="004B06DC">
        <w:rPr>
          <w:rFonts w:eastAsia="Times New Roman" w:cs="Arial"/>
          <w:lang w:eastAsia="pl-PL"/>
        </w:rPr>
        <w:t xml:space="preserve"> </w:t>
      </w:r>
      <w:r w:rsidR="004B06DC" w:rsidRPr="004B06DC">
        <w:rPr>
          <w:rFonts w:eastAsia="Times New Roman" w:cs="Arial"/>
          <w:lang w:eastAsia="pl-PL"/>
        </w:rPr>
        <w:t>(</w:t>
      </w:r>
      <w:r w:rsidRPr="004B06DC">
        <w:rPr>
          <w:rFonts w:eastAsia="Times New Roman" w:cs="Arial"/>
          <w:lang w:eastAsia="pl-PL"/>
        </w:rPr>
        <w:t>zgodnie z wykazem stanowiącym zał. nr 1.1. do formularza oferty</w:t>
      </w:r>
      <w:r w:rsidR="004B06DC" w:rsidRPr="004B06DC">
        <w:rPr>
          <w:rFonts w:eastAsia="Times New Roman" w:cs="Arial"/>
          <w:lang w:eastAsia="pl-PL"/>
        </w:rPr>
        <w:t>)</w:t>
      </w:r>
      <w:r w:rsidRPr="004B06DC">
        <w:rPr>
          <w:rFonts w:eastAsia="Times New Roman" w:cs="Arial"/>
          <w:lang w:eastAsia="pl-PL"/>
        </w:rPr>
        <w:tab/>
      </w:r>
    </w:p>
    <w:p w:rsidR="004B06DC" w:rsidRDefault="004B06DC" w:rsidP="00F16138">
      <w:pPr>
        <w:spacing w:after="0" w:line="360" w:lineRule="auto"/>
        <w:rPr>
          <w:rFonts w:eastAsia="Times New Roman" w:cs="Times New Roman"/>
          <w:b/>
          <w:lang w:eastAsia="pl-PL"/>
        </w:rPr>
      </w:pPr>
      <w:r w:rsidRPr="004B06DC">
        <w:rPr>
          <w:rFonts w:eastAsia="Times New Roman" w:cs="Times New Roman"/>
          <w:b/>
          <w:lang w:eastAsia="pl-PL"/>
        </w:rPr>
        <w:t xml:space="preserve"> </w:t>
      </w:r>
    </w:p>
    <w:p w:rsidR="005F4C59" w:rsidRDefault="004B06DC" w:rsidP="00F16138">
      <w:pPr>
        <w:spacing w:after="0" w:line="360" w:lineRule="auto"/>
        <w:rPr>
          <w:rFonts w:eastAsia="Times New Roman" w:cs="Times New Roman"/>
          <w:lang w:eastAsia="pl-PL"/>
        </w:rPr>
      </w:pPr>
      <w:r w:rsidRPr="004B06DC">
        <w:rPr>
          <w:rFonts w:eastAsia="Times New Roman" w:cs="Times New Roman"/>
          <w:b/>
          <w:lang w:eastAsia="pl-PL"/>
        </w:rPr>
        <w:t>5</w:t>
      </w:r>
      <w:r>
        <w:rPr>
          <w:rFonts w:eastAsia="Times New Roman" w:cs="Times New Roman"/>
          <w:lang w:eastAsia="pl-PL"/>
        </w:rPr>
        <w:t>. Ilość placówek handlowo-usługowych  realizujących bony na terenie miasta Ruda Śląska wynosi………………..</w:t>
      </w:r>
    </w:p>
    <w:p w:rsidR="004B06DC" w:rsidRDefault="004B06DC" w:rsidP="00F16138">
      <w:pPr>
        <w:spacing w:after="0" w:line="360" w:lineRule="auto"/>
        <w:rPr>
          <w:rFonts w:eastAsia="Times New Roman" w:cs="Arial"/>
          <w:lang w:eastAsia="pl-PL"/>
        </w:rPr>
      </w:pPr>
      <w:r>
        <w:rPr>
          <w:rFonts w:eastAsia="Times New Roman" w:cs="Arial"/>
          <w:lang w:eastAsia="pl-PL"/>
        </w:rPr>
        <w:t xml:space="preserve"> ( zgodnie z wykazem stanowiącym zał. nr 1.1. do formularza oferty)</w:t>
      </w:r>
      <w:r>
        <w:rPr>
          <w:rFonts w:eastAsia="Times New Roman" w:cs="Arial"/>
          <w:lang w:eastAsia="pl-PL"/>
        </w:rPr>
        <w:tab/>
      </w:r>
    </w:p>
    <w:p w:rsidR="004B06DC" w:rsidRDefault="004B06DC" w:rsidP="00F16138">
      <w:pPr>
        <w:spacing w:after="0" w:line="360" w:lineRule="auto"/>
        <w:rPr>
          <w:rFonts w:eastAsia="Times New Roman" w:cs="Arial"/>
          <w:lang w:eastAsia="pl-PL"/>
        </w:rPr>
      </w:pPr>
    </w:p>
    <w:p w:rsidR="001134F1" w:rsidRDefault="004B06DC" w:rsidP="00F16138">
      <w:pPr>
        <w:spacing w:after="0" w:line="360" w:lineRule="auto"/>
        <w:jc w:val="both"/>
      </w:pPr>
      <w:r>
        <w:rPr>
          <w:rFonts w:eastAsia="Times New Roman" w:cs="Times New Roman"/>
          <w:b/>
          <w:lang w:eastAsia="pl-PL"/>
        </w:rPr>
        <w:t>6</w:t>
      </w:r>
      <w:r w:rsidR="002109B0">
        <w:rPr>
          <w:rFonts w:eastAsia="Times New Roman" w:cs="Times New Roman"/>
          <w:b/>
          <w:lang w:eastAsia="pl-PL"/>
        </w:rPr>
        <w:t>.</w:t>
      </w:r>
      <w:r w:rsidR="002109B0">
        <w:rPr>
          <w:rFonts w:eastAsia="Times New Roman" w:cs="Times New Roman"/>
          <w:lang w:eastAsia="pl-PL"/>
        </w:rPr>
        <w:t xml:space="preserve"> Niniejszym oświadczam, że:</w:t>
      </w:r>
    </w:p>
    <w:p w:rsidR="001134F1" w:rsidRDefault="002109B0" w:rsidP="00F16138">
      <w:pPr>
        <w:spacing w:after="0" w:line="360" w:lineRule="auto"/>
        <w:jc w:val="both"/>
        <w:outlineLvl w:val="1"/>
      </w:pPr>
      <w:r>
        <w:rPr>
          <w:rFonts w:eastAsia="Times New Roman" w:cs="Times New Roman"/>
          <w:lang w:eastAsia="pl-PL"/>
        </w:rPr>
        <w:t>- zapoznałem się z warunkami zamówienia i przyjmuję je bez zastrzeżeń;</w:t>
      </w:r>
    </w:p>
    <w:p w:rsidR="001134F1" w:rsidRDefault="002109B0" w:rsidP="00F16138">
      <w:pPr>
        <w:spacing w:after="0" w:line="360" w:lineRule="auto"/>
        <w:jc w:val="both"/>
        <w:outlineLvl w:val="1"/>
      </w:pPr>
      <w:r>
        <w:rPr>
          <w:rFonts w:eastAsia="Times New Roman" w:cs="Times New Roman"/>
          <w:lang w:eastAsia="pl-PL"/>
        </w:rPr>
        <w:t>-</w:t>
      </w:r>
      <w:r>
        <w:rPr>
          <w:rFonts w:cs="Arial"/>
        </w:rPr>
        <w:t xml:space="preserve"> zapoznałem się z projektowanymi postanowieniami umowy, które zostaną wprowadzone do treści umowy w sprawie zamówienia (Załącznik </w:t>
      </w:r>
      <w:r w:rsidR="004B2006">
        <w:rPr>
          <w:rFonts w:cs="Arial"/>
        </w:rPr>
        <w:t>4</w:t>
      </w:r>
      <w:r>
        <w:rPr>
          <w:rFonts w:cs="Arial"/>
        </w:rPr>
        <w:t xml:space="preserve"> do SWZ) i przyjmuję je bez zastrzeżeń</w:t>
      </w:r>
      <w:r>
        <w:rPr>
          <w:rFonts w:eastAsia="Times New Roman" w:cs="Times New Roman"/>
          <w:lang w:eastAsia="pl-PL"/>
        </w:rPr>
        <w:t>;</w:t>
      </w:r>
    </w:p>
    <w:p w:rsidR="001134F1" w:rsidRDefault="002109B0" w:rsidP="00F16138">
      <w:pPr>
        <w:spacing w:after="0" w:line="360" w:lineRule="auto"/>
        <w:jc w:val="both"/>
        <w:outlineLvl w:val="1"/>
      </w:pPr>
      <w:r>
        <w:rPr>
          <w:rFonts w:eastAsia="Times New Roman" w:cs="Times New Roman"/>
          <w:lang w:eastAsia="pl-PL"/>
        </w:rPr>
        <w:t>-przedmiot oferty jest zgodny z przedmiotem zamówienia;</w:t>
      </w:r>
    </w:p>
    <w:p w:rsidR="001134F1" w:rsidRDefault="002109B0" w:rsidP="00F16138">
      <w:pPr>
        <w:spacing w:after="0" w:line="360" w:lineRule="auto"/>
        <w:jc w:val="both"/>
        <w:outlineLvl w:val="1"/>
      </w:pPr>
      <w:r>
        <w:rPr>
          <w:rFonts w:eastAsia="Times New Roman" w:cs="Times New Roman"/>
          <w:lang w:eastAsia="pl-PL"/>
        </w:rPr>
        <w:t>-</w:t>
      </w:r>
      <w:r>
        <w:rPr>
          <w:rFonts w:cs="Arial"/>
        </w:rPr>
        <w:t xml:space="preserve"> jestem związany niniejszą ofertą przez okres wskazany w SWZ</w:t>
      </w:r>
      <w:r>
        <w:rPr>
          <w:rFonts w:eastAsia="Times New Roman" w:cs="Times New Roman"/>
          <w:lang w:eastAsia="pl-PL"/>
        </w:rPr>
        <w:t>;</w:t>
      </w:r>
    </w:p>
    <w:p w:rsidR="001134F1" w:rsidRDefault="002109B0" w:rsidP="00F16138">
      <w:pPr>
        <w:spacing w:after="0" w:line="360" w:lineRule="auto"/>
        <w:jc w:val="both"/>
      </w:pPr>
      <w:r>
        <w:t>-  Oświadczam, że wypełniłem obowiązki informacyjne przewidziane w art. 13 lub art. 14 RODO</w:t>
      </w:r>
      <w:r>
        <w:rPr>
          <w:vertAlign w:val="superscript"/>
        </w:rPr>
        <w:t>4</w:t>
      </w:r>
      <w:r>
        <w:t xml:space="preserve"> wobec osób fizycznych, od których dane osobowe bezpośrednio lub pośrednio pozyskałem w celu ubiegania się o udzielenie zamówienia publicznego w niniejszym postępowaniu</w:t>
      </w:r>
      <w:r>
        <w:rPr>
          <w:vertAlign w:val="superscript"/>
        </w:rPr>
        <w:t>5</w:t>
      </w:r>
      <w:r>
        <w:t>.</w:t>
      </w:r>
    </w:p>
    <w:p w:rsidR="001134F1" w:rsidRDefault="001134F1" w:rsidP="00F16138">
      <w:pPr>
        <w:spacing w:after="0" w:line="360" w:lineRule="auto"/>
        <w:jc w:val="both"/>
      </w:pPr>
    </w:p>
    <w:p w:rsidR="001134F1" w:rsidRDefault="004B06DC" w:rsidP="00F16138">
      <w:pPr>
        <w:spacing w:after="0" w:line="360" w:lineRule="auto"/>
        <w:jc w:val="both"/>
      </w:pPr>
      <w:r>
        <w:rPr>
          <w:b/>
        </w:rPr>
        <w:t>7</w:t>
      </w:r>
      <w:r w:rsidR="002109B0">
        <w:rPr>
          <w:b/>
        </w:rPr>
        <w:t>.</w:t>
      </w:r>
      <w:r w:rsidR="002109B0">
        <w:t xml:space="preserve"> Rodzaj przedsiębiorstwa, jakim jest Wykonawca (zaznaczyć właściwą opcję)</w:t>
      </w:r>
      <w:r w:rsidR="002109B0">
        <w:rPr>
          <w:vertAlign w:val="superscript"/>
        </w:rPr>
        <w:t>6</w:t>
      </w:r>
      <w:r w:rsidR="002109B0">
        <w:t xml:space="preserve">: </w:t>
      </w:r>
    </w:p>
    <w:p w:rsidR="001134F1" w:rsidRDefault="002109B0" w:rsidP="00F16138">
      <w:pPr>
        <w:pStyle w:val="Akapitzlist"/>
        <w:numPr>
          <w:ilvl w:val="0"/>
          <w:numId w:val="1"/>
        </w:numPr>
        <w:spacing w:after="0" w:line="360" w:lineRule="auto"/>
        <w:jc w:val="both"/>
      </w:pPr>
      <w:proofErr w:type="spellStart"/>
      <w:r>
        <w:t>Mikroprzedsiębiorstwo</w:t>
      </w:r>
      <w:proofErr w:type="spellEnd"/>
      <w:r>
        <w:t>,</w:t>
      </w:r>
    </w:p>
    <w:p w:rsidR="001134F1" w:rsidRDefault="002109B0" w:rsidP="00F16138">
      <w:pPr>
        <w:pStyle w:val="Akapitzlist"/>
        <w:numPr>
          <w:ilvl w:val="0"/>
          <w:numId w:val="1"/>
        </w:numPr>
        <w:spacing w:after="0" w:line="360" w:lineRule="auto"/>
        <w:jc w:val="both"/>
      </w:pPr>
      <w:r>
        <w:t>Małe przedsiębiorstwo,</w:t>
      </w:r>
    </w:p>
    <w:p w:rsidR="001134F1" w:rsidRDefault="002109B0" w:rsidP="00F16138">
      <w:pPr>
        <w:pStyle w:val="Akapitzlist"/>
        <w:numPr>
          <w:ilvl w:val="0"/>
          <w:numId w:val="1"/>
        </w:numPr>
        <w:spacing w:after="0" w:line="360" w:lineRule="auto"/>
        <w:jc w:val="both"/>
      </w:pPr>
      <w:r>
        <w:t>Średnie przedsiębiorstwo,</w:t>
      </w:r>
    </w:p>
    <w:p w:rsidR="001134F1" w:rsidRDefault="002109B0" w:rsidP="00F16138">
      <w:pPr>
        <w:pStyle w:val="Akapitzlist"/>
        <w:numPr>
          <w:ilvl w:val="0"/>
          <w:numId w:val="1"/>
        </w:numPr>
        <w:spacing w:after="0" w:line="360" w:lineRule="auto"/>
        <w:jc w:val="both"/>
      </w:pPr>
      <w:r>
        <w:t>Jednoosobowa działalność gospodarcza,</w:t>
      </w:r>
    </w:p>
    <w:p w:rsidR="001134F1" w:rsidRDefault="002109B0" w:rsidP="00F16138">
      <w:pPr>
        <w:pStyle w:val="Akapitzlist"/>
        <w:numPr>
          <w:ilvl w:val="0"/>
          <w:numId w:val="1"/>
        </w:numPr>
        <w:spacing w:after="0" w:line="360" w:lineRule="auto"/>
        <w:jc w:val="both"/>
      </w:pPr>
      <w:r>
        <w:t>Osoba fizyczna nieprowadząca działalności gospodarczej,</w:t>
      </w:r>
    </w:p>
    <w:tbl>
      <w:tblPr>
        <w:tblStyle w:val="Tabela-Siatka"/>
        <w:tblW w:w="8107" w:type="dxa"/>
        <w:tblInd w:w="534" w:type="dxa"/>
        <w:tblLayout w:type="fixed"/>
        <w:tblLook w:val="04A0"/>
      </w:tblPr>
      <w:tblGrid>
        <w:gridCol w:w="8107"/>
      </w:tblGrid>
      <w:tr w:rsidR="001134F1">
        <w:tc>
          <w:tcPr>
            <w:tcW w:w="8107" w:type="dxa"/>
            <w:tcBorders>
              <w:top w:val="nil"/>
              <w:left w:val="nil"/>
              <w:bottom w:val="nil"/>
              <w:right w:val="nil"/>
            </w:tcBorders>
          </w:tcPr>
          <w:p w:rsidR="001134F1" w:rsidRDefault="002109B0" w:rsidP="00F16138">
            <w:pPr>
              <w:widowControl w:val="0"/>
              <w:spacing w:after="0" w:line="360" w:lineRule="auto"/>
              <w:rPr>
                <w:rFonts w:eastAsia="Calibri"/>
              </w:rPr>
            </w:pPr>
            <w:r>
              <w:rPr>
                <w:rFonts w:eastAsia="Calibri"/>
              </w:rPr>
              <w:t>Inne (jakie?): …………………………</w:t>
            </w:r>
          </w:p>
        </w:tc>
      </w:tr>
      <w:tr w:rsidR="001134F1">
        <w:tc>
          <w:tcPr>
            <w:tcW w:w="8107" w:type="dxa"/>
            <w:tcBorders>
              <w:top w:val="nil"/>
              <w:left w:val="nil"/>
              <w:bottom w:val="nil"/>
              <w:right w:val="nil"/>
            </w:tcBorders>
          </w:tcPr>
          <w:p w:rsidR="001134F1" w:rsidRDefault="001134F1" w:rsidP="00F16138">
            <w:pPr>
              <w:widowControl w:val="0"/>
              <w:spacing w:after="0" w:line="360" w:lineRule="auto"/>
              <w:rPr>
                <w:rFonts w:eastAsia="Calibri"/>
              </w:rPr>
            </w:pPr>
          </w:p>
        </w:tc>
      </w:tr>
    </w:tbl>
    <w:p w:rsidR="001134F1" w:rsidRDefault="004B06DC" w:rsidP="00F16138">
      <w:pPr>
        <w:spacing w:after="0" w:line="360" w:lineRule="auto"/>
        <w:jc w:val="both"/>
      </w:pPr>
      <w:r>
        <w:rPr>
          <w:b/>
        </w:rPr>
        <w:t>8</w:t>
      </w:r>
      <w:r w:rsidR="002109B0">
        <w:rPr>
          <w:b/>
        </w:rPr>
        <w:t>.</w:t>
      </w:r>
      <w:r w:rsidR="002109B0">
        <w:t xml:space="preserve"> Niżej podaną część/zakres zamówienia, wykonywać będą w moim imieniu podwykonawcy:</w:t>
      </w:r>
    </w:p>
    <w:tbl>
      <w:tblPr>
        <w:tblW w:w="9072" w:type="dxa"/>
        <w:tblInd w:w="109" w:type="dxa"/>
        <w:tblLayout w:type="fixed"/>
        <w:tblLook w:val="01E0"/>
      </w:tblPr>
      <w:tblGrid>
        <w:gridCol w:w="709"/>
        <w:gridCol w:w="4051"/>
        <w:gridCol w:w="4312"/>
      </w:tblGrid>
      <w:tr w:rsidR="001134F1">
        <w:tc>
          <w:tcPr>
            <w:tcW w:w="709" w:type="dxa"/>
            <w:tcBorders>
              <w:top w:val="single" w:sz="4" w:space="0" w:color="000000"/>
              <w:left w:val="single" w:sz="4" w:space="0" w:color="000000"/>
              <w:bottom w:val="single" w:sz="4" w:space="0" w:color="000000"/>
              <w:right w:val="single" w:sz="4" w:space="0" w:color="000000"/>
            </w:tcBorders>
            <w:vAlign w:val="center"/>
          </w:tcPr>
          <w:p w:rsidR="001134F1" w:rsidRDefault="002109B0" w:rsidP="00F16138">
            <w:pPr>
              <w:widowControl w:val="0"/>
              <w:spacing w:after="0" w:line="360" w:lineRule="auto"/>
              <w:jc w:val="both"/>
            </w:pPr>
            <w:r>
              <w:t>L.p.</w:t>
            </w:r>
          </w:p>
        </w:tc>
        <w:tc>
          <w:tcPr>
            <w:tcW w:w="4051" w:type="dxa"/>
            <w:tcBorders>
              <w:top w:val="single" w:sz="4" w:space="0" w:color="000000"/>
              <w:left w:val="single" w:sz="4" w:space="0" w:color="000000"/>
              <w:bottom w:val="single" w:sz="4" w:space="0" w:color="000000"/>
              <w:right w:val="single" w:sz="4" w:space="0" w:color="000000"/>
            </w:tcBorders>
            <w:vAlign w:val="center"/>
          </w:tcPr>
          <w:p w:rsidR="001134F1" w:rsidRDefault="002109B0" w:rsidP="00F16138">
            <w:pPr>
              <w:widowControl w:val="0"/>
              <w:spacing w:after="0" w:line="360" w:lineRule="auto"/>
              <w:jc w:val="both"/>
            </w:pPr>
            <w:r>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rsidR="001134F1" w:rsidRDefault="002109B0" w:rsidP="00F16138">
            <w:pPr>
              <w:widowControl w:val="0"/>
              <w:spacing w:after="0" w:line="360" w:lineRule="auto"/>
              <w:jc w:val="both"/>
            </w:pPr>
            <w:r>
              <w:t>Nazwa (firma) podwykonawcy</w:t>
            </w:r>
          </w:p>
        </w:tc>
      </w:tr>
      <w:tr w:rsidR="001134F1">
        <w:tc>
          <w:tcPr>
            <w:tcW w:w="709" w:type="dxa"/>
            <w:tcBorders>
              <w:top w:val="single" w:sz="4" w:space="0" w:color="000000"/>
              <w:left w:val="single" w:sz="4" w:space="0" w:color="000000"/>
              <w:bottom w:val="single" w:sz="4" w:space="0" w:color="000000"/>
              <w:right w:val="single" w:sz="4" w:space="0" w:color="000000"/>
            </w:tcBorders>
          </w:tcPr>
          <w:p w:rsidR="001134F1" w:rsidRDefault="002109B0" w:rsidP="00F16138">
            <w:pPr>
              <w:widowControl w:val="0"/>
              <w:spacing w:after="0" w:line="360" w:lineRule="auto"/>
              <w:jc w:val="both"/>
            </w:pPr>
            <w:r>
              <w:t>1.</w:t>
            </w:r>
          </w:p>
        </w:tc>
        <w:tc>
          <w:tcPr>
            <w:tcW w:w="4051" w:type="dxa"/>
            <w:tcBorders>
              <w:top w:val="single" w:sz="4" w:space="0" w:color="000000"/>
              <w:left w:val="single" w:sz="4" w:space="0" w:color="000000"/>
              <w:bottom w:val="single" w:sz="4" w:space="0" w:color="000000"/>
              <w:right w:val="single" w:sz="4" w:space="0" w:color="000000"/>
            </w:tcBorders>
          </w:tcPr>
          <w:p w:rsidR="001134F1" w:rsidRDefault="001134F1" w:rsidP="00F16138">
            <w:pPr>
              <w:widowControl w:val="0"/>
              <w:spacing w:after="0" w:line="360" w:lineRule="auto"/>
              <w:jc w:val="both"/>
            </w:pPr>
          </w:p>
        </w:tc>
        <w:tc>
          <w:tcPr>
            <w:tcW w:w="4312" w:type="dxa"/>
            <w:tcBorders>
              <w:top w:val="single" w:sz="4" w:space="0" w:color="000000"/>
              <w:left w:val="single" w:sz="4" w:space="0" w:color="000000"/>
              <w:bottom w:val="single" w:sz="4" w:space="0" w:color="000000"/>
              <w:right w:val="single" w:sz="4" w:space="0" w:color="000000"/>
            </w:tcBorders>
          </w:tcPr>
          <w:p w:rsidR="001134F1" w:rsidRDefault="001134F1" w:rsidP="00F16138">
            <w:pPr>
              <w:widowControl w:val="0"/>
              <w:spacing w:after="0" w:line="360" w:lineRule="auto"/>
              <w:jc w:val="both"/>
            </w:pPr>
          </w:p>
        </w:tc>
      </w:tr>
      <w:tr w:rsidR="001134F1">
        <w:tc>
          <w:tcPr>
            <w:tcW w:w="709" w:type="dxa"/>
            <w:tcBorders>
              <w:top w:val="single" w:sz="4" w:space="0" w:color="000000"/>
              <w:left w:val="single" w:sz="4" w:space="0" w:color="000000"/>
              <w:bottom w:val="single" w:sz="4" w:space="0" w:color="000000"/>
              <w:right w:val="single" w:sz="4" w:space="0" w:color="000000"/>
            </w:tcBorders>
          </w:tcPr>
          <w:p w:rsidR="001134F1" w:rsidRDefault="002109B0" w:rsidP="00F16138">
            <w:pPr>
              <w:widowControl w:val="0"/>
              <w:spacing w:after="0" w:line="360" w:lineRule="auto"/>
              <w:jc w:val="both"/>
            </w:pPr>
            <w:r>
              <w:t>2.</w:t>
            </w:r>
          </w:p>
        </w:tc>
        <w:tc>
          <w:tcPr>
            <w:tcW w:w="4051" w:type="dxa"/>
            <w:tcBorders>
              <w:top w:val="single" w:sz="4" w:space="0" w:color="000000"/>
              <w:left w:val="single" w:sz="4" w:space="0" w:color="000000"/>
              <w:bottom w:val="single" w:sz="4" w:space="0" w:color="000000"/>
              <w:right w:val="single" w:sz="4" w:space="0" w:color="000000"/>
            </w:tcBorders>
          </w:tcPr>
          <w:p w:rsidR="001134F1" w:rsidRDefault="001134F1" w:rsidP="00F16138">
            <w:pPr>
              <w:widowControl w:val="0"/>
              <w:spacing w:after="0" w:line="360" w:lineRule="auto"/>
              <w:jc w:val="both"/>
            </w:pPr>
          </w:p>
        </w:tc>
        <w:tc>
          <w:tcPr>
            <w:tcW w:w="4312" w:type="dxa"/>
            <w:tcBorders>
              <w:top w:val="single" w:sz="4" w:space="0" w:color="000000"/>
              <w:left w:val="single" w:sz="4" w:space="0" w:color="000000"/>
              <w:bottom w:val="single" w:sz="4" w:space="0" w:color="000000"/>
              <w:right w:val="single" w:sz="4" w:space="0" w:color="000000"/>
            </w:tcBorders>
          </w:tcPr>
          <w:p w:rsidR="001134F1" w:rsidRDefault="001134F1" w:rsidP="00F16138">
            <w:pPr>
              <w:widowControl w:val="0"/>
              <w:spacing w:after="0" w:line="360" w:lineRule="auto"/>
              <w:jc w:val="both"/>
            </w:pPr>
          </w:p>
        </w:tc>
      </w:tr>
      <w:tr w:rsidR="001134F1">
        <w:tc>
          <w:tcPr>
            <w:tcW w:w="709" w:type="dxa"/>
            <w:tcBorders>
              <w:top w:val="single" w:sz="4" w:space="0" w:color="000000"/>
              <w:left w:val="single" w:sz="4" w:space="0" w:color="000000"/>
              <w:bottom w:val="single" w:sz="4" w:space="0" w:color="000000"/>
              <w:right w:val="single" w:sz="4" w:space="0" w:color="000000"/>
            </w:tcBorders>
          </w:tcPr>
          <w:p w:rsidR="001134F1" w:rsidRDefault="002109B0" w:rsidP="00F16138">
            <w:pPr>
              <w:widowControl w:val="0"/>
              <w:spacing w:after="0" w:line="360" w:lineRule="auto"/>
              <w:jc w:val="both"/>
            </w:pPr>
            <w:r>
              <w:t>3.</w:t>
            </w:r>
          </w:p>
        </w:tc>
        <w:tc>
          <w:tcPr>
            <w:tcW w:w="4051" w:type="dxa"/>
            <w:tcBorders>
              <w:top w:val="single" w:sz="4" w:space="0" w:color="000000"/>
              <w:left w:val="single" w:sz="4" w:space="0" w:color="000000"/>
              <w:bottom w:val="single" w:sz="4" w:space="0" w:color="000000"/>
              <w:right w:val="single" w:sz="4" w:space="0" w:color="000000"/>
            </w:tcBorders>
          </w:tcPr>
          <w:p w:rsidR="001134F1" w:rsidRDefault="001134F1" w:rsidP="00F16138">
            <w:pPr>
              <w:widowControl w:val="0"/>
              <w:spacing w:after="0" w:line="360" w:lineRule="auto"/>
              <w:jc w:val="both"/>
            </w:pPr>
          </w:p>
        </w:tc>
        <w:tc>
          <w:tcPr>
            <w:tcW w:w="4312" w:type="dxa"/>
            <w:tcBorders>
              <w:top w:val="single" w:sz="4" w:space="0" w:color="000000"/>
              <w:left w:val="single" w:sz="4" w:space="0" w:color="000000"/>
              <w:bottom w:val="single" w:sz="4" w:space="0" w:color="000000"/>
              <w:right w:val="single" w:sz="4" w:space="0" w:color="000000"/>
            </w:tcBorders>
          </w:tcPr>
          <w:p w:rsidR="001134F1" w:rsidRDefault="001134F1" w:rsidP="00F16138">
            <w:pPr>
              <w:widowControl w:val="0"/>
              <w:spacing w:after="0" w:line="360" w:lineRule="auto"/>
              <w:jc w:val="both"/>
            </w:pPr>
          </w:p>
        </w:tc>
      </w:tr>
    </w:tbl>
    <w:p w:rsidR="001134F1" w:rsidRDefault="001134F1" w:rsidP="00F16138">
      <w:pPr>
        <w:spacing w:after="0" w:line="360" w:lineRule="auto"/>
        <w:rPr>
          <w:rFonts w:eastAsia="Times New Roman" w:cs="Times New Roman"/>
          <w:lang w:eastAsia="pl-PL"/>
        </w:rPr>
      </w:pPr>
    </w:p>
    <w:p w:rsidR="001134F1" w:rsidRDefault="004B06DC" w:rsidP="00F16138">
      <w:pPr>
        <w:spacing w:after="0" w:line="360" w:lineRule="auto"/>
      </w:pPr>
      <w:r>
        <w:rPr>
          <w:rFonts w:eastAsia="Times New Roman" w:cs="Times New Roman"/>
          <w:b/>
          <w:lang w:eastAsia="pl-PL"/>
        </w:rPr>
        <w:t>9</w:t>
      </w:r>
      <w:r w:rsidR="002109B0">
        <w:rPr>
          <w:rFonts w:eastAsia="Times New Roman" w:cs="Times New Roman"/>
          <w:b/>
          <w:lang w:eastAsia="pl-PL"/>
        </w:rPr>
        <w:t>.</w:t>
      </w:r>
      <w:r w:rsidR="002109B0">
        <w:rPr>
          <w:rFonts w:eastAsia="Times New Roman" w:cs="Times New Roman"/>
          <w:lang w:eastAsia="pl-PL"/>
        </w:rPr>
        <w:t xml:space="preserve">    Oferta została złożona na  …..  zapisanych stronach, (kolejno ponumerowanych)</w:t>
      </w:r>
      <w:r w:rsidR="002109B0">
        <w:rPr>
          <w:rFonts w:eastAsia="Times New Roman" w:cs="Times New Roman"/>
          <w:b/>
          <w:bCs/>
          <w:lang w:eastAsia="pl-PL"/>
        </w:rPr>
        <w:t>.</w:t>
      </w:r>
    </w:p>
    <w:p w:rsidR="001134F1" w:rsidRDefault="001134F1" w:rsidP="00F16138">
      <w:pPr>
        <w:spacing w:after="0" w:line="360" w:lineRule="auto"/>
        <w:rPr>
          <w:rFonts w:eastAsia="Times New Roman" w:cs="Times New Roman"/>
          <w:lang w:eastAsia="pl-PL"/>
        </w:rPr>
      </w:pPr>
    </w:p>
    <w:p w:rsidR="001134F1" w:rsidRDefault="001134F1" w:rsidP="00F16138">
      <w:pPr>
        <w:spacing w:after="0" w:line="360" w:lineRule="auto"/>
        <w:rPr>
          <w:rFonts w:eastAsia="Times New Roman" w:cs="Times New Roman"/>
          <w:lang w:eastAsia="pl-PL"/>
        </w:rPr>
      </w:pPr>
    </w:p>
    <w:p w:rsidR="001134F1" w:rsidRDefault="002109B0" w:rsidP="00F16138">
      <w:pPr>
        <w:spacing w:after="0" w:line="360" w:lineRule="auto"/>
        <w:ind w:left="2127" w:firstLine="709"/>
      </w:pPr>
      <w:r>
        <w:rPr>
          <w:rFonts w:eastAsia="Times New Roman" w:cs="Times New Roman"/>
          <w:lang w:eastAsia="pl-PL"/>
        </w:rPr>
        <w:tab/>
        <w:t xml:space="preserve">....................................,dnia..................... </w:t>
      </w:r>
    </w:p>
    <w:p w:rsidR="001134F1" w:rsidRDefault="002109B0" w:rsidP="00F16138">
      <w:pPr>
        <w:spacing w:after="0" w:line="360" w:lineRule="auto"/>
        <w:ind w:left="2830"/>
      </w:pPr>
      <w:r>
        <w:rPr>
          <w:rFonts w:eastAsia="Times New Roman" w:cs="Times New Roman"/>
          <w:lang w:eastAsia="pl-PL"/>
        </w:rPr>
        <w:tab/>
      </w:r>
      <w:r>
        <w:rPr>
          <w:rFonts w:eastAsia="Times New Roman" w:cs="Times New Roman"/>
          <w:lang w:eastAsia="pl-PL"/>
        </w:rPr>
        <w:tab/>
        <w:t xml:space="preserve">Podpis wraz z pieczęcią osoby uprawnionej do </w:t>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t>reprezentowania Wykonawcy</w:t>
      </w:r>
    </w:p>
    <w:p w:rsidR="001134F1" w:rsidRDefault="001134F1" w:rsidP="00F16138">
      <w:pPr>
        <w:spacing w:after="0" w:line="360" w:lineRule="auto"/>
        <w:ind w:left="2830"/>
        <w:rPr>
          <w:rFonts w:eastAsia="Times New Roman" w:cs="Times New Roman"/>
          <w:lang w:eastAsia="pl-PL"/>
        </w:rPr>
      </w:pPr>
    </w:p>
    <w:p w:rsidR="001134F1" w:rsidRDefault="002109B0" w:rsidP="00F16138">
      <w:pPr>
        <w:spacing w:after="0" w:line="360" w:lineRule="auto"/>
        <w:jc w:val="both"/>
      </w:pPr>
      <w:r>
        <w:rPr>
          <w:rFonts w:eastAsia="Times New Roman" w:cs="Times New Roman"/>
          <w:bCs/>
          <w:i/>
          <w:iCs/>
          <w:vertAlign w:val="superscript"/>
          <w:lang w:eastAsia="pl-PL"/>
        </w:rPr>
        <w:t>1</w:t>
      </w:r>
      <w:r>
        <w:rPr>
          <w:rFonts w:eastAsia="Times New Roman" w:cs="Times New Roman"/>
          <w:bCs/>
          <w:i/>
          <w:iCs/>
          <w:lang w:eastAsia="pl-PL"/>
        </w:rPr>
        <w:t xml:space="preserve"> </w:t>
      </w:r>
      <w:r>
        <w:rPr>
          <w:rFonts w:eastAsia="Times New Roman" w:cs="Times New Roman"/>
          <w:bCs/>
          <w:iCs/>
          <w:sz w:val="19"/>
          <w:szCs w:val="19"/>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eastAsia="Times New Roman" w:cs="Times New Roman"/>
          <w:bCs/>
          <w:i/>
          <w:iCs/>
          <w:sz w:val="19"/>
          <w:szCs w:val="19"/>
          <w:lang w:eastAsia="pl-PL"/>
        </w:rPr>
        <w:t>.</w:t>
      </w:r>
    </w:p>
    <w:p w:rsidR="001134F1" w:rsidRDefault="002109B0" w:rsidP="00F16138">
      <w:pPr>
        <w:pStyle w:val="FootnoteText"/>
        <w:suppressAutoHyphens/>
        <w:spacing w:line="360" w:lineRule="auto"/>
        <w:jc w:val="both"/>
      </w:pPr>
      <w:r>
        <w:rPr>
          <w:rStyle w:val="FootnoteCharacters"/>
          <w:rFonts w:ascii="Trebuchet MS" w:hAnsi="Trebuchet MS"/>
          <w:sz w:val="19"/>
          <w:szCs w:val="19"/>
        </w:rPr>
        <w:t>2</w:t>
      </w:r>
      <w:r>
        <w:rPr>
          <w:rFonts w:ascii="Trebuchet MS" w:hAnsi="Trebuchet MS"/>
          <w:sz w:val="19"/>
          <w:szCs w:val="19"/>
        </w:rPr>
        <w:t xml:space="preserve"> </w:t>
      </w:r>
      <w:r>
        <w:rPr>
          <w:rFonts w:ascii="Trebuchet MS" w:hAnsi="Trebuchet MS" w:cs="Arial"/>
          <w:b/>
          <w:sz w:val="19"/>
          <w:szCs w:val="19"/>
        </w:rPr>
        <w:t>wypełnić, o ile wybór oferty prowadziłby do powstania u Zamawiającego obowiązku podatkowego zgodnie z przepisami o podatku od towarów i usług w przeciwnym razie pozostawić niewypełnione</w:t>
      </w:r>
    </w:p>
    <w:p w:rsidR="001134F1" w:rsidRDefault="002109B0" w:rsidP="00F16138">
      <w:pPr>
        <w:pStyle w:val="FootnoteText"/>
        <w:suppressAutoHyphens/>
        <w:spacing w:line="360" w:lineRule="auto"/>
        <w:jc w:val="both"/>
      </w:pPr>
      <w:r>
        <w:rPr>
          <w:rStyle w:val="FootnoteCharacters"/>
          <w:rFonts w:ascii="Trebuchet MS" w:hAnsi="Trebuchet MS"/>
          <w:sz w:val="19"/>
          <w:szCs w:val="19"/>
        </w:rPr>
        <w:t>3</w:t>
      </w:r>
      <w:r>
        <w:rPr>
          <w:rFonts w:ascii="Trebuchet MS" w:hAnsi="Trebuchet MS"/>
          <w:sz w:val="19"/>
          <w:szCs w:val="19"/>
        </w:rPr>
        <w:t xml:space="preserve"> </w:t>
      </w:r>
      <w:r>
        <w:rPr>
          <w:rFonts w:ascii="Trebuchet MS" w:hAnsi="Trebuchet MS"/>
          <w:b/>
          <w:sz w:val="19"/>
          <w:szCs w:val="19"/>
        </w:rPr>
        <w:t>j/w przypis 2</w:t>
      </w:r>
      <w:r>
        <w:rPr>
          <w:rFonts w:ascii="Trebuchet MS" w:hAnsi="Trebuchet MS"/>
          <w:sz w:val="19"/>
          <w:szCs w:val="19"/>
        </w:rPr>
        <w:t>.</w:t>
      </w:r>
      <w:r>
        <w:rPr>
          <w:rStyle w:val="FootnoteCharacters"/>
          <w:rFonts w:ascii="Trebuchet MS" w:hAnsi="Trebuchet MS"/>
          <w:sz w:val="19"/>
          <w:szCs w:val="19"/>
        </w:rPr>
        <w:t xml:space="preserve"> </w:t>
      </w:r>
    </w:p>
    <w:p w:rsidR="001134F1" w:rsidRDefault="001134F1" w:rsidP="00F16138">
      <w:pPr>
        <w:spacing w:after="0" w:line="360" w:lineRule="auto"/>
        <w:jc w:val="both"/>
        <w:rPr>
          <w:i/>
          <w:sz w:val="19"/>
          <w:szCs w:val="19"/>
          <w:vertAlign w:val="superscript"/>
        </w:rPr>
      </w:pPr>
    </w:p>
    <w:p w:rsidR="001134F1" w:rsidRDefault="002109B0" w:rsidP="00F16138">
      <w:pPr>
        <w:spacing w:after="0" w:line="360" w:lineRule="auto"/>
        <w:jc w:val="both"/>
        <w:rPr>
          <w:sz w:val="19"/>
          <w:szCs w:val="19"/>
        </w:rPr>
      </w:pPr>
      <w:r>
        <w:rPr>
          <w:i/>
          <w:sz w:val="19"/>
          <w:szCs w:val="19"/>
          <w:vertAlign w:val="superscript"/>
        </w:rPr>
        <w:t xml:space="preserve"> 4</w:t>
      </w:r>
      <w:r>
        <w:rPr>
          <w:i/>
          <w:sz w:val="19"/>
          <w:szCs w:val="19"/>
        </w:rPr>
        <w:t xml:space="preserve"> </w:t>
      </w:r>
      <w:r>
        <w:rPr>
          <w:rFonts w:eastAsia="Calibri" w:cs="Arial"/>
          <w:i/>
          <w:sz w:val="19"/>
          <w:szCs w:val="19"/>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1134F1" w:rsidRDefault="002109B0" w:rsidP="00F16138">
      <w:pPr>
        <w:spacing w:after="0" w:line="360" w:lineRule="auto"/>
        <w:jc w:val="both"/>
        <w:rPr>
          <w:sz w:val="19"/>
          <w:szCs w:val="19"/>
        </w:rPr>
      </w:pPr>
      <w:r>
        <w:rPr>
          <w:rFonts w:cs="Arial"/>
          <w:i/>
          <w:sz w:val="19"/>
          <w:szCs w:val="19"/>
          <w:vertAlign w:val="superscript"/>
        </w:rPr>
        <w:t>5</w:t>
      </w:r>
      <w:r>
        <w:rPr>
          <w:rFonts w:cs="Arial"/>
          <w:i/>
          <w:sz w:val="19"/>
          <w:szCs w:val="19"/>
        </w:rPr>
        <w:t xml:space="preserve"> </w:t>
      </w:r>
      <w:r>
        <w:rPr>
          <w:rFonts w:eastAsia="Calibri" w:cs="Arial"/>
          <w:i/>
          <w:color w:val="000000"/>
          <w:sz w:val="19"/>
          <w:szCs w:val="19"/>
        </w:rPr>
        <w:t xml:space="preserve">w przypadku gdy wykonawca </w:t>
      </w:r>
      <w:r>
        <w:rPr>
          <w:rFonts w:eastAsia="Calibri" w:cs="Arial"/>
          <w:i/>
          <w:sz w:val="19"/>
          <w:szCs w:val="19"/>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1134F1" w:rsidRDefault="002109B0" w:rsidP="00F16138">
      <w:pPr>
        <w:spacing w:after="0" w:line="360" w:lineRule="auto"/>
        <w:jc w:val="both"/>
        <w:rPr>
          <w:sz w:val="19"/>
          <w:szCs w:val="19"/>
        </w:rPr>
      </w:pPr>
      <w:r>
        <w:rPr>
          <w:sz w:val="19"/>
          <w:szCs w:val="19"/>
        </w:rPr>
        <w:t>6 w przypadku Wykonawców składających ofertę wspólną należy wypełnić dla każdego podmiotu osobno.</w:t>
      </w:r>
    </w:p>
    <w:p w:rsidR="001134F1" w:rsidRDefault="002109B0" w:rsidP="00F16138">
      <w:pPr>
        <w:spacing w:after="0" w:line="360" w:lineRule="auto"/>
        <w:jc w:val="both"/>
        <w:rPr>
          <w:sz w:val="19"/>
          <w:szCs w:val="19"/>
        </w:rPr>
      </w:pPr>
      <w:proofErr w:type="spellStart"/>
      <w:r>
        <w:rPr>
          <w:sz w:val="19"/>
          <w:szCs w:val="19"/>
        </w:rPr>
        <w:t>Mikroprzedsiębiorstwo</w:t>
      </w:r>
      <w:proofErr w:type="spellEnd"/>
      <w:r>
        <w:rPr>
          <w:sz w:val="19"/>
          <w:szCs w:val="19"/>
        </w:rPr>
        <w:t>: przedsiębiorstwo, które zatrudnia mniej niż 10 osób i którego roczny obrót lub roczna suma bilansowa nie przekracza 2 milionów EUR.</w:t>
      </w:r>
    </w:p>
    <w:p w:rsidR="001134F1" w:rsidRDefault="002109B0" w:rsidP="00F16138">
      <w:pPr>
        <w:spacing w:after="0" w:line="360" w:lineRule="auto"/>
        <w:jc w:val="both"/>
        <w:rPr>
          <w:sz w:val="19"/>
          <w:szCs w:val="19"/>
        </w:rPr>
      </w:pPr>
      <w:r>
        <w:rPr>
          <w:sz w:val="19"/>
          <w:szCs w:val="19"/>
        </w:rPr>
        <w:t>Małe przedsiębiorstwo: przedsiębiorstwo, które zatrudnia mniej niż 50 osób i którego roczny obrót lub roczna suma bilansowa nie przekracza 10 milionów EUR.</w:t>
      </w:r>
    </w:p>
    <w:p w:rsidR="001134F1" w:rsidRDefault="002109B0" w:rsidP="00F16138">
      <w:pPr>
        <w:spacing w:after="0" w:line="360" w:lineRule="auto"/>
        <w:jc w:val="both"/>
        <w:rPr>
          <w:sz w:val="19"/>
          <w:szCs w:val="19"/>
        </w:rPr>
      </w:pPr>
      <w:r>
        <w:rPr>
          <w:sz w:val="19"/>
          <w:szCs w:val="19"/>
        </w:rPr>
        <w:t xml:space="preserve">Średnie przedsiębiorstwa: przedsiębiorstwa, które nie są </w:t>
      </w:r>
      <w:proofErr w:type="spellStart"/>
      <w:r>
        <w:rPr>
          <w:sz w:val="19"/>
          <w:szCs w:val="19"/>
        </w:rPr>
        <w:t>mikroprzedsiębiorstwami</w:t>
      </w:r>
      <w:proofErr w:type="spellEnd"/>
      <w:r>
        <w:rPr>
          <w:sz w:val="19"/>
          <w:szCs w:val="19"/>
        </w:rPr>
        <w:t xml:space="preserve"> ani małymi przedsiębiorstwami i które zatrudniają mniej niż 250 osób i których roczny obrót nie przekracza 50 milionów EUR lub roczna suma bilansowa nie przekracza 43 milionów EUR.</w:t>
      </w:r>
      <w:r>
        <w:br w:type="page"/>
      </w:r>
    </w:p>
    <w:p w:rsidR="005F4C59" w:rsidRDefault="005F4C59" w:rsidP="00F16138">
      <w:pPr>
        <w:spacing w:after="0" w:line="360" w:lineRule="auto"/>
        <w:ind w:left="6729" w:firstLine="351"/>
        <w:jc w:val="both"/>
        <w:rPr>
          <w:rFonts w:eastAsia="Times New Roman" w:cs="Times New Roman"/>
          <w:b/>
          <w:bCs/>
          <w:lang w:eastAsia="pl-PL"/>
        </w:rPr>
      </w:pPr>
      <w:r>
        <w:rPr>
          <w:rFonts w:eastAsia="Times New Roman" w:cs="Times New Roman"/>
          <w:b/>
          <w:bCs/>
          <w:lang w:eastAsia="pl-PL"/>
        </w:rPr>
        <w:t>Załącznik nr 1.1.</w:t>
      </w:r>
    </w:p>
    <w:p w:rsidR="0011539D" w:rsidRDefault="0011539D" w:rsidP="00F16138">
      <w:pPr>
        <w:spacing w:after="0" w:line="360" w:lineRule="auto"/>
        <w:jc w:val="both"/>
        <w:rPr>
          <w:rFonts w:eastAsia="Times New Roman" w:cs="Times New Roman"/>
          <w:b/>
          <w:bCs/>
          <w:lang w:eastAsia="pl-PL"/>
        </w:rPr>
      </w:pPr>
      <w:r>
        <w:rPr>
          <w:rFonts w:eastAsia="Times New Roman" w:cs="Times New Roman"/>
          <w:b/>
          <w:bCs/>
          <w:lang w:eastAsia="pl-PL"/>
        </w:rPr>
        <w:tab/>
      </w:r>
      <w:r>
        <w:rPr>
          <w:rFonts w:eastAsia="Times New Roman" w:cs="Times New Roman"/>
          <w:b/>
          <w:bCs/>
          <w:lang w:eastAsia="pl-PL"/>
        </w:rPr>
        <w:tab/>
      </w:r>
      <w:r>
        <w:rPr>
          <w:rFonts w:eastAsia="Times New Roman" w:cs="Times New Roman"/>
          <w:b/>
          <w:bCs/>
          <w:lang w:eastAsia="pl-PL"/>
        </w:rPr>
        <w:tab/>
      </w:r>
      <w:r>
        <w:rPr>
          <w:rFonts w:eastAsia="Times New Roman" w:cs="Times New Roman"/>
          <w:b/>
          <w:bCs/>
          <w:lang w:eastAsia="pl-PL"/>
        </w:rPr>
        <w:tab/>
      </w:r>
    </w:p>
    <w:p w:rsidR="0011539D" w:rsidRDefault="0011539D" w:rsidP="00F16138">
      <w:pPr>
        <w:spacing w:after="0" w:line="360" w:lineRule="auto"/>
        <w:ind w:left="2836" w:firstLine="709"/>
        <w:jc w:val="both"/>
        <w:rPr>
          <w:rFonts w:eastAsia="Times New Roman" w:cs="Times New Roman"/>
          <w:b/>
          <w:bCs/>
          <w:lang w:eastAsia="pl-PL"/>
        </w:rPr>
      </w:pPr>
      <w:r>
        <w:rPr>
          <w:rFonts w:eastAsia="Times New Roman" w:cs="Times New Roman"/>
          <w:b/>
          <w:bCs/>
          <w:lang w:eastAsia="pl-PL"/>
        </w:rPr>
        <w:t>Wykaz placówek handlowo-usługowych</w:t>
      </w:r>
    </w:p>
    <w:p w:rsidR="005F4C59" w:rsidRDefault="005F4C59" w:rsidP="00F16138">
      <w:pPr>
        <w:spacing w:after="0" w:line="360" w:lineRule="auto"/>
        <w:jc w:val="both"/>
        <w:rPr>
          <w:rFonts w:eastAsia="Times New Roman" w:cs="Times New Roman"/>
          <w:b/>
          <w:bCs/>
          <w:lang w:eastAsia="pl-PL"/>
        </w:rPr>
      </w:pPr>
    </w:p>
    <w:tbl>
      <w:tblPr>
        <w:tblStyle w:val="Tabela-Siatka"/>
        <w:tblW w:w="9322" w:type="dxa"/>
        <w:tblLook w:val="04A0"/>
      </w:tblPr>
      <w:tblGrid>
        <w:gridCol w:w="1242"/>
        <w:gridCol w:w="2977"/>
        <w:gridCol w:w="2268"/>
        <w:gridCol w:w="2835"/>
      </w:tblGrid>
      <w:tr w:rsidR="005F4C59" w:rsidTr="004B2006">
        <w:tc>
          <w:tcPr>
            <w:tcW w:w="1242" w:type="dxa"/>
          </w:tcPr>
          <w:p w:rsidR="005F4C59" w:rsidRDefault="005F4C59" w:rsidP="00F16138">
            <w:pPr>
              <w:spacing w:after="0" w:line="360" w:lineRule="auto"/>
              <w:jc w:val="center"/>
              <w:rPr>
                <w:rFonts w:eastAsia="Times New Roman" w:cs="Times New Roman"/>
                <w:b/>
                <w:bCs/>
                <w:lang w:eastAsia="pl-PL"/>
              </w:rPr>
            </w:pPr>
            <w:r>
              <w:rPr>
                <w:rFonts w:eastAsia="Times New Roman" w:cs="Times New Roman"/>
                <w:b/>
                <w:bCs/>
                <w:lang w:eastAsia="pl-PL"/>
              </w:rPr>
              <w:t>L.p</w:t>
            </w:r>
            <w:r w:rsidR="0011539D">
              <w:rPr>
                <w:rFonts w:eastAsia="Times New Roman" w:cs="Times New Roman"/>
                <w:b/>
                <w:bCs/>
                <w:lang w:eastAsia="pl-PL"/>
              </w:rPr>
              <w:t>.</w:t>
            </w:r>
          </w:p>
        </w:tc>
        <w:tc>
          <w:tcPr>
            <w:tcW w:w="2977" w:type="dxa"/>
          </w:tcPr>
          <w:p w:rsidR="005F4C59" w:rsidRDefault="005F4C59" w:rsidP="00F16138">
            <w:pPr>
              <w:spacing w:after="0" w:line="360" w:lineRule="auto"/>
              <w:jc w:val="center"/>
              <w:rPr>
                <w:rFonts w:eastAsia="Times New Roman" w:cs="Times New Roman"/>
                <w:b/>
                <w:bCs/>
                <w:lang w:eastAsia="pl-PL"/>
              </w:rPr>
            </w:pPr>
            <w:r>
              <w:rPr>
                <w:rFonts w:eastAsia="Times New Roman" w:cs="Times New Roman"/>
                <w:b/>
                <w:bCs/>
                <w:lang w:eastAsia="pl-PL"/>
              </w:rPr>
              <w:t>Nazwa sklepu</w:t>
            </w:r>
          </w:p>
        </w:tc>
        <w:tc>
          <w:tcPr>
            <w:tcW w:w="2268" w:type="dxa"/>
          </w:tcPr>
          <w:p w:rsidR="005F4C59" w:rsidRDefault="0011539D" w:rsidP="00F16138">
            <w:pPr>
              <w:spacing w:after="0" w:line="360" w:lineRule="auto"/>
              <w:jc w:val="center"/>
              <w:rPr>
                <w:rFonts w:eastAsia="Times New Roman" w:cs="Times New Roman"/>
                <w:b/>
                <w:bCs/>
                <w:lang w:eastAsia="pl-PL"/>
              </w:rPr>
            </w:pPr>
            <w:r>
              <w:rPr>
                <w:rFonts w:eastAsia="Times New Roman" w:cs="Times New Roman"/>
                <w:b/>
                <w:bCs/>
                <w:lang w:eastAsia="pl-PL"/>
              </w:rPr>
              <w:t>Branża</w:t>
            </w:r>
          </w:p>
        </w:tc>
        <w:tc>
          <w:tcPr>
            <w:tcW w:w="2835" w:type="dxa"/>
          </w:tcPr>
          <w:p w:rsidR="005F4C59" w:rsidRDefault="0011539D" w:rsidP="00F16138">
            <w:pPr>
              <w:spacing w:after="0" w:line="360" w:lineRule="auto"/>
              <w:jc w:val="center"/>
              <w:rPr>
                <w:rFonts w:eastAsia="Times New Roman" w:cs="Times New Roman"/>
                <w:b/>
                <w:bCs/>
                <w:lang w:eastAsia="pl-PL"/>
              </w:rPr>
            </w:pPr>
            <w:r>
              <w:rPr>
                <w:rFonts w:eastAsia="Times New Roman" w:cs="Times New Roman"/>
                <w:b/>
                <w:bCs/>
                <w:lang w:eastAsia="pl-PL"/>
              </w:rPr>
              <w:t>Adres</w:t>
            </w:r>
          </w:p>
        </w:tc>
      </w:tr>
      <w:tr w:rsidR="005F4C59" w:rsidTr="004B2006">
        <w:tc>
          <w:tcPr>
            <w:tcW w:w="1242" w:type="dxa"/>
          </w:tcPr>
          <w:p w:rsidR="005F4C59" w:rsidRDefault="0011539D" w:rsidP="00F16138">
            <w:pPr>
              <w:spacing w:after="0" w:line="360" w:lineRule="auto"/>
              <w:jc w:val="both"/>
              <w:rPr>
                <w:rFonts w:eastAsia="Times New Roman" w:cs="Times New Roman"/>
                <w:b/>
                <w:bCs/>
                <w:lang w:eastAsia="pl-PL"/>
              </w:rPr>
            </w:pPr>
            <w:r>
              <w:rPr>
                <w:rFonts w:eastAsia="Times New Roman" w:cs="Times New Roman"/>
                <w:b/>
                <w:bCs/>
                <w:lang w:eastAsia="pl-PL"/>
              </w:rPr>
              <w:t>1.</w:t>
            </w:r>
          </w:p>
        </w:tc>
        <w:tc>
          <w:tcPr>
            <w:tcW w:w="2977" w:type="dxa"/>
          </w:tcPr>
          <w:p w:rsidR="005F4C59" w:rsidRDefault="005F4C59" w:rsidP="00F16138">
            <w:pPr>
              <w:spacing w:after="0" w:line="360" w:lineRule="auto"/>
              <w:jc w:val="both"/>
              <w:rPr>
                <w:rFonts w:eastAsia="Times New Roman" w:cs="Times New Roman"/>
                <w:b/>
                <w:bCs/>
                <w:lang w:eastAsia="pl-PL"/>
              </w:rPr>
            </w:pPr>
          </w:p>
        </w:tc>
        <w:tc>
          <w:tcPr>
            <w:tcW w:w="2268" w:type="dxa"/>
          </w:tcPr>
          <w:p w:rsidR="005F4C59" w:rsidRDefault="005F4C59" w:rsidP="00F16138">
            <w:pPr>
              <w:spacing w:after="0" w:line="360" w:lineRule="auto"/>
              <w:jc w:val="both"/>
              <w:rPr>
                <w:rFonts w:eastAsia="Times New Roman" w:cs="Times New Roman"/>
                <w:b/>
                <w:bCs/>
                <w:lang w:eastAsia="pl-PL"/>
              </w:rPr>
            </w:pPr>
          </w:p>
        </w:tc>
        <w:tc>
          <w:tcPr>
            <w:tcW w:w="2835" w:type="dxa"/>
          </w:tcPr>
          <w:p w:rsidR="005F4C59" w:rsidRDefault="005F4C59"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r>
              <w:rPr>
                <w:rFonts w:eastAsia="Times New Roman" w:cs="Times New Roman"/>
                <w:b/>
                <w:bCs/>
                <w:lang w:eastAsia="pl-PL"/>
              </w:rPr>
              <w:t>2.</w:t>
            </w: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r w:rsidR="0011539D" w:rsidTr="004B2006">
        <w:tc>
          <w:tcPr>
            <w:tcW w:w="1242" w:type="dxa"/>
          </w:tcPr>
          <w:p w:rsidR="0011539D" w:rsidRDefault="0011539D" w:rsidP="00F16138">
            <w:pPr>
              <w:spacing w:after="0" w:line="360" w:lineRule="auto"/>
              <w:jc w:val="both"/>
              <w:rPr>
                <w:rFonts w:eastAsia="Times New Roman" w:cs="Times New Roman"/>
                <w:b/>
                <w:bCs/>
                <w:lang w:eastAsia="pl-PL"/>
              </w:rPr>
            </w:pPr>
          </w:p>
        </w:tc>
        <w:tc>
          <w:tcPr>
            <w:tcW w:w="2977" w:type="dxa"/>
          </w:tcPr>
          <w:p w:rsidR="0011539D" w:rsidRDefault="0011539D" w:rsidP="00F16138">
            <w:pPr>
              <w:spacing w:after="0" w:line="360" w:lineRule="auto"/>
              <w:jc w:val="both"/>
              <w:rPr>
                <w:rFonts w:eastAsia="Times New Roman" w:cs="Times New Roman"/>
                <w:b/>
                <w:bCs/>
                <w:lang w:eastAsia="pl-PL"/>
              </w:rPr>
            </w:pPr>
          </w:p>
        </w:tc>
        <w:tc>
          <w:tcPr>
            <w:tcW w:w="2268" w:type="dxa"/>
          </w:tcPr>
          <w:p w:rsidR="0011539D" w:rsidRDefault="0011539D" w:rsidP="00F16138">
            <w:pPr>
              <w:spacing w:after="0" w:line="360" w:lineRule="auto"/>
              <w:jc w:val="both"/>
              <w:rPr>
                <w:rFonts w:eastAsia="Times New Roman" w:cs="Times New Roman"/>
                <w:b/>
                <w:bCs/>
                <w:lang w:eastAsia="pl-PL"/>
              </w:rPr>
            </w:pPr>
          </w:p>
        </w:tc>
        <w:tc>
          <w:tcPr>
            <w:tcW w:w="2835" w:type="dxa"/>
          </w:tcPr>
          <w:p w:rsidR="0011539D" w:rsidRDefault="0011539D" w:rsidP="00F16138">
            <w:pPr>
              <w:spacing w:after="0" w:line="360" w:lineRule="auto"/>
              <w:jc w:val="both"/>
              <w:rPr>
                <w:rFonts w:eastAsia="Times New Roman" w:cs="Times New Roman"/>
                <w:b/>
                <w:bCs/>
                <w:lang w:eastAsia="pl-PL"/>
              </w:rPr>
            </w:pPr>
          </w:p>
        </w:tc>
      </w:tr>
    </w:tbl>
    <w:p w:rsidR="005F4C59" w:rsidRDefault="005F4C59" w:rsidP="00F16138">
      <w:pPr>
        <w:spacing w:after="0" w:line="360" w:lineRule="auto"/>
        <w:jc w:val="both"/>
        <w:rPr>
          <w:rFonts w:eastAsia="Times New Roman" w:cs="Times New Roman"/>
          <w:b/>
          <w:bCs/>
          <w:lang w:eastAsia="pl-PL"/>
        </w:rPr>
      </w:pPr>
    </w:p>
    <w:p w:rsidR="005F4C59" w:rsidRDefault="005F4C59" w:rsidP="00F16138">
      <w:pPr>
        <w:spacing w:after="0" w:line="360" w:lineRule="auto"/>
        <w:ind w:left="6729" w:firstLine="351"/>
        <w:jc w:val="both"/>
        <w:rPr>
          <w:rFonts w:eastAsia="Times New Roman" w:cs="Times New Roman"/>
          <w:b/>
          <w:bCs/>
          <w:lang w:eastAsia="pl-PL"/>
        </w:rPr>
      </w:pPr>
    </w:p>
    <w:p w:rsidR="001134F1" w:rsidRDefault="002109B0" w:rsidP="00F16138">
      <w:pPr>
        <w:spacing w:after="0" w:line="360" w:lineRule="auto"/>
        <w:ind w:left="6729" w:firstLine="351"/>
        <w:jc w:val="both"/>
      </w:pPr>
      <w:r>
        <w:rPr>
          <w:rFonts w:eastAsia="Times New Roman" w:cs="Times New Roman"/>
          <w:b/>
          <w:bCs/>
          <w:lang w:eastAsia="pl-PL"/>
        </w:rPr>
        <w:t>Załącznik nr 2</w:t>
      </w:r>
    </w:p>
    <w:p w:rsidR="001134F1" w:rsidRDefault="002109B0" w:rsidP="00F16138">
      <w:pPr>
        <w:spacing w:after="0" w:line="360" w:lineRule="auto"/>
      </w:pPr>
      <w:r>
        <w:rPr>
          <w:rFonts w:cs="Arial"/>
          <w:b/>
          <w:u w:val="single"/>
        </w:rPr>
        <w:t>Wykonawca:</w:t>
      </w:r>
    </w:p>
    <w:p w:rsidR="001134F1" w:rsidRDefault="002109B0" w:rsidP="00F16138">
      <w:pPr>
        <w:spacing w:after="0" w:line="360" w:lineRule="auto"/>
        <w:ind w:right="5954"/>
      </w:pPr>
      <w:r>
        <w:rPr>
          <w:rFonts w:cs="Arial"/>
        </w:rPr>
        <w:t>……………………………………………………………………………………………………………………………………………………..</w:t>
      </w:r>
    </w:p>
    <w:p w:rsidR="001134F1" w:rsidRDefault="002109B0" w:rsidP="00F16138">
      <w:pPr>
        <w:spacing w:after="0" w:line="360" w:lineRule="auto"/>
        <w:ind w:right="5953"/>
      </w:pPr>
      <w:r>
        <w:rPr>
          <w:rFonts w:cs="Arial"/>
          <w:i/>
        </w:rPr>
        <w:t xml:space="preserve">(pełna nazwa/firma, adres, </w:t>
      </w:r>
    </w:p>
    <w:p w:rsidR="001134F1" w:rsidRDefault="002109B0" w:rsidP="00F16138">
      <w:pPr>
        <w:spacing w:after="0" w:line="360" w:lineRule="auto"/>
        <w:ind w:right="5953"/>
      </w:pPr>
      <w:r>
        <w:rPr>
          <w:rFonts w:cs="Arial"/>
          <w:i/>
        </w:rPr>
        <w:t xml:space="preserve"> </w:t>
      </w:r>
    </w:p>
    <w:p w:rsidR="001134F1" w:rsidRDefault="002109B0" w:rsidP="00F16138">
      <w:pPr>
        <w:spacing w:after="0" w:line="360" w:lineRule="auto"/>
      </w:pPr>
      <w:r>
        <w:rPr>
          <w:rFonts w:cs="Arial"/>
          <w:u w:val="single"/>
        </w:rPr>
        <w:t>reprezentowany przez:</w:t>
      </w:r>
    </w:p>
    <w:p w:rsidR="001134F1" w:rsidRDefault="002109B0" w:rsidP="00F16138">
      <w:pPr>
        <w:spacing w:after="0" w:line="360" w:lineRule="auto"/>
        <w:ind w:right="5954"/>
      </w:pPr>
      <w:r>
        <w:rPr>
          <w:rFonts w:cs="Arial"/>
        </w:rPr>
        <w:t>………………………………………………………………………………………………………………………………………………………</w:t>
      </w:r>
    </w:p>
    <w:p w:rsidR="001134F1" w:rsidRDefault="002109B0" w:rsidP="00F16138">
      <w:pPr>
        <w:spacing w:after="0" w:line="360" w:lineRule="auto"/>
        <w:ind w:right="5953"/>
      </w:pPr>
      <w:r>
        <w:rPr>
          <w:rFonts w:cs="Arial"/>
          <w:i/>
        </w:rPr>
        <w:t>(imię, nazwisko, stanowisko/podstawa do reprezentacji)</w:t>
      </w:r>
    </w:p>
    <w:p w:rsidR="001134F1" w:rsidRDefault="001134F1" w:rsidP="00F16138">
      <w:pPr>
        <w:spacing w:after="0" w:line="360" w:lineRule="auto"/>
        <w:ind w:right="5953"/>
        <w:rPr>
          <w:rFonts w:cs="Arial"/>
          <w:i/>
        </w:rPr>
      </w:pPr>
    </w:p>
    <w:p w:rsidR="001134F1" w:rsidRDefault="002109B0" w:rsidP="00F16138">
      <w:pPr>
        <w:spacing w:after="0" w:line="360" w:lineRule="auto"/>
        <w:jc w:val="center"/>
      </w:pPr>
      <w:r>
        <w:rPr>
          <w:rFonts w:cs="Arial"/>
          <w:b/>
          <w:u w:val="single"/>
        </w:rPr>
        <w:t xml:space="preserve">OŚWIADCZENIE WYKONAWCY O NIEPODLEGANIU WYKLUCZENIU </w:t>
      </w:r>
    </w:p>
    <w:p w:rsidR="001134F1" w:rsidRDefault="002109B0" w:rsidP="00F16138">
      <w:pPr>
        <w:spacing w:after="0" w:line="360" w:lineRule="auto"/>
        <w:jc w:val="center"/>
      </w:pPr>
      <w:r>
        <w:rPr>
          <w:rFonts w:cs="Arial"/>
          <w:b/>
          <w:u w:val="single"/>
        </w:rPr>
        <w:t xml:space="preserve">ORAZ SPEŁNIANIU WARUNKÓW UDZIAŁU W POSTĘPOWANIU </w:t>
      </w:r>
    </w:p>
    <w:p w:rsidR="001134F1" w:rsidRDefault="002109B0" w:rsidP="00F16138">
      <w:pPr>
        <w:spacing w:after="0" w:line="360" w:lineRule="auto"/>
        <w:jc w:val="center"/>
      </w:pPr>
      <w:r>
        <w:rPr>
          <w:rFonts w:cs="Arial"/>
          <w:b/>
        </w:rPr>
        <w:t xml:space="preserve">składane na podstawie art. 125 ust. 1 ustawy z dnia 11 września 2019 r. </w:t>
      </w:r>
    </w:p>
    <w:p w:rsidR="001134F1" w:rsidRDefault="002109B0" w:rsidP="00F16138">
      <w:pPr>
        <w:spacing w:after="0" w:line="360" w:lineRule="auto"/>
        <w:jc w:val="center"/>
      </w:pPr>
      <w:r>
        <w:rPr>
          <w:rFonts w:cs="Arial"/>
          <w:b/>
        </w:rPr>
        <w:t xml:space="preserve">- Prawo zamówień publicznych (dalej jako: ustawa </w:t>
      </w:r>
      <w:proofErr w:type="spellStart"/>
      <w:r>
        <w:rPr>
          <w:rFonts w:cs="Arial"/>
          <w:b/>
        </w:rPr>
        <w:t>Pzp</w:t>
      </w:r>
      <w:proofErr w:type="spellEnd"/>
      <w:r>
        <w:rPr>
          <w:rFonts w:cs="Arial"/>
          <w:b/>
        </w:rPr>
        <w:t>)</w:t>
      </w:r>
    </w:p>
    <w:p w:rsidR="001134F1" w:rsidRDefault="001134F1" w:rsidP="00F16138">
      <w:pPr>
        <w:spacing w:after="0" w:line="360" w:lineRule="auto"/>
        <w:rPr>
          <w:rFonts w:cs="Arial"/>
        </w:rPr>
      </w:pPr>
    </w:p>
    <w:p w:rsidR="001134F1" w:rsidRDefault="002109B0" w:rsidP="00F16138">
      <w:pPr>
        <w:spacing w:after="0" w:line="360" w:lineRule="auto"/>
        <w:jc w:val="both"/>
      </w:pPr>
      <w:r>
        <w:rPr>
          <w:rFonts w:cs="Arial"/>
        </w:rPr>
        <w:t xml:space="preserve">Na potrzeby postępowania o udzielenie zamówienia publicznego pn. </w:t>
      </w:r>
      <w:r>
        <w:rPr>
          <w:rFonts w:eastAsia="Calibri" w:cs="Arial"/>
          <w:b/>
        </w:rPr>
        <w:t>„</w:t>
      </w:r>
      <w:r>
        <w:rPr>
          <w:rFonts w:eastAsia="Times New Roman"/>
          <w:b/>
          <w:bCs/>
          <w:lang w:eastAsia="pl-PL"/>
        </w:rPr>
        <w:t>Wykonanie</w:t>
      </w:r>
      <w:r>
        <w:rPr>
          <w:rFonts w:eastAsia="Times New Roman"/>
          <w:b/>
          <w:bCs/>
          <w:lang w:eastAsia="pl-PL"/>
        </w:rPr>
        <w:br/>
        <w:t>i dostawa bonów towarowych</w:t>
      </w:r>
      <w:r>
        <w:rPr>
          <w:rFonts w:cs="Trebuchet MS"/>
          <w:b/>
          <w:bCs/>
        </w:rPr>
        <w:t>”</w:t>
      </w:r>
      <w:r>
        <w:rPr>
          <w:rFonts w:cs="Arial"/>
          <w:b/>
        </w:rPr>
        <w:t xml:space="preserve">, </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rsidR="001134F1" w:rsidRDefault="002109B0" w:rsidP="00F16138">
      <w:pPr>
        <w:spacing w:after="0" w:line="360" w:lineRule="auto"/>
        <w:jc w:val="both"/>
      </w:pPr>
      <w:r>
        <w:rPr>
          <w:rFonts w:eastAsia="Calibri" w:cs="Arial"/>
        </w:rPr>
        <w:t>- nie podlegam wykluczeniu z postępowania na podstawie przesłanek wskazanych</w:t>
      </w:r>
      <w:r>
        <w:rPr>
          <w:rFonts w:eastAsia="Calibri" w:cs="Arial"/>
        </w:rPr>
        <w:br/>
        <w:t xml:space="preserve">w przepisie  art. 108 ust. 1 </w:t>
      </w:r>
      <w:proofErr w:type="spellStart"/>
      <w:r>
        <w:rPr>
          <w:rFonts w:eastAsia="Calibri" w:cs="Arial"/>
        </w:rPr>
        <w:t>pkt</w:t>
      </w:r>
      <w:proofErr w:type="spellEnd"/>
      <w:r>
        <w:rPr>
          <w:rFonts w:eastAsia="Calibri" w:cs="Arial"/>
        </w:rPr>
        <w:t xml:space="preserve"> 1-6 ustawy,  </w:t>
      </w:r>
    </w:p>
    <w:p w:rsidR="001134F1" w:rsidRDefault="002109B0" w:rsidP="00F16138">
      <w:pPr>
        <w:spacing w:after="0" w:line="360" w:lineRule="auto"/>
        <w:jc w:val="both"/>
        <w:rPr>
          <w:rFonts w:cs="Arial"/>
        </w:rPr>
      </w:pPr>
      <w:r>
        <w:rPr>
          <w:rFonts w:eastAsia="Calibri" w:cs="Arial"/>
        </w:rPr>
        <w:t xml:space="preserve">- </w:t>
      </w:r>
      <w:r>
        <w:rPr>
          <w:rFonts w:cs="Arial"/>
        </w:rPr>
        <w:t xml:space="preserve">zachodzą w stosunku do mnie podstawy wykluczenia z postępowania na podstawie art. ……………… ustawy </w:t>
      </w:r>
      <w:r>
        <w:rPr>
          <w:rFonts w:cs="Arial"/>
          <w:i/>
        </w:rPr>
        <w:t xml:space="preserve">(podać mającą zastosowanie podstawę wykluczenia spośród wymienionych w art. 108 ust. 1 </w:t>
      </w:r>
      <w:proofErr w:type="spellStart"/>
      <w:r>
        <w:rPr>
          <w:rFonts w:cs="Arial"/>
          <w:i/>
        </w:rPr>
        <w:t>pkt</w:t>
      </w:r>
      <w:proofErr w:type="spellEnd"/>
      <w:r>
        <w:rPr>
          <w:rFonts w:cs="Arial"/>
          <w:i/>
        </w:rPr>
        <w:t xml:space="preserve"> 1-6).</w:t>
      </w:r>
      <w:r>
        <w:rPr>
          <w:rFonts w:cs="Arial"/>
        </w:rPr>
        <w:t xml:space="preserve"> Jednocześnie oświadczam, że w związku</w:t>
      </w:r>
      <w:r>
        <w:rPr>
          <w:rFonts w:cs="Arial"/>
        </w:rPr>
        <w:br/>
        <w:t>z ww. okolicznością, na podstawie art. 110 ust. 2 ustawy podjąłem następujące środki n</w:t>
      </w:r>
      <w:r w:rsidR="0011539D">
        <w:rPr>
          <w:rFonts w:cs="Arial"/>
        </w:rPr>
        <w:t xml:space="preserve">aprawcze (procedura sanacyjna </w:t>
      </w:r>
      <w:r>
        <w:rPr>
          <w:rFonts w:cs="Arial"/>
        </w:rPr>
        <w:t>samooczyszczenie):...</w:t>
      </w:r>
      <w:r w:rsidR="0011539D">
        <w:rPr>
          <w:rFonts w:cs="Arial"/>
        </w:rPr>
        <w:t>......................................</w:t>
      </w:r>
    </w:p>
    <w:p w:rsidR="0011539D" w:rsidRPr="0011539D" w:rsidRDefault="0011539D" w:rsidP="00F16138">
      <w:pPr>
        <w:spacing w:after="0" w:line="360" w:lineRule="auto"/>
        <w:jc w:val="both"/>
        <w:rPr>
          <w:rFonts w:cs="Arial"/>
        </w:rPr>
      </w:pPr>
      <w:r>
        <w:rPr>
          <w:rFonts w:cs="Arial"/>
        </w:rPr>
        <w:t>………………………………………………………………………………………………………………………………………………..</w:t>
      </w:r>
    </w:p>
    <w:p w:rsidR="001134F1" w:rsidRDefault="002109B0" w:rsidP="00F16138">
      <w:pPr>
        <w:spacing w:after="0" w:line="360" w:lineRule="auto"/>
        <w:ind w:right="28"/>
        <w:jc w:val="both"/>
      </w:pPr>
      <w:r>
        <w:rPr>
          <w:rFonts w:cs="Arial"/>
        </w:rPr>
        <w:t>na potwierdzenie powyższego przedkładam następujące środki dowodowe:</w:t>
      </w:r>
    </w:p>
    <w:p w:rsidR="001134F1" w:rsidRDefault="002109B0" w:rsidP="00F16138">
      <w:pPr>
        <w:spacing w:after="0" w:line="360" w:lineRule="auto"/>
        <w:ind w:right="28"/>
        <w:jc w:val="both"/>
      </w:pPr>
      <w:r>
        <w:rPr>
          <w:rFonts w:cs="Arial"/>
        </w:rPr>
        <w:t>1) ………………………………………………..</w:t>
      </w:r>
    </w:p>
    <w:p w:rsidR="001134F1" w:rsidRDefault="002109B0" w:rsidP="00F16138">
      <w:pPr>
        <w:spacing w:after="0" w:line="360" w:lineRule="auto"/>
        <w:ind w:right="28"/>
        <w:jc w:val="both"/>
      </w:pPr>
      <w:r>
        <w:rPr>
          <w:rFonts w:cs="Arial"/>
        </w:rPr>
        <w:t>2) ………………………………………………..</w:t>
      </w:r>
    </w:p>
    <w:p w:rsidR="001134F1" w:rsidRDefault="002109B0" w:rsidP="00F16138">
      <w:pPr>
        <w:spacing w:after="0" w:line="360" w:lineRule="auto"/>
        <w:ind w:right="28"/>
        <w:jc w:val="both"/>
      </w:pPr>
      <w:r>
        <w:rPr>
          <w:rFonts w:cs="Arial"/>
          <w:b/>
          <w:bCs/>
        </w:rPr>
        <w:t>Uwaga – nie wypełnia wykonawca wobec, którego nie zachodzą przesłanki wykluczenia.</w:t>
      </w:r>
    </w:p>
    <w:p w:rsidR="001134F1" w:rsidRDefault="002109B0" w:rsidP="00F16138">
      <w:pPr>
        <w:pStyle w:val="Akapitzlist"/>
        <w:spacing w:after="0" w:line="360" w:lineRule="auto"/>
        <w:ind w:left="0"/>
        <w:jc w:val="both"/>
      </w:pPr>
      <w:r>
        <w:rPr>
          <w:rFonts w:cs="Arial"/>
        </w:rPr>
        <w:t>-  spełniam warunki udziału w postępowaniu określone przez Zamawiającego</w:t>
      </w:r>
      <w:r>
        <w:rPr>
          <w:rFonts w:cs="Arial"/>
        </w:rPr>
        <w:br/>
        <w:t>w ogłoszeniu o zamówieniu oraz w ust. 3 rozdziału XX Specyfikacji Warunków Zamówienia;</w:t>
      </w:r>
    </w:p>
    <w:p w:rsidR="001134F1" w:rsidRDefault="002109B0" w:rsidP="00F16138">
      <w:pPr>
        <w:pStyle w:val="Akapitzlist"/>
        <w:spacing w:after="0" w:line="360" w:lineRule="auto"/>
        <w:ind w:left="0"/>
        <w:jc w:val="both"/>
      </w:pPr>
      <w:r>
        <w:rPr>
          <w:rFonts w:cs="Arial"/>
        </w:rPr>
        <w:t>- w celu wykazania spełniania warunków udziału w postępowaniu, określonych przez Zamawiającego w ogłoszeniu o zamówieniu oraz w ust.</w:t>
      </w:r>
      <w:bookmarkStart w:id="1" w:name="_GoBack"/>
      <w:bookmarkEnd w:id="1"/>
      <w:r>
        <w:rPr>
          <w:rFonts w:cs="Arial"/>
        </w:rPr>
        <w:t xml:space="preserve"> 3 rozdziału XX Specyfikacji Warunków Zamówienia polegam na zasobach  innego/</w:t>
      </w:r>
      <w:proofErr w:type="spellStart"/>
      <w:r>
        <w:rPr>
          <w:rFonts w:cs="Arial"/>
        </w:rPr>
        <w:t>ych</w:t>
      </w:r>
      <w:proofErr w:type="spellEnd"/>
      <w:r>
        <w:rPr>
          <w:rFonts w:cs="Arial"/>
        </w:rPr>
        <w:t xml:space="preserve"> podmiotu/</w:t>
      </w:r>
      <w:proofErr w:type="spellStart"/>
      <w:r>
        <w:rPr>
          <w:rFonts w:cs="Arial"/>
        </w:rPr>
        <w:t>ów</w:t>
      </w:r>
      <w:r>
        <w:rPr>
          <w:rFonts w:cs="Arial"/>
          <w:b/>
        </w:rPr>
        <w:t>*</w:t>
      </w:r>
      <w:r>
        <w:rPr>
          <w:rFonts w:cs="Arial"/>
        </w:rPr>
        <w:t>nie</w:t>
      </w:r>
      <w:proofErr w:type="spellEnd"/>
      <w:r>
        <w:rPr>
          <w:rFonts w:cs="Arial"/>
        </w:rPr>
        <w:t xml:space="preserve"> polegam na zasobach  innego/</w:t>
      </w:r>
      <w:proofErr w:type="spellStart"/>
      <w:r>
        <w:rPr>
          <w:rFonts w:cs="Arial"/>
        </w:rPr>
        <w:t>ych</w:t>
      </w:r>
      <w:proofErr w:type="spellEnd"/>
      <w:r>
        <w:rPr>
          <w:rFonts w:cs="Arial"/>
        </w:rPr>
        <w:t xml:space="preserve"> podmiotu/ów</w:t>
      </w:r>
      <w:r>
        <w:rPr>
          <w:rFonts w:cs="Arial"/>
          <w:b/>
        </w:rPr>
        <w:t>*.</w:t>
      </w:r>
    </w:p>
    <w:p w:rsidR="001134F1" w:rsidRDefault="001134F1" w:rsidP="00F16138">
      <w:pPr>
        <w:pStyle w:val="Akapitzlist"/>
        <w:spacing w:after="0" w:line="360" w:lineRule="auto"/>
        <w:jc w:val="both"/>
        <w:rPr>
          <w:rFonts w:cs="Arial"/>
          <w:b/>
        </w:rPr>
      </w:pPr>
    </w:p>
    <w:p w:rsidR="001134F1" w:rsidRDefault="002109B0" w:rsidP="00F16138">
      <w:pPr>
        <w:spacing w:after="0" w:line="360" w:lineRule="auto"/>
        <w:jc w:val="both"/>
      </w:pPr>
      <w:r>
        <w:rPr>
          <w:rFonts w:cs="Arial"/>
          <w:b/>
        </w:rPr>
        <w:t xml:space="preserve">*zaznaczyć właściwe </w:t>
      </w:r>
    </w:p>
    <w:p w:rsidR="001134F1" w:rsidRDefault="001134F1" w:rsidP="00F16138">
      <w:pPr>
        <w:spacing w:after="0" w:line="360" w:lineRule="auto"/>
        <w:jc w:val="both"/>
        <w:rPr>
          <w:rFonts w:cs="Arial"/>
        </w:rPr>
      </w:pPr>
    </w:p>
    <w:p w:rsidR="001134F1" w:rsidRDefault="001134F1" w:rsidP="00F16138">
      <w:pPr>
        <w:spacing w:after="0" w:line="360" w:lineRule="auto"/>
        <w:jc w:val="both"/>
        <w:rPr>
          <w:rFonts w:cs="Arial"/>
        </w:rPr>
      </w:pPr>
    </w:p>
    <w:p w:rsidR="001134F1" w:rsidRDefault="001134F1" w:rsidP="00F16138">
      <w:pPr>
        <w:spacing w:after="0" w:line="360" w:lineRule="auto"/>
        <w:jc w:val="both"/>
        <w:rPr>
          <w:rFonts w:cs="Arial"/>
        </w:rPr>
      </w:pPr>
    </w:p>
    <w:p w:rsidR="001134F1" w:rsidRDefault="001134F1" w:rsidP="00F16138">
      <w:pPr>
        <w:spacing w:after="0" w:line="360" w:lineRule="auto"/>
        <w:jc w:val="both"/>
        <w:rPr>
          <w:rFonts w:cs="Arial"/>
        </w:rPr>
      </w:pPr>
    </w:p>
    <w:p w:rsidR="001134F1" w:rsidRDefault="002109B0" w:rsidP="00F16138">
      <w:pPr>
        <w:spacing w:after="0" w:line="360" w:lineRule="auto"/>
        <w:ind w:right="28"/>
        <w:jc w:val="both"/>
      </w:pPr>
      <w:r>
        <w:rPr>
          <w:rFonts w:cs="Arial"/>
          <w:u w:val="single"/>
        </w:rPr>
        <w:t>Nazwa i adres podmiotu:</w:t>
      </w:r>
    </w:p>
    <w:p w:rsidR="001134F1" w:rsidRDefault="002109B0" w:rsidP="00F16138">
      <w:pPr>
        <w:spacing w:after="0" w:line="360" w:lineRule="auto"/>
        <w:ind w:right="28"/>
        <w:jc w:val="both"/>
      </w:pPr>
      <w:r>
        <w:rPr>
          <w:rFonts w:cs="Arial"/>
        </w:rPr>
        <w:t>………………………………………………………………………………………………………………………………………………….</w:t>
      </w:r>
    </w:p>
    <w:p w:rsidR="001134F1" w:rsidRDefault="002109B0" w:rsidP="00F16138">
      <w:pPr>
        <w:spacing w:after="0" w:line="360" w:lineRule="auto"/>
        <w:ind w:right="28"/>
        <w:jc w:val="both"/>
      </w:pPr>
      <w:r>
        <w:rPr>
          <w:rFonts w:cs="Arial"/>
        </w:rPr>
        <w:t>………………………………………………………………………………………………………………………………………………….</w:t>
      </w:r>
    </w:p>
    <w:p w:rsidR="001134F1" w:rsidRDefault="001134F1" w:rsidP="00F16138">
      <w:pPr>
        <w:spacing w:after="0" w:line="360" w:lineRule="auto"/>
        <w:ind w:right="28"/>
        <w:jc w:val="both"/>
        <w:rPr>
          <w:rFonts w:cs="Arial"/>
        </w:rPr>
      </w:pPr>
    </w:p>
    <w:p w:rsidR="001134F1" w:rsidRDefault="002109B0" w:rsidP="00F16138">
      <w:pPr>
        <w:spacing w:after="0" w:line="360" w:lineRule="auto"/>
        <w:ind w:right="28"/>
        <w:jc w:val="both"/>
      </w:pPr>
      <w:r>
        <w:rPr>
          <w:rFonts w:cs="Arial"/>
          <w:u w:val="single"/>
        </w:rPr>
        <w:t>Udostępniane zasoby:</w:t>
      </w:r>
    </w:p>
    <w:p w:rsidR="001134F1" w:rsidRDefault="002109B0" w:rsidP="00F16138">
      <w:pPr>
        <w:spacing w:after="0" w:line="360" w:lineRule="auto"/>
        <w:ind w:right="28"/>
        <w:jc w:val="both"/>
      </w:pPr>
      <w:r>
        <w:rPr>
          <w:rFonts w:cs="Arial"/>
        </w:rPr>
        <w:t>…………………………………………………………………………………………………………………………….……………………………………………………………………………………………………………………………………………………………………….</w:t>
      </w:r>
    </w:p>
    <w:p w:rsidR="001134F1" w:rsidRDefault="002109B0" w:rsidP="00F16138">
      <w:pPr>
        <w:spacing w:after="0" w:line="360" w:lineRule="auto"/>
        <w:ind w:right="28"/>
        <w:jc w:val="both"/>
      </w:pPr>
      <w:r>
        <w:rPr>
          <w:rFonts w:cs="Arial"/>
          <w:i/>
        </w:rPr>
        <w:t>(wskazać podmiot i określić odpowiedni zakres dla wskazanego podmiotu, w przypadku zaznaczenia, iż Wykonawca polega na zasobach innego podmiotu w celu wykazania spełniania warunków udziału w postępowaniu).</w:t>
      </w:r>
    </w:p>
    <w:p w:rsidR="001134F1" w:rsidRDefault="001134F1" w:rsidP="00F16138">
      <w:pPr>
        <w:spacing w:after="0" w:line="360" w:lineRule="auto"/>
        <w:jc w:val="both"/>
        <w:rPr>
          <w:rFonts w:cs="Arial"/>
        </w:rPr>
      </w:pPr>
    </w:p>
    <w:p w:rsidR="001134F1" w:rsidRDefault="002109B0" w:rsidP="00F16138">
      <w:pPr>
        <w:spacing w:after="0" w:line="360" w:lineRule="auto"/>
        <w:jc w:val="both"/>
      </w:pPr>
      <w:r>
        <w:rPr>
          <w:rFonts w:cs="Arial"/>
        </w:rPr>
        <w:t xml:space="preserve"> </w:t>
      </w:r>
    </w:p>
    <w:p w:rsidR="001134F1" w:rsidRDefault="002109B0" w:rsidP="00F16138">
      <w:pPr>
        <w:spacing w:after="0" w:line="360" w:lineRule="auto"/>
        <w:ind w:left="2127" w:firstLine="709"/>
        <w:jc w:val="both"/>
      </w:pPr>
      <w:r>
        <w:rPr>
          <w:rFonts w:cs="Arial"/>
        </w:rPr>
        <w:t>…………………………………………………………………………………………</w:t>
      </w:r>
    </w:p>
    <w:p w:rsidR="001134F1" w:rsidRDefault="002109B0" w:rsidP="00F16138">
      <w:pPr>
        <w:spacing w:after="0" w:line="360" w:lineRule="auto"/>
        <w:jc w:val="both"/>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1134F1" w:rsidRDefault="001134F1" w:rsidP="00F16138">
      <w:pPr>
        <w:spacing w:after="0" w:line="360" w:lineRule="auto"/>
        <w:jc w:val="both"/>
        <w:rPr>
          <w:rFonts w:eastAsia="Times New Roman" w:cs="Arial"/>
          <w:lang w:eastAsia="pl-PL"/>
        </w:rPr>
      </w:pPr>
    </w:p>
    <w:p w:rsidR="001134F1" w:rsidRDefault="001134F1" w:rsidP="00F16138">
      <w:pPr>
        <w:spacing w:after="0" w:line="360" w:lineRule="auto"/>
        <w:jc w:val="both"/>
        <w:rPr>
          <w:rFonts w:eastAsia="Times New Roman" w:cs="Arial"/>
          <w:lang w:eastAsia="pl-PL"/>
        </w:rPr>
      </w:pPr>
    </w:p>
    <w:p w:rsidR="0011539D" w:rsidRDefault="0011539D" w:rsidP="00F16138">
      <w:pPr>
        <w:spacing w:after="0" w:line="360" w:lineRule="auto"/>
        <w:jc w:val="both"/>
        <w:rPr>
          <w:rFonts w:eastAsia="Times New Roman" w:cs="Arial"/>
          <w:lang w:eastAsia="pl-PL"/>
        </w:rPr>
      </w:pPr>
    </w:p>
    <w:p w:rsidR="00F16138" w:rsidRDefault="00F16138" w:rsidP="00F16138">
      <w:pPr>
        <w:spacing w:after="0" w:line="360" w:lineRule="auto"/>
        <w:jc w:val="both"/>
        <w:rPr>
          <w:rFonts w:eastAsia="Times New Roman" w:cs="Arial"/>
          <w:lang w:eastAsia="pl-PL"/>
        </w:rPr>
      </w:pPr>
    </w:p>
    <w:p w:rsidR="0011539D" w:rsidRDefault="0011539D" w:rsidP="00F16138">
      <w:pPr>
        <w:spacing w:after="0" w:line="360" w:lineRule="auto"/>
        <w:jc w:val="both"/>
        <w:rPr>
          <w:rFonts w:eastAsia="Times New Roman" w:cs="Arial"/>
          <w:lang w:eastAsia="pl-PL"/>
        </w:rPr>
      </w:pPr>
    </w:p>
    <w:p w:rsidR="001134F1" w:rsidRDefault="001134F1" w:rsidP="00F16138">
      <w:pPr>
        <w:spacing w:after="0" w:line="360" w:lineRule="auto"/>
        <w:jc w:val="both"/>
        <w:rPr>
          <w:rFonts w:eastAsia="Times New Roman" w:cs="Arial"/>
          <w:lang w:eastAsia="pl-PL"/>
        </w:rPr>
      </w:pPr>
    </w:p>
    <w:p w:rsidR="001134F1" w:rsidRDefault="001134F1" w:rsidP="00F16138">
      <w:pPr>
        <w:spacing w:after="0" w:line="360" w:lineRule="auto"/>
        <w:jc w:val="both"/>
        <w:rPr>
          <w:rFonts w:eastAsia="Times New Roman" w:cs="Arial"/>
          <w:lang w:eastAsia="pl-PL"/>
        </w:rPr>
      </w:pPr>
    </w:p>
    <w:p w:rsidR="001134F1" w:rsidRDefault="001134F1" w:rsidP="00F16138">
      <w:pPr>
        <w:spacing w:after="0" w:line="360" w:lineRule="auto"/>
        <w:jc w:val="both"/>
        <w:rPr>
          <w:rFonts w:eastAsia="Times New Roman" w:cs="Arial"/>
          <w:lang w:eastAsia="pl-PL"/>
        </w:rPr>
      </w:pPr>
    </w:p>
    <w:p w:rsidR="001134F1" w:rsidRDefault="001134F1" w:rsidP="00F16138">
      <w:pPr>
        <w:spacing w:after="0" w:line="360" w:lineRule="auto"/>
        <w:jc w:val="both"/>
        <w:rPr>
          <w:rFonts w:eastAsia="Times New Roman" w:cs="Arial"/>
          <w:lang w:eastAsia="pl-PL"/>
        </w:rPr>
      </w:pPr>
    </w:p>
    <w:p w:rsidR="001134F1" w:rsidRDefault="001134F1" w:rsidP="00F16138">
      <w:pPr>
        <w:spacing w:after="0" w:line="360" w:lineRule="auto"/>
        <w:jc w:val="both"/>
        <w:rPr>
          <w:rFonts w:eastAsia="Times New Roman" w:cs="Arial"/>
          <w:lang w:eastAsia="pl-PL"/>
        </w:rPr>
      </w:pPr>
    </w:p>
    <w:p w:rsidR="001134F1" w:rsidRDefault="002109B0" w:rsidP="00F16138">
      <w:pPr>
        <w:spacing w:after="0" w:line="360" w:lineRule="auto"/>
        <w:ind w:left="4963" w:firstLine="709"/>
        <w:jc w:val="right"/>
      </w:pPr>
      <w:r>
        <w:rPr>
          <w:rFonts w:eastAsia="Times New Roman" w:cs="Arial"/>
          <w:lang w:eastAsia="pl-PL"/>
        </w:rPr>
        <w:t>Załącznik nr 3</w:t>
      </w:r>
    </w:p>
    <w:p w:rsidR="001134F1" w:rsidRDefault="002109B0" w:rsidP="00F16138">
      <w:pPr>
        <w:spacing w:after="0" w:line="360" w:lineRule="auto"/>
      </w:pPr>
      <w:r>
        <w:rPr>
          <w:rFonts w:cs="Arial"/>
          <w:b/>
          <w:u w:val="single"/>
        </w:rPr>
        <w:t>Wykonawca:</w:t>
      </w:r>
    </w:p>
    <w:p w:rsidR="001134F1" w:rsidRDefault="002109B0" w:rsidP="00F16138">
      <w:pPr>
        <w:spacing w:after="0" w:line="360" w:lineRule="auto"/>
        <w:ind w:right="5954"/>
      </w:pPr>
      <w:r>
        <w:rPr>
          <w:rFonts w:cs="Arial"/>
        </w:rPr>
        <w:t>…………………………………………………………………………………………..</w:t>
      </w:r>
      <w:r>
        <w:rPr>
          <w:rFonts w:cs="Arial"/>
          <w:i/>
        </w:rPr>
        <w:t xml:space="preserve"> (pełna nazwa/firma, adres, </w:t>
      </w:r>
    </w:p>
    <w:p w:rsidR="001134F1" w:rsidRDefault="002109B0" w:rsidP="00F16138">
      <w:pPr>
        <w:spacing w:after="0" w:line="360" w:lineRule="auto"/>
        <w:ind w:right="5953"/>
      </w:pPr>
      <w:r>
        <w:rPr>
          <w:rFonts w:cs="Arial"/>
          <w:i/>
        </w:rPr>
        <w:t xml:space="preserve">w zależności od podmiotu </w:t>
      </w:r>
    </w:p>
    <w:p w:rsidR="001134F1" w:rsidRDefault="001134F1" w:rsidP="00F16138">
      <w:pPr>
        <w:spacing w:after="0" w:line="360" w:lineRule="auto"/>
        <w:rPr>
          <w:rFonts w:cs="Arial"/>
          <w:u w:val="single"/>
        </w:rPr>
      </w:pPr>
    </w:p>
    <w:p w:rsidR="001134F1" w:rsidRDefault="002109B0" w:rsidP="00F16138">
      <w:pPr>
        <w:spacing w:after="0" w:line="360" w:lineRule="auto"/>
      </w:pPr>
      <w:r>
        <w:rPr>
          <w:rFonts w:cs="Arial"/>
          <w:u w:val="single"/>
        </w:rPr>
        <w:t>reprezentowany przez:</w:t>
      </w:r>
    </w:p>
    <w:p w:rsidR="001134F1" w:rsidRDefault="002109B0" w:rsidP="00F16138">
      <w:pPr>
        <w:spacing w:after="0" w:line="360" w:lineRule="auto"/>
        <w:ind w:right="5954"/>
      </w:pPr>
      <w:r>
        <w:rPr>
          <w:rFonts w:cs="Arial"/>
        </w:rPr>
        <w:t>…………………………………………………………………………………………………..</w:t>
      </w:r>
    </w:p>
    <w:p w:rsidR="001134F1" w:rsidRDefault="002109B0" w:rsidP="00F16138">
      <w:pPr>
        <w:spacing w:after="0" w:line="360" w:lineRule="auto"/>
        <w:ind w:right="5953"/>
      </w:pPr>
      <w:r>
        <w:rPr>
          <w:rFonts w:cs="Arial"/>
          <w:i/>
        </w:rPr>
        <w:t>(imię, nazwisko, stanowisko/podstawa do reprezentacji)</w:t>
      </w:r>
    </w:p>
    <w:p w:rsidR="001134F1" w:rsidRDefault="001134F1" w:rsidP="00F16138">
      <w:pPr>
        <w:spacing w:after="0" w:line="360" w:lineRule="auto"/>
        <w:rPr>
          <w:rFonts w:cs="Arial"/>
        </w:rPr>
      </w:pPr>
    </w:p>
    <w:p w:rsidR="001134F1" w:rsidRDefault="002109B0" w:rsidP="00F16138">
      <w:pPr>
        <w:spacing w:after="0" w:line="360" w:lineRule="auto"/>
        <w:jc w:val="center"/>
      </w:pPr>
      <w:r>
        <w:rPr>
          <w:rFonts w:cs="Arial"/>
          <w:b/>
          <w:u w:val="single"/>
        </w:rPr>
        <w:t>OŚWIADCZENIE PODMIOTU UDOSTĘPNIAJĄCEGO ZASOBY</w:t>
      </w:r>
    </w:p>
    <w:p w:rsidR="001134F1" w:rsidRDefault="002109B0" w:rsidP="00F16138">
      <w:pPr>
        <w:spacing w:after="0" w:line="360" w:lineRule="auto"/>
        <w:jc w:val="center"/>
      </w:pPr>
      <w:r>
        <w:rPr>
          <w:rFonts w:cs="Arial"/>
          <w:b/>
          <w:u w:val="single"/>
        </w:rPr>
        <w:t xml:space="preserve">O NIEPODLEGANIU WYKLUCZENIU </w:t>
      </w:r>
    </w:p>
    <w:p w:rsidR="001134F1" w:rsidRDefault="002109B0" w:rsidP="00F16138">
      <w:pPr>
        <w:spacing w:after="0" w:line="360" w:lineRule="auto"/>
        <w:jc w:val="center"/>
      </w:pPr>
      <w:r>
        <w:rPr>
          <w:rFonts w:cs="Arial"/>
          <w:b/>
          <w:u w:val="single"/>
        </w:rPr>
        <w:t xml:space="preserve">ORAZ SPEŁNIANIU WARUNKÓW UDZIAŁU W POSTĘPOWANIU </w:t>
      </w:r>
    </w:p>
    <w:p w:rsidR="001134F1" w:rsidRDefault="002109B0" w:rsidP="00F16138">
      <w:pPr>
        <w:spacing w:after="0" w:line="360" w:lineRule="auto"/>
        <w:jc w:val="center"/>
      </w:pPr>
      <w:r>
        <w:rPr>
          <w:rFonts w:cs="Arial"/>
          <w:b/>
        </w:rPr>
        <w:t>składane na podstawie art. 125 ust. 1 ustawy z dnia 11 września 2019 r.</w:t>
      </w:r>
      <w:r>
        <w:rPr>
          <w:rFonts w:cs="Arial"/>
          <w:b/>
        </w:rPr>
        <w:br/>
        <w:t xml:space="preserve"> - Prawo zamówień publicznych (dalej jako: ustawa </w:t>
      </w:r>
      <w:proofErr w:type="spellStart"/>
      <w:r>
        <w:rPr>
          <w:rFonts w:cs="Arial"/>
          <w:b/>
        </w:rPr>
        <w:t>Pzp</w:t>
      </w:r>
      <w:proofErr w:type="spellEnd"/>
      <w:r>
        <w:rPr>
          <w:rFonts w:cs="Arial"/>
          <w:b/>
        </w:rPr>
        <w:t>)</w:t>
      </w:r>
    </w:p>
    <w:p w:rsidR="001134F1" w:rsidRDefault="001134F1" w:rsidP="00F16138">
      <w:pPr>
        <w:spacing w:after="0" w:line="360" w:lineRule="auto"/>
        <w:jc w:val="center"/>
        <w:rPr>
          <w:rFonts w:cs="Arial"/>
          <w:b/>
        </w:rPr>
      </w:pPr>
    </w:p>
    <w:p w:rsidR="001134F1" w:rsidRDefault="002109B0" w:rsidP="00F16138">
      <w:pPr>
        <w:spacing w:after="0" w:line="360" w:lineRule="auto"/>
        <w:jc w:val="both"/>
      </w:pPr>
      <w:r>
        <w:rPr>
          <w:rFonts w:cs="Arial"/>
        </w:rPr>
        <w:t xml:space="preserve">Na potrzeby postępowania o udzielenie zamówienia publicznego pn. </w:t>
      </w:r>
      <w:r>
        <w:rPr>
          <w:rFonts w:eastAsia="Calibri" w:cs="Arial"/>
          <w:b/>
        </w:rPr>
        <w:t>„</w:t>
      </w:r>
      <w:r>
        <w:rPr>
          <w:rFonts w:eastAsia="Times New Roman"/>
          <w:b/>
          <w:bCs/>
          <w:lang w:eastAsia="pl-PL"/>
        </w:rPr>
        <w:t>Wykonanie</w:t>
      </w:r>
      <w:r>
        <w:rPr>
          <w:rFonts w:eastAsia="Times New Roman"/>
          <w:b/>
          <w:bCs/>
          <w:lang w:eastAsia="pl-PL"/>
        </w:rPr>
        <w:br/>
        <w:t>i dostawa bonów towarowych</w:t>
      </w:r>
      <w:r>
        <w:rPr>
          <w:b/>
        </w:rPr>
        <w:t>”</w:t>
      </w:r>
      <w:r>
        <w:rPr>
          <w:rFonts w:cs="Arial"/>
          <w:b/>
        </w:rPr>
        <w:t xml:space="preserve">, </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rsidR="001134F1" w:rsidRDefault="002109B0" w:rsidP="00F16138">
      <w:pPr>
        <w:spacing w:after="0" w:line="360" w:lineRule="auto"/>
        <w:jc w:val="both"/>
      </w:pPr>
      <w:r>
        <w:rPr>
          <w:rFonts w:cs="Arial"/>
        </w:rPr>
        <w:t xml:space="preserve">- </w:t>
      </w:r>
      <w:r>
        <w:rPr>
          <w:rFonts w:eastAsia="Calibri" w:cs="Arial"/>
        </w:rPr>
        <w:t>nie podlegam wykluczeniu z postępowania na podstawie przesłanek wskazanych</w:t>
      </w:r>
      <w:r>
        <w:rPr>
          <w:rFonts w:eastAsia="Calibri" w:cs="Arial"/>
        </w:rPr>
        <w:br/>
        <w:t xml:space="preserve">w przepisie  art. 108 ust. 1 </w:t>
      </w:r>
      <w:proofErr w:type="spellStart"/>
      <w:r>
        <w:rPr>
          <w:rFonts w:eastAsia="Calibri" w:cs="Arial"/>
        </w:rPr>
        <w:t>pkt</w:t>
      </w:r>
      <w:proofErr w:type="spellEnd"/>
      <w:r>
        <w:rPr>
          <w:rFonts w:eastAsia="Calibri" w:cs="Arial"/>
        </w:rPr>
        <w:t xml:space="preserve"> 1-6 ustawy; </w:t>
      </w:r>
    </w:p>
    <w:p w:rsidR="001134F1" w:rsidRDefault="002109B0" w:rsidP="00F16138">
      <w:pPr>
        <w:spacing w:after="0" w:line="360" w:lineRule="auto"/>
        <w:jc w:val="both"/>
      </w:pPr>
      <w:r>
        <w:rPr>
          <w:rFonts w:eastAsia="Calibri" w:cs="Arial"/>
        </w:rPr>
        <w:t xml:space="preserve">- </w:t>
      </w:r>
      <w:r>
        <w:rPr>
          <w:rFonts w:cs="Arial"/>
        </w:rPr>
        <w:t>w celu wykazania spełniania warunków udziału w postępowaniu, określonych przez Zamawiającego w ogłoszeniu o zamówieniu udostępniam następujące zasoby:</w:t>
      </w:r>
    </w:p>
    <w:p w:rsidR="001134F1" w:rsidRDefault="001134F1" w:rsidP="00F16138">
      <w:pPr>
        <w:spacing w:after="0" w:line="360" w:lineRule="auto"/>
        <w:jc w:val="both"/>
        <w:rPr>
          <w:rFonts w:cs="Arial"/>
        </w:rPr>
      </w:pPr>
    </w:p>
    <w:p w:rsidR="001134F1" w:rsidRDefault="002109B0" w:rsidP="00F16138">
      <w:pPr>
        <w:spacing w:after="0" w:line="360" w:lineRule="auto"/>
        <w:ind w:right="28"/>
        <w:jc w:val="both"/>
      </w:pPr>
      <w:r>
        <w:rPr>
          <w:rFonts w:cs="Arial"/>
        </w:rPr>
        <w:t>…………………………………………………………………………………………………………………………….................</w:t>
      </w:r>
    </w:p>
    <w:p w:rsidR="001134F1" w:rsidRDefault="001134F1" w:rsidP="00F16138">
      <w:pPr>
        <w:spacing w:after="0" w:line="360" w:lineRule="auto"/>
        <w:ind w:right="28"/>
        <w:jc w:val="both"/>
        <w:rPr>
          <w:rFonts w:cs="Arial"/>
        </w:rPr>
      </w:pPr>
    </w:p>
    <w:p w:rsidR="001134F1" w:rsidRDefault="002109B0" w:rsidP="00F16138">
      <w:pPr>
        <w:spacing w:after="0" w:line="360" w:lineRule="auto"/>
        <w:ind w:right="28"/>
        <w:jc w:val="both"/>
      </w:pPr>
      <w:r>
        <w:rPr>
          <w:rFonts w:cs="Arial"/>
        </w:rPr>
        <w:t>……………………………………………………………………………………………………………………………………………………</w:t>
      </w:r>
    </w:p>
    <w:p w:rsidR="001134F1" w:rsidRDefault="002109B0" w:rsidP="00F16138">
      <w:pPr>
        <w:spacing w:after="0" w:line="360" w:lineRule="auto"/>
        <w:ind w:right="28"/>
        <w:jc w:val="both"/>
      </w:pPr>
      <w:r>
        <w:rPr>
          <w:rFonts w:cs="Arial"/>
          <w:i/>
        </w:rPr>
        <w:t>(należy wskazać zakres w jakim podmiot trzeci udostępnia zasoby ).</w:t>
      </w:r>
    </w:p>
    <w:p w:rsidR="001134F1" w:rsidRDefault="001134F1" w:rsidP="00F16138">
      <w:pPr>
        <w:spacing w:after="0" w:line="360" w:lineRule="auto"/>
        <w:jc w:val="both"/>
        <w:rPr>
          <w:rFonts w:cs="Arial"/>
        </w:rPr>
      </w:pPr>
    </w:p>
    <w:p w:rsidR="001134F1" w:rsidRDefault="002109B0" w:rsidP="00F16138">
      <w:pPr>
        <w:pStyle w:val="Akapitzlist"/>
        <w:spacing w:after="0" w:line="360" w:lineRule="auto"/>
        <w:ind w:left="0"/>
        <w:jc w:val="both"/>
      </w:pPr>
      <w:r>
        <w:rPr>
          <w:rFonts w:cs="Arial"/>
        </w:rPr>
        <w:t>Oświadczam, iż spełniam warunki udziału w postępowaniu o udzielenie zamówienia</w:t>
      </w:r>
      <w:r>
        <w:rPr>
          <w:rFonts w:cs="Arial"/>
        </w:rPr>
        <w:br/>
        <w:t xml:space="preserve">w zakresie których udostępniam swoje zasoby Wykonawcy w celu wykazania spełniania warunków udziału w postępowaniu. </w:t>
      </w:r>
    </w:p>
    <w:p w:rsidR="001134F1" w:rsidRDefault="001134F1" w:rsidP="00F16138">
      <w:pPr>
        <w:pStyle w:val="Akapitzlist"/>
        <w:spacing w:after="0" w:line="360" w:lineRule="auto"/>
        <w:jc w:val="both"/>
        <w:rPr>
          <w:rFonts w:cs="Arial"/>
        </w:rPr>
      </w:pPr>
    </w:p>
    <w:p w:rsidR="001134F1" w:rsidRDefault="002109B0" w:rsidP="00F16138">
      <w:pPr>
        <w:spacing w:after="0" w:line="360" w:lineRule="auto"/>
        <w:jc w:val="both"/>
      </w:pPr>
      <w:r>
        <w:rPr>
          <w:rFonts w:cs="Arial"/>
        </w:rPr>
        <w:t xml:space="preserve">Oświadczam, że wszystkie informacje podane w powyższych oświadczeniach są aktualne </w:t>
      </w:r>
      <w:r>
        <w:rPr>
          <w:rFonts w:cs="Arial"/>
        </w:rPr>
        <w:br/>
        <w:t>i zgodne z prawdą oraz zostały przedstawione z pełną świadomością.</w:t>
      </w:r>
    </w:p>
    <w:p w:rsidR="001134F1" w:rsidRDefault="001134F1" w:rsidP="00F16138">
      <w:pPr>
        <w:spacing w:after="0" w:line="360" w:lineRule="auto"/>
        <w:jc w:val="both"/>
      </w:pPr>
    </w:p>
    <w:p w:rsidR="001134F1" w:rsidRDefault="001134F1" w:rsidP="00F16138">
      <w:pPr>
        <w:spacing w:after="0" w:line="360" w:lineRule="auto"/>
        <w:jc w:val="both"/>
      </w:pPr>
    </w:p>
    <w:p w:rsidR="001134F1" w:rsidRDefault="002109B0" w:rsidP="00F16138">
      <w:pPr>
        <w:spacing w:after="0" w:line="360" w:lineRule="auto"/>
        <w:ind w:left="2127" w:firstLine="709"/>
        <w:jc w:val="right"/>
      </w:pPr>
      <w:r>
        <w:rPr>
          <w:rFonts w:cs="Arial"/>
        </w:rPr>
        <w:t>…………………………………………………………………………………………</w:t>
      </w:r>
    </w:p>
    <w:p w:rsidR="001134F1" w:rsidRDefault="002109B0" w:rsidP="00F16138">
      <w:pPr>
        <w:spacing w:after="0" w:line="360" w:lineRule="auto"/>
        <w:jc w:val="center"/>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1134F1" w:rsidRDefault="001134F1" w:rsidP="00F16138">
      <w:pPr>
        <w:spacing w:after="0" w:line="360" w:lineRule="auto"/>
        <w:jc w:val="center"/>
        <w:rPr>
          <w:rFonts w:eastAsia="Times New Roman" w:cs="Arial"/>
          <w:lang w:eastAsia="pl-PL"/>
        </w:rPr>
      </w:pPr>
    </w:p>
    <w:p w:rsidR="001134F1" w:rsidRDefault="001134F1"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F16138" w:rsidRDefault="00F16138" w:rsidP="00F16138">
      <w:pPr>
        <w:spacing w:after="0" w:line="360" w:lineRule="auto"/>
        <w:jc w:val="center"/>
        <w:rPr>
          <w:rFonts w:eastAsia="Times New Roman" w:cs="Arial"/>
          <w:lang w:eastAsia="pl-PL"/>
        </w:rPr>
      </w:pPr>
    </w:p>
    <w:p w:rsidR="001134F1" w:rsidRDefault="001134F1" w:rsidP="00F16138">
      <w:pPr>
        <w:spacing w:after="0" w:line="360" w:lineRule="auto"/>
        <w:jc w:val="center"/>
        <w:rPr>
          <w:rFonts w:eastAsia="Times New Roman" w:cs="Arial"/>
          <w:lang w:eastAsia="pl-PL"/>
        </w:rPr>
      </w:pPr>
    </w:p>
    <w:p w:rsidR="001134F1" w:rsidRDefault="001134F1" w:rsidP="00F16138">
      <w:pPr>
        <w:spacing w:after="0" w:line="360" w:lineRule="auto"/>
        <w:jc w:val="center"/>
        <w:rPr>
          <w:rFonts w:eastAsia="Times New Roman" w:cs="Arial"/>
          <w:lang w:eastAsia="pl-PL"/>
        </w:rPr>
      </w:pPr>
    </w:p>
    <w:p w:rsidR="001134F1" w:rsidRDefault="002109B0" w:rsidP="00F16138">
      <w:pPr>
        <w:pStyle w:val="NormalnyWeb"/>
        <w:spacing w:beforeAutospacing="0" w:after="0" w:line="360" w:lineRule="auto"/>
        <w:ind w:left="5320" w:firstLine="352"/>
        <w:jc w:val="center"/>
        <w:rPr>
          <w:rFonts w:ascii="Trebuchet MS" w:hAnsi="Trebuchet MS"/>
          <w:sz w:val="22"/>
          <w:szCs w:val="22"/>
        </w:rPr>
      </w:pPr>
      <w:r>
        <w:rPr>
          <w:rFonts w:ascii="Trebuchet MS" w:hAnsi="Trebuchet MS"/>
          <w:sz w:val="22"/>
          <w:szCs w:val="22"/>
        </w:rPr>
        <w:t>Załącznik nr 4</w:t>
      </w:r>
    </w:p>
    <w:p w:rsidR="001134F1" w:rsidRDefault="002109B0" w:rsidP="00F16138">
      <w:pPr>
        <w:pStyle w:val="NormalnyWeb"/>
        <w:spacing w:beforeAutospacing="0" w:after="0" w:line="360" w:lineRule="auto"/>
        <w:ind w:left="357" w:hanging="357"/>
        <w:jc w:val="center"/>
        <w:rPr>
          <w:rFonts w:ascii="Trebuchet MS" w:hAnsi="Trebuchet MS"/>
          <w:sz w:val="22"/>
          <w:szCs w:val="22"/>
        </w:rPr>
      </w:pPr>
      <w:r>
        <w:rPr>
          <w:rFonts w:ascii="Trebuchet MS" w:hAnsi="Trebuchet MS"/>
          <w:sz w:val="22"/>
          <w:szCs w:val="22"/>
        </w:rPr>
        <w:t>Umowa Nr …………………..</w:t>
      </w:r>
    </w:p>
    <w:p w:rsidR="001134F1" w:rsidRDefault="001134F1" w:rsidP="00F16138">
      <w:pPr>
        <w:spacing w:after="0" w:line="360" w:lineRule="auto"/>
        <w:jc w:val="center"/>
        <w:rPr>
          <w:lang w:eastAsia="pl-PL"/>
        </w:rPr>
      </w:pPr>
    </w:p>
    <w:p w:rsidR="001134F1" w:rsidRDefault="002109B0" w:rsidP="00F16138">
      <w:pPr>
        <w:spacing w:after="0" w:line="360" w:lineRule="auto"/>
        <w:ind w:left="357" w:hanging="357"/>
        <w:jc w:val="both"/>
      </w:pPr>
      <w:r>
        <w:rPr>
          <w:lang w:eastAsia="pl-PL"/>
        </w:rPr>
        <w:t xml:space="preserve">zawarta w dniu …………….…………. pomiędzy </w:t>
      </w:r>
    </w:p>
    <w:p w:rsidR="001134F1" w:rsidRDefault="001134F1" w:rsidP="00F16138">
      <w:pPr>
        <w:spacing w:after="0" w:line="360" w:lineRule="auto"/>
        <w:ind w:left="357" w:hanging="357"/>
        <w:jc w:val="both"/>
        <w:rPr>
          <w:lang w:eastAsia="pl-PL"/>
        </w:rPr>
      </w:pPr>
    </w:p>
    <w:p w:rsidR="001134F1" w:rsidRDefault="002109B0" w:rsidP="00F16138">
      <w:pPr>
        <w:pStyle w:val="NormalnyWeb"/>
        <w:spacing w:beforeAutospacing="0" w:after="0" w:line="360" w:lineRule="auto"/>
        <w:jc w:val="both"/>
        <w:rPr>
          <w:rFonts w:ascii="Trebuchet MS" w:hAnsi="Trebuchet MS"/>
          <w:sz w:val="22"/>
          <w:szCs w:val="22"/>
        </w:rPr>
      </w:pPr>
      <w:r>
        <w:rPr>
          <w:rFonts w:ascii="Trebuchet MS" w:hAnsi="Trebuchet MS"/>
          <w:b/>
          <w:bCs/>
          <w:sz w:val="22"/>
          <w:szCs w:val="22"/>
        </w:rPr>
        <w:t>Miastem Ruda Śląska</w:t>
      </w:r>
      <w:r>
        <w:rPr>
          <w:rFonts w:ascii="Trebuchet MS" w:hAnsi="Trebuchet MS"/>
          <w:sz w:val="22"/>
          <w:szCs w:val="22"/>
        </w:rPr>
        <w:t xml:space="preserve"> z siedzibą organu wykonawczego w Rudzie Śląskiej, 41-709 Ruda Śląska, Pl. Jana Pawła II nr 6, NIP 6411005769 - </w:t>
      </w:r>
      <w:r>
        <w:rPr>
          <w:rFonts w:ascii="Trebuchet MS" w:hAnsi="Trebuchet MS"/>
          <w:b/>
          <w:bCs/>
          <w:sz w:val="22"/>
          <w:szCs w:val="22"/>
        </w:rPr>
        <w:t>Miejskim Ośrodkiem Pomocy Społecznej</w:t>
      </w:r>
      <w:r>
        <w:rPr>
          <w:rFonts w:ascii="Trebuchet MS" w:hAnsi="Trebuchet MS"/>
          <w:b/>
          <w:bCs/>
          <w:sz w:val="22"/>
          <w:szCs w:val="22"/>
        </w:rPr>
        <w:br/>
        <w:t>w Rudzie Śląskiej</w:t>
      </w:r>
      <w:r>
        <w:rPr>
          <w:rFonts w:ascii="Trebuchet MS" w:hAnsi="Trebuchet MS"/>
          <w:sz w:val="22"/>
          <w:szCs w:val="22"/>
        </w:rPr>
        <w:t xml:space="preserve"> z siedzibą przy ul. Markowej 20, 41-709 Ruda Śląska, reprezentowanym przez </w:t>
      </w:r>
      <w:r>
        <w:rPr>
          <w:rFonts w:ascii="Trebuchet MS" w:hAnsi="Trebuchet MS" w:cs="Arial"/>
          <w:sz w:val="22"/>
          <w:szCs w:val="22"/>
        </w:rPr>
        <w:t>………………………………..</w:t>
      </w:r>
    </w:p>
    <w:p w:rsidR="001134F1" w:rsidRDefault="002109B0" w:rsidP="00F16138">
      <w:pPr>
        <w:pStyle w:val="NormalnyWeb"/>
        <w:spacing w:beforeAutospacing="0" w:after="0" w:line="360" w:lineRule="auto"/>
        <w:jc w:val="both"/>
        <w:rPr>
          <w:rFonts w:ascii="Trebuchet MS" w:hAnsi="Trebuchet MS"/>
          <w:sz w:val="22"/>
          <w:szCs w:val="22"/>
        </w:rPr>
      </w:pPr>
      <w:r>
        <w:rPr>
          <w:rFonts w:ascii="Trebuchet MS" w:hAnsi="Trebuchet MS"/>
          <w:sz w:val="22"/>
          <w:szCs w:val="22"/>
        </w:rPr>
        <w:t>zwanym w dalszej treści umowy „Zamawiającym”</w:t>
      </w:r>
    </w:p>
    <w:p w:rsidR="001134F1" w:rsidRDefault="001134F1" w:rsidP="00F16138">
      <w:pPr>
        <w:spacing w:after="0" w:line="360" w:lineRule="auto"/>
        <w:jc w:val="both"/>
        <w:rPr>
          <w:lang w:eastAsia="pl-PL"/>
        </w:rPr>
      </w:pPr>
    </w:p>
    <w:p w:rsidR="001134F1" w:rsidRDefault="002109B0" w:rsidP="00F16138">
      <w:pPr>
        <w:spacing w:after="0" w:line="360" w:lineRule="auto"/>
        <w:jc w:val="both"/>
      </w:pPr>
      <w:r>
        <w:rPr>
          <w:lang w:eastAsia="pl-PL"/>
        </w:rPr>
        <w:t>a …………………………………………………………………………………………………………………………………………………</w:t>
      </w:r>
    </w:p>
    <w:p w:rsidR="001134F1" w:rsidRDefault="002109B0" w:rsidP="00F16138">
      <w:pPr>
        <w:spacing w:after="0" w:line="360" w:lineRule="auto"/>
        <w:jc w:val="both"/>
      </w:pPr>
      <w:r>
        <w:rPr>
          <w:rFonts w:cs="Trebuchet MS"/>
        </w:rPr>
        <w:t>zwaną w dalszej treści umowy „Wykonawcą”</w:t>
      </w:r>
    </w:p>
    <w:p w:rsidR="001134F1" w:rsidRDefault="001134F1" w:rsidP="00F16138">
      <w:pPr>
        <w:spacing w:after="0" w:line="360" w:lineRule="auto"/>
        <w:jc w:val="both"/>
        <w:rPr>
          <w:rFonts w:eastAsia="Times New Roman" w:cs="Arial"/>
          <w:lang w:eastAsia="pl-PL"/>
        </w:rPr>
      </w:pPr>
    </w:p>
    <w:p w:rsidR="001134F1" w:rsidRDefault="002109B0" w:rsidP="00F16138">
      <w:pPr>
        <w:spacing w:after="0" w:line="360" w:lineRule="auto"/>
        <w:jc w:val="both"/>
      </w:pPr>
      <w:r>
        <w:rPr>
          <w:rFonts w:eastAsia="Times New Roman" w:cs="Arial"/>
          <w:lang w:eastAsia="pl-PL"/>
        </w:rPr>
        <w:t xml:space="preserve">Niniejsza umowa została zawarta w wyniku postępowania przeprowadzonego w trybie </w:t>
      </w:r>
      <w:r>
        <w:rPr>
          <w:rFonts w:eastAsia="Times New Roman" w:cs="Arial"/>
          <w:b/>
          <w:u w:val="single"/>
          <w:lang w:eastAsia="pl-PL"/>
        </w:rPr>
        <w:t>podstawowym bez negocjacji,</w:t>
      </w:r>
      <w:r>
        <w:rPr>
          <w:rFonts w:eastAsia="Times New Roman" w:cs="Arial"/>
          <w:lang w:eastAsia="pl-PL"/>
        </w:rPr>
        <w:t xml:space="preserve"> zgodnie z przepisem art. 275 </w:t>
      </w:r>
      <w:proofErr w:type="spellStart"/>
      <w:r>
        <w:rPr>
          <w:rFonts w:eastAsia="Times New Roman" w:cs="Arial"/>
          <w:lang w:eastAsia="pl-PL"/>
        </w:rPr>
        <w:t>pkt</w:t>
      </w:r>
      <w:proofErr w:type="spellEnd"/>
      <w:r>
        <w:rPr>
          <w:rFonts w:eastAsia="Times New Roman" w:cs="Arial"/>
          <w:lang w:eastAsia="pl-PL"/>
        </w:rPr>
        <w:t xml:space="preserve"> 1 w związku z przepisem art. 359 </w:t>
      </w:r>
      <w:proofErr w:type="spellStart"/>
      <w:r>
        <w:rPr>
          <w:rFonts w:eastAsia="Times New Roman" w:cs="Arial"/>
          <w:lang w:eastAsia="pl-PL"/>
        </w:rPr>
        <w:t>pkt</w:t>
      </w:r>
      <w:proofErr w:type="spellEnd"/>
      <w:r>
        <w:rPr>
          <w:rFonts w:eastAsia="Times New Roman" w:cs="Arial"/>
          <w:lang w:eastAsia="pl-PL"/>
        </w:rPr>
        <w:t xml:space="preserve"> 2 ustawy z dnia 11 września 2019r. - Prawo zamówień publicznych (t. j. Dz. U. z 2021r. poz. 1129 z </w:t>
      </w:r>
      <w:proofErr w:type="spellStart"/>
      <w:r>
        <w:rPr>
          <w:rFonts w:eastAsia="Times New Roman" w:cs="Arial"/>
          <w:lang w:eastAsia="pl-PL"/>
        </w:rPr>
        <w:t>późn</w:t>
      </w:r>
      <w:proofErr w:type="spellEnd"/>
      <w:r>
        <w:rPr>
          <w:rFonts w:eastAsia="Times New Roman" w:cs="Arial"/>
          <w:lang w:eastAsia="pl-PL"/>
        </w:rPr>
        <w:t>. zm.).</w:t>
      </w:r>
    </w:p>
    <w:p w:rsidR="001134F1" w:rsidRDefault="002109B0" w:rsidP="00F16138">
      <w:pPr>
        <w:spacing w:after="0" w:line="360" w:lineRule="auto"/>
        <w:ind w:left="3540" w:firstLine="708"/>
        <w:jc w:val="both"/>
      </w:pPr>
      <w:r>
        <w:rPr>
          <w:b/>
        </w:rPr>
        <w:t>§ 1</w:t>
      </w:r>
    </w:p>
    <w:p w:rsidR="001134F1" w:rsidRDefault="002109B0" w:rsidP="00F16138">
      <w:pPr>
        <w:pStyle w:val="Akapitzlist"/>
        <w:numPr>
          <w:ilvl w:val="0"/>
          <w:numId w:val="13"/>
        </w:numPr>
        <w:spacing w:after="0" w:line="360" w:lineRule="auto"/>
        <w:ind w:left="397" w:hanging="340"/>
        <w:jc w:val="both"/>
      </w:pPr>
      <w:r>
        <w:rPr>
          <w:rFonts w:eastAsia="Times New Roman" w:cs="Times New Roman"/>
          <w:lang w:eastAsia="pl-PL"/>
        </w:rPr>
        <w:t xml:space="preserve">Wykonawca zobowiązuje </w:t>
      </w:r>
      <w:r>
        <w:t>się do wykonania i dostarczenia bonów towarowych w formie papierowej na okaziciela o wartości nominalnej i nabywczej 50 zł  i 100 zł upoważniających do dokonywania zakupów różnego asortymentu towarów i usług</w:t>
      </w:r>
      <w:r>
        <w:br/>
        <w:t xml:space="preserve">w placówkach wskazanych przez Wykonawcę w łącznej ilości   </w:t>
      </w:r>
      <w:r w:rsidR="0011539D">
        <w:t>1050</w:t>
      </w:r>
      <w:r>
        <w:t xml:space="preserve"> szt. w  tym:</w:t>
      </w:r>
    </w:p>
    <w:p w:rsidR="001134F1" w:rsidRDefault="002109B0" w:rsidP="00F16138">
      <w:pPr>
        <w:pStyle w:val="Akapitzlist"/>
        <w:spacing w:after="0" w:line="360" w:lineRule="auto"/>
        <w:ind w:left="777"/>
        <w:jc w:val="both"/>
      </w:pPr>
      <w:r>
        <w:t xml:space="preserve">- bony o nominale 50 zł(słownie: pięćdziesiąt złotych 00/100) – w ilości </w:t>
      </w:r>
      <w:r w:rsidR="0011539D">
        <w:t>650</w:t>
      </w:r>
      <w:r>
        <w:t xml:space="preserve"> szt.,</w:t>
      </w:r>
    </w:p>
    <w:p w:rsidR="001134F1" w:rsidRDefault="002109B0" w:rsidP="00F16138">
      <w:pPr>
        <w:pStyle w:val="Akapitzlist"/>
        <w:spacing w:after="0" w:line="360" w:lineRule="auto"/>
        <w:ind w:left="777"/>
        <w:jc w:val="both"/>
      </w:pPr>
      <w:r>
        <w:t xml:space="preserve">- bony o nominale 100 zł ( słownie: </w:t>
      </w:r>
      <w:proofErr w:type="spellStart"/>
      <w:r>
        <w:t>stozłotych</w:t>
      </w:r>
      <w:proofErr w:type="spellEnd"/>
      <w:r>
        <w:t xml:space="preserve"> 00/100) – w ilości </w:t>
      </w:r>
      <w:r w:rsidR="0011539D">
        <w:t>400</w:t>
      </w:r>
      <w:r>
        <w:t xml:space="preserve"> szt.</w:t>
      </w:r>
    </w:p>
    <w:p w:rsidR="001134F1" w:rsidRDefault="002109B0" w:rsidP="00F16138">
      <w:pPr>
        <w:numPr>
          <w:ilvl w:val="0"/>
          <w:numId w:val="13"/>
        </w:numPr>
        <w:spacing w:after="0" w:line="360" w:lineRule="auto"/>
        <w:ind w:left="397" w:hanging="340"/>
        <w:jc w:val="both"/>
      </w:pPr>
      <w:r>
        <w:rPr>
          <w:rFonts w:eastAsia="Times New Roman" w:cs="Arial"/>
          <w:lang w:eastAsia="pl-PL"/>
        </w:rPr>
        <w:t xml:space="preserve">Podana powyżej ilość jest maksymalną ilością szacunkową. Zamawiający zastrzega, iż jest możliwa zmiana ilości zamawianych bonów oraz przesunięcia ilościowe pomiędzy nominałami, w zależności od liczby osób uprawnionych do otrzymania bonów, </w:t>
      </w:r>
      <w:r>
        <w:rPr>
          <w:rFonts w:cs="Arial"/>
        </w:rPr>
        <w:t xml:space="preserve">na co Wykonawca wyraża zgodę i oświadcza, że nie będzie wnosił z tego tytułu żadnych roszczeń w stosunku do Zamawiającego. </w:t>
      </w:r>
      <w:r>
        <w:rPr>
          <w:rFonts w:eastAsia="Times New Roman" w:cs="Arial"/>
          <w:lang w:eastAsia="pl-PL"/>
        </w:rPr>
        <w:t xml:space="preserve">Jednocześnie Zamawiający zastrzega, iż wartość faktycznie zamówionych bonów nie będzie niższa od 70% wartości bonów wskazanych w ust. 1.  </w:t>
      </w:r>
    </w:p>
    <w:p w:rsidR="001134F1" w:rsidRDefault="002109B0" w:rsidP="00F16138">
      <w:pPr>
        <w:numPr>
          <w:ilvl w:val="0"/>
          <w:numId w:val="13"/>
        </w:numPr>
        <w:spacing w:after="0" w:line="360" w:lineRule="auto"/>
        <w:ind w:left="397" w:hanging="340"/>
        <w:jc w:val="both"/>
      </w:pPr>
      <w:r>
        <w:rPr>
          <w:lang w:eastAsia="pl-PL"/>
        </w:rPr>
        <w:t>Pod pojęciem bonów towarowych należy zrozumieć emitowane i oferowane przez Wykonawcę znaki legitymacyjne na okaziciela, podlegające wymianie na towary lub usługi, o których mowa w art. 921</w:t>
      </w:r>
      <w:r>
        <w:rPr>
          <w:vertAlign w:val="superscript"/>
          <w:lang w:eastAsia="pl-PL"/>
        </w:rPr>
        <w:t>15</w:t>
      </w:r>
      <w:r>
        <w:rPr>
          <w:lang w:eastAsia="pl-PL"/>
        </w:rPr>
        <w:t xml:space="preserve"> ustawy z dnia 23 kwietnia 1964r. - Kodeks cywilny (</w:t>
      </w:r>
      <w:proofErr w:type="spellStart"/>
      <w:r>
        <w:rPr>
          <w:lang w:eastAsia="pl-PL"/>
        </w:rPr>
        <w:t>t.j</w:t>
      </w:r>
      <w:proofErr w:type="spellEnd"/>
      <w:r>
        <w:rPr>
          <w:lang w:eastAsia="pl-PL"/>
        </w:rPr>
        <w:t>. Dz. U. z 2020r. poz. 1740)</w:t>
      </w:r>
    </w:p>
    <w:p w:rsidR="001134F1" w:rsidRDefault="002109B0" w:rsidP="00F16138">
      <w:pPr>
        <w:numPr>
          <w:ilvl w:val="0"/>
          <w:numId w:val="13"/>
        </w:numPr>
        <w:spacing w:after="0" w:line="360" w:lineRule="auto"/>
        <w:ind w:left="397" w:hanging="340"/>
        <w:jc w:val="both"/>
      </w:pPr>
      <w:r>
        <w:rPr>
          <w:rFonts w:eastAsia="Times New Roman" w:cs="Arial"/>
          <w:lang w:eastAsia="pl-PL"/>
        </w:rPr>
        <w:t xml:space="preserve">Dostarczanie bonów do siedziby Zamawiającego należy do obowiązków Wykonawcy. </w:t>
      </w:r>
    </w:p>
    <w:p w:rsidR="001134F1" w:rsidRDefault="002109B0" w:rsidP="00F16138">
      <w:pPr>
        <w:numPr>
          <w:ilvl w:val="0"/>
          <w:numId w:val="13"/>
        </w:numPr>
        <w:spacing w:after="0" w:line="360" w:lineRule="auto"/>
        <w:ind w:left="397" w:hanging="340"/>
        <w:jc w:val="both"/>
      </w:pPr>
      <w:r>
        <w:rPr>
          <w:rFonts w:cs="Arial"/>
        </w:rPr>
        <w:t>Bony  uprawniają Klientów Miejskiego Ośrodka Pomocy Społecznej w Rudzie Śląskiej do bezgotówkowego zakupu towarów i usług w placówkach handlowo-usługowych wskazanych w ofercie wykonawcy.</w:t>
      </w:r>
    </w:p>
    <w:p w:rsidR="001134F1" w:rsidRDefault="002109B0" w:rsidP="00F16138">
      <w:pPr>
        <w:numPr>
          <w:ilvl w:val="0"/>
          <w:numId w:val="13"/>
        </w:numPr>
        <w:spacing w:after="0" w:line="360" w:lineRule="auto"/>
        <w:ind w:left="397" w:hanging="340"/>
        <w:jc w:val="both"/>
      </w:pPr>
      <w:r>
        <w:rPr>
          <w:rFonts w:cs="Arial"/>
        </w:rPr>
        <w:t>Bony towarowe winny być wydane w formie papierowej, należycie zabezpieczone przed podrobieniem, posiadać termin ważności, unikatowy numer identyfikacyjny, nadruk informujący o wartości nominalnej bonu, a także k</w:t>
      </w:r>
      <w:r>
        <w:rPr>
          <w:rFonts w:eastAsia="Times New Roman" w:cs="Arial"/>
          <w:lang w:eastAsia="pl-PL"/>
        </w:rPr>
        <w:t xml:space="preserve">ażdy  bon winien być opatrzony napisem, z którego treści wynikać będzie, że na jego podstawie </w:t>
      </w:r>
      <w:r>
        <w:rPr>
          <w:rFonts w:eastAsia="Times New Roman" w:cs="Arial"/>
          <w:b/>
          <w:lang w:eastAsia="pl-PL"/>
        </w:rPr>
        <w:t>nie można dokonać zakupu wyrobów tytoniowych oraz alkoholu.</w:t>
      </w:r>
    </w:p>
    <w:p w:rsidR="001134F1" w:rsidRDefault="002109B0" w:rsidP="00F16138">
      <w:pPr>
        <w:numPr>
          <w:ilvl w:val="0"/>
          <w:numId w:val="13"/>
        </w:numPr>
        <w:spacing w:after="0" w:line="360" w:lineRule="auto"/>
        <w:ind w:left="397" w:hanging="340"/>
        <w:jc w:val="both"/>
      </w:pPr>
      <w:r>
        <w:rPr>
          <w:rFonts w:eastAsia="Times New Roman" w:cs="Arial"/>
          <w:lang w:eastAsia="pl-PL"/>
        </w:rPr>
        <w:t>Termin ważności (możliwość realizacji) bonów wynosi  ………………………   miesięcy od dnia dostarczenia Zamawiającemu bonu.</w:t>
      </w:r>
    </w:p>
    <w:p w:rsidR="001134F1" w:rsidRDefault="002109B0" w:rsidP="00F16138">
      <w:pPr>
        <w:numPr>
          <w:ilvl w:val="0"/>
          <w:numId w:val="13"/>
        </w:numPr>
        <w:spacing w:after="0" w:line="360" w:lineRule="auto"/>
        <w:ind w:left="397" w:hanging="340"/>
        <w:jc w:val="both"/>
      </w:pPr>
      <w:r>
        <w:rPr>
          <w:rFonts w:eastAsia="Times New Roman" w:cs="Arial"/>
          <w:lang w:eastAsia="pl-PL"/>
        </w:rPr>
        <w:t>Wykonawca musi zapewnić możliwość realizacji bonów w liczbie placówek wynikającej</w:t>
      </w:r>
      <w:r>
        <w:rPr>
          <w:rFonts w:eastAsia="Times New Roman" w:cs="Arial"/>
          <w:lang w:eastAsia="pl-PL"/>
        </w:rPr>
        <w:br/>
        <w:t>z treści złożonej oferty, w tym w minimum 20 placówkach na obszarze miasta Ruda Śląska, oferujących artykuły z branży: spożywczej, chemiczno-kosmetycznej, przemysłowej (odzieżowej, obuwniczej), elektronicznej, w tym sprzęt AGD i RTV, papierniczej, a także gwarantujących możliwość zakupu mebli, sprzętu sportowego, książek i podręczników związanych z edukacją dzieci młodzieży. Ponadto Wykonawca powinien zapewnić możliwość realizacji wystawionych bonów towarowych w aptekach</w:t>
      </w:r>
      <w:r>
        <w:rPr>
          <w:rFonts w:eastAsia="Times New Roman" w:cs="Arial"/>
          <w:lang w:eastAsia="pl-PL"/>
        </w:rPr>
        <w:br/>
        <w:t xml:space="preserve">i punktach  gastronomicznych, w tym w co najmniej jednym sklepie </w:t>
      </w:r>
      <w:proofErr w:type="spellStart"/>
      <w:r>
        <w:rPr>
          <w:rFonts w:eastAsia="Times New Roman" w:cs="Arial"/>
          <w:lang w:eastAsia="pl-PL"/>
        </w:rPr>
        <w:t>wielkopowierzchniowym</w:t>
      </w:r>
      <w:proofErr w:type="spellEnd"/>
      <w:r>
        <w:rPr>
          <w:rFonts w:eastAsia="Times New Roman" w:cs="Arial"/>
          <w:lang w:eastAsia="pl-PL"/>
        </w:rPr>
        <w:t xml:space="preserve"> oferującym jednocześnie artykuły z branży spożywczej, chemiczno-kosmetycznej, przemysłowej, artykuły papiernicze oraz artykuły gospodarstwa domowego.</w:t>
      </w:r>
    </w:p>
    <w:p w:rsidR="001134F1" w:rsidRDefault="001134F1" w:rsidP="00F16138">
      <w:pPr>
        <w:spacing w:after="0" w:line="360" w:lineRule="auto"/>
        <w:jc w:val="both"/>
        <w:rPr>
          <w:rFonts w:cs="Arial"/>
        </w:rPr>
      </w:pPr>
    </w:p>
    <w:p w:rsidR="001134F1" w:rsidRDefault="002109B0" w:rsidP="00F16138">
      <w:pPr>
        <w:spacing w:after="0" w:line="360" w:lineRule="auto"/>
        <w:ind w:left="3540" w:firstLine="708"/>
        <w:jc w:val="both"/>
      </w:pPr>
      <w:r>
        <w:rPr>
          <w:b/>
        </w:rPr>
        <w:t>§ 2</w:t>
      </w:r>
    </w:p>
    <w:p w:rsidR="001134F1" w:rsidRDefault="002109B0" w:rsidP="00F16138">
      <w:pPr>
        <w:pStyle w:val="Akapitzlist"/>
        <w:numPr>
          <w:ilvl w:val="0"/>
          <w:numId w:val="10"/>
        </w:numPr>
        <w:spacing w:after="0" w:line="360" w:lineRule="auto"/>
        <w:jc w:val="both"/>
      </w:pPr>
      <w:r>
        <w:rPr>
          <w:rFonts w:eastAsia="Times New Roman" w:cs="Arial"/>
          <w:lang w:eastAsia="pl-PL"/>
        </w:rPr>
        <w:t>Dostawa bonów będzie realizowana sukcesywnie, stosownie do potrzeb, w ilości</w:t>
      </w:r>
      <w:r>
        <w:rPr>
          <w:rFonts w:eastAsia="Times New Roman" w:cs="Arial"/>
          <w:lang w:eastAsia="pl-PL"/>
        </w:rPr>
        <w:br/>
        <w:t>i nominałach, według zamówień składanych przez pracownika Zamawiającego,</w:t>
      </w:r>
      <w:r>
        <w:rPr>
          <w:rFonts w:eastAsia="Times New Roman" w:cs="Arial"/>
          <w:lang w:eastAsia="pl-PL"/>
        </w:rPr>
        <w:br/>
        <w:t xml:space="preserve">w terminie do 3 dni roboczych od daty złożenia zamówienia. </w:t>
      </w:r>
    </w:p>
    <w:p w:rsidR="001134F1" w:rsidRDefault="002109B0" w:rsidP="00F16138">
      <w:pPr>
        <w:pStyle w:val="Akapitzlist"/>
        <w:numPr>
          <w:ilvl w:val="0"/>
          <w:numId w:val="10"/>
        </w:numPr>
        <w:spacing w:after="0" w:line="360" w:lineRule="auto"/>
        <w:jc w:val="both"/>
      </w:pPr>
      <w:r>
        <w:rPr>
          <w:rFonts w:eastAsia="Times New Roman" w:cs="Arial"/>
          <w:lang w:eastAsia="pl-PL"/>
        </w:rPr>
        <w:t>Zamawiający przewiduje składanie zamówienia na dostawy bonów co najmniej 1 raz</w:t>
      </w:r>
      <w:r>
        <w:rPr>
          <w:rFonts w:eastAsia="Times New Roman" w:cs="Arial"/>
          <w:lang w:eastAsia="pl-PL"/>
        </w:rPr>
        <w:br/>
        <w:t>w miesiącu.</w:t>
      </w:r>
    </w:p>
    <w:p w:rsidR="001134F1" w:rsidRDefault="002109B0" w:rsidP="00F16138">
      <w:pPr>
        <w:pStyle w:val="Akapitzlist"/>
        <w:numPr>
          <w:ilvl w:val="0"/>
          <w:numId w:val="10"/>
        </w:numPr>
        <w:spacing w:after="0" w:line="360" w:lineRule="auto"/>
        <w:jc w:val="both"/>
      </w:pPr>
      <w:r>
        <w:rPr>
          <w:rFonts w:eastAsia="Times New Roman" w:cs="Arial"/>
          <w:lang w:eastAsia="pl-PL"/>
        </w:rPr>
        <w:t>Zamawiający będzie składać zamówienie za pomocą faksu lub za pośrednictwem poczty elektronicznej.</w:t>
      </w:r>
    </w:p>
    <w:p w:rsidR="001134F1" w:rsidRDefault="002109B0" w:rsidP="00F16138">
      <w:pPr>
        <w:pStyle w:val="Akapitzlist"/>
        <w:numPr>
          <w:ilvl w:val="0"/>
          <w:numId w:val="10"/>
        </w:numPr>
        <w:spacing w:after="0" w:line="360" w:lineRule="auto"/>
        <w:jc w:val="both"/>
      </w:pPr>
      <w:r>
        <w:rPr>
          <w:rFonts w:eastAsia="Times New Roman" w:cs="Arial"/>
          <w:lang w:eastAsia="pl-PL"/>
        </w:rPr>
        <w:t>Wykonawcę będzie wydawał bony towarowe wyłącznie uprawnionym pracownikom Zamawiającego:</w:t>
      </w:r>
    </w:p>
    <w:p w:rsidR="001134F1" w:rsidRDefault="002109B0" w:rsidP="00F16138">
      <w:pPr>
        <w:pStyle w:val="Akapitzlist"/>
        <w:numPr>
          <w:ilvl w:val="0"/>
          <w:numId w:val="11"/>
        </w:numPr>
        <w:spacing w:after="0" w:line="360" w:lineRule="auto"/>
        <w:jc w:val="both"/>
      </w:pPr>
      <w:r>
        <w:rPr>
          <w:rFonts w:eastAsia="Times New Roman" w:cs="Arial"/>
          <w:lang w:eastAsia="pl-PL"/>
        </w:rPr>
        <w:t xml:space="preserve">Adam </w:t>
      </w:r>
      <w:proofErr w:type="spellStart"/>
      <w:r>
        <w:rPr>
          <w:rFonts w:eastAsia="Times New Roman" w:cs="Arial"/>
          <w:lang w:eastAsia="pl-PL"/>
        </w:rPr>
        <w:t>Siegesmund</w:t>
      </w:r>
      <w:proofErr w:type="spellEnd"/>
      <w:r>
        <w:rPr>
          <w:rFonts w:eastAsia="Times New Roman" w:cs="Arial"/>
          <w:lang w:eastAsia="pl-PL"/>
        </w:rPr>
        <w:t>,</w:t>
      </w:r>
    </w:p>
    <w:p w:rsidR="001134F1" w:rsidRDefault="002109B0" w:rsidP="00F16138">
      <w:pPr>
        <w:pStyle w:val="Akapitzlist"/>
        <w:numPr>
          <w:ilvl w:val="0"/>
          <w:numId w:val="11"/>
        </w:numPr>
        <w:spacing w:after="0" w:line="360" w:lineRule="auto"/>
        <w:jc w:val="both"/>
      </w:pPr>
      <w:r>
        <w:rPr>
          <w:rFonts w:eastAsia="Times New Roman" w:cs="Arial"/>
          <w:lang w:eastAsia="pl-PL"/>
        </w:rPr>
        <w:t>Barbara Żydek,</w:t>
      </w:r>
    </w:p>
    <w:p w:rsidR="001134F1" w:rsidRDefault="002109B0" w:rsidP="00F16138">
      <w:pPr>
        <w:pStyle w:val="Akapitzlist"/>
        <w:numPr>
          <w:ilvl w:val="0"/>
          <w:numId w:val="11"/>
        </w:numPr>
        <w:spacing w:after="0" w:line="360" w:lineRule="auto"/>
        <w:jc w:val="both"/>
      </w:pPr>
      <w:r>
        <w:rPr>
          <w:rFonts w:eastAsia="Times New Roman" w:cs="Arial"/>
          <w:lang w:eastAsia="pl-PL"/>
        </w:rPr>
        <w:t xml:space="preserve">Beata </w:t>
      </w:r>
      <w:proofErr w:type="spellStart"/>
      <w:r>
        <w:rPr>
          <w:rFonts w:eastAsia="Times New Roman" w:cs="Arial"/>
          <w:lang w:eastAsia="pl-PL"/>
        </w:rPr>
        <w:t>Dańko</w:t>
      </w:r>
      <w:proofErr w:type="spellEnd"/>
      <w:r>
        <w:rPr>
          <w:rFonts w:eastAsia="Times New Roman" w:cs="Arial"/>
          <w:lang w:eastAsia="pl-PL"/>
        </w:rPr>
        <w:t>,</w:t>
      </w:r>
    </w:p>
    <w:p w:rsidR="001134F1" w:rsidRDefault="002109B0" w:rsidP="00F16138">
      <w:pPr>
        <w:pStyle w:val="Akapitzlist"/>
        <w:numPr>
          <w:ilvl w:val="0"/>
          <w:numId w:val="11"/>
        </w:numPr>
        <w:spacing w:after="0" w:line="360" w:lineRule="auto"/>
        <w:jc w:val="both"/>
      </w:pPr>
      <w:r>
        <w:rPr>
          <w:rFonts w:eastAsia="Times New Roman" w:cs="Arial"/>
          <w:lang w:eastAsia="pl-PL"/>
        </w:rPr>
        <w:t xml:space="preserve">Dominika </w:t>
      </w:r>
      <w:proofErr w:type="spellStart"/>
      <w:r>
        <w:rPr>
          <w:rFonts w:eastAsia="Times New Roman" w:cs="Arial"/>
          <w:lang w:eastAsia="pl-PL"/>
        </w:rPr>
        <w:t>Jenel</w:t>
      </w:r>
      <w:proofErr w:type="spellEnd"/>
      <w:r>
        <w:rPr>
          <w:rFonts w:eastAsia="Times New Roman" w:cs="Arial"/>
          <w:lang w:eastAsia="pl-PL"/>
        </w:rPr>
        <w:t>,</w:t>
      </w:r>
    </w:p>
    <w:p w:rsidR="001134F1" w:rsidRDefault="002109B0" w:rsidP="00F16138">
      <w:pPr>
        <w:pStyle w:val="Akapitzlist"/>
        <w:numPr>
          <w:ilvl w:val="0"/>
          <w:numId w:val="11"/>
        </w:numPr>
        <w:spacing w:after="0" w:line="360" w:lineRule="auto"/>
        <w:jc w:val="both"/>
      </w:pPr>
      <w:r>
        <w:rPr>
          <w:rFonts w:eastAsia="Times New Roman" w:cs="Arial"/>
          <w:lang w:eastAsia="pl-PL"/>
        </w:rPr>
        <w:t>Jolanta Janota.</w:t>
      </w:r>
    </w:p>
    <w:p w:rsidR="001134F1" w:rsidRDefault="002109B0" w:rsidP="00F16138">
      <w:pPr>
        <w:pStyle w:val="Akapitzlist"/>
        <w:numPr>
          <w:ilvl w:val="0"/>
          <w:numId w:val="10"/>
        </w:numPr>
        <w:spacing w:after="0" w:line="360" w:lineRule="auto"/>
        <w:jc w:val="both"/>
      </w:pPr>
      <w:r>
        <w:rPr>
          <w:rFonts w:eastAsia="Times New Roman" w:cs="Arial"/>
          <w:lang w:eastAsia="pl-PL"/>
        </w:rPr>
        <w:t xml:space="preserve">Wykonawca będzie dostarczał bony w zamkniętej kopercie, z zachowaniem środków ostrożności wymaganych przy transporcie pieniędzy i papierów wartościowych. Sprawdzenie prawidłowej ilości dostarczonych bonów odbędzie się w obecności dwóch pracowników Zamawiającego. W razie niezgodności ilości rzeczywistej dostarczonych bonów z dokumentem dostawy, Zamawiający sporządzi protokół i skieruje do Wykonawcy reklamację. </w:t>
      </w:r>
    </w:p>
    <w:p w:rsidR="00F16138" w:rsidRPr="00F16138" w:rsidRDefault="00F16138" w:rsidP="00F16138">
      <w:pPr>
        <w:pStyle w:val="Akapitzlist"/>
        <w:numPr>
          <w:ilvl w:val="0"/>
          <w:numId w:val="10"/>
        </w:numPr>
        <w:shd w:val="clear" w:color="auto" w:fill="FFFFFF"/>
        <w:suppressAutoHyphens w:val="0"/>
        <w:spacing w:after="0" w:line="360" w:lineRule="auto"/>
        <w:jc w:val="both"/>
        <w:rPr>
          <w:rFonts w:eastAsia="Times New Roman" w:cs="Times New Roman"/>
          <w:color w:val="333333"/>
        </w:rPr>
      </w:pPr>
      <w:r w:rsidRPr="00F16138">
        <w:rPr>
          <w:rFonts w:eastAsia="Times New Roman" w:cs="Times New Roman"/>
          <w:color w:val="333333"/>
        </w:rPr>
        <w:t xml:space="preserve">Z tytułu dostawy bonów Zamawiający zapłaci Wykonawcy kwotę odpowiadającą </w:t>
      </w:r>
      <w:r w:rsidR="003D2C3D">
        <w:rPr>
          <w:rFonts w:eastAsia="Times New Roman" w:cs="Times New Roman"/>
          <w:color w:val="333333"/>
        </w:rPr>
        <w:br/>
      </w:r>
      <w:r w:rsidRPr="00F16138">
        <w:rPr>
          <w:rFonts w:eastAsia="Times New Roman" w:cs="Times New Roman"/>
          <w:color w:val="333333"/>
        </w:rPr>
        <w:t>rz</w:t>
      </w:r>
      <w:r w:rsidRPr="00F16138">
        <w:rPr>
          <w:rFonts w:eastAsia="Times New Roman" w:cs="Times New Roman"/>
          <w:color w:val="333333"/>
        </w:rPr>
        <w:t>e</w:t>
      </w:r>
      <w:r w:rsidRPr="00F16138">
        <w:rPr>
          <w:rFonts w:eastAsia="Times New Roman" w:cs="Times New Roman"/>
          <w:color w:val="333333"/>
        </w:rPr>
        <w:t xml:space="preserve">czywistej ilości i wartości nominalnej dostarczonych bonów, powiększoną o opłatę </w:t>
      </w:r>
      <w:r w:rsidR="003D2C3D">
        <w:rPr>
          <w:rFonts w:eastAsia="Times New Roman" w:cs="Times New Roman"/>
          <w:color w:val="333333"/>
        </w:rPr>
        <w:br/>
      </w:r>
      <w:r w:rsidRPr="00F16138">
        <w:rPr>
          <w:rFonts w:eastAsia="Times New Roman" w:cs="Times New Roman"/>
          <w:color w:val="333333"/>
        </w:rPr>
        <w:t xml:space="preserve">z tytułu doręczenia bonów do siedziby Zamawiającego, która nie może wynieść więcej niż 45 zł netto. Zapłata nastąpi na podstawie faktur/rachunków/not obciążeniowo-księgowych wystawianych przez Wykonawcę każdorazowo po zrealizowaniu dostawy </w:t>
      </w:r>
      <w:r w:rsidR="003D2C3D">
        <w:rPr>
          <w:rFonts w:eastAsia="Times New Roman" w:cs="Times New Roman"/>
          <w:color w:val="333333"/>
        </w:rPr>
        <w:br/>
      </w:r>
      <w:r w:rsidRPr="00F16138">
        <w:rPr>
          <w:rFonts w:eastAsia="Times New Roman" w:cs="Times New Roman"/>
          <w:color w:val="333333"/>
        </w:rPr>
        <w:t>z wyszczególnioną ilością i rodzajem dostarczonych bonów objętych płatnością oraz kosz</w:t>
      </w:r>
      <w:r w:rsidR="004B2006">
        <w:rPr>
          <w:rFonts w:eastAsia="Times New Roman" w:cs="Times New Roman"/>
          <w:color w:val="333333"/>
        </w:rPr>
        <w:t>tem doręczenia.</w:t>
      </w:r>
    </w:p>
    <w:p w:rsidR="001134F1" w:rsidRDefault="001134F1" w:rsidP="00F16138">
      <w:pPr>
        <w:spacing w:after="0" w:line="360" w:lineRule="auto"/>
        <w:jc w:val="both"/>
        <w:rPr>
          <w:rFonts w:eastAsia="Times New Roman" w:cs="Times New Roman"/>
          <w:b/>
          <w:bCs/>
          <w:lang w:eastAsia="pl-PL"/>
        </w:rPr>
      </w:pPr>
    </w:p>
    <w:p w:rsidR="001134F1" w:rsidRDefault="002109B0" w:rsidP="00F16138">
      <w:pPr>
        <w:spacing w:after="0" w:line="360" w:lineRule="auto"/>
        <w:jc w:val="center"/>
      </w:pPr>
      <w:r>
        <w:rPr>
          <w:rFonts w:eastAsia="Times New Roman" w:cs="Times New Roman"/>
          <w:b/>
          <w:bCs/>
          <w:lang w:eastAsia="pl-PL"/>
        </w:rPr>
        <w:t>§ 3</w:t>
      </w:r>
    </w:p>
    <w:p w:rsidR="001134F1" w:rsidRDefault="002109B0" w:rsidP="00F16138">
      <w:pPr>
        <w:numPr>
          <w:ilvl w:val="0"/>
          <w:numId w:val="14"/>
        </w:numPr>
        <w:spacing w:after="0" w:line="360" w:lineRule="auto"/>
        <w:ind w:left="340" w:hanging="340"/>
        <w:jc w:val="both"/>
      </w:pPr>
      <w:r>
        <w:rPr>
          <w:rFonts w:eastAsia="Times New Roman" w:cs="Times New Roman"/>
          <w:lang w:eastAsia="pl-PL"/>
        </w:rPr>
        <w:t>W przypadku, gdy wartość zakupionych towarów będzie niższa od wartości nominalnej bonu różnica nie będzie zwracana okazicielowi bonu towarowego. W sytuacji, gdy wartość będzie wyższa od wartości bonu towarowego jego okaziciel będzie zobowiązany zapłacić różnicę.</w:t>
      </w:r>
    </w:p>
    <w:p w:rsidR="001134F1" w:rsidRDefault="002109B0" w:rsidP="00F16138">
      <w:pPr>
        <w:numPr>
          <w:ilvl w:val="0"/>
          <w:numId w:val="14"/>
        </w:numPr>
        <w:spacing w:after="0" w:line="360" w:lineRule="auto"/>
        <w:ind w:left="340" w:hanging="340"/>
        <w:jc w:val="both"/>
      </w:pPr>
      <w:r>
        <w:rPr>
          <w:rFonts w:eastAsia="Times New Roman" w:cs="Times New Roman"/>
          <w:lang w:eastAsia="pl-PL"/>
        </w:rPr>
        <w:t>W przypadku utraty, zniszczenia lub uszkodzenia bonu towarowego, duplikaty nie będą wydawane. Ryzyko przypadkowej utraty, zniszczenia lub uszkodzenia bonów przechodzi na Zamawiającego z chwilą ich wydania.</w:t>
      </w:r>
    </w:p>
    <w:p w:rsidR="001134F1" w:rsidRDefault="002109B0" w:rsidP="00F16138">
      <w:pPr>
        <w:numPr>
          <w:ilvl w:val="0"/>
          <w:numId w:val="14"/>
        </w:numPr>
        <w:spacing w:after="0" w:line="360" w:lineRule="auto"/>
        <w:ind w:left="340" w:hanging="340"/>
        <w:jc w:val="both"/>
      </w:pPr>
      <w:r>
        <w:rPr>
          <w:rFonts w:eastAsia="Times New Roman" w:cs="Times New Roman"/>
          <w:lang w:eastAsia="pl-PL"/>
        </w:rPr>
        <w:t>Bony, które nie zostaną odebrane przez klientów do 31.05.2022 roku mogą być zwrócone Wykonawcy. Wykonawca na podstawie zwróconych bonów przekaże równowartość bonów na konto Zamawiającego: 28 1050 1214 1000 0024 1943 6072 do dnia 27.05.2021 roku.</w:t>
      </w:r>
    </w:p>
    <w:p w:rsidR="001134F1" w:rsidRDefault="001134F1" w:rsidP="00F16138">
      <w:pPr>
        <w:pStyle w:val="western"/>
        <w:spacing w:before="0" w:after="0" w:line="360" w:lineRule="auto"/>
        <w:ind w:left="3552" w:firstLine="696"/>
        <w:rPr>
          <w:rFonts w:ascii="Trebuchet MS" w:hAnsi="Trebuchet MS"/>
          <w:b/>
          <w:bCs/>
          <w:sz w:val="22"/>
          <w:szCs w:val="22"/>
        </w:rPr>
      </w:pPr>
    </w:p>
    <w:p w:rsidR="001134F1" w:rsidRDefault="002109B0" w:rsidP="00F16138">
      <w:pPr>
        <w:pStyle w:val="western"/>
        <w:spacing w:before="0" w:after="0" w:line="360" w:lineRule="auto"/>
        <w:jc w:val="center"/>
        <w:rPr>
          <w:rFonts w:ascii="Trebuchet MS" w:hAnsi="Trebuchet MS"/>
          <w:sz w:val="22"/>
          <w:szCs w:val="22"/>
        </w:rPr>
      </w:pPr>
      <w:r>
        <w:rPr>
          <w:rFonts w:ascii="Trebuchet MS" w:hAnsi="Trebuchet MS"/>
          <w:b/>
          <w:bCs/>
          <w:sz w:val="22"/>
          <w:szCs w:val="22"/>
        </w:rPr>
        <w:t>§ 4</w:t>
      </w:r>
    </w:p>
    <w:p w:rsidR="001134F1" w:rsidRDefault="002109B0" w:rsidP="00F16138">
      <w:pPr>
        <w:spacing w:after="0" w:line="360" w:lineRule="auto"/>
        <w:jc w:val="both"/>
      </w:pPr>
      <w:r>
        <w:rPr>
          <w:rFonts w:eastAsia="Times New Roman"/>
          <w:lang w:eastAsia="pl-PL"/>
        </w:rPr>
        <w:t>Umowa została zawarta na okres od ............. r. do 31.12.2022r. lub do wyczerpania kwoty o której mowa w § 5 ust. 5 niniejszej umowy.</w:t>
      </w:r>
    </w:p>
    <w:p w:rsidR="001134F1" w:rsidRDefault="001134F1" w:rsidP="00F16138">
      <w:pPr>
        <w:spacing w:after="0" w:line="360" w:lineRule="auto"/>
        <w:jc w:val="center"/>
        <w:rPr>
          <w:rFonts w:eastAsia="Times New Roman" w:cs="Times New Roman"/>
          <w:b/>
          <w:bCs/>
          <w:lang w:eastAsia="pl-PL"/>
        </w:rPr>
      </w:pPr>
    </w:p>
    <w:p w:rsidR="001134F1" w:rsidRDefault="002109B0" w:rsidP="00F16138">
      <w:pPr>
        <w:spacing w:after="0" w:line="360" w:lineRule="auto"/>
        <w:jc w:val="center"/>
      </w:pPr>
      <w:r>
        <w:rPr>
          <w:rFonts w:eastAsia="Times New Roman" w:cs="Times New Roman"/>
          <w:b/>
          <w:bCs/>
          <w:lang w:eastAsia="pl-PL"/>
        </w:rPr>
        <w:t>§ 5</w:t>
      </w:r>
    </w:p>
    <w:p w:rsidR="001134F1" w:rsidRDefault="002109B0" w:rsidP="00F16138">
      <w:pPr>
        <w:pStyle w:val="Akapitzlist"/>
        <w:numPr>
          <w:ilvl w:val="0"/>
          <w:numId w:val="12"/>
        </w:numPr>
        <w:tabs>
          <w:tab w:val="left" w:pos="0"/>
        </w:tabs>
        <w:spacing w:after="0" w:line="360" w:lineRule="auto"/>
        <w:ind w:left="426" w:hanging="426"/>
        <w:jc w:val="both"/>
      </w:pPr>
      <w:r>
        <w:rPr>
          <w:rFonts w:eastAsia="Times New Roman" w:cs="Times New Roman"/>
          <w:lang w:eastAsia="pl-PL"/>
        </w:rPr>
        <w:t>Zapłata należności następować będzie przelewem na rachunek bankowy Wykonawcy  wskazany na fakturze/rachunku/nocie obciążeniowo-księgowej w terminie do 14 dni od daty doręczenia Zamawiającemu prawidłowej faktury/rachunku /noty obciążeniowo-księgowej oraz bonów.</w:t>
      </w:r>
    </w:p>
    <w:p w:rsidR="001134F1" w:rsidRDefault="002109B0" w:rsidP="00F16138">
      <w:pPr>
        <w:pStyle w:val="Akapitzlist"/>
        <w:numPr>
          <w:ilvl w:val="0"/>
          <w:numId w:val="12"/>
        </w:numPr>
        <w:tabs>
          <w:tab w:val="left" w:pos="0"/>
        </w:tabs>
        <w:spacing w:after="0" w:line="360" w:lineRule="auto"/>
        <w:ind w:left="426" w:hanging="426"/>
        <w:jc w:val="both"/>
      </w:pPr>
      <w:r>
        <w:rPr>
          <w:rFonts w:eastAsia="Times New Roman" w:cs="Times New Roman"/>
          <w:lang w:eastAsia="pl-PL"/>
        </w:rPr>
        <w:t>Strony ustalają, że faktury/rachunki/noty/ obciążeniowo-księgowe będą wystawiane na adres Zamawiającego wskazany w preambule umowy: Miasto Ruda Śląska 41-709 Ruda Śląska,  Pl. Jana Pawła II nr 6, NIP 6411005769 - Miejski Ośrodek Pomocy Społecznej ul. Markowej 20, 41-709 Ruda  Śląska i przesyłane na adres Miejskiego Ośrodka Pomocy Społecznej ul. Markowej 20, 41-709 Ruda  Śląska.</w:t>
      </w:r>
    </w:p>
    <w:p w:rsidR="001134F1" w:rsidRDefault="002109B0" w:rsidP="00F16138">
      <w:pPr>
        <w:pStyle w:val="Akapitzlist"/>
        <w:numPr>
          <w:ilvl w:val="0"/>
          <w:numId w:val="12"/>
        </w:numPr>
        <w:tabs>
          <w:tab w:val="left" w:pos="0"/>
        </w:tabs>
        <w:spacing w:after="0" w:line="360" w:lineRule="auto"/>
        <w:ind w:left="426" w:hanging="426"/>
        <w:jc w:val="both"/>
      </w:pPr>
      <w:r>
        <w:rPr>
          <w:rFonts w:eastAsia="Times New Roman" w:cs="Times New Roman"/>
          <w:lang w:eastAsia="pl-PL"/>
        </w:rPr>
        <w:t>Za termin dokonania płatności uznaje się dzień obciążenia rachunku bankowego Zamawiającego.</w:t>
      </w:r>
    </w:p>
    <w:p w:rsidR="001134F1" w:rsidRDefault="002109B0" w:rsidP="00F16138">
      <w:pPr>
        <w:pStyle w:val="Akapitzlist"/>
        <w:numPr>
          <w:ilvl w:val="0"/>
          <w:numId w:val="12"/>
        </w:numPr>
        <w:tabs>
          <w:tab w:val="left" w:pos="0"/>
        </w:tabs>
        <w:spacing w:after="0" w:line="360" w:lineRule="auto"/>
        <w:ind w:left="426" w:hanging="426"/>
        <w:jc w:val="both"/>
      </w:pPr>
      <w:r>
        <w:rPr>
          <w:rFonts w:eastAsia="Times New Roman" w:cs="Times New Roman"/>
          <w:lang w:eastAsia="pl-PL"/>
        </w:rPr>
        <w:t>W przypadku opóźnienia w zapłacie Wykonawca ma prawo do żądania odsetek ustawowych za opóźnienie.</w:t>
      </w:r>
    </w:p>
    <w:p w:rsidR="001134F1" w:rsidRDefault="002109B0" w:rsidP="00F16138">
      <w:pPr>
        <w:pStyle w:val="Akapitzlist"/>
        <w:numPr>
          <w:ilvl w:val="0"/>
          <w:numId w:val="12"/>
        </w:numPr>
        <w:tabs>
          <w:tab w:val="left" w:pos="0"/>
        </w:tabs>
        <w:spacing w:after="0" w:line="360" w:lineRule="auto"/>
        <w:ind w:left="426" w:hanging="426"/>
        <w:jc w:val="both"/>
      </w:pPr>
      <w:r>
        <w:rPr>
          <w:rFonts w:eastAsia="Times New Roman" w:cs="Arial"/>
          <w:lang w:eastAsia="pl-PL"/>
        </w:rPr>
        <w:t>Za wykonanie przedmiotu umowy, Wykonawcy przysługuje maksymalne    wynagrodzenie, do wysokości brutto: ……………………… zł, słownie:………………………………………………………………………..,  które może ulec zmniejszeniu</w:t>
      </w:r>
      <w:r>
        <w:rPr>
          <w:rFonts w:eastAsia="Times New Roman" w:cs="Arial"/>
          <w:lang w:eastAsia="pl-PL"/>
        </w:rPr>
        <w:br/>
        <w:t>w zależności od zakresu faktycznie zrealizowanych dostaw, z zastrzeżeniem, iż  wynagrodzenie to wyniesie nie mniej niż 70% maksymalnego wynagrodzenia.</w:t>
      </w:r>
    </w:p>
    <w:p w:rsidR="001134F1" w:rsidRDefault="001134F1" w:rsidP="00F16138">
      <w:pPr>
        <w:pStyle w:val="Akapitzlist"/>
        <w:tabs>
          <w:tab w:val="left" w:pos="0"/>
        </w:tabs>
        <w:spacing w:after="0" w:line="360" w:lineRule="auto"/>
        <w:jc w:val="both"/>
        <w:rPr>
          <w:rFonts w:eastAsia="Times New Roman" w:cs="Arial"/>
          <w:lang w:eastAsia="pl-PL"/>
        </w:rPr>
      </w:pPr>
    </w:p>
    <w:p w:rsidR="001134F1" w:rsidRDefault="002109B0" w:rsidP="00F16138">
      <w:pPr>
        <w:spacing w:after="0" w:line="360" w:lineRule="auto"/>
        <w:ind w:left="4321"/>
        <w:jc w:val="both"/>
      </w:pPr>
      <w:r>
        <w:rPr>
          <w:rFonts w:eastAsia="Times New Roman"/>
          <w:b/>
          <w:bCs/>
          <w:lang w:eastAsia="pl-PL"/>
        </w:rPr>
        <w:t>§ 6</w:t>
      </w:r>
    </w:p>
    <w:p w:rsidR="001134F1" w:rsidRDefault="002109B0" w:rsidP="00F16138">
      <w:pPr>
        <w:spacing w:after="0" w:line="360" w:lineRule="auto"/>
        <w:ind w:left="426" w:hanging="426"/>
        <w:jc w:val="both"/>
      </w:pPr>
      <w:r>
        <w:rPr>
          <w:rFonts w:eastAsia="Times New Roman"/>
          <w:lang w:eastAsia="pl-PL"/>
        </w:rPr>
        <w:t>1.</w:t>
      </w:r>
      <w:r>
        <w:rPr>
          <w:rFonts w:eastAsia="Times New Roman"/>
          <w:lang w:eastAsia="pl-PL"/>
        </w:rPr>
        <w:tab/>
        <w:t>Wykonawca zapłaci Zamawiającemu kary umowne:</w:t>
      </w:r>
    </w:p>
    <w:p w:rsidR="001134F1" w:rsidRDefault="002109B0" w:rsidP="00F16138">
      <w:pPr>
        <w:spacing w:after="0" w:line="360" w:lineRule="auto"/>
        <w:ind w:left="426"/>
        <w:jc w:val="both"/>
      </w:pPr>
      <w:r>
        <w:rPr>
          <w:rFonts w:eastAsia="Times New Roman" w:cs="Arial"/>
          <w:lang w:eastAsia="pl-PL"/>
        </w:rPr>
        <w:t>a) w wysokości 5% całkowitej war</w:t>
      </w:r>
      <w:r w:rsidR="00BD1145">
        <w:rPr>
          <w:rFonts w:eastAsia="Times New Roman" w:cs="Arial"/>
          <w:lang w:eastAsia="pl-PL"/>
        </w:rPr>
        <w:t>tości umowy, o której mowa w § 5</w:t>
      </w:r>
      <w:r>
        <w:rPr>
          <w:rFonts w:eastAsia="Times New Roman" w:cs="Arial"/>
          <w:lang w:eastAsia="pl-PL"/>
        </w:rPr>
        <w:t xml:space="preserve"> ust. 5 niniejszej umowy w przypadku odstąpienia od umowy lub rozwiązania umowy przez Wykonawcę lub Zamawiającego z przyczyn leżących po stronie Wykonawcy;</w:t>
      </w:r>
    </w:p>
    <w:p w:rsidR="001134F1" w:rsidRDefault="002109B0" w:rsidP="00F16138">
      <w:pPr>
        <w:spacing w:after="0" w:line="360" w:lineRule="auto"/>
        <w:ind w:left="426"/>
        <w:jc w:val="both"/>
      </w:pPr>
      <w:r>
        <w:rPr>
          <w:rFonts w:eastAsia="Times New Roman" w:cs="Arial"/>
          <w:lang w:eastAsia="pl-PL"/>
        </w:rPr>
        <w:t>b) wysokości 0,5% niewykonanej wartości dostawy za każdy dzień zwłoki w przypadku, gdy Wykonawca nie dotrzyma terminu, o którym mowa w § 2 ust. 1 niniejszej umowy.</w:t>
      </w:r>
    </w:p>
    <w:p w:rsidR="001134F1" w:rsidRDefault="002109B0" w:rsidP="00F16138">
      <w:pPr>
        <w:spacing w:after="0" w:line="360" w:lineRule="auto"/>
        <w:ind w:left="426"/>
        <w:jc w:val="both"/>
      </w:pPr>
      <w:r>
        <w:rPr>
          <w:rFonts w:eastAsia="Times New Roman" w:cs="Arial"/>
          <w:lang w:eastAsia="pl-PL"/>
        </w:rPr>
        <w:t>c) w wysokości 1000 zł za każdy stwierdzony przypadek sprzedaży na podstawie bonów alkoholu lub wyrobów tytoniowych.</w:t>
      </w:r>
    </w:p>
    <w:p w:rsidR="001134F1" w:rsidRDefault="002109B0" w:rsidP="00F16138">
      <w:pPr>
        <w:spacing w:after="0" w:line="360" w:lineRule="auto"/>
        <w:ind w:left="426" w:hanging="426"/>
        <w:jc w:val="both"/>
      </w:pPr>
      <w:r>
        <w:rPr>
          <w:rFonts w:eastAsia="Times New Roman"/>
          <w:lang w:eastAsia="pl-PL"/>
        </w:rPr>
        <w:t>2.  W przypadku, gdy szkoda przewyższy wartość kary umownej, względnie powstanie</w:t>
      </w:r>
      <w:r>
        <w:rPr>
          <w:rFonts w:eastAsia="Times New Roman"/>
          <w:lang w:eastAsia="pl-PL"/>
        </w:rPr>
        <w:br/>
        <w:t>z innego tytułu, Zamawiającemu przysługuje prawo do dochodzenia odszkodowania uzupełniającego na zasadach ogólnych kodeksu cywilnego</w:t>
      </w:r>
    </w:p>
    <w:p w:rsidR="001134F1" w:rsidRDefault="002109B0" w:rsidP="00F16138">
      <w:pPr>
        <w:pStyle w:val="NormalnyWeb"/>
        <w:spacing w:beforeAutospacing="0" w:after="0" w:line="360" w:lineRule="auto"/>
        <w:jc w:val="both"/>
        <w:rPr>
          <w:rFonts w:ascii="Trebuchet MS" w:hAnsi="Trebuchet MS"/>
          <w:sz w:val="22"/>
          <w:szCs w:val="22"/>
        </w:rPr>
      </w:pPr>
      <w:r>
        <w:rPr>
          <w:rFonts w:ascii="Trebuchet MS" w:hAnsi="Trebuchet MS"/>
          <w:bCs/>
          <w:sz w:val="22"/>
          <w:szCs w:val="22"/>
        </w:rPr>
        <w:t>3.   Łączna wysokość kar umownych nie może przekraczać 10% całkowitego wynagrodzenia,</w:t>
      </w:r>
      <w:r>
        <w:rPr>
          <w:rFonts w:ascii="Trebuchet MS" w:hAnsi="Trebuchet MS"/>
          <w:bCs/>
          <w:sz w:val="22"/>
          <w:szCs w:val="22"/>
        </w:rPr>
        <w:br/>
        <w:t xml:space="preserve">      o którym mowa w § 5 ust. 5.</w:t>
      </w:r>
    </w:p>
    <w:p w:rsidR="001134F1" w:rsidRDefault="002109B0" w:rsidP="00F16138">
      <w:pPr>
        <w:pStyle w:val="NormalnyWeb"/>
        <w:spacing w:beforeAutospacing="0" w:after="0" w:line="360" w:lineRule="auto"/>
        <w:ind w:left="426" w:hanging="426"/>
        <w:jc w:val="both"/>
        <w:rPr>
          <w:rFonts w:ascii="Trebuchet MS" w:hAnsi="Trebuchet MS"/>
          <w:sz w:val="22"/>
          <w:szCs w:val="22"/>
        </w:rPr>
      </w:pPr>
      <w:r>
        <w:rPr>
          <w:rFonts w:ascii="Trebuchet MS" w:hAnsi="Trebuchet MS"/>
          <w:sz w:val="22"/>
          <w:szCs w:val="22"/>
        </w:rPr>
        <w:t>4. Strony oświadczają, iż w związku z panującą pandemią wirusa SARS-cov-2, wywołującego chorobę COVID-19, mają świadomość, że stan epidemii jest okolicznością niezależną od żadnej ze stron, a niemożność wywiązania się</w:t>
      </w:r>
      <w:r>
        <w:rPr>
          <w:rFonts w:ascii="Trebuchet MS" w:hAnsi="Trebuchet MS"/>
          <w:sz w:val="22"/>
          <w:szCs w:val="22"/>
        </w:rPr>
        <w:br/>
        <w:t>z obowiązków umownych wywołana następstwami epidemii, w szczególności</w:t>
      </w:r>
      <w:r>
        <w:rPr>
          <w:rFonts w:ascii="Trebuchet MS" w:hAnsi="Trebuchet MS"/>
          <w:sz w:val="22"/>
          <w:szCs w:val="22"/>
        </w:rPr>
        <w:br/>
        <w:t xml:space="preserve">w zakresie ograniczeń nałożonych przez uprawnione władze jest czynnikiem, za który Strony nie ponoszą winy. Stan epidemii może mieć wpływ na realizację niniejszej umowy. </w:t>
      </w:r>
    </w:p>
    <w:p w:rsidR="001134F1" w:rsidRDefault="002109B0" w:rsidP="00F16138">
      <w:pPr>
        <w:pStyle w:val="NormalnyWeb"/>
        <w:spacing w:beforeAutospacing="0" w:after="0" w:line="360" w:lineRule="auto"/>
        <w:ind w:left="397" w:hanging="397"/>
        <w:jc w:val="both"/>
        <w:rPr>
          <w:rFonts w:ascii="Trebuchet MS" w:hAnsi="Trebuchet MS"/>
          <w:sz w:val="22"/>
          <w:szCs w:val="22"/>
        </w:rPr>
      </w:pPr>
      <w:r>
        <w:rPr>
          <w:rFonts w:ascii="Trebuchet MS" w:hAnsi="Trebuchet MS"/>
          <w:sz w:val="22"/>
          <w:szCs w:val="22"/>
        </w:rPr>
        <w:t xml:space="preserve">5.  W razie wystąpienia utrudnień w realizacji umowy, wynikających z epidemii wirusa SARS COV-2, Wykonawca winien dołożyć wszelkich starań w celu ograniczenia do minimum opóźnienia w wykonywaniu zobowiązań umownych. </w:t>
      </w:r>
    </w:p>
    <w:p w:rsidR="001134F1" w:rsidRDefault="002109B0" w:rsidP="00F16138">
      <w:pPr>
        <w:pStyle w:val="NormalnyWeb"/>
        <w:spacing w:beforeAutospacing="0" w:after="0" w:line="360" w:lineRule="auto"/>
        <w:ind w:left="397" w:hanging="397"/>
        <w:jc w:val="both"/>
        <w:rPr>
          <w:rFonts w:ascii="Trebuchet MS" w:hAnsi="Trebuchet MS"/>
          <w:sz w:val="22"/>
          <w:szCs w:val="22"/>
        </w:rPr>
      </w:pPr>
      <w:r>
        <w:rPr>
          <w:rFonts w:ascii="Trebuchet MS" w:hAnsi="Trebuchet MS"/>
          <w:sz w:val="22"/>
          <w:szCs w:val="22"/>
        </w:rPr>
        <w:t>6.  W każdym wypadku strona w celu uniknięcia zarzutu za niewykonanie lub nienależyte wykonanie ciążących na niej obowiązków umownych, z powodu pandemii SARS-COV-2, wywołującego chorobę COVID-19, zobowiązana jest wskazać drugiej Stronie podstawę faktyczną swoich twierdzeń w formie pisemnej.</w:t>
      </w:r>
    </w:p>
    <w:p w:rsidR="001134F1" w:rsidRDefault="001134F1" w:rsidP="00F16138">
      <w:pPr>
        <w:pStyle w:val="NormalnyWeb"/>
        <w:spacing w:beforeAutospacing="0" w:after="0" w:line="360" w:lineRule="auto"/>
        <w:rPr>
          <w:rFonts w:ascii="Trebuchet MS" w:hAnsi="Trebuchet MS"/>
          <w:b/>
          <w:bCs/>
          <w:sz w:val="22"/>
          <w:szCs w:val="22"/>
        </w:rPr>
      </w:pPr>
    </w:p>
    <w:p w:rsidR="001134F1" w:rsidRDefault="002109B0" w:rsidP="00F16138">
      <w:pPr>
        <w:spacing w:after="0" w:line="360" w:lineRule="auto"/>
        <w:jc w:val="center"/>
      </w:pPr>
      <w:r>
        <w:rPr>
          <w:rFonts w:eastAsia="Times New Roman"/>
          <w:b/>
          <w:bCs/>
          <w:lang w:eastAsia="pl-PL"/>
        </w:rPr>
        <w:t>§ 7</w:t>
      </w:r>
    </w:p>
    <w:p w:rsidR="001134F1" w:rsidRDefault="002109B0" w:rsidP="00F16138">
      <w:pPr>
        <w:spacing w:after="0" w:line="360" w:lineRule="auto"/>
        <w:ind w:left="283" w:hanging="283"/>
        <w:jc w:val="both"/>
      </w:pPr>
      <w:r>
        <w:rPr>
          <w:rFonts w:eastAsia="Times New Roman"/>
          <w:lang w:eastAsia="pl-PL"/>
        </w:rPr>
        <w:t>1. Zamawiający zastrzega sobie prawo dokonywania kontroli sposobu realizacji umowy.</w:t>
      </w:r>
    </w:p>
    <w:p w:rsidR="001134F1" w:rsidRDefault="002109B0" w:rsidP="00F16138">
      <w:pPr>
        <w:spacing w:after="0" w:line="360" w:lineRule="auto"/>
        <w:ind w:left="283" w:hanging="283"/>
        <w:jc w:val="both"/>
      </w:pPr>
      <w:r>
        <w:rPr>
          <w:rFonts w:eastAsia="Times New Roman"/>
          <w:lang w:eastAsia="pl-PL"/>
        </w:rPr>
        <w:t xml:space="preserve">2. Kontrola może być prowadzona w szczególności w placówkach handlowych Wykonawcy, przez upoważnionych pracowników Zamawiającego. </w:t>
      </w:r>
    </w:p>
    <w:p w:rsidR="001134F1" w:rsidRDefault="001134F1" w:rsidP="00F16138">
      <w:pPr>
        <w:pStyle w:val="NormalnyWeb"/>
        <w:spacing w:beforeAutospacing="0" w:after="0" w:line="360" w:lineRule="auto"/>
        <w:ind w:left="3540" w:firstLine="708"/>
        <w:jc w:val="both"/>
        <w:rPr>
          <w:rFonts w:ascii="Trebuchet MS" w:hAnsi="Trebuchet MS"/>
          <w:b/>
          <w:bCs/>
          <w:sz w:val="22"/>
          <w:szCs w:val="22"/>
        </w:rPr>
      </w:pPr>
    </w:p>
    <w:p w:rsidR="001134F1" w:rsidRDefault="002109B0" w:rsidP="00F16138">
      <w:pPr>
        <w:pStyle w:val="NormalnyWeb"/>
        <w:spacing w:beforeAutospacing="0" w:after="0" w:line="360" w:lineRule="auto"/>
        <w:ind w:left="-57"/>
        <w:jc w:val="center"/>
        <w:rPr>
          <w:rFonts w:ascii="Trebuchet MS" w:hAnsi="Trebuchet MS"/>
          <w:sz w:val="22"/>
          <w:szCs w:val="22"/>
        </w:rPr>
      </w:pPr>
      <w:r>
        <w:rPr>
          <w:rFonts w:ascii="Trebuchet MS" w:hAnsi="Trebuchet MS"/>
          <w:b/>
          <w:bCs/>
          <w:sz w:val="22"/>
          <w:szCs w:val="22"/>
        </w:rPr>
        <w:t>§ 8</w:t>
      </w:r>
    </w:p>
    <w:p w:rsidR="001134F1" w:rsidRDefault="002109B0" w:rsidP="00F16138">
      <w:pPr>
        <w:pStyle w:val="NormalnyWeb"/>
        <w:numPr>
          <w:ilvl w:val="0"/>
          <w:numId w:val="5"/>
        </w:numPr>
        <w:spacing w:beforeAutospacing="0" w:after="0" w:line="360" w:lineRule="auto"/>
        <w:ind w:left="340" w:hanging="340"/>
        <w:jc w:val="both"/>
        <w:rPr>
          <w:rFonts w:ascii="Trebuchet MS" w:hAnsi="Trebuchet MS"/>
          <w:sz w:val="22"/>
          <w:szCs w:val="22"/>
        </w:rPr>
      </w:pPr>
      <w:r>
        <w:rPr>
          <w:rFonts w:ascii="Trebuchet MS" w:hAnsi="Trebuchet MS"/>
          <w:sz w:val="22"/>
          <w:szCs w:val="22"/>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1134F1" w:rsidRDefault="002109B0" w:rsidP="00F16138">
      <w:pPr>
        <w:pStyle w:val="NormalnyWeb"/>
        <w:numPr>
          <w:ilvl w:val="0"/>
          <w:numId w:val="5"/>
        </w:numPr>
        <w:spacing w:beforeAutospacing="0" w:after="0" w:line="360" w:lineRule="auto"/>
        <w:ind w:left="340" w:hanging="340"/>
        <w:jc w:val="both"/>
        <w:rPr>
          <w:rFonts w:ascii="Trebuchet MS" w:hAnsi="Trebuchet MS"/>
          <w:sz w:val="22"/>
          <w:szCs w:val="22"/>
        </w:rPr>
      </w:pPr>
      <w:r>
        <w:rPr>
          <w:rFonts w:ascii="Trebuchet MS" w:hAnsi="Trebuchet MS"/>
          <w:sz w:val="22"/>
          <w:szCs w:val="22"/>
        </w:rPr>
        <w:t>Umowa może zostać rozwiązana przez każdą ze stron po uprzednim pisemnym wypowiedzeniu, z zachowaniem miesięcznego okresu wypowiedzenia, ze skutkiem na koniec następnego miesiąca kalendarzowego.</w:t>
      </w:r>
    </w:p>
    <w:p w:rsidR="001134F1" w:rsidRDefault="002109B0" w:rsidP="00F16138">
      <w:pPr>
        <w:pStyle w:val="NormalnyWeb"/>
        <w:numPr>
          <w:ilvl w:val="0"/>
          <w:numId w:val="5"/>
        </w:numPr>
        <w:spacing w:beforeAutospacing="0" w:after="0" w:line="360" w:lineRule="auto"/>
        <w:ind w:left="340" w:hanging="340"/>
        <w:jc w:val="both"/>
      </w:pPr>
      <w:r>
        <w:rPr>
          <w:rFonts w:ascii="Trebuchet MS" w:hAnsi="Trebuchet MS"/>
          <w:sz w:val="22"/>
          <w:szCs w:val="22"/>
        </w:rPr>
        <w:t>W razie trzykrotnego, zawinionego przez Wykonawcę, naruszenia postanowień umowy, w szczególności zwłoki w dostawie bonów, sprzedaży okazicielowi bonu alkoholu lub wyrobów tytoniowych</w:t>
      </w:r>
      <w:r>
        <w:rPr>
          <w:rFonts w:ascii="Trebuchet MS" w:hAnsi="Trebuchet MS" w:cs="Arial"/>
          <w:sz w:val="22"/>
          <w:szCs w:val="22"/>
        </w:rPr>
        <w:t xml:space="preserve">, </w:t>
      </w:r>
      <w:r>
        <w:rPr>
          <w:rFonts w:ascii="Trebuchet MS" w:hAnsi="Trebuchet MS"/>
          <w:sz w:val="22"/>
          <w:szCs w:val="22"/>
        </w:rPr>
        <w:t xml:space="preserve">Zamawiający może odstąpić od umowy ze skutkiem na przyszłość w terminie miesiąca od stwierdzenia trzeciego </w:t>
      </w:r>
      <w:r w:rsidR="00BD1145">
        <w:rPr>
          <w:rFonts w:ascii="Trebuchet MS" w:hAnsi="Trebuchet MS"/>
          <w:sz w:val="22"/>
          <w:szCs w:val="22"/>
        </w:rPr>
        <w:t>naruszenia postanowień umowy.</w:t>
      </w:r>
    </w:p>
    <w:p w:rsidR="001134F1" w:rsidRDefault="002109B0" w:rsidP="00F16138">
      <w:pPr>
        <w:pStyle w:val="NormalnyWeb"/>
        <w:spacing w:beforeAutospacing="0" w:after="0" w:line="360" w:lineRule="auto"/>
        <w:jc w:val="both"/>
        <w:rPr>
          <w:rFonts w:ascii="Trebuchet MS" w:hAnsi="Trebuchet MS"/>
          <w:sz w:val="22"/>
          <w:szCs w:val="22"/>
        </w:rPr>
      </w:pPr>
      <w:r>
        <w:rPr>
          <w:rFonts w:ascii="Trebuchet MS" w:hAnsi="Trebuchet MS"/>
          <w:sz w:val="22"/>
          <w:szCs w:val="22"/>
        </w:rPr>
        <w:t>4.  Odstąpienie od umowy powinno nastąpić pod rygorem nieważności na piśmie.</w:t>
      </w:r>
    </w:p>
    <w:p w:rsidR="001134F1" w:rsidRDefault="001134F1" w:rsidP="00F16138">
      <w:pPr>
        <w:pStyle w:val="NormalnyWeb"/>
        <w:spacing w:beforeAutospacing="0" w:after="0" w:line="360" w:lineRule="auto"/>
        <w:ind w:left="3654" w:firstLine="594"/>
        <w:jc w:val="both"/>
        <w:rPr>
          <w:rFonts w:ascii="Trebuchet MS" w:hAnsi="Trebuchet MS"/>
          <w:b/>
          <w:bCs/>
          <w:sz w:val="22"/>
          <w:szCs w:val="22"/>
        </w:rPr>
      </w:pPr>
    </w:p>
    <w:p w:rsidR="001134F1" w:rsidRDefault="002109B0" w:rsidP="00F16138">
      <w:pPr>
        <w:pStyle w:val="NormalnyWeb"/>
        <w:spacing w:beforeAutospacing="0" w:after="0" w:line="360" w:lineRule="auto"/>
        <w:jc w:val="center"/>
        <w:rPr>
          <w:rFonts w:ascii="Trebuchet MS" w:hAnsi="Trebuchet MS"/>
          <w:sz w:val="22"/>
          <w:szCs w:val="22"/>
        </w:rPr>
      </w:pPr>
      <w:r>
        <w:rPr>
          <w:rFonts w:ascii="Trebuchet MS" w:hAnsi="Trebuchet MS"/>
          <w:b/>
          <w:bCs/>
          <w:sz w:val="22"/>
          <w:szCs w:val="22"/>
        </w:rPr>
        <w:t>§ 9</w:t>
      </w:r>
    </w:p>
    <w:p w:rsidR="001134F1" w:rsidRDefault="002109B0" w:rsidP="00F16138">
      <w:pPr>
        <w:pStyle w:val="NormalnyWeb"/>
        <w:numPr>
          <w:ilvl w:val="3"/>
          <w:numId w:val="4"/>
        </w:numPr>
        <w:spacing w:beforeAutospacing="0" w:after="0" w:line="360" w:lineRule="auto"/>
        <w:ind w:left="426" w:hanging="426"/>
        <w:jc w:val="both"/>
        <w:rPr>
          <w:rFonts w:ascii="Trebuchet MS" w:hAnsi="Trebuchet MS"/>
          <w:sz w:val="22"/>
          <w:szCs w:val="22"/>
        </w:rPr>
      </w:pPr>
      <w:r>
        <w:rPr>
          <w:rFonts w:ascii="Trebuchet MS" w:hAnsi="Trebuchet MS"/>
          <w:sz w:val="22"/>
          <w:szCs w:val="22"/>
        </w:rPr>
        <w:t>Zamawiający przewiduje możliwość dokonania następujących zmian w umowie:</w:t>
      </w:r>
    </w:p>
    <w:p w:rsidR="001134F1" w:rsidRDefault="002109B0" w:rsidP="00F16138">
      <w:pPr>
        <w:pStyle w:val="NormalnyWeb"/>
        <w:numPr>
          <w:ilvl w:val="1"/>
          <w:numId w:val="2"/>
        </w:numPr>
        <w:spacing w:beforeAutospacing="0" w:after="0" w:line="360" w:lineRule="auto"/>
        <w:ind w:left="426" w:hanging="426"/>
        <w:jc w:val="both"/>
        <w:rPr>
          <w:rFonts w:ascii="Trebuchet MS" w:hAnsi="Trebuchet MS"/>
          <w:sz w:val="22"/>
          <w:szCs w:val="22"/>
        </w:rPr>
      </w:pPr>
      <w:r>
        <w:rPr>
          <w:rFonts w:ascii="Trebuchet MS" w:hAnsi="Trebuchet MS"/>
          <w:sz w:val="22"/>
          <w:szCs w:val="22"/>
        </w:rPr>
        <w:t>czasowej lub stałej zmiany lokalizacji sklepu, w którym będą realizowane bony;</w:t>
      </w:r>
    </w:p>
    <w:p w:rsidR="001134F1" w:rsidRDefault="002109B0" w:rsidP="00F16138">
      <w:pPr>
        <w:pStyle w:val="NormalnyWeb"/>
        <w:numPr>
          <w:ilvl w:val="1"/>
          <w:numId w:val="2"/>
        </w:numPr>
        <w:spacing w:beforeAutospacing="0" w:after="0" w:line="360" w:lineRule="auto"/>
        <w:ind w:left="426" w:hanging="426"/>
        <w:jc w:val="both"/>
        <w:rPr>
          <w:rFonts w:ascii="Trebuchet MS" w:hAnsi="Trebuchet MS"/>
          <w:sz w:val="22"/>
          <w:szCs w:val="22"/>
        </w:rPr>
      </w:pPr>
      <w:r>
        <w:rPr>
          <w:rFonts w:ascii="Trebuchet MS" w:hAnsi="Trebuchet MS"/>
          <w:sz w:val="22"/>
          <w:szCs w:val="22"/>
        </w:rPr>
        <w:t>zmiany sposobu i terminu rozliczeń umowy;</w:t>
      </w:r>
    </w:p>
    <w:p w:rsidR="001134F1" w:rsidRDefault="002109B0" w:rsidP="00F16138">
      <w:pPr>
        <w:pStyle w:val="NormalnyWeb"/>
        <w:numPr>
          <w:ilvl w:val="1"/>
          <w:numId w:val="2"/>
        </w:numPr>
        <w:spacing w:beforeAutospacing="0" w:after="0" w:line="360" w:lineRule="auto"/>
        <w:ind w:left="426" w:hanging="426"/>
        <w:jc w:val="both"/>
        <w:rPr>
          <w:rFonts w:ascii="Trebuchet MS" w:hAnsi="Trebuchet MS"/>
          <w:sz w:val="22"/>
          <w:szCs w:val="22"/>
        </w:rPr>
      </w:pPr>
      <w:r>
        <w:rPr>
          <w:rFonts w:ascii="Trebuchet MS" w:hAnsi="Trebuchet MS"/>
          <w:sz w:val="22"/>
          <w:szCs w:val="22"/>
        </w:rPr>
        <w:t>ustawowej zmiany stawki podatku VAT (</w:t>
      </w:r>
      <w:r>
        <w:rPr>
          <w:rFonts w:ascii="Trebuchet MS" w:hAnsi="Trebuchet MS" w:cs="Arial"/>
          <w:sz w:val="22"/>
          <w:szCs w:val="22"/>
        </w:rPr>
        <w:t>W takim wypadku wartość netto nie ulegnie zmianie, jedynie wartość brutto zostanie wyliczona na podstawie nowych przepisów, zmiana odnosić się będzie do niezrealizowanej części umowy);</w:t>
      </w:r>
    </w:p>
    <w:p w:rsidR="001134F1" w:rsidRDefault="002109B0" w:rsidP="00F16138">
      <w:pPr>
        <w:pStyle w:val="NormalnyWeb"/>
        <w:numPr>
          <w:ilvl w:val="1"/>
          <w:numId w:val="2"/>
        </w:numPr>
        <w:spacing w:beforeAutospacing="0" w:after="0" w:line="360" w:lineRule="auto"/>
        <w:ind w:left="426" w:hanging="426"/>
        <w:jc w:val="both"/>
        <w:rPr>
          <w:rFonts w:ascii="Trebuchet MS" w:hAnsi="Trebuchet MS"/>
          <w:sz w:val="22"/>
          <w:szCs w:val="22"/>
        </w:rPr>
      </w:pPr>
      <w:r>
        <w:rPr>
          <w:rFonts w:ascii="Trebuchet MS" w:hAnsi="Trebuchet MS"/>
          <w:sz w:val="22"/>
          <w:szCs w:val="22"/>
        </w:rPr>
        <w:t>zmiany w oznaczeniu i sposobie reprezentacji stron umowy;</w:t>
      </w:r>
    </w:p>
    <w:p w:rsidR="001134F1" w:rsidRDefault="002109B0" w:rsidP="00F16138">
      <w:pPr>
        <w:pStyle w:val="NormalnyWeb"/>
        <w:numPr>
          <w:ilvl w:val="1"/>
          <w:numId w:val="2"/>
        </w:numPr>
        <w:spacing w:beforeAutospacing="0" w:after="0" w:line="360" w:lineRule="auto"/>
        <w:ind w:left="426" w:hanging="426"/>
        <w:jc w:val="both"/>
        <w:rPr>
          <w:rFonts w:ascii="Trebuchet MS" w:hAnsi="Trebuchet MS"/>
          <w:sz w:val="22"/>
          <w:szCs w:val="22"/>
        </w:rPr>
      </w:pPr>
      <w:r>
        <w:rPr>
          <w:rFonts w:ascii="Trebuchet MS" w:hAnsi="Trebuchet MS"/>
          <w:sz w:val="22"/>
          <w:szCs w:val="22"/>
        </w:rPr>
        <w:t>w przypadku gdy nastąpi zmiana powszechnie obowiązujących przepisów prawa</w:t>
      </w:r>
      <w:r>
        <w:rPr>
          <w:rFonts w:ascii="Trebuchet MS" w:hAnsi="Trebuchet MS"/>
          <w:sz w:val="22"/>
          <w:szCs w:val="22"/>
        </w:rPr>
        <w:br/>
        <w:t>w zakresie mającym wpływ na realizacje przedmiot zamówienia - dotyczy to wprowadzenia wszelkich zmian wynikających ze zmiany prawa;</w:t>
      </w:r>
    </w:p>
    <w:p w:rsidR="001134F1" w:rsidRDefault="002109B0" w:rsidP="00F16138">
      <w:pPr>
        <w:pStyle w:val="NormalnyWeb"/>
        <w:numPr>
          <w:ilvl w:val="3"/>
          <w:numId w:val="4"/>
        </w:numPr>
        <w:spacing w:beforeAutospacing="0" w:after="0" w:line="360" w:lineRule="auto"/>
        <w:ind w:left="426" w:hanging="426"/>
        <w:jc w:val="both"/>
        <w:rPr>
          <w:rFonts w:ascii="Trebuchet MS" w:hAnsi="Trebuchet MS"/>
          <w:sz w:val="22"/>
          <w:szCs w:val="22"/>
        </w:rPr>
      </w:pPr>
      <w:r>
        <w:rPr>
          <w:rFonts w:ascii="Trebuchet MS" w:hAnsi="Trebuchet MS" w:cs="Arial"/>
          <w:sz w:val="22"/>
          <w:szCs w:val="22"/>
        </w:rPr>
        <w:t xml:space="preserve">Zmiana umowy może nastąpić również w przypadkach, o których mowa w art. 455 ust. 1 </w:t>
      </w:r>
      <w:proofErr w:type="spellStart"/>
      <w:r>
        <w:rPr>
          <w:rFonts w:ascii="Trebuchet MS" w:hAnsi="Trebuchet MS" w:cs="Arial"/>
          <w:sz w:val="22"/>
          <w:szCs w:val="22"/>
        </w:rPr>
        <w:t>pkt</w:t>
      </w:r>
      <w:proofErr w:type="spellEnd"/>
      <w:r>
        <w:rPr>
          <w:rFonts w:ascii="Trebuchet MS" w:hAnsi="Trebuchet MS" w:cs="Arial"/>
          <w:sz w:val="22"/>
          <w:szCs w:val="22"/>
        </w:rPr>
        <w:t xml:space="preserve"> 2-4 oraz ust. 2 ustawy</w:t>
      </w:r>
    </w:p>
    <w:p w:rsidR="001134F1" w:rsidRDefault="002109B0" w:rsidP="00F16138">
      <w:pPr>
        <w:pStyle w:val="NormalnyWeb"/>
        <w:numPr>
          <w:ilvl w:val="3"/>
          <w:numId w:val="4"/>
        </w:numPr>
        <w:spacing w:beforeAutospacing="0" w:after="0" w:line="360" w:lineRule="auto"/>
        <w:ind w:left="426" w:hanging="426"/>
        <w:jc w:val="both"/>
        <w:rPr>
          <w:rFonts w:ascii="Trebuchet MS" w:hAnsi="Trebuchet MS"/>
          <w:sz w:val="22"/>
          <w:szCs w:val="22"/>
        </w:rPr>
      </w:pPr>
      <w:r>
        <w:rPr>
          <w:rFonts w:ascii="Trebuchet MS" w:hAnsi="Trebuchet MS"/>
          <w:sz w:val="22"/>
          <w:szCs w:val="22"/>
        </w:rPr>
        <w:t>Wszelkie zmiany do umowy wymagają dla swej ważności zachowania formy pisemnej (aneksu do umowy), za wyjątkiem</w:t>
      </w:r>
      <w:r>
        <w:rPr>
          <w:rFonts w:ascii="Trebuchet MS" w:hAnsi="Trebuchet MS" w:cs="Arial"/>
          <w:b/>
          <w:sz w:val="22"/>
          <w:szCs w:val="22"/>
        </w:rPr>
        <w:t xml:space="preserve"> zmiany ilości zamawianych bonów </w:t>
      </w:r>
      <w:r>
        <w:rPr>
          <w:rFonts w:ascii="Trebuchet MS" w:hAnsi="Trebuchet MS" w:cs="Arial"/>
          <w:sz w:val="22"/>
          <w:szCs w:val="22"/>
        </w:rPr>
        <w:t>oraz zmian</w:t>
      </w:r>
      <w:r>
        <w:rPr>
          <w:rFonts w:ascii="Trebuchet MS" w:hAnsi="Trebuchet MS" w:cs="Arial"/>
          <w:sz w:val="22"/>
          <w:szCs w:val="22"/>
        </w:rPr>
        <w:br/>
        <w:t xml:space="preserve">o charakterze nieistotnym (np. w zakresie danych teleadresowych). </w:t>
      </w:r>
    </w:p>
    <w:p w:rsidR="001134F1" w:rsidRDefault="001134F1" w:rsidP="00F16138">
      <w:pPr>
        <w:pStyle w:val="NormalnyWeb"/>
        <w:spacing w:beforeAutospacing="0" w:after="0" w:line="360" w:lineRule="auto"/>
        <w:ind w:left="3229"/>
        <w:jc w:val="both"/>
        <w:rPr>
          <w:rFonts w:cs="Arial"/>
        </w:rPr>
      </w:pPr>
    </w:p>
    <w:p w:rsidR="001134F1" w:rsidRDefault="002109B0" w:rsidP="00F16138">
      <w:pPr>
        <w:pStyle w:val="NormalnyWeb"/>
        <w:spacing w:beforeAutospacing="0" w:after="0" w:line="360" w:lineRule="auto"/>
        <w:jc w:val="center"/>
        <w:rPr>
          <w:rFonts w:ascii="Trebuchet MS" w:hAnsi="Trebuchet MS"/>
          <w:sz w:val="22"/>
          <w:szCs w:val="22"/>
        </w:rPr>
      </w:pPr>
      <w:r>
        <w:rPr>
          <w:rFonts w:ascii="Trebuchet MS" w:hAnsi="Trebuchet MS"/>
          <w:b/>
          <w:bCs/>
          <w:sz w:val="22"/>
          <w:szCs w:val="22"/>
        </w:rPr>
        <w:t>§ 10</w:t>
      </w:r>
    </w:p>
    <w:p w:rsidR="001134F1" w:rsidRDefault="002109B0" w:rsidP="00F16138">
      <w:pPr>
        <w:pStyle w:val="NormalnyWeb"/>
        <w:numPr>
          <w:ilvl w:val="0"/>
          <w:numId w:val="6"/>
        </w:numPr>
        <w:spacing w:beforeAutospacing="0" w:after="0" w:line="360" w:lineRule="auto"/>
        <w:ind w:left="340" w:hanging="340"/>
        <w:rPr>
          <w:rFonts w:ascii="Trebuchet MS" w:hAnsi="Trebuchet MS"/>
          <w:sz w:val="22"/>
          <w:szCs w:val="22"/>
        </w:rPr>
      </w:pPr>
      <w:r>
        <w:rPr>
          <w:rFonts w:ascii="Trebuchet MS" w:hAnsi="Trebuchet MS"/>
          <w:sz w:val="22"/>
          <w:szCs w:val="22"/>
        </w:rPr>
        <w:t>Wszelkie ewentualne spory, które powstaną na tle niniejszej umowy będą rozstrzygane   przez  sąd powszechny właściwy dla siedziby Zamawiającego.</w:t>
      </w:r>
    </w:p>
    <w:p w:rsidR="001134F1" w:rsidRDefault="002109B0" w:rsidP="00F16138">
      <w:pPr>
        <w:pStyle w:val="NormalnyWeb"/>
        <w:numPr>
          <w:ilvl w:val="0"/>
          <w:numId w:val="6"/>
        </w:numPr>
        <w:spacing w:beforeAutospacing="0" w:after="0" w:line="360" w:lineRule="auto"/>
        <w:ind w:left="340" w:hanging="340"/>
        <w:jc w:val="both"/>
        <w:rPr>
          <w:rFonts w:ascii="Trebuchet MS" w:hAnsi="Trebuchet MS"/>
          <w:sz w:val="22"/>
          <w:szCs w:val="22"/>
        </w:rPr>
      </w:pPr>
      <w:r>
        <w:rPr>
          <w:rFonts w:ascii="Trebuchet MS" w:hAnsi="Trebuchet MS"/>
          <w:sz w:val="22"/>
          <w:szCs w:val="22"/>
        </w:rPr>
        <w:t>Strony zgodnie ustalają, że w sprawach spornych pierwszeństwo maja zapisy niniejszej  umowy.</w:t>
      </w:r>
    </w:p>
    <w:p w:rsidR="001134F1" w:rsidRDefault="002109B0" w:rsidP="00F16138">
      <w:pPr>
        <w:pStyle w:val="NormalnyWeb"/>
        <w:numPr>
          <w:ilvl w:val="0"/>
          <w:numId w:val="6"/>
        </w:numPr>
        <w:spacing w:beforeAutospacing="0" w:after="0" w:line="360" w:lineRule="auto"/>
        <w:ind w:left="340" w:hanging="340"/>
        <w:jc w:val="both"/>
        <w:rPr>
          <w:rFonts w:ascii="Trebuchet MS" w:hAnsi="Trebuchet MS"/>
          <w:sz w:val="22"/>
          <w:szCs w:val="22"/>
        </w:rPr>
      </w:pPr>
      <w:r>
        <w:rPr>
          <w:rFonts w:ascii="Trebuchet MS" w:hAnsi="Trebuchet MS"/>
          <w:sz w:val="22"/>
          <w:szCs w:val="22"/>
        </w:rPr>
        <w:t>Prawem właściwym dla niniejszej umowy jest prawo polskie.</w:t>
      </w:r>
    </w:p>
    <w:p w:rsidR="001134F1" w:rsidRDefault="001134F1" w:rsidP="00F16138">
      <w:pPr>
        <w:pStyle w:val="NormalnyWeb"/>
        <w:spacing w:beforeAutospacing="0" w:after="0" w:line="360" w:lineRule="auto"/>
        <w:jc w:val="both"/>
        <w:rPr>
          <w:rFonts w:ascii="Trebuchet MS" w:hAnsi="Trebuchet MS"/>
          <w:b/>
          <w:bCs/>
          <w:sz w:val="22"/>
          <w:szCs w:val="22"/>
        </w:rPr>
      </w:pPr>
    </w:p>
    <w:p w:rsidR="001134F1" w:rsidRDefault="002109B0" w:rsidP="00F16138">
      <w:pPr>
        <w:pStyle w:val="NormalnyWeb"/>
        <w:tabs>
          <w:tab w:val="left" w:pos="4124"/>
          <w:tab w:val="center" w:pos="4536"/>
        </w:tabs>
        <w:spacing w:beforeAutospacing="0" w:after="0" w:line="360" w:lineRule="auto"/>
        <w:rPr>
          <w:rFonts w:ascii="Trebuchet MS" w:hAnsi="Trebuchet MS"/>
          <w:sz w:val="22"/>
          <w:szCs w:val="22"/>
        </w:rPr>
      </w:pPr>
      <w:r>
        <w:rPr>
          <w:rFonts w:ascii="Trebuchet MS" w:hAnsi="Trebuchet MS"/>
          <w:b/>
          <w:bCs/>
          <w:sz w:val="22"/>
          <w:szCs w:val="22"/>
        </w:rPr>
        <w:tab/>
      </w:r>
      <w:r>
        <w:rPr>
          <w:rFonts w:ascii="Trebuchet MS" w:hAnsi="Trebuchet MS"/>
          <w:b/>
          <w:bCs/>
          <w:sz w:val="22"/>
          <w:szCs w:val="22"/>
        </w:rPr>
        <w:tab/>
        <w:t>§ 11</w:t>
      </w:r>
    </w:p>
    <w:p w:rsidR="001134F1" w:rsidRDefault="002109B0" w:rsidP="00F16138">
      <w:pPr>
        <w:pStyle w:val="NormalnyWeb"/>
        <w:tabs>
          <w:tab w:val="left" w:pos="4124"/>
          <w:tab w:val="center" w:pos="4536"/>
        </w:tabs>
        <w:spacing w:beforeAutospacing="0" w:after="0" w:line="360" w:lineRule="auto"/>
        <w:jc w:val="both"/>
        <w:rPr>
          <w:rFonts w:ascii="Trebuchet MS" w:hAnsi="Trebuchet MS"/>
          <w:sz w:val="22"/>
          <w:szCs w:val="22"/>
        </w:rPr>
      </w:pPr>
      <w:r>
        <w:rPr>
          <w:rFonts w:ascii="Trebuchet MS" w:hAnsi="Trebuchet MS"/>
          <w:sz w:val="22"/>
          <w:szCs w:val="22"/>
        </w:rPr>
        <w:t>W sprawach nie uregulowanych niniejszą umową mają zastosowanie odpowiednie przepisy Kodeksu Cywilnego, ustawy z dnia 11 września 2019 - Prawo zamówień publicznych (</w:t>
      </w:r>
      <w:r>
        <w:rPr>
          <w:rFonts w:ascii="Trebuchet MS" w:hAnsi="Trebuchet MS" w:cs="Arial"/>
          <w:sz w:val="22"/>
          <w:szCs w:val="22"/>
        </w:rPr>
        <w:t xml:space="preserve">t. j. Dz. U. z 2021r. poz. 1129 z </w:t>
      </w:r>
      <w:proofErr w:type="spellStart"/>
      <w:r>
        <w:rPr>
          <w:rFonts w:ascii="Trebuchet MS" w:hAnsi="Trebuchet MS" w:cs="Arial"/>
          <w:sz w:val="22"/>
          <w:szCs w:val="22"/>
        </w:rPr>
        <w:t>późn</w:t>
      </w:r>
      <w:proofErr w:type="spellEnd"/>
      <w:r>
        <w:rPr>
          <w:rFonts w:ascii="Trebuchet MS" w:hAnsi="Trebuchet MS" w:cs="Arial"/>
          <w:sz w:val="22"/>
          <w:szCs w:val="22"/>
        </w:rPr>
        <w:t>. zm.</w:t>
      </w:r>
      <w:r>
        <w:rPr>
          <w:rFonts w:ascii="Trebuchet MS" w:hAnsi="Trebuchet MS"/>
          <w:sz w:val="22"/>
          <w:szCs w:val="22"/>
        </w:rPr>
        <w:t>) oraz inne właściwe przepisy.</w:t>
      </w:r>
    </w:p>
    <w:p w:rsidR="001134F1" w:rsidRDefault="001134F1" w:rsidP="00F16138">
      <w:pPr>
        <w:pStyle w:val="NormalnyWeb"/>
        <w:spacing w:beforeAutospacing="0" w:after="0" w:line="360" w:lineRule="auto"/>
        <w:jc w:val="center"/>
        <w:rPr>
          <w:rFonts w:ascii="Trebuchet MS" w:hAnsi="Trebuchet MS"/>
          <w:b/>
          <w:bCs/>
          <w:sz w:val="22"/>
          <w:szCs w:val="22"/>
        </w:rPr>
      </w:pPr>
    </w:p>
    <w:p w:rsidR="001134F1" w:rsidRDefault="002109B0" w:rsidP="00F16138">
      <w:pPr>
        <w:pStyle w:val="NormalnyWeb"/>
        <w:spacing w:beforeAutospacing="0" w:after="0" w:line="360" w:lineRule="auto"/>
        <w:jc w:val="center"/>
        <w:rPr>
          <w:rFonts w:ascii="Trebuchet MS" w:hAnsi="Trebuchet MS"/>
          <w:sz w:val="22"/>
          <w:szCs w:val="22"/>
        </w:rPr>
      </w:pPr>
      <w:r>
        <w:rPr>
          <w:rFonts w:ascii="Trebuchet MS" w:hAnsi="Trebuchet MS"/>
          <w:b/>
          <w:bCs/>
          <w:sz w:val="22"/>
          <w:szCs w:val="22"/>
        </w:rPr>
        <w:t>§ 12</w:t>
      </w:r>
    </w:p>
    <w:p w:rsidR="001134F1" w:rsidRDefault="002109B0" w:rsidP="00F16138">
      <w:pPr>
        <w:pStyle w:val="NormalnyWeb"/>
        <w:numPr>
          <w:ilvl w:val="0"/>
          <w:numId w:val="3"/>
        </w:numPr>
        <w:spacing w:beforeAutospacing="0" w:after="0" w:line="360" w:lineRule="auto"/>
        <w:ind w:left="426" w:hanging="426"/>
        <w:jc w:val="both"/>
        <w:rPr>
          <w:rFonts w:ascii="Trebuchet MS" w:hAnsi="Trebuchet MS"/>
          <w:sz w:val="22"/>
          <w:szCs w:val="22"/>
        </w:rPr>
      </w:pPr>
      <w:r>
        <w:rPr>
          <w:rFonts w:ascii="Trebuchet MS" w:hAnsi="Trebuchet MS"/>
          <w:sz w:val="22"/>
          <w:szCs w:val="22"/>
        </w:rPr>
        <w:t>Umowa została sporządzona w dwóch jednobrzmiących egzemplarzach, po jednym dla każdej ze stron.</w:t>
      </w:r>
    </w:p>
    <w:p w:rsidR="001134F1" w:rsidRDefault="002109B0" w:rsidP="00F16138">
      <w:pPr>
        <w:pStyle w:val="NormalnyWeb"/>
        <w:spacing w:beforeAutospacing="0" w:after="0" w:line="360" w:lineRule="auto"/>
        <w:ind w:left="2520" w:hanging="2520"/>
        <w:jc w:val="both"/>
        <w:rPr>
          <w:rFonts w:ascii="Trebuchet MS" w:hAnsi="Trebuchet MS"/>
          <w:sz w:val="22"/>
          <w:szCs w:val="22"/>
        </w:rPr>
      </w:pPr>
      <w:r>
        <w:rPr>
          <w:rFonts w:ascii="Trebuchet MS" w:hAnsi="Trebuchet MS"/>
          <w:sz w:val="22"/>
          <w:szCs w:val="22"/>
        </w:rPr>
        <w:t xml:space="preserve">2.   Integralną część umowy stanowi SWZ i oferta Wykonawcy. </w:t>
      </w:r>
    </w:p>
    <w:p w:rsidR="001134F1" w:rsidRDefault="001134F1" w:rsidP="00F16138">
      <w:pPr>
        <w:spacing w:after="0" w:line="360" w:lineRule="auto"/>
      </w:pPr>
    </w:p>
    <w:p w:rsidR="001134F1" w:rsidRDefault="001134F1" w:rsidP="00F16138">
      <w:pPr>
        <w:spacing w:after="0" w:line="360" w:lineRule="auto"/>
      </w:pPr>
    </w:p>
    <w:p w:rsidR="001134F1" w:rsidRDefault="002109B0" w:rsidP="00F16138">
      <w:pPr>
        <w:spacing w:after="0" w:line="360" w:lineRule="auto"/>
      </w:pPr>
      <w:r>
        <w:t xml:space="preserve">          Zamawiający </w:t>
      </w:r>
      <w:r>
        <w:tab/>
      </w:r>
      <w:r>
        <w:tab/>
      </w:r>
      <w:r>
        <w:tab/>
      </w:r>
      <w:r>
        <w:tab/>
      </w:r>
      <w:r>
        <w:tab/>
      </w:r>
      <w:r>
        <w:tab/>
      </w:r>
      <w:r>
        <w:tab/>
        <w:t xml:space="preserve">    Wykonawca</w:t>
      </w:r>
      <w:r>
        <w:tab/>
      </w:r>
    </w:p>
    <w:p w:rsidR="001134F1" w:rsidRDefault="001134F1" w:rsidP="00F16138">
      <w:pPr>
        <w:spacing w:after="0" w:line="360" w:lineRule="auto"/>
      </w:pPr>
    </w:p>
    <w:p w:rsidR="001134F1" w:rsidRDefault="001134F1" w:rsidP="00F16138">
      <w:pPr>
        <w:spacing w:after="0" w:line="360" w:lineRule="auto"/>
      </w:pPr>
    </w:p>
    <w:p w:rsidR="001134F1" w:rsidRDefault="001134F1" w:rsidP="00F16138">
      <w:pPr>
        <w:spacing w:after="0" w:line="360" w:lineRule="auto"/>
        <w:jc w:val="center"/>
      </w:pPr>
    </w:p>
    <w:p w:rsidR="001134F1" w:rsidRDefault="001134F1" w:rsidP="00F16138">
      <w:pPr>
        <w:spacing w:after="0" w:line="360" w:lineRule="auto"/>
        <w:jc w:val="center"/>
      </w:pPr>
    </w:p>
    <w:sectPr w:rsidR="001134F1" w:rsidSect="001134F1">
      <w:footerReference w:type="default" r:id="rId14"/>
      <w:pgSz w:w="11906" w:h="16838"/>
      <w:pgMar w:top="1417" w:right="1417" w:bottom="1417" w:left="1417" w:header="0" w:footer="708" w:gutter="0"/>
      <w:cols w:space="708"/>
      <w:formProt w:val="0"/>
      <w:docGrid w:linePitch="360" w:charSpace="1638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6138" w:rsidRDefault="00F16138" w:rsidP="001134F1">
      <w:pPr>
        <w:spacing w:after="0" w:line="240" w:lineRule="auto"/>
      </w:pPr>
      <w:r>
        <w:separator/>
      </w:r>
    </w:p>
  </w:endnote>
  <w:endnote w:type="continuationSeparator" w:id="0">
    <w:p w:rsidR="00F16138" w:rsidRDefault="00F16138" w:rsidP="001134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sig w:usb0="00000000" w:usb1="00000000" w:usb2="00000000" w:usb3="00000000" w:csb0="00000000" w:csb1="00000000"/>
  </w:font>
  <w:font w:name="Albany">
    <w:altName w:val="Arial"/>
    <w:panose1 w:val="00000000000000000000"/>
    <w:charset w:val="EE"/>
    <w:family w:val="roman"/>
    <w:notTrueType/>
    <w:pitch w:val="variable"/>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147961"/>
      <w:docPartObj>
        <w:docPartGallery w:val="Page Numbers (Bottom of Page)"/>
        <w:docPartUnique/>
      </w:docPartObj>
    </w:sdtPr>
    <w:sdtContent>
      <w:p w:rsidR="00F16138" w:rsidRDefault="00C83CDE">
        <w:pPr>
          <w:pStyle w:val="Footer"/>
          <w:jc w:val="center"/>
        </w:pPr>
        <w:fldSimple w:instr="PAGE">
          <w:r w:rsidR="003D2C3D">
            <w:rPr>
              <w:noProof/>
            </w:rPr>
            <w:t>39</w:t>
          </w:r>
        </w:fldSimple>
      </w:p>
    </w:sdtContent>
  </w:sdt>
  <w:p w:rsidR="00F16138" w:rsidRDefault="00F1613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6138" w:rsidRDefault="00F16138" w:rsidP="001134F1">
      <w:pPr>
        <w:spacing w:after="0" w:line="240" w:lineRule="auto"/>
      </w:pPr>
      <w:r>
        <w:separator/>
      </w:r>
    </w:p>
  </w:footnote>
  <w:footnote w:type="continuationSeparator" w:id="0">
    <w:p w:rsidR="00F16138" w:rsidRDefault="00F16138" w:rsidP="001134F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02A6F"/>
    <w:multiLevelType w:val="multilevel"/>
    <w:tmpl w:val="4AE6AB8A"/>
    <w:lvl w:ilvl="0">
      <w:start w:val="1"/>
      <w:numFmt w:val="decimal"/>
      <w:lvlText w:val="%1."/>
      <w:lvlJc w:val="left"/>
      <w:pPr>
        <w:tabs>
          <w:tab w:val="num" w:pos="0"/>
        </w:tabs>
        <w:ind w:left="720" w:hanging="360"/>
      </w:pPr>
      <w:rPr>
        <w:rFonts w:ascii="Trebuchet MS" w:hAnsi="Trebuchet MS"/>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sz w:val="20"/>
        <w:szCs w:val="2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114F3309"/>
    <w:multiLevelType w:val="multilevel"/>
    <w:tmpl w:val="34D89E88"/>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2">
    <w:nsid w:val="20AB7236"/>
    <w:multiLevelType w:val="multilevel"/>
    <w:tmpl w:val="BE6CE40C"/>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3">
    <w:nsid w:val="20F211EB"/>
    <w:multiLevelType w:val="multilevel"/>
    <w:tmpl w:val="1556E6A6"/>
    <w:lvl w:ilvl="0">
      <w:start w:val="1"/>
      <w:numFmt w:val="lowerLetter"/>
      <w:lvlText w:val="%1)"/>
      <w:lvlJc w:val="left"/>
      <w:pPr>
        <w:tabs>
          <w:tab w:val="num" w:pos="607"/>
        </w:tabs>
        <w:ind w:left="607" w:hanging="360"/>
      </w:pPr>
      <w:rPr>
        <w:rFonts w:ascii="Trebuchet MS" w:hAnsi="Trebuchet MS"/>
        <w:sz w:val="20"/>
        <w:szCs w:val="20"/>
      </w:rPr>
    </w:lvl>
    <w:lvl w:ilvl="1">
      <w:start w:val="1"/>
      <w:numFmt w:val="decimal"/>
      <w:lvlText w:val="%2."/>
      <w:lvlJc w:val="left"/>
      <w:pPr>
        <w:tabs>
          <w:tab w:val="num" w:pos="967"/>
        </w:tabs>
        <w:ind w:left="967" w:hanging="360"/>
      </w:pPr>
      <w:rPr>
        <w:rFonts w:ascii="Trebuchet MS" w:hAnsi="Trebuchet MS"/>
        <w:sz w:val="20"/>
        <w:szCs w:val="20"/>
      </w:rPr>
    </w:lvl>
    <w:lvl w:ilvl="2">
      <w:start w:val="1"/>
      <w:numFmt w:val="decimal"/>
      <w:lvlText w:val="%3."/>
      <w:lvlJc w:val="left"/>
      <w:pPr>
        <w:tabs>
          <w:tab w:val="num" w:pos="1327"/>
        </w:tabs>
        <w:ind w:left="1327" w:hanging="360"/>
      </w:pPr>
      <w:rPr>
        <w:rFonts w:ascii="Trebuchet MS" w:hAnsi="Trebuchet MS"/>
        <w:sz w:val="20"/>
        <w:szCs w:val="20"/>
      </w:rPr>
    </w:lvl>
    <w:lvl w:ilvl="3">
      <w:start w:val="1"/>
      <w:numFmt w:val="decimal"/>
      <w:lvlText w:val="%4."/>
      <w:lvlJc w:val="left"/>
      <w:pPr>
        <w:tabs>
          <w:tab w:val="num" w:pos="1687"/>
        </w:tabs>
        <w:ind w:left="1687" w:hanging="360"/>
      </w:pPr>
      <w:rPr>
        <w:rFonts w:ascii="Trebuchet MS" w:hAnsi="Trebuchet MS"/>
        <w:sz w:val="20"/>
        <w:szCs w:val="20"/>
      </w:rPr>
    </w:lvl>
    <w:lvl w:ilvl="4">
      <w:start w:val="1"/>
      <w:numFmt w:val="decimal"/>
      <w:lvlText w:val="%5."/>
      <w:lvlJc w:val="left"/>
      <w:pPr>
        <w:tabs>
          <w:tab w:val="num" w:pos="2047"/>
        </w:tabs>
        <w:ind w:left="2047" w:hanging="360"/>
      </w:pPr>
      <w:rPr>
        <w:rFonts w:ascii="Trebuchet MS" w:hAnsi="Trebuchet MS"/>
        <w:sz w:val="20"/>
        <w:szCs w:val="20"/>
      </w:rPr>
    </w:lvl>
    <w:lvl w:ilvl="5">
      <w:start w:val="1"/>
      <w:numFmt w:val="decimal"/>
      <w:lvlText w:val="%6."/>
      <w:lvlJc w:val="left"/>
      <w:pPr>
        <w:tabs>
          <w:tab w:val="num" w:pos="2407"/>
        </w:tabs>
        <w:ind w:left="2407" w:hanging="360"/>
      </w:pPr>
      <w:rPr>
        <w:rFonts w:ascii="Trebuchet MS" w:hAnsi="Trebuchet MS"/>
        <w:sz w:val="20"/>
        <w:szCs w:val="20"/>
      </w:rPr>
    </w:lvl>
    <w:lvl w:ilvl="6">
      <w:start w:val="1"/>
      <w:numFmt w:val="decimal"/>
      <w:lvlText w:val="%7."/>
      <w:lvlJc w:val="left"/>
      <w:pPr>
        <w:tabs>
          <w:tab w:val="num" w:pos="2767"/>
        </w:tabs>
        <w:ind w:left="2767" w:hanging="360"/>
      </w:pPr>
      <w:rPr>
        <w:rFonts w:ascii="Trebuchet MS" w:hAnsi="Trebuchet MS"/>
        <w:sz w:val="20"/>
        <w:szCs w:val="20"/>
      </w:rPr>
    </w:lvl>
    <w:lvl w:ilvl="7">
      <w:start w:val="1"/>
      <w:numFmt w:val="decimal"/>
      <w:lvlText w:val="%8."/>
      <w:lvlJc w:val="left"/>
      <w:pPr>
        <w:tabs>
          <w:tab w:val="num" w:pos="3127"/>
        </w:tabs>
        <w:ind w:left="3127" w:hanging="360"/>
      </w:pPr>
      <w:rPr>
        <w:rFonts w:ascii="Trebuchet MS" w:hAnsi="Trebuchet MS"/>
        <w:sz w:val="20"/>
        <w:szCs w:val="20"/>
      </w:rPr>
    </w:lvl>
    <w:lvl w:ilvl="8">
      <w:start w:val="1"/>
      <w:numFmt w:val="decimal"/>
      <w:lvlText w:val="%9."/>
      <w:lvlJc w:val="left"/>
      <w:pPr>
        <w:tabs>
          <w:tab w:val="num" w:pos="3487"/>
        </w:tabs>
        <w:ind w:left="3487" w:hanging="360"/>
      </w:pPr>
      <w:rPr>
        <w:rFonts w:ascii="Trebuchet MS" w:hAnsi="Trebuchet MS"/>
        <w:sz w:val="20"/>
        <w:szCs w:val="20"/>
      </w:rPr>
    </w:lvl>
  </w:abstractNum>
  <w:abstractNum w:abstractNumId="4">
    <w:nsid w:val="275A6B2F"/>
    <w:multiLevelType w:val="multilevel"/>
    <w:tmpl w:val="609003F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28475D4A"/>
    <w:multiLevelType w:val="multilevel"/>
    <w:tmpl w:val="4F889944"/>
    <w:lvl w:ilvl="0">
      <w:start w:val="1"/>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383E4EF2"/>
    <w:multiLevelType w:val="multilevel"/>
    <w:tmpl w:val="B79ED0BA"/>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rPr>
        <w:rFonts w:ascii="Trebuchet MS" w:hAnsi="Trebuchet MS"/>
        <w:b w:val="0"/>
        <w:bCs w:val="0"/>
        <w:i w:val="0"/>
        <w:sz w:val="20"/>
        <w:szCs w:val="20"/>
      </w:r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7">
    <w:nsid w:val="3A377CA8"/>
    <w:multiLevelType w:val="multilevel"/>
    <w:tmpl w:val="FDF0759A"/>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nsid w:val="446C2E37"/>
    <w:multiLevelType w:val="multilevel"/>
    <w:tmpl w:val="79AA020A"/>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9">
    <w:nsid w:val="46FE540E"/>
    <w:multiLevelType w:val="multilevel"/>
    <w:tmpl w:val="D4BA5DD4"/>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55003242"/>
    <w:multiLevelType w:val="multilevel"/>
    <w:tmpl w:val="7CBA8C5E"/>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1">
    <w:nsid w:val="5D2230C3"/>
    <w:multiLevelType w:val="multilevel"/>
    <w:tmpl w:val="C238728E"/>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6C73363C"/>
    <w:multiLevelType w:val="multilevel"/>
    <w:tmpl w:val="D3608EF4"/>
    <w:lvl w:ilvl="0">
      <w:start w:val="1"/>
      <w:numFmt w:val="decimal"/>
      <w:lvlText w:val="%1."/>
      <w:lvlJc w:val="left"/>
      <w:pPr>
        <w:tabs>
          <w:tab w:val="num" w:pos="0"/>
        </w:tabs>
        <w:ind w:left="360" w:hanging="360"/>
      </w:pPr>
      <w:rPr>
        <w:rFonts w:eastAsia="Times New Roman" w:cs="Arial"/>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79086900"/>
    <w:multiLevelType w:val="multilevel"/>
    <w:tmpl w:val="D5F21B60"/>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14">
    <w:nsid w:val="7C6B637A"/>
    <w:multiLevelType w:val="multilevel"/>
    <w:tmpl w:val="F4F26966"/>
    <w:lvl w:ilvl="0">
      <w:start w:val="1"/>
      <w:numFmt w:val="lowerLetter"/>
      <w:lvlText w:val="%1)"/>
      <w:lvlJc w:val="left"/>
      <w:pPr>
        <w:tabs>
          <w:tab w:val="num" w:pos="281"/>
        </w:tabs>
        <w:ind w:left="1353" w:hanging="360"/>
      </w:pPr>
    </w:lvl>
    <w:lvl w:ilvl="1">
      <w:start w:val="1"/>
      <w:numFmt w:val="lowerLetter"/>
      <w:lvlText w:val="%2."/>
      <w:lvlJc w:val="left"/>
      <w:pPr>
        <w:tabs>
          <w:tab w:val="num" w:pos="281"/>
        </w:tabs>
        <w:ind w:left="2073" w:hanging="360"/>
      </w:pPr>
    </w:lvl>
    <w:lvl w:ilvl="2">
      <w:start w:val="1"/>
      <w:numFmt w:val="lowerRoman"/>
      <w:lvlText w:val="%3."/>
      <w:lvlJc w:val="right"/>
      <w:pPr>
        <w:tabs>
          <w:tab w:val="num" w:pos="281"/>
        </w:tabs>
        <w:ind w:left="2793" w:hanging="180"/>
      </w:pPr>
    </w:lvl>
    <w:lvl w:ilvl="3">
      <w:start w:val="1"/>
      <w:numFmt w:val="decimal"/>
      <w:lvlText w:val="%4."/>
      <w:lvlJc w:val="left"/>
      <w:pPr>
        <w:tabs>
          <w:tab w:val="num" w:pos="281"/>
        </w:tabs>
        <w:ind w:left="3513" w:hanging="360"/>
      </w:pPr>
    </w:lvl>
    <w:lvl w:ilvl="4">
      <w:start w:val="1"/>
      <w:numFmt w:val="lowerLetter"/>
      <w:lvlText w:val="%5."/>
      <w:lvlJc w:val="left"/>
      <w:pPr>
        <w:tabs>
          <w:tab w:val="num" w:pos="281"/>
        </w:tabs>
        <w:ind w:left="4233" w:hanging="360"/>
      </w:pPr>
    </w:lvl>
    <w:lvl w:ilvl="5">
      <w:start w:val="1"/>
      <w:numFmt w:val="lowerRoman"/>
      <w:lvlText w:val="%6."/>
      <w:lvlJc w:val="right"/>
      <w:pPr>
        <w:tabs>
          <w:tab w:val="num" w:pos="281"/>
        </w:tabs>
        <w:ind w:left="4953" w:hanging="180"/>
      </w:pPr>
    </w:lvl>
    <w:lvl w:ilvl="6">
      <w:start w:val="1"/>
      <w:numFmt w:val="decimal"/>
      <w:lvlText w:val="%7."/>
      <w:lvlJc w:val="left"/>
      <w:pPr>
        <w:tabs>
          <w:tab w:val="num" w:pos="281"/>
        </w:tabs>
        <w:ind w:left="5673" w:hanging="360"/>
      </w:pPr>
    </w:lvl>
    <w:lvl w:ilvl="7">
      <w:start w:val="1"/>
      <w:numFmt w:val="lowerLetter"/>
      <w:lvlText w:val="%8."/>
      <w:lvlJc w:val="left"/>
      <w:pPr>
        <w:tabs>
          <w:tab w:val="num" w:pos="281"/>
        </w:tabs>
        <w:ind w:left="6393" w:hanging="360"/>
      </w:pPr>
    </w:lvl>
    <w:lvl w:ilvl="8">
      <w:start w:val="1"/>
      <w:numFmt w:val="lowerRoman"/>
      <w:lvlText w:val="%9."/>
      <w:lvlJc w:val="right"/>
      <w:pPr>
        <w:tabs>
          <w:tab w:val="num" w:pos="281"/>
        </w:tabs>
        <w:ind w:left="7113" w:hanging="180"/>
      </w:pPr>
    </w:lvl>
  </w:abstractNum>
  <w:abstractNum w:abstractNumId="15">
    <w:nsid w:val="7E1D6DE6"/>
    <w:multiLevelType w:val="multilevel"/>
    <w:tmpl w:val="D362F950"/>
    <w:lvl w:ilvl="0">
      <w:start w:val="1"/>
      <w:numFmt w:val="decimal"/>
      <w:lvlText w:val="%1."/>
      <w:lvlJc w:val="left"/>
      <w:pPr>
        <w:tabs>
          <w:tab w:val="num" w:pos="0"/>
        </w:tabs>
        <w:ind w:left="900" w:hanging="54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7"/>
  </w:num>
  <w:num w:numId="2">
    <w:abstractNumId w:val="15"/>
  </w:num>
  <w:num w:numId="3">
    <w:abstractNumId w:val="0"/>
  </w:num>
  <w:num w:numId="4">
    <w:abstractNumId w:val="6"/>
  </w:num>
  <w:num w:numId="5">
    <w:abstractNumId w:val="13"/>
  </w:num>
  <w:num w:numId="6">
    <w:abstractNumId w:val="8"/>
  </w:num>
  <w:num w:numId="7">
    <w:abstractNumId w:val="11"/>
  </w:num>
  <w:num w:numId="8">
    <w:abstractNumId w:val="3"/>
  </w:num>
  <w:num w:numId="9">
    <w:abstractNumId w:val="14"/>
  </w:num>
  <w:num w:numId="10">
    <w:abstractNumId w:val="12"/>
  </w:num>
  <w:num w:numId="11">
    <w:abstractNumId w:val="10"/>
  </w:num>
  <w:num w:numId="12">
    <w:abstractNumId w:val="9"/>
  </w:num>
  <w:num w:numId="13">
    <w:abstractNumId w:val="1"/>
  </w:num>
  <w:num w:numId="14">
    <w:abstractNumId w:val="2"/>
  </w:num>
  <w:num w:numId="15">
    <w:abstractNumId w:val="4"/>
  </w:num>
  <w:num w:numId="1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autoHyphenation/>
  <w:hyphenationZone w:val="425"/>
  <w:characterSpacingControl w:val="doNotCompress"/>
  <w:footnotePr>
    <w:footnote w:id="-1"/>
    <w:footnote w:id="0"/>
  </w:footnotePr>
  <w:endnotePr>
    <w:endnote w:id="-1"/>
    <w:endnote w:id="0"/>
  </w:endnotePr>
  <w:compat/>
  <w:rsids>
    <w:rsidRoot w:val="001134F1"/>
    <w:rsid w:val="00087237"/>
    <w:rsid w:val="001134F1"/>
    <w:rsid w:val="0011539D"/>
    <w:rsid w:val="001900A6"/>
    <w:rsid w:val="002109B0"/>
    <w:rsid w:val="002D6F88"/>
    <w:rsid w:val="003855CB"/>
    <w:rsid w:val="003A7419"/>
    <w:rsid w:val="003D2C3D"/>
    <w:rsid w:val="003E2CF3"/>
    <w:rsid w:val="004B06DC"/>
    <w:rsid w:val="004B2006"/>
    <w:rsid w:val="005F4C59"/>
    <w:rsid w:val="006E7DF5"/>
    <w:rsid w:val="00841706"/>
    <w:rsid w:val="0086787F"/>
    <w:rsid w:val="00964D33"/>
    <w:rsid w:val="00AF0743"/>
    <w:rsid w:val="00BD1145"/>
    <w:rsid w:val="00C83CDE"/>
    <w:rsid w:val="00CF2474"/>
    <w:rsid w:val="00CF6884"/>
    <w:rsid w:val="00D16258"/>
    <w:rsid w:val="00F1613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rebuchet MS" w:eastAsiaTheme="minorHAnsi" w:hAnsi="Trebuchet MS" w:cstheme="minorBidi"/>
        <w:sz w:val="22"/>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11E1"/>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2">
    <w:name w:val="Heading 2"/>
    <w:basedOn w:val="Normalny"/>
    <w:link w:val="Nagwek2Znak"/>
    <w:uiPriority w:val="9"/>
    <w:qFormat/>
    <w:rsid w:val="00D32A87"/>
    <w:pPr>
      <w:spacing w:before="238" w:afterAutospacing="1" w:line="240" w:lineRule="auto"/>
      <w:outlineLvl w:val="1"/>
    </w:pPr>
    <w:rPr>
      <w:rFonts w:ascii="Times New Roman" w:eastAsia="Times New Roman" w:hAnsi="Times New Roman" w:cs="Times New Roman"/>
      <w:b/>
      <w:bCs/>
      <w:sz w:val="36"/>
      <w:szCs w:val="36"/>
      <w:lang w:eastAsia="pl-PL"/>
    </w:rPr>
  </w:style>
  <w:style w:type="paragraph" w:customStyle="1" w:styleId="Heading5">
    <w:name w:val="Heading 5"/>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character" w:customStyle="1" w:styleId="Nagwek2Znak">
    <w:name w:val="Nagłówek 2 Znak"/>
    <w:basedOn w:val="Domylnaczcionkaakapitu"/>
    <w:link w:val="Heading2"/>
    <w:uiPriority w:val="9"/>
    <w:qFormat/>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Heading5"/>
    <w:uiPriority w:val="9"/>
    <w:qFormat/>
    <w:rsid w:val="00D32A87"/>
    <w:rPr>
      <w:rFonts w:ascii="Times New Roman" w:eastAsia="Times New Roman" w:hAnsi="Times New Roman" w:cs="Times New Roman"/>
      <w:b/>
      <w:bCs/>
      <w:sz w:val="20"/>
      <w:szCs w:val="20"/>
      <w:lang w:eastAsia="pl-PL"/>
    </w:rPr>
  </w:style>
  <w:style w:type="character" w:customStyle="1" w:styleId="czeinternetowe">
    <w:name w:val="Łącze internetowe"/>
    <w:basedOn w:val="Domylnaczcionkaakapitu"/>
    <w:uiPriority w:val="99"/>
    <w:unhideWhenUsed/>
    <w:rsid w:val="00594EA4"/>
    <w:rPr>
      <w:color w:val="0000FF"/>
      <w:u w:val="single"/>
    </w:rPr>
  </w:style>
  <w:style w:type="character" w:customStyle="1" w:styleId="Odwiedzoneczeinternetowe">
    <w:name w:val="Odwiedzone łącze internetowe"/>
    <w:basedOn w:val="Domylnaczcionkaakapitu"/>
    <w:uiPriority w:val="99"/>
    <w:semiHidden/>
    <w:unhideWhenUsed/>
    <w:rsid w:val="00D32A87"/>
    <w:rPr>
      <w:color w:val="800080"/>
      <w:u w:val="single"/>
    </w:rPr>
  </w:style>
  <w:style w:type="character" w:customStyle="1" w:styleId="NagwekZnak">
    <w:name w:val="Nagłówek Znak"/>
    <w:basedOn w:val="Domylnaczcionkaakapitu"/>
    <w:link w:val="Nagwek"/>
    <w:qFormat/>
    <w:rsid w:val="007A3A4F"/>
  </w:style>
  <w:style w:type="character" w:customStyle="1" w:styleId="StopkaZnak">
    <w:name w:val="Stopka Znak"/>
    <w:basedOn w:val="Domylnaczcionkaakapitu"/>
    <w:uiPriority w:val="99"/>
    <w:qFormat/>
    <w:rsid w:val="007A3A4F"/>
  </w:style>
  <w:style w:type="character" w:customStyle="1" w:styleId="NormalnyWebZnak">
    <w:name w:val="Normalny (Web) Znak"/>
    <w:link w:val="NormalnyWeb"/>
    <w:uiPriority w:val="99"/>
    <w:qFormat/>
    <w:locked/>
    <w:rsid w:val="00A423EF"/>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qFormat/>
    <w:rsid w:val="006B18ED"/>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qFormat/>
    <w:rsid w:val="005F656D"/>
    <w:rPr>
      <w:rFonts w:ascii="Trebuchet MS" w:hAnsi="Trebuchet MS"/>
      <w:sz w:val="22"/>
    </w:rPr>
  </w:style>
  <w:style w:type="character" w:customStyle="1" w:styleId="AkapitzlistZnak">
    <w:name w:val="Akapit z listą Znak"/>
    <w:aliases w:val="wypunktowanie Znak"/>
    <w:link w:val="Akapitzlist"/>
    <w:uiPriority w:val="34"/>
    <w:qFormat/>
    <w:locked/>
    <w:rsid w:val="005D0EFD"/>
  </w:style>
  <w:style w:type="character" w:customStyle="1" w:styleId="Zakotwiczenieprzypisudolnego">
    <w:name w:val="Zakotwiczenie przypisu dolnego"/>
    <w:rsid w:val="002004F8"/>
    <w:rPr>
      <w:vertAlign w:val="superscript"/>
    </w:rPr>
  </w:style>
  <w:style w:type="character" w:customStyle="1" w:styleId="FootnoteCharacters">
    <w:name w:val="Footnote Characters"/>
    <w:qFormat/>
    <w:rsid w:val="00364526"/>
    <w:rPr>
      <w:vertAlign w:val="superscript"/>
    </w:rPr>
  </w:style>
  <w:style w:type="character" w:customStyle="1" w:styleId="TekstprzypisudolnegoZnak">
    <w:name w:val="Tekst przypisu dolnego Znak"/>
    <w:basedOn w:val="Domylnaczcionkaakapitu"/>
    <w:qFormat/>
    <w:rsid w:val="005D0EFD"/>
    <w:rPr>
      <w:rFonts w:ascii="Calibri" w:eastAsia="Calibri" w:hAnsi="Calibri" w:cs="Times New Roman"/>
      <w:sz w:val="20"/>
      <w:szCs w:val="20"/>
    </w:rPr>
  </w:style>
  <w:style w:type="character" w:customStyle="1" w:styleId="DeltaViewInsertion">
    <w:name w:val="DeltaView Insertion"/>
    <w:uiPriority w:val="99"/>
    <w:qFormat/>
    <w:rsid w:val="005D0EFD"/>
    <w:rPr>
      <w:b/>
      <w:i/>
      <w:spacing w:val="0"/>
    </w:rPr>
  </w:style>
  <w:style w:type="character" w:customStyle="1" w:styleId="Domylnaczcionkaakapitu2">
    <w:name w:val="Domyślna czcionka akapitu2"/>
    <w:uiPriority w:val="99"/>
    <w:qFormat/>
    <w:rsid w:val="00D20153"/>
  </w:style>
  <w:style w:type="character" w:customStyle="1" w:styleId="Tekstpodstawowywcity2Znak">
    <w:name w:val="Tekst podstawowy wcięty 2 Znak"/>
    <w:basedOn w:val="Domylnaczcionkaakapitu"/>
    <w:link w:val="Tekstpodstawowywcity2"/>
    <w:uiPriority w:val="99"/>
    <w:qFormat/>
    <w:rsid w:val="002F098F"/>
  </w:style>
  <w:style w:type="character" w:customStyle="1" w:styleId="Znakinumeracji">
    <w:name w:val="Znaki numeracji"/>
    <w:qFormat/>
    <w:rsid w:val="002004F8"/>
    <w:rPr>
      <w:rFonts w:ascii="Trebuchet MS" w:hAnsi="Trebuchet MS"/>
      <w:sz w:val="20"/>
      <w:szCs w:val="20"/>
    </w:rPr>
  </w:style>
  <w:style w:type="character" w:customStyle="1" w:styleId="ListParagraphChar1">
    <w:name w:val="List Paragraph Char1"/>
    <w:link w:val="Akapitzlist1"/>
    <w:qFormat/>
    <w:locked/>
    <w:rsid w:val="00983AEB"/>
    <w:rPr>
      <w:rFonts w:ascii="Times New Roman" w:eastAsia="Calibri" w:hAnsi="Times New Roman" w:cs="Times New Roman"/>
      <w:szCs w:val="20"/>
      <w:lang w:eastAsia="pl-PL"/>
    </w:rPr>
  </w:style>
  <w:style w:type="character" w:customStyle="1" w:styleId="Nagwek2Znak1">
    <w:name w:val="Nagłówek 2 Znak1"/>
    <w:basedOn w:val="Domylnaczcionkaakapitu"/>
    <w:uiPriority w:val="9"/>
    <w:semiHidden/>
    <w:qFormat/>
    <w:rsid w:val="00DF60EA"/>
    <w:rPr>
      <w:rFonts w:asciiTheme="majorHAnsi" w:eastAsiaTheme="majorEastAsia" w:hAnsiTheme="majorHAnsi" w:cstheme="majorBidi"/>
      <w:b/>
      <w:bCs/>
      <w:color w:val="4F81BD" w:themeColor="accent1"/>
      <w:sz w:val="26"/>
      <w:szCs w:val="26"/>
    </w:rPr>
  </w:style>
  <w:style w:type="character" w:customStyle="1" w:styleId="TekstprzypisudolnegoZnak1">
    <w:name w:val="Tekst przypisu dolnego Znak1"/>
    <w:basedOn w:val="Domylnaczcionkaakapitu"/>
    <w:link w:val="FootnoteText"/>
    <w:uiPriority w:val="99"/>
    <w:semiHidden/>
    <w:qFormat/>
    <w:rsid w:val="007D5C3C"/>
    <w:rPr>
      <w:szCs w:val="20"/>
    </w:rPr>
  </w:style>
  <w:style w:type="character" w:customStyle="1" w:styleId="StopkaZnak1">
    <w:name w:val="Stopka Znak1"/>
    <w:basedOn w:val="Domylnaczcionkaakapitu"/>
    <w:uiPriority w:val="99"/>
    <w:semiHidden/>
    <w:qFormat/>
    <w:rsid w:val="007D5C3C"/>
    <w:rPr>
      <w:sz w:val="22"/>
    </w:rPr>
  </w:style>
  <w:style w:type="character" w:customStyle="1" w:styleId="TekstdymkaZnak">
    <w:name w:val="Tekst dymka Znak"/>
    <w:basedOn w:val="Domylnaczcionkaakapitu"/>
    <w:link w:val="Tekstdymka"/>
    <w:uiPriority w:val="99"/>
    <w:semiHidden/>
    <w:qFormat/>
    <w:rsid w:val="001C3A86"/>
    <w:rPr>
      <w:rFonts w:ascii="Tahoma" w:hAnsi="Tahoma" w:cs="Tahoma"/>
      <w:sz w:val="16"/>
      <w:szCs w:val="16"/>
    </w:rPr>
  </w:style>
  <w:style w:type="character" w:styleId="Odwoaniedokomentarza">
    <w:name w:val="annotation reference"/>
    <w:basedOn w:val="Domylnaczcionkaakapitu"/>
    <w:uiPriority w:val="99"/>
    <w:semiHidden/>
    <w:unhideWhenUsed/>
    <w:qFormat/>
    <w:rsid w:val="006A6E9C"/>
    <w:rPr>
      <w:sz w:val="16"/>
      <w:szCs w:val="16"/>
    </w:rPr>
  </w:style>
  <w:style w:type="character" w:customStyle="1" w:styleId="TekstkomentarzaZnak">
    <w:name w:val="Tekst komentarza Znak"/>
    <w:basedOn w:val="Domylnaczcionkaakapitu"/>
    <w:link w:val="Tekstkomentarza"/>
    <w:uiPriority w:val="99"/>
    <w:semiHidden/>
    <w:qFormat/>
    <w:rsid w:val="006A6E9C"/>
    <w:rPr>
      <w:szCs w:val="20"/>
    </w:rPr>
  </w:style>
  <w:style w:type="character" w:customStyle="1" w:styleId="TematkomentarzaZnak">
    <w:name w:val="Temat komentarza Znak"/>
    <w:basedOn w:val="TekstkomentarzaZnak"/>
    <w:link w:val="Tematkomentarza"/>
    <w:uiPriority w:val="99"/>
    <w:semiHidden/>
    <w:qFormat/>
    <w:rsid w:val="006A6E9C"/>
    <w:rPr>
      <w:b/>
      <w:bCs/>
    </w:rPr>
  </w:style>
  <w:style w:type="character" w:customStyle="1" w:styleId="Znakiprzypiswdolnych">
    <w:name w:val="Znaki przypisów dolnych"/>
    <w:qFormat/>
    <w:rsid w:val="005273B9"/>
  </w:style>
  <w:style w:type="character" w:customStyle="1" w:styleId="Zakotwiczenieprzypisukocowego">
    <w:name w:val="Zakotwiczenie przypisu końcowego"/>
    <w:rsid w:val="005273B9"/>
    <w:rPr>
      <w:vertAlign w:val="superscript"/>
    </w:rPr>
  </w:style>
  <w:style w:type="character" w:customStyle="1" w:styleId="Znakiprzypiswkocowych">
    <w:name w:val="Znaki przypisów końcowych"/>
    <w:qFormat/>
    <w:rsid w:val="005273B9"/>
  </w:style>
  <w:style w:type="character" w:customStyle="1" w:styleId="StopkaZnak2">
    <w:name w:val="Stopka Znak2"/>
    <w:basedOn w:val="Domylnaczcionkaakapitu"/>
    <w:semiHidden/>
    <w:qFormat/>
    <w:rsid w:val="006B3F74"/>
    <w:rPr>
      <w:sz w:val="22"/>
    </w:rPr>
  </w:style>
  <w:style w:type="character" w:customStyle="1" w:styleId="WW8Num8z0">
    <w:name w:val="WW8Num8z0"/>
    <w:qFormat/>
    <w:rsid w:val="00C66283"/>
    <w:rPr>
      <w:rFonts w:ascii="Trebuchet MS" w:hAnsi="Trebuchet MS" w:cs="Trebuchet MS"/>
      <w:b w:val="0"/>
      <w:bCs w:val="0"/>
      <w:sz w:val="20"/>
      <w:szCs w:val="20"/>
    </w:rPr>
  </w:style>
  <w:style w:type="character" w:customStyle="1" w:styleId="ZwykytekstZnak">
    <w:name w:val="Zwykły tekst Znak"/>
    <w:basedOn w:val="Domylnaczcionkaakapitu"/>
    <w:link w:val="Zwykytekst"/>
    <w:uiPriority w:val="99"/>
    <w:qFormat/>
    <w:rsid w:val="00E770EB"/>
    <w:rPr>
      <w:rFonts w:ascii="Courier New" w:eastAsia="Times New Roman" w:hAnsi="Courier New" w:cs="Courier New"/>
      <w:sz w:val="20"/>
      <w:szCs w:val="20"/>
      <w:lang w:eastAsia="pl-PL"/>
    </w:rPr>
  </w:style>
  <w:style w:type="character" w:customStyle="1" w:styleId="StopkaZnak3">
    <w:name w:val="Stopka Znak3"/>
    <w:basedOn w:val="Domylnaczcionkaakapitu"/>
    <w:link w:val="Footer"/>
    <w:semiHidden/>
    <w:qFormat/>
    <w:rsid w:val="00594EA4"/>
  </w:style>
  <w:style w:type="character" w:customStyle="1" w:styleId="TekstprzypisukocowegoZnak">
    <w:name w:val="Tekst przypisu końcowego Znak"/>
    <w:basedOn w:val="Domylnaczcionkaakapitu"/>
    <w:link w:val="EndnoteText"/>
    <w:uiPriority w:val="99"/>
    <w:semiHidden/>
    <w:qFormat/>
    <w:rsid w:val="00443622"/>
    <w:rPr>
      <w:sz w:val="20"/>
      <w:szCs w:val="20"/>
    </w:rPr>
  </w:style>
  <w:style w:type="character" w:customStyle="1" w:styleId="EndnoteCharacters">
    <w:name w:val="Endnote Characters"/>
    <w:basedOn w:val="Domylnaczcionkaakapitu"/>
    <w:uiPriority w:val="99"/>
    <w:semiHidden/>
    <w:unhideWhenUsed/>
    <w:qFormat/>
    <w:rsid w:val="00443622"/>
    <w:rPr>
      <w:vertAlign w:val="superscript"/>
    </w:rPr>
  </w:style>
  <w:style w:type="character" w:customStyle="1" w:styleId="Znakiwypunktowania">
    <w:name w:val="Znaki wypunktowania"/>
    <w:qFormat/>
    <w:rsid w:val="00A27290"/>
    <w:rPr>
      <w:rFonts w:ascii="OpenSymbol" w:eastAsia="OpenSymbol" w:hAnsi="OpenSymbol" w:cs="OpenSymbol"/>
    </w:rPr>
  </w:style>
  <w:style w:type="paragraph" w:styleId="Nagwek">
    <w:name w:val="header"/>
    <w:basedOn w:val="Normalny"/>
    <w:next w:val="Tekstpodstawowy"/>
    <w:link w:val="NagwekZnak"/>
    <w:qFormat/>
    <w:rsid w:val="001134F1"/>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unhideWhenUsed/>
    <w:rsid w:val="005F656D"/>
    <w:pPr>
      <w:tabs>
        <w:tab w:val="left" w:pos="567"/>
      </w:tabs>
      <w:spacing w:after="0" w:line="360" w:lineRule="auto"/>
      <w:jc w:val="both"/>
    </w:pPr>
    <w:rPr>
      <w:shd w:val="clear" w:color="auto" w:fill="FFFF00"/>
    </w:rPr>
  </w:style>
  <w:style w:type="paragraph" w:styleId="Lista">
    <w:name w:val="List"/>
    <w:basedOn w:val="Tekstpodstawowy"/>
    <w:rsid w:val="002004F8"/>
    <w:rPr>
      <w:rFonts w:cs="Lucida Sans"/>
    </w:rPr>
  </w:style>
  <w:style w:type="paragraph" w:customStyle="1" w:styleId="Caption">
    <w:name w:val="Caption"/>
    <w:basedOn w:val="Normalny"/>
    <w:qFormat/>
    <w:rsid w:val="002004F8"/>
    <w:pPr>
      <w:suppressLineNumbers/>
      <w:spacing w:before="120" w:after="120"/>
    </w:pPr>
    <w:rPr>
      <w:rFonts w:cs="Lucida Sans"/>
      <w:i/>
      <w:iCs/>
      <w:sz w:val="24"/>
      <w:szCs w:val="24"/>
    </w:rPr>
  </w:style>
  <w:style w:type="paragraph" w:customStyle="1" w:styleId="Indeks">
    <w:name w:val="Indeks"/>
    <w:basedOn w:val="Normalny"/>
    <w:qFormat/>
    <w:rsid w:val="002004F8"/>
    <w:pPr>
      <w:suppressLineNumbers/>
    </w:pPr>
    <w:rPr>
      <w:rFonts w:cs="Lucida Sans"/>
    </w:rPr>
  </w:style>
  <w:style w:type="paragraph" w:customStyle="1" w:styleId="Gwkaistopka">
    <w:name w:val="Główka i stopka"/>
    <w:basedOn w:val="Normalny"/>
    <w:qFormat/>
    <w:rsid w:val="002004F8"/>
  </w:style>
  <w:style w:type="paragraph" w:customStyle="1" w:styleId="Header">
    <w:name w:val="Header"/>
    <w:basedOn w:val="Normalny"/>
    <w:next w:val="Tekstpodstawowy"/>
    <w:link w:val="NagwekZnak"/>
    <w:uiPriority w:val="99"/>
    <w:unhideWhenUsed/>
    <w:rsid w:val="007A3A4F"/>
    <w:pPr>
      <w:tabs>
        <w:tab w:val="center" w:pos="4536"/>
        <w:tab w:val="right" w:pos="9072"/>
      </w:tabs>
      <w:spacing w:after="0" w:line="240" w:lineRule="auto"/>
    </w:pPr>
  </w:style>
  <w:style w:type="paragraph" w:styleId="NormalnyWeb">
    <w:name w:val="Normal (Web)"/>
    <w:basedOn w:val="Normalny"/>
    <w:link w:val="NormalnyWebZnak"/>
    <w:uiPriority w:val="99"/>
    <w:unhideWhenUsed/>
    <w:qFormat/>
    <w:rsid w:val="00D32A87"/>
    <w:pPr>
      <w:spacing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aliases w:val="wypunktowanie"/>
    <w:basedOn w:val="Normalny"/>
    <w:link w:val="AkapitzlistZnak"/>
    <w:qFormat/>
    <w:rsid w:val="00BF4CB7"/>
    <w:pPr>
      <w:ind w:left="720"/>
      <w:contextualSpacing/>
    </w:pPr>
  </w:style>
  <w:style w:type="paragraph" w:customStyle="1" w:styleId="Footer">
    <w:name w:val="Footer"/>
    <w:basedOn w:val="Normalny"/>
    <w:link w:val="StopkaZnak3"/>
    <w:uiPriority w:val="99"/>
    <w:unhideWhenUsed/>
    <w:rsid w:val="00594EA4"/>
    <w:pPr>
      <w:tabs>
        <w:tab w:val="center" w:pos="4536"/>
        <w:tab w:val="right" w:pos="9072"/>
      </w:tabs>
      <w:suppressAutoHyphens w:val="0"/>
      <w:spacing w:after="0" w:line="240" w:lineRule="auto"/>
    </w:pPr>
    <w:rPr>
      <w:rFonts w:asciiTheme="minorHAnsi" w:hAnsiTheme="minorHAnsi"/>
    </w:rPr>
  </w:style>
  <w:style w:type="paragraph" w:styleId="Tekstpodstawowy2">
    <w:name w:val="Body Text 2"/>
    <w:basedOn w:val="Normalny"/>
    <w:link w:val="Tekstpodstawowy2Znak"/>
    <w:qFormat/>
    <w:rsid w:val="006B18ED"/>
    <w:pPr>
      <w:spacing w:after="0" w:line="240" w:lineRule="auto"/>
    </w:pPr>
    <w:rPr>
      <w:rFonts w:ascii="Times New Roman" w:eastAsia="Times New Roman" w:hAnsi="Times New Roman" w:cs="Times New Roman"/>
      <w:sz w:val="24"/>
      <w:szCs w:val="20"/>
      <w:lang w:eastAsia="pl-PL"/>
    </w:rPr>
  </w:style>
  <w:style w:type="paragraph" w:customStyle="1" w:styleId="FootnoteText">
    <w:name w:val="Footnote Text"/>
    <w:basedOn w:val="Normalny"/>
    <w:link w:val="TekstprzypisudolnegoZnak1"/>
    <w:unhideWhenUsed/>
    <w:rsid w:val="007D5C3C"/>
    <w:pPr>
      <w:suppressAutoHyphens w:val="0"/>
      <w:spacing w:after="0" w:line="240" w:lineRule="auto"/>
    </w:pPr>
    <w:rPr>
      <w:rFonts w:ascii="Calibri" w:eastAsia="Calibri" w:hAnsi="Calibri" w:cs="Times New Roman"/>
      <w:sz w:val="20"/>
      <w:szCs w:val="20"/>
    </w:rPr>
  </w:style>
  <w:style w:type="paragraph" w:customStyle="1" w:styleId="Normalny1">
    <w:name w:val="Normalny1"/>
    <w:uiPriority w:val="99"/>
    <w:qFormat/>
    <w:rsid w:val="00D20153"/>
    <w:pPr>
      <w:widowControl w:val="0"/>
      <w:spacing w:line="100" w:lineRule="atLeast"/>
      <w:textAlignment w:val="baseline"/>
    </w:pPr>
    <w:rPr>
      <w:rFonts w:ascii="Times New Roman" w:hAnsi="Times New Roman" w:cs="Tahoma"/>
      <w:kern w:val="2"/>
      <w:sz w:val="24"/>
      <w:szCs w:val="24"/>
      <w:lang w:eastAsia="pl-PL"/>
    </w:rPr>
  </w:style>
  <w:style w:type="paragraph" w:customStyle="1" w:styleId="Default">
    <w:name w:val="Default"/>
    <w:basedOn w:val="Normalny"/>
    <w:qFormat/>
    <w:rsid w:val="00D95193"/>
    <w:pPr>
      <w:spacing w:after="0" w:line="200" w:lineRule="atLeast"/>
    </w:pPr>
    <w:rPr>
      <w:rFonts w:eastAsia="Trebuchet MS" w:cs="Trebuchet MS"/>
      <w:color w:val="000000"/>
      <w:sz w:val="24"/>
      <w:szCs w:val="24"/>
      <w:lang w:eastAsia="hi-IN" w:bidi="hi-IN"/>
    </w:rPr>
  </w:style>
  <w:style w:type="paragraph" w:styleId="Bezodstpw">
    <w:name w:val="No Spacing"/>
    <w:uiPriority w:val="99"/>
    <w:qFormat/>
    <w:rsid w:val="005813C9"/>
    <w:rPr>
      <w:rFonts w:cs="Times New Roman"/>
    </w:rPr>
  </w:style>
  <w:style w:type="paragraph" w:customStyle="1" w:styleId="prs-noveltyLTUntertitel">
    <w:name w:val="prs-novelty~LT~Untertitel"/>
    <w:uiPriority w:val="99"/>
    <w:qFormat/>
    <w:rsid w:val="00377F95"/>
    <w:pPr>
      <w:jc w:val="center"/>
    </w:pPr>
    <w:rPr>
      <w:rFonts w:ascii="Albany" w:eastAsia="Calibri" w:hAnsi="Albany" w:cs="Albany"/>
      <w:color w:val="99284C"/>
      <w:sz w:val="64"/>
      <w:szCs w:val="64"/>
    </w:rPr>
  </w:style>
  <w:style w:type="paragraph" w:styleId="Tekstpodstawowywcity2">
    <w:name w:val="Body Text Indent 2"/>
    <w:basedOn w:val="Normalny"/>
    <w:link w:val="Tekstpodstawowywcity2Znak"/>
    <w:uiPriority w:val="99"/>
    <w:unhideWhenUsed/>
    <w:qFormat/>
    <w:rsid w:val="002F098F"/>
    <w:pPr>
      <w:spacing w:after="120" w:line="480" w:lineRule="auto"/>
      <w:ind w:left="283"/>
    </w:pPr>
  </w:style>
  <w:style w:type="paragraph" w:customStyle="1" w:styleId="Akapitzlist1">
    <w:name w:val="Akapit z listą1"/>
    <w:basedOn w:val="Normalny"/>
    <w:link w:val="ListParagraphChar1"/>
    <w:qFormat/>
    <w:rsid w:val="00983AEB"/>
    <w:pPr>
      <w:suppressAutoHyphens w:val="0"/>
      <w:spacing w:after="0" w:line="240" w:lineRule="auto"/>
      <w:ind w:left="720"/>
      <w:contextualSpacing/>
    </w:pPr>
    <w:rPr>
      <w:rFonts w:ascii="Times New Roman" w:eastAsia="Calibri" w:hAnsi="Times New Roman" w:cs="Times New Roman"/>
      <w:sz w:val="20"/>
      <w:szCs w:val="20"/>
      <w:lang w:eastAsia="pl-PL"/>
    </w:rPr>
  </w:style>
  <w:style w:type="paragraph" w:customStyle="1" w:styleId="Standard">
    <w:name w:val="Standard"/>
    <w:qFormat/>
    <w:rsid w:val="00983AEB"/>
    <w:pPr>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qFormat/>
    <w:rsid w:val="004A1E59"/>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4A1E59"/>
    <w:pPr>
      <w:ind w:left="720"/>
    </w:pPr>
    <w:rPr>
      <w:rFonts w:ascii="Times New Roman" w:eastAsia="SimSun" w:hAnsi="Times New Roman" w:cs="Mangal"/>
      <w:kern w:val="2"/>
      <w:sz w:val="24"/>
      <w:szCs w:val="24"/>
      <w:lang w:eastAsia="hi-IN" w:bidi="hi-IN"/>
    </w:rPr>
  </w:style>
  <w:style w:type="paragraph" w:customStyle="1" w:styleId="TOC3">
    <w:name w:val="TOC 3"/>
    <w:basedOn w:val="Normalny"/>
    <w:next w:val="Normalny"/>
    <w:autoRedefine/>
    <w:uiPriority w:val="39"/>
    <w:semiHidden/>
    <w:unhideWhenUsed/>
    <w:rsid w:val="007D5C3C"/>
    <w:pPr>
      <w:suppressAutoHyphens w:val="0"/>
      <w:spacing w:after="100" w:line="259" w:lineRule="auto"/>
      <w:ind w:left="440"/>
    </w:pPr>
    <w:rPr>
      <w:rFonts w:ascii="Calibri" w:eastAsia="Calibri" w:hAnsi="Calibri" w:cs="Times New Roman"/>
    </w:rPr>
  </w:style>
  <w:style w:type="paragraph" w:styleId="Poprawka">
    <w:name w:val="Revision"/>
    <w:uiPriority w:val="99"/>
    <w:semiHidden/>
    <w:qFormat/>
    <w:rsid w:val="001C3A86"/>
    <w:pPr>
      <w:suppressAutoHyphens w:val="0"/>
    </w:pPr>
  </w:style>
  <w:style w:type="paragraph" w:styleId="Tekstdymka">
    <w:name w:val="Balloon Text"/>
    <w:basedOn w:val="Normalny"/>
    <w:link w:val="TekstdymkaZnak"/>
    <w:uiPriority w:val="99"/>
    <w:semiHidden/>
    <w:unhideWhenUsed/>
    <w:qFormat/>
    <w:rsid w:val="001C3A86"/>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semiHidden/>
    <w:unhideWhenUsed/>
    <w:qFormat/>
    <w:rsid w:val="006A6E9C"/>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A6E9C"/>
    <w:rPr>
      <w:b/>
      <w:bCs/>
    </w:rPr>
  </w:style>
  <w:style w:type="paragraph" w:styleId="Zwykytekst">
    <w:name w:val="Plain Text"/>
    <w:basedOn w:val="Normalny"/>
    <w:link w:val="ZwykytekstZnak"/>
    <w:uiPriority w:val="99"/>
    <w:qFormat/>
    <w:rsid w:val="00E770EB"/>
    <w:pPr>
      <w:suppressAutoHyphens w:val="0"/>
      <w:spacing w:after="0" w:line="240" w:lineRule="auto"/>
    </w:pPr>
    <w:rPr>
      <w:rFonts w:ascii="Courier New" w:eastAsia="Times New Roman" w:hAnsi="Courier New" w:cs="Courier New"/>
      <w:sz w:val="20"/>
      <w:szCs w:val="20"/>
      <w:lang w:eastAsia="pl-PL"/>
    </w:rPr>
  </w:style>
  <w:style w:type="paragraph" w:customStyle="1" w:styleId="cjk">
    <w:name w:val="cjk"/>
    <w:basedOn w:val="Normalny"/>
    <w:qFormat/>
    <w:rsid w:val="00594EA4"/>
    <w:pPr>
      <w:suppressAutoHyphens w:val="0"/>
      <w:spacing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qFormat/>
    <w:rsid w:val="00594EA4"/>
    <w:pPr>
      <w:suppressAutoHyphens w:val="0"/>
      <w:spacing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qFormat/>
    <w:rsid w:val="00594EA4"/>
    <w:pPr>
      <w:suppressAutoHyphens w:val="0"/>
      <w:spacing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qFormat/>
    <w:rsid w:val="00594EA4"/>
    <w:pPr>
      <w:suppressAutoHyphens w:val="0"/>
      <w:spacing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qFormat/>
    <w:rsid w:val="00594EA4"/>
    <w:pPr>
      <w:suppressAutoHyphens w:val="0"/>
      <w:spacing w:beforeAutospacing="1" w:after="0" w:line="240" w:lineRule="auto"/>
    </w:pPr>
    <w:rPr>
      <w:rFonts w:ascii="Tahoma" w:eastAsia="Times New Roman" w:hAnsi="Tahoma" w:cs="Tahoma"/>
      <w:sz w:val="24"/>
      <w:szCs w:val="24"/>
      <w:lang w:eastAsia="pl-PL"/>
    </w:rPr>
  </w:style>
  <w:style w:type="paragraph" w:customStyle="1" w:styleId="Textbody">
    <w:name w:val="Text body"/>
    <w:basedOn w:val="Normalny"/>
    <w:qFormat/>
    <w:rsid w:val="00594EA4"/>
    <w:pPr>
      <w:widowControl w:val="0"/>
      <w:spacing w:after="120" w:line="240" w:lineRule="auto"/>
      <w:textAlignment w:val="baseline"/>
    </w:pPr>
    <w:rPr>
      <w:rFonts w:ascii="Times New Roman" w:eastAsia="Lucida Sans Unicode" w:hAnsi="Times New Roman" w:cs="Tahoma"/>
      <w:kern w:val="2"/>
      <w:sz w:val="24"/>
      <w:szCs w:val="24"/>
      <w:lang w:eastAsia="pl-PL"/>
    </w:rPr>
  </w:style>
  <w:style w:type="paragraph" w:customStyle="1" w:styleId="EndnoteText">
    <w:name w:val="Endnote Text"/>
    <w:basedOn w:val="Normalny"/>
    <w:link w:val="TekstprzypisukocowegoZnak"/>
    <w:uiPriority w:val="99"/>
    <w:semiHidden/>
    <w:unhideWhenUsed/>
    <w:rsid w:val="00443622"/>
    <w:pPr>
      <w:spacing w:after="0" w:line="240" w:lineRule="auto"/>
    </w:pPr>
    <w:rPr>
      <w:sz w:val="20"/>
      <w:szCs w:val="20"/>
    </w:rPr>
  </w:style>
  <w:style w:type="numbering" w:customStyle="1" w:styleId="WW8Num8">
    <w:name w:val="WW8Num8"/>
    <w:qFormat/>
    <w:rsid w:val="00C66283"/>
  </w:style>
  <w:style w:type="numbering" w:customStyle="1" w:styleId="Punktor">
    <w:name w:val="Punktor •"/>
    <w:qFormat/>
    <w:rsid w:val="00D403A9"/>
  </w:style>
  <w:style w:type="table" w:styleId="Tabela-Siatka">
    <w:name w:val="Table Grid"/>
    <w:basedOn w:val="Standardowy"/>
    <w:uiPriority w:val="39"/>
    <w:rsid w:val="00B922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9117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abi@mops.rs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mops_r_s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zddtg@mops.rs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685812-834A-42BB-8D4A-20FA755F7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39</Pages>
  <Words>10602</Words>
  <Characters>63615</Characters>
  <Application>Microsoft Office Word</Application>
  <DocSecurity>0</DocSecurity>
  <Lines>530</Lines>
  <Paragraphs>148</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74069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4</cp:revision>
  <cp:lastPrinted>2021-12-21T11:52:00Z</cp:lastPrinted>
  <dcterms:created xsi:type="dcterms:W3CDTF">2021-12-21T11:42:00Z</dcterms:created>
  <dcterms:modified xsi:type="dcterms:W3CDTF">2021-12-21T11:55:00Z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MOPS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