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76E" w:rsidRPr="00BA076E" w:rsidRDefault="00BA076E" w:rsidP="00BA076E">
      <w:pPr>
        <w:pStyle w:val="Tytu"/>
        <w:spacing w:line="360" w:lineRule="auto"/>
        <w:rPr>
          <w:rFonts w:ascii="Trebuchet MS" w:hAnsi="Trebuchet MS"/>
          <w:sz w:val="24"/>
          <w:szCs w:val="24"/>
        </w:rPr>
      </w:pPr>
      <w:r w:rsidRPr="00BA076E">
        <w:rPr>
          <w:rFonts w:ascii="Trebuchet MS" w:hAnsi="Trebuchet MS"/>
          <w:sz w:val="24"/>
          <w:szCs w:val="24"/>
        </w:rPr>
        <w:t>Informacja o przeprowadzonych kontrolach przez Miejski Ośrodek Pomocy Społecznej w Rudzie Śląskiej w okresie od 01.09.2021 r. do 31.12.2021 r.</w:t>
      </w:r>
    </w:p>
    <w:tbl>
      <w:tblPr>
        <w:tblStyle w:val="Tabela-Siatka"/>
        <w:tblW w:w="0" w:type="auto"/>
        <w:tblLook w:val="04A0"/>
      </w:tblPr>
      <w:tblGrid>
        <w:gridCol w:w="597"/>
        <w:gridCol w:w="4831"/>
        <w:gridCol w:w="1881"/>
        <w:gridCol w:w="6911"/>
      </w:tblGrid>
      <w:tr w:rsidR="00E609B8" w:rsidTr="00E609B8">
        <w:tc>
          <w:tcPr>
            <w:tcW w:w="0" w:type="auto"/>
          </w:tcPr>
          <w:p w:rsidR="00BA076E" w:rsidRPr="00C74BFB" w:rsidRDefault="00BA076E" w:rsidP="000C583C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74BFB">
              <w:rPr>
                <w:rFonts w:ascii="Trebuchet MS" w:hAnsi="Trebuchet MS"/>
                <w:sz w:val="24"/>
                <w:szCs w:val="24"/>
              </w:rPr>
              <w:t>l.p.</w:t>
            </w:r>
          </w:p>
        </w:tc>
        <w:tc>
          <w:tcPr>
            <w:tcW w:w="0" w:type="auto"/>
          </w:tcPr>
          <w:p w:rsidR="00BA076E" w:rsidRPr="00C74BFB" w:rsidRDefault="00BA076E" w:rsidP="000C583C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74BFB">
              <w:rPr>
                <w:rFonts w:ascii="Trebuchet MS" w:hAnsi="Trebuchet MS"/>
                <w:sz w:val="24"/>
                <w:szCs w:val="24"/>
              </w:rPr>
              <w:t>Jednostka kontrolowana</w:t>
            </w:r>
          </w:p>
        </w:tc>
        <w:tc>
          <w:tcPr>
            <w:tcW w:w="1881" w:type="dxa"/>
          </w:tcPr>
          <w:p w:rsidR="00BA076E" w:rsidRPr="00C74BFB" w:rsidRDefault="00BA076E" w:rsidP="000C583C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74BFB">
              <w:rPr>
                <w:rFonts w:ascii="Trebuchet MS" w:hAnsi="Trebuchet MS"/>
                <w:sz w:val="24"/>
                <w:szCs w:val="24"/>
              </w:rPr>
              <w:t>Termin kontroli</w:t>
            </w:r>
          </w:p>
        </w:tc>
        <w:tc>
          <w:tcPr>
            <w:tcW w:w="6911" w:type="dxa"/>
          </w:tcPr>
          <w:p w:rsidR="00BA076E" w:rsidRPr="00C74BFB" w:rsidRDefault="00BA076E" w:rsidP="000C583C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74BFB">
              <w:rPr>
                <w:rFonts w:ascii="Trebuchet MS" w:hAnsi="Trebuchet MS"/>
                <w:sz w:val="24"/>
                <w:szCs w:val="24"/>
              </w:rPr>
              <w:t>Zakres kontroli</w:t>
            </w:r>
          </w:p>
        </w:tc>
      </w:tr>
      <w:tr w:rsidR="00E609B8" w:rsidTr="00E609B8">
        <w:tc>
          <w:tcPr>
            <w:tcW w:w="0" w:type="auto"/>
          </w:tcPr>
          <w:p w:rsidR="00BA076E" w:rsidRPr="00C74BFB" w:rsidRDefault="00BA076E" w:rsidP="000C583C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BA076E" w:rsidRPr="00C74BFB" w:rsidRDefault="00C74BFB" w:rsidP="00C74BFB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r w:rsidRPr="00C74BFB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Rodzina zastępcza zawodowa pełniąca funkcję pogotowia rodzinnego (…).</w:t>
            </w:r>
          </w:p>
        </w:tc>
        <w:tc>
          <w:tcPr>
            <w:tcW w:w="1881" w:type="dxa"/>
          </w:tcPr>
          <w:p w:rsidR="00BA076E" w:rsidRPr="00C74BFB" w:rsidRDefault="00C74BFB" w:rsidP="000C583C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01</w:t>
            </w:r>
            <w:r w:rsidR="00BA076E" w:rsidRPr="00C74BFB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.0</w:t>
            </w: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9</w:t>
            </w:r>
            <w:r w:rsidR="00BA076E" w:rsidRPr="00C74BFB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 xml:space="preserve">.2021 r. – </w:t>
            </w: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0</w:t>
            </w:r>
            <w:r w:rsidR="00BA076E" w:rsidRPr="00C74BFB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2.0</w:t>
            </w: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9</w:t>
            </w:r>
            <w:r w:rsidR="00BA076E" w:rsidRPr="00C74BFB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.202</w:t>
            </w: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1</w:t>
            </w:r>
            <w:r w:rsidR="00BA076E" w:rsidRPr="00C74BFB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 xml:space="preserve"> r.</w:t>
            </w:r>
          </w:p>
        </w:tc>
        <w:tc>
          <w:tcPr>
            <w:tcW w:w="6911" w:type="dxa"/>
          </w:tcPr>
          <w:p w:rsidR="00BA076E" w:rsidRPr="00E609B8" w:rsidRDefault="00E609B8" w:rsidP="000C583C">
            <w:pPr>
              <w:spacing w:line="360" w:lineRule="auto"/>
              <w:rPr>
                <w:rFonts w:ascii="Trebuchet MS" w:eastAsia="Times New Roman" w:hAnsi="Trebuchet MS" w:cs="Arial"/>
                <w:bCs/>
                <w:sz w:val="20"/>
                <w:szCs w:val="20"/>
                <w:lang w:eastAsia="pl-PL"/>
              </w:rPr>
            </w:pPr>
            <w:r w:rsidRPr="00E609B8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Prawidłowość sprawowanej opieki nad dziećmi w związku ze zgłoszeniem niewłaściwego zachowania przez opiekuna</w:t>
            </w:r>
            <w:r w:rsidRPr="00E12650">
              <w:rPr>
                <w:rFonts w:ascii="Trebuchet MS" w:eastAsia="Times New Roman" w:hAnsi="Trebuchet MS" w:cs="Arial"/>
                <w:bCs/>
                <w:sz w:val="20"/>
                <w:szCs w:val="20"/>
                <w:lang w:eastAsia="pl-PL"/>
              </w:rPr>
              <w:t xml:space="preserve"> </w:t>
            </w:r>
            <w:r w:rsidRPr="00E609B8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w stosunku do dzieci.</w:t>
            </w:r>
          </w:p>
        </w:tc>
      </w:tr>
      <w:tr w:rsidR="00E609B8" w:rsidTr="00E609B8">
        <w:tc>
          <w:tcPr>
            <w:tcW w:w="0" w:type="auto"/>
          </w:tcPr>
          <w:p w:rsidR="00BA076E" w:rsidRPr="00C74BFB" w:rsidRDefault="00BA076E" w:rsidP="000C583C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BA076E" w:rsidRPr="00E609B8" w:rsidRDefault="00E609B8" w:rsidP="000C583C">
            <w:pPr>
              <w:spacing w:line="360" w:lineRule="auto"/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</w:pPr>
            <w:r w:rsidRPr="00E609B8"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  <w:t>Diecezjalny Dom Matki i Dziecka Caritas Diecezji Sosnowieckiej przy ul. Gabrieli Zapolskiej 2 w Sosnowcu.</w:t>
            </w:r>
          </w:p>
        </w:tc>
        <w:tc>
          <w:tcPr>
            <w:tcW w:w="1881" w:type="dxa"/>
          </w:tcPr>
          <w:p w:rsidR="00BA076E" w:rsidRPr="00C74BFB" w:rsidRDefault="00E609B8" w:rsidP="000C583C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02</w:t>
            </w:r>
            <w:r w:rsidR="00BA076E" w:rsidRPr="00C74BFB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11</w:t>
            </w:r>
            <w:r w:rsidR="00BA076E" w:rsidRPr="00C74BFB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 xml:space="preserve">.2021 r. - </w:t>
            </w: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30</w:t>
            </w:r>
            <w:r w:rsidR="00BA076E" w:rsidRPr="00C74BFB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11</w:t>
            </w:r>
            <w:r w:rsidR="00BA076E" w:rsidRPr="00C74BFB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.2021 r.</w:t>
            </w:r>
          </w:p>
        </w:tc>
        <w:tc>
          <w:tcPr>
            <w:tcW w:w="6911" w:type="dxa"/>
          </w:tcPr>
          <w:p w:rsidR="00E609B8" w:rsidRPr="00E609B8" w:rsidRDefault="00E609B8" w:rsidP="000C583C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609B8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Prawidłowość realizacji </w:t>
            </w:r>
            <w:r w:rsidRPr="00E609B8">
              <w:rPr>
                <w:rFonts w:ascii="Trebuchet MS" w:hAnsi="Trebuchet MS"/>
                <w:sz w:val="24"/>
                <w:szCs w:val="24"/>
              </w:rPr>
              <w:t>zadania publicznego pod tytułem „P</w:t>
            </w:r>
            <w:r>
              <w:rPr>
                <w:rFonts w:ascii="Trebuchet MS" w:hAnsi="Trebuchet MS"/>
                <w:sz w:val="24"/>
                <w:szCs w:val="24"/>
              </w:rPr>
              <w:t>rawdziwy</w:t>
            </w:r>
            <w:r w:rsidRPr="00E609B8">
              <w:rPr>
                <w:rFonts w:ascii="Trebuchet MS" w:hAnsi="Trebuchet MS"/>
                <w:sz w:val="24"/>
                <w:szCs w:val="24"/>
              </w:rPr>
              <w:t xml:space="preserve"> D</w:t>
            </w:r>
            <w:r>
              <w:rPr>
                <w:rFonts w:ascii="Trebuchet MS" w:hAnsi="Trebuchet MS"/>
                <w:sz w:val="24"/>
                <w:szCs w:val="24"/>
              </w:rPr>
              <w:t>om</w:t>
            </w:r>
            <w:r w:rsidRPr="00E609B8">
              <w:rPr>
                <w:rFonts w:ascii="Trebuchet MS" w:hAnsi="Trebuchet MS"/>
                <w:sz w:val="24"/>
                <w:szCs w:val="24"/>
              </w:rPr>
              <w:t xml:space="preserve"> – Zapewnienie okresowego miejsca pobytu w domu dla matek z małoletnimi dziećmi i kobiet w ciąży osobom z terenu Miasta Ruda Śląska”, w szczególności standard usług świadczonych przez dom oraz </w:t>
            </w:r>
            <w:bookmarkStart w:id="0" w:name="_Hlk87268914"/>
            <w:r w:rsidRPr="00E609B8">
              <w:rPr>
                <w:rFonts w:ascii="Trebuchet MS" w:hAnsi="Trebuchet MS"/>
                <w:sz w:val="24"/>
                <w:szCs w:val="24"/>
              </w:rPr>
              <w:t>prawidłowość wykorzystania środków publicznych na realizację zadania.</w:t>
            </w:r>
            <w:bookmarkEnd w:id="0"/>
          </w:p>
        </w:tc>
      </w:tr>
      <w:tr w:rsidR="00E609B8" w:rsidTr="00E609B8">
        <w:tc>
          <w:tcPr>
            <w:tcW w:w="0" w:type="auto"/>
          </w:tcPr>
          <w:p w:rsidR="00E609B8" w:rsidRPr="00C74BFB" w:rsidRDefault="00E609B8" w:rsidP="000C583C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E609B8" w:rsidRPr="00E609B8" w:rsidRDefault="00E609B8" w:rsidP="000C583C">
            <w:pPr>
              <w:spacing w:line="360" w:lineRule="auto"/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</w:pPr>
            <w:r w:rsidRPr="00BE27B6">
              <w:rPr>
                <w:rFonts w:ascii="Trebuchet MS" w:eastAsia="Calibri" w:hAnsi="Trebuchet MS" w:cs="Arial"/>
                <w:bCs/>
                <w:color w:val="000000"/>
                <w:sz w:val="24"/>
                <w:szCs w:val="24"/>
                <w:lang w:eastAsia="pl-PL"/>
              </w:rPr>
              <w:t>Warsztat Terapii Zajęciowej - Ośrodek dla Osób Niepełnosprawnych Najświętsze Serce Jezusa w Rudzie Śląskiej – Halembie przy ul. Kłodnickiej 91.</w:t>
            </w:r>
          </w:p>
        </w:tc>
        <w:tc>
          <w:tcPr>
            <w:tcW w:w="1881" w:type="dxa"/>
          </w:tcPr>
          <w:p w:rsidR="00E609B8" w:rsidRDefault="00E609B8" w:rsidP="000C583C">
            <w:pPr>
              <w:spacing w:line="360" w:lineRule="auto"/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</w:pP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17.11.2021 r. – 19.11.2021 r.</w:t>
            </w:r>
          </w:p>
        </w:tc>
        <w:tc>
          <w:tcPr>
            <w:tcW w:w="6911" w:type="dxa"/>
          </w:tcPr>
          <w:p w:rsidR="00E609B8" w:rsidRPr="00E609B8" w:rsidRDefault="00E609B8" w:rsidP="000C583C">
            <w:p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BE27B6">
              <w:rPr>
                <w:rFonts w:ascii="Trebuchet MS" w:hAnsi="Trebuchet MS" w:cs="Arial"/>
                <w:color w:val="000000"/>
                <w:sz w:val="24"/>
                <w:szCs w:val="24"/>
              </w:rPr>
              <w:t>Kontrola działalności Warsztatu terapii zajęciowej zgodnie z Rozporządzeniem z dnia 25 marca 2004 roku w sprawie warsztatów terapii zajęciowej (Dz.U. Nr 63, poz.587)</w:t>
            </w:r>
          </w:p>
        </w:tc>
      </w:tr>
    </w:tbl>
    <w:p w:rsidR="0056242D" w:rsidRDefault="0056242D" w:rsidP="00E609B8"/>
    <w:sectPr w:rsidR="0056242D" w:rsidSect="00AA4EA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F1055"/>
    <w:multiLevelType w:val="hybridMultilevel"/>
    <w:tmpl w:val="9F7CCA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A076E"/>
    <w:rsid w:val="0056242D"/>
    <w:rsid w:val="00675006"/>
    <w:rsid w:val="007A0D67"/>
    <w:rsid w:val="00BA076E"/>
    <w:rsid w:val="00C74BFB"/>
    <w:rsid w:val="00E60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07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BA076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A07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BA0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A07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1073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Lorke</dc:creator>
  <cp:lastModifiedBy>bzydek</cp:lastModifiedBy>
  <cp:revision>2</cp:revision>
  <dcterms:created xsi:type="dcterms:W3CDTF">2022-02-02T11:12:00Z</dcterms:created>
  <dcterms:modified xsi:type="dcterms:W3CDTF">2022-02-02T11:12:00Z</dcterms:modified>
</cp:coreProperties>
</file>