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3C3F" w:rsidRDefault="00673C11">
      <w:pPr>
        <w:spacing w:after="0" w:line="360" w:lineRule="auto"/>
        <w:jc w:val="center"/>
      </w:pPr>
      <w:r>
        <w:rPr>
          <w:rFonts w:ascii="Trebuchet MS" w:eastAsia="Times New Roman" w:hAnsi="Trebuchet MS" w:cs="Times New Roman"/>
          <w:b/>
          <w:bCs/>
          <w:color w:val="000000"/>
          <w:lang w:eastAsia="pl-PL"/>
        </w:rPr>
        <w:t>Miejski Ośrodek Pomocy Społecznej</w:t>
      </w:r>
    </w:p>
    <w:p w:rsidR="009F3C3F" w:rsidRDefault="00673C11">
      <w:pPr>
        <w:spacing w:after="0" w:line="360" w:lineRule="auto"/>
        <w:jc w:val="center"/>
      </w:pPr>
      <w:r>
        <w:rPr>
          <w:rFonts w:ascii="Trebuchet MS" w:eastAsia="Times New Roman" w:hAnsi="Trebuchet MS" w:cs="Times New Roman"/>
          <w:b/>
          <w:bCs/>
          <w:color w:val="000000" w:themeColor="text1"/>
          <w:lang w:eastAsia="pl-PL"/>
        </w:rPr>
        <w:t>41-709 Ruda Śląska</w:t>
      </w:r>
      <w:r>
        <w:rPr>
          <w:rFonts w:ascii="Trebuchet MS" w:eastAsia="Times New Roman" w:hAnsi="Trebuchet MS" w:cs="Times New Roman"/>
          <w:lang w:eastAsia="pl-PL"/>
        </w:rPr>
        <w:t xml:space="preserve"> </w:t>
      </w:r>
      <w:r>
        <w:rPr>
          <w:rFonts w:ascii="Trebuchet MS" w:eastAsia="Times New Roman" w:hAnsi="Trebuchet MS" w:cs="Times New Roman"/>
          <w:b/>
          <w:bCs/>
          <w:color w:val="000000" w:themeColor="text1"/>
          <w:lang w:eastAsia="pl-PL"/>
        </w:rPr>
        <w:t>ul. Markowej 20</w:t>
      </w:r>
    </w:p>
    <w:p w:rsidR="009F3C3F" w:rsidRDefault="00673C11">
      <w:pPr>
        <w:spacing w:after="0" w:line="360" w:lineRule="auto"/>
        <w:jc w:val="center"/>
      </w:pPr>
      <w:r>
        <w:rPr>
          <w:rFonts w:ascii="Trebuchet MS" w:eastAsia="Times New Roman" w:hAnsi="Trebuchet MS" w:cs="Times New Roman"/>
          <w:b/>
          <w:bCs/>
          <w:color w:val="000000"/>
          <w:lang w:eastAsia="pl-PL"/>
        </w:rPr>
        <w:t>NIP: 641-14-70-472</w:t>
      </w:r>
    </w:p>
    <w:p w:rsidR="009F3C3F" w:rsidRDefault="00673C11">
      <w:pPr>
        <w:spacing w:after="0" w:line="360" w:lineRule="auto"/>
        <w:jc w:val="center"/>
      </w:pPr>
      <w:r>
        <w:rPr>
          <w:rFonts w:ascii="Trebuchet MS" w:eastAsia="Times New Roman" w:hAnsi="Trebuchet MS" w:cs="Times New Roman"/>
          <w:b/>
          <w:bCs/>
          <w:color w:val="000000"/>
          <w:lang w:eastAsia="pl-PL"/>
        </w:rPr>
        <w:t>Tel: 032 3440323</w:t>
      </w:r>
      <w:r>
        <w:rPr>
          <w:rFonts w:ascii="Trebuchet MS" w:eastAsia="Times New Roman" w:hAnsi="Trebuchet MS" w:cs="Times New Roman"/>
          <w:lang w:eastAsia="pl-PL"/>
        </w:rPr>
        <w:t xml:space="preserve"> </w:t>
      </w:r>
      <w:proofErr w:type="spellStart"/>
      <w:r>
        <w:rPr>
          <w:rFonts w:ascii="Trebuchet MS" w:eastAsia="Times New Roman" w:hAnsi="Trebuchet MS" w:cs="Times New Roman"/>
          <w:b/>
          <w:bCs/>
          <w:color w:val="000000"/>
          <w:lang w:eastAsia="pl-PL"/>
        </w:rPr>
        <w:t>Fax</w:t>
      </w:r>
      <w:proofErr w:type="spellEnd"/>
      <w:r>
        <w:rPr>
          <w:rFonts w:ascii="Trebuchet MS" w:eastAsia="Times New Roman" w:hAnsi="Trebuchet MS" w:cs="Times New Roman"/>
          <w:b/>
          <w:bCs/>
          <w:color w:val="000000"/>
          <w:lang w:eastAsia="pl-PL"/>
        </w:rPr>
        <w:t>: 032 3440302</w:t>
      </w:r>
    </w:p>
    <w:p w:rsidR="009F3C3F" w:rsidRDefault="00673C11">
      <w:pPr>
        <w:spacing w:after="0" w:line="360" w:lineRule="auto"/>
        <w:jc w:val="center"/>
      </w:pPr>
      <w:r>
        <w:rPr>
          <w:rFonts w:ascii="Trebuchet MS" w:eastAsia="Times New Roman" w:hAnsi="Trebuchet MS" w:cs="Times New Roman"/>
          <w:u w:val="single"/>
          <w:lang w:eastAsia="pl-PL"/>
        </w:rPr>
        <w:t>http://www.biuletyn.abip.pl/mops_r_sl/</w:t>
      </w:r>
    </w:p>
    <w:p w:rsidR="009F3C3F" w:rsidRDefault="005B2D39">
      <w:pPr>
        <w:spacing w:after="0" w:line="360" w:lineRule="auto"/>
        <w:jc w:val="center"/>
      </w:pPr>
      <w:hyperlink r:id="rId8" w:tgtFrame="_top">
        <w:r w:rsidR="00673C11">
          <w:rPr>
            <w:rFonts w:ascii="Trebuchet MS" w:eastAsia="Times New Roman" w:hAnsi="Trebuchet MS" w:cs="Times New Roman"/>
            <w:b/>
            <w:bCs/>
            <w:color w:val="0000FF"/>
            <w:u w:val="single"/>
            <w:lang w:eastAsia="pl-PL"/>
          </w:rPr>
          <w:t xml:space="preserve">e-mail: </w:t>
        </w:r>
      </w:hyperlink>
      <w:hyperlink r:id="rId9" w:history="1">
        <w:r w:rsidR="00A74E04" w:rsidRPr="000A5058">
          <w:rPr>
            <w:rStyle w:val="Hipercze"/>
            <w:rFonts w:ascii="Trebuchet MS" w:eastAsia="Times New Roman" w:hAnsi="Trebuchet MS" w:cs="Times New Roman"/>
            <w:b/>
            <w:bCs/>
            <w:lang w:eastAsia="pl-PL"/>
          </w:rPr>
          <w:t>zddtg@mops.rsl.pl</w:t>
        </w:r>
      </w:hyperlink>
    </w:p>
    <w:p w:rsidR="009F3C3F" w:rsidRDefault="009F3C3F">
      <w:pPr>
        <w:spacing w:after="0" w:line="360" w:lineRule="auto"/>
        <w:jc w:val="center"/>
        <w:rPr>
          <w:rFonts w:ascii="Trebuchet MS" w:eastAsia="Times New Roman" w:hAnsi="Trebuchet MS" w:cs="Times New Roman"/>
          <w:b/>
          <w:bCs/>
          <w:lang w:eastAsia="pl-PL"/>
        </w:rPr>
      </w:pPr>
    </w:p>
    <w:p w:rsidR="009F3C3F" w:rsidRDefault="00673C11">
      <w:pPr>
        <w:spacing w:after="0" w:line="360" w:lineRule="auto"/>
        <w:jc w:val="center"/>
      </w:pPr>
      <w:r>
        <w:rPr>
          <w:rFonts w:ascii="Trebuchet MS" w:eastAsia="Times New Roman" w:hAnsi="Trebuchet MS" w:cs="Times New Roman"/>
          <w:b/>
          <w:bCs/>
          <w:lang w:eastAsia="pl-PL"/>
        </w:rPr>
        <w:t>SPECYFIKACJA WARUNKÓW ZAMÓWIENIA</w:t>
      </w:r>
    </w:p>
    <w:p w:rsidR="009F3C3F" w:rsidRDefault="00673C11">
      <w:pPr>
        <w:spacing w:after="0" w:line="360" w:lineRule="auto"/>
        <w:jc w:val="center"/>
      </w:pPr>
      <w:r>
        <w:rPr>
          <w:rFonts w:ascii="Trebuchet MS" w:eastAsia="Times New Roman" w:hAnsi="Trebuchet MS" w:cs="Times New Roman"/>
          <w:b/>
          <w:bCs/>
          <w:lang w:eastAsia="pl-PL"/>
        </w:rPr>
        <w:t>(W SKRÓCIE: SWZ)</w:t>
      </w:r>
      <w:r>
        <w:rPr>
          <w:rFonts w:ascii="Trebuchet MS" w:eastAsia="Times New Roman" w:hAnsi="Trebuchet MS" w:cs="Times New Roman"/>
          <w:lang w:eastAsia="pl-PL"/>
        </w:rPr>
        <w:t> </w:t>
      </w:r>
    </w:p>
    <w:p w:rsidR="009F3C3F" w:rsidRDefault="009F3C3F">
      <w:pPr>
        <w:spacing w:after="0" w:line="360" w:lineRule="auto"/>
        <w:jc w:val="center"/>
        <w:rPr>
          <w:rFonts w:ascii="Trebuchet MS" w:eastAsia="Times New Roman" w:hAnsi="Trebuchet MS" w:cs="Times New Roman"/>
          <w:lang w:eastAsia="pl-PL"/>
        </w:rPr>
      </w:pPr>
    </w:p>
    <w:p w:rsidR="009F3C3F" w:rsidRDefault="009F3C3F">
      <w:pPr>
        <w:spacing w:after="0" w:line="360" w:lineRule="auto"/>
        <w:jc w:val="center"/>
        <w:rPr>
          <w:rFonts w:ascii="Trebuchet MS" w:eastAsia="Times New Roman" w:hAnsi="Trebuchet MS" w:cs="Times New Roman"/>
          <w:lang w:eastAsia="pl-PL"/>
        </w:rPr>
      </w:pPr>
    </w:p>
    <w:p w:rsidR="009F3C3F" w:rsidRDefault="009F3C3F">
      <w:pPr>
        <w:spacing w:after="0" w:line="360" w:lineRule="auto"/>
        <w:jc w:val="center"/>
        <w:rPr>
          <w:rFonts w:ascii="Trebuchet MS" w:eastAsia="Times New Roman" w:hAnsi="Trebuchet MS" w:cs="Times New Roman"/>
          <w:lang w:eastAsia="pl-PL"/>
        </w:rPr>
      </w:pPr>
    </w:p>
    <w:p w:rsidR="009F3C3F" w:rsidRDefault="00673C11">
      <w:pPr>
        <w:spacing w:after="0" w:line="360" w:lineRule="auto"/>
      </w:pPr>
      <w:r>
        <w:rPr>
          <w:rFonts w:ascii="Trebuchet MS" w:eastAsia="Times New Roman" w:hAnsi="Trebuchet MS" w:cs="Times New Roman"/>
          <w:b/>
          <w:bCs/>
          <w:i/>
          <w:iCs/>
          <w:lang w:eastAsia="pl-PL"/>
        </w:rPr>
        <w:t>dla zamówienia o nazwie:</w:t>
      </w:r>
    </w:p>
    <w:p w:rsidR="009F3C3F" w:rsidRDefault="00673C11">
      <w:pPr>
        <w:spacing w:after="0" w:line="360" w:lineRule="auto"/>
      </w:pPr>
      <w:r>
        <w:rPr>
          <w:rFonts w:ascii="Trebuchet MS" w:hAnsi="Trebuchet MS" w:cs="Trebuchet MS"/>
          <w:b/>
        </w:rPr>
        <w:t>„</w:t>
      </w:r>
      <w:r w:rsidR="009C7AC9">
        <w:rPr>
          <w:rFonts w:ascii="Trebuchet MS" w:hAnsi="Trebuchet MS" w:cs="Trebuchet MS"/>
          <w:b/>
        </w:rPr>
        <w:t>Ś</w:t>
      </w:r>
      <w:r>
        <w:rPr>
          <w:rFonts w:ascii="Trebuchet MS" w:hAnsi="Trebuchet MS" w:cs="Trebuchet MS"/>
          <w:b/>
        </w:rPr>
        <w:t>wiadczenie usług a</w:t>
      </w:r>
      <w:r>
        <w:rPr>
          <w:rFonts w:ascii="Trebuchet MS" w:hAnsi="Trebuchet MS" w:cs="Trebuchet MS"/>
          <w:b/>
          <w:bCs/>
        </w:rPr>
        <w:t>systenta osobistego osoby niepełnosprawnej”</w:t>
      </w:r>
    </w:p>
    <w:p w:rsidR="009F3C3F" w:rsidRDefault="009F3C3F">
      <w:pPr>
        <w:spacing w:after="0" w:line="360" w:lineRule="auto"/>
        <w:rPr>
          <w:rFonts w:ascii="Trebuchet MS" w:eastAsia="Times New Roman" w:hAnsi="Trebuchet MS" w:cs="Times New Roman"/>
          <w:lang w:eastAsia="pl-PL"/>
        </w:rPr>
      </w:pPr>
    </w:p>
    <w:p w:rsidR="009F3C3F" w:rsidRDefault="00673C11">
      <w:pPr>
        <w:spacing w:after="0" w:line="360" w:lineRule="auto"/>
      </w:pPr>
      <w:r>
        <w:rPr>
          <w:rFonts w:ascii="Trebuchet MS" w:eastAsia="Times New Roman" w:hAnsi="Trebuchet MS" w:cs="Times New Roman"/>
          <w:b/>
          <w:bCs/>
          <w:lang w:eastAsia="pl-PL"/>
        </w:rPr>
        <w:t>Zawartość specyfikacji:</w:t>
      </w:r>
    </w:p>
    <w:tbl>
      <w:tblPr>
        <w:tblW w:w="9915" w:type="dxa"/>
        <w:tblInd w:w="-15" w:type="dxa"/>
        <w:tblLayout w:type="fixed"/>
        <w:tblCellMar>
          <w:left w:w="0" w:type="dxa"/>
          <w:right w:w="0" w:type="dxa"/>
        </w:tblCellMar>
        <w:tblLook w:val="04A0"/>
      </w:tblPr>
      <w:tblGrid>
        <w:gridCol w:w="2906"/>
        <w:gridCol w:w="1765"/>
        <w:gridCol w:w="5244"/>
      </w:tblGrid>
      <w:tr w:rsidR="009F3C3F">
        <w:tc>
          <w:tcPr>
            <w:tcW w:w="2906" w:type="dxa"/>
          </w:tcPr>
          <w:p w:rsidR="009F3C3F" w:rsidRDefault="00673C11">
            <w:pPr>
              <w:widowControl w:val="0"/>
              <w:spacing w:after="0" w:line="360" w:lineRule="auto"/>
              <w:rPr>
                <w:rFonts w:ascii="Trebuchet MS" w:eastAsia="Times New Roman" w:hAnsi="Trebuchet MS" w:cs="Times New Roman"/>
                <w:lang w:eastAsia="pl-PL"/>
              </w:rPr>
            </w:pPr>
            <w:r>
              <w:rPr>
                <w:rFonts w:ascii="Trebuchet MS" w:eastAsia="Times New Roman" w:hAnsi="Trebuchet MS" w:cs="Times New Roman"/>
                <w:lang w:eastAsia="pl-PL"/>
              </w:rPr>
              <w:t>1. Postanowienia SWZ</w:t>
            </w:r>
          </w:p>
          <w:p w:rsidR="009F3C3F" w:rsidRDefault="00673C11">
            <w:pPr>
              <w:widowControl w:val="0"/>
              <w:spacing w:after="0" w:line="360" w:lineRule="auto"/>
              <w:ind w:left="363" w:hanging="363"/>
              <w:rPr>
                <w:rFonts w:ascii="Trebuchet MS" w:eastAsia="Times New Roman" w:hAnsi="Trebuchet MS" w:cs="Times New Roman"/>
                <w:lang w:eastAsia="pl-PL"/>
              </w:rPr>
            </w:pPr>
            <w:r>
              <w:rPr>
                <w:rFonts w:ascii="Trebuchet MS" w:eastAsia="Times New Roman" w:hAnsi="Trebuchet MS" w:cs="Times New Roman"/>
                <w:lang w:eastAsia="pl-PL"/>
              </w:rPr>
              <w:t>2. Załącznik nr 1</w:t>
            </w:r>
          </w:p>
          <w:p w:rsidR="009F3C3F" w:rsidRDefault="00673C11">
            <w:pPr>
              <w:widowControl w:val="0"/>
              <w:spacing w:after="0" w:line="360" w:lineRule="auto"/>
              <w:ind w:left="363" w:hanging="363"/>
              <w:rPr>
                <w:rFonts w:ascii="Trebuchet MS" w:eastAsia="Times New Roman" w:hAnsi="Trebuchet MS" w:cs="Times New Roman"/>
                <w:lang w:eastAsia="pl-PL"/>
              </w:rPr>
            </w:pPr>
            <w:r>
              <w:rPr>
                <w:rFonts w:ascii="Trebuchet MS" w:eastAsia="Times New Roman" w:hAnsi="Trebuchet MS" w:cs="Times New Roman"/>
                <w:lang w:eastAsia="pl-PL"/>
              </w:rPr>
              <w:t>3. Załącznik nr 2</w:t>
            </w:r>
          </w:p>
          <w:p w:rsidR="008F16A7" w:rsidRDefault="008F16A7">
            <w:pPr>
              <w:widowControl w:val="0"/>
              <w:spacing w:after="0" w:line="360" w:lineRule="auto"/>
              <w:ind w:left="363" w:hanging="363"/>
              <w:rPr>
                <w:rFonts w:ascii="Trebuchet MS" w:eastAsia="Times New Roman" w:hAnsi="Trebuchet MS" w:cs="Times New Roman"/>
                <w:lang w:eastAsia="pl-PL"/>
              </w:rPr>
            </w:pPr>
            <w:r>
              <w:rPr>
                <w:rFonts w:ascii="Trebuchet MS" w:eastAsia="Times New Roman" w:hAnsi="Trebuchet MS" w:cs="Times New Roman"/>
                <w:lang w:eastAsia="pl-PL"/>
              </w:rPr>
              <w:t>4. Załącznik nr 3</w:t>
            </w:r>
          </w:p>
          <w:p w:rsidR="009F3C3F" w:rsidRDefault="008F16A7">
            <w:pPr>
              <w:widowControl w:val="0"/>
              <w:spacing w:after="0" w:line="360" w:lineRule="auto"/>
              <w:ind w:left="363" w:hanging="363"/>
              <w:rPr>
                <w:rFonts w:ascii="Trebuchet MS" w:eastAsia="Times New Roman" w:hAnsi="Trebuchet MS" w:cs="Times New Roman"/>
                <w:lang w:eastAsia="pl-PL"/>
              </w:rPr>
            </w:pPr>
            <w:r>
              <w:rPr>
                <w:rFonts w:ascii="Trebuchet MS" w:eastAsia="Times New Roman" w:hAnsi="Trebuchet MS" w:cs="Times New Roman"/>
                <w:lang w:eastAsia="pl-PL"/>
              </w:rPr>
              <w:t>5</w:t>
            </w:r>
            <w:r w:rsidR="00673C11">
              <w:rPr>
                <w:rFonts w:ascii="Trebuchet MS" w:eastAsia="Times New Roman" w:hAnsi="Trebuchet MS" w:cs="Times New Roman"/>
                <w:lang w:eastAsia="pl-PL"/>
              </w:rPr>
              <w:t xml:space="preserve">. Załącznik nr </w:t>
            </w:r>
            <w:r>
              <w:rPr>
                <w:rFonts w:ascii="Trebuchet MS" w:eastAsia="Times New Roman" w:hAnsi="Trebuchet MS" w:cs="Times New Roman"/>
                <w:lang w:eastAsia="pl-PL"/>
              </w:rPr>
              <w:t>4</w:t>
            </w:r>
          </w:p>
          <w:p w:rsidR="00234022" w:rsidRDefault="00234022">
            <w:pPr>
              <w:widowControl w:val="0"/>
              <w:spacing w:after="0" w:line="360" w:lineRule="auto"/>
              <w:ind w:left="363" w:hanging="363"/>
              <w:rPr>
                <w:rFonts w:ascii="Trebuchet MS" w:eastAsia="Times New Roman" w:hAnsi="Trebuchet MS" w:cs="Times New Roman"/>
                <w:lang w:eastAsia="pl-PL"/>
              </w:rPr>
            </w:pPr>
          </w:p>
          <w:p w:rsidR="00234022" w:rsidRDefault="00234022">
            <w:pPr>
              <w:widowControl w:val="0"/>
              <w:spacing w:after="0" w:line="360" w:lineRule="auto"/>
              <w:ind w:left="363" w:hanging="363"/>
              <w:rPr>
                <w:rFonts w:ascii="Trebuchet MS" w:eastAsia="Times New Roman" w:hAnsi="Trebuchet MS" w:cs="Times New Roman"/>
                <w:lang w:eastAsia="pl-PL"/>
              </w:rPr>
            </w:pPr>
          </w:p>
          <w:p w:rsidR="009F3C3F" w:rsidRDefault="005C44AC">
            <w:pPr>
              <w:widowControl w:val="0"/>
              <w:spacing w:after="0" w:line="360" w:lineRule="auto"/>
              <w:ind w:left="363" w:hanging="363"/>
              <w:rPr>
                <w:rFonts w:ascii="Trebuchet MS" w:eastAsia="Times New Roman" w:hAnsi="Trebuchet MS" w:cs="Times New Roman"/>
                <w:lang w:eastAsia="pl-PL"/>
              </w:rPr>
            </w:pPr>
            <w:r>
              <w:rPr>
                <w:rFonts w:ascii="Trebuchet MS" w:eastAsia="Times New Roman" w:hAnsi="Trebuchet MS" w:cs="Times New Roman"/>
                <w:lang w:eastAsia="pl-PL"/>
              </w:rPr>
              <w:t>6</w:t>
            </w:r>
            <w:r w:rsidR="008F16A7">
              <w:rPr>
                <w:rFonts w:ascii="Trebuchet MS" w:eastAsia="Times New Roman" w:hAnsi="Trebuchet MS" w:cs="Times New Roman"/>
                <w:lang w:eastAsia="pl-PL"/>
              </w:rPr>
              <w:t>. Załącznik nr 5</w:t>
            </w:r>
          </w:p>
          <w:p w:rsidR="00234022" w:rsidRDefault="00234022">
            <w:pPr>
              <w:widowControl w:val="0"/>
              <w:spacing w:after="0" w:line="360" w:lineRule="auto"/>
              <w:ind w:left="363" w:hanging="363"/>
              <w:rPr>
                <w:rFonts w:ascii="Trebuchet MS" w:eastAsia="Times New Roman" w:hAnsi="Trebuchet MS" w:cs="Times New Roman"/>
                <w:lang w:eastAsia="pl-PL"/>
              </w:rPr>
            </w:pPr>
            <w:r>
              <w:rPr>
                <w:rFonts w:ascii="Trebuchet MS" w:eastAsia="Times New Roman" w:hAnsi="Trebuchet MS" w:cs="Times New Roman"/>
                <w:lang w:eastAsia="pl-PL"/>
              </w:rPr>
              <w:t>7. Załącznik nr 6</w:t>
            </w:r>
          </w:p>
          <w:p w:rsidR="009F3C3F" w:rsidRDefault="00673C11">
            <w:pPr>
              <w:widowControl w:val="0"/>
              <w:spacing w:after="0" w:line="360" w:lineRule="auto"/>
              <w:ind w:left="181" w:hanging="539"/>
              <w:rPr>
                <w:rFonts w:ascii="Trebuchet MS" w:eastAsia="Times New Roman" w:hAnsi="Trebuchet MS" w:cs="Times New Roman"/>
                <w:lang w:eastAsia="pl-PL"/>
              </w:rPr>
            </w:pPr>
            <w:r>
              <w:rPr>
                <w:rFonts w:ascii="Trebuchet MS" w:eastAsia="Times New Roman" w:hAnsi="Trebuchet MS" w:cs="Times New Roman"/>
                <w:lang w:eastAsia="pl-PL"/>
              </w:rPr>
              <w:t>7.</w:t>
            </w:r>
          </w:p>
          <w:p w:rsidR="009F3C3F" w:rsidRDefault="00673C11">
            <w:pPr>
              <w:widowControl w:val="0"/>
              <w:spacing w:after="0" w:line="360" w:lineRule="auto"/>
              <w:ind w:left="181" w:hanging="539"/>
              <w:rPr>
                <w:rFonts w:ascii="Trebuchet MS" w:eastAsia="Times New Roman" w:hAnsi="Trebuchet MS" w:cs="Times New Roman"/>
                <w:lang w:eastAsia="pl-PL"/>
              </w:rPr>
            </w:pPr>
            <w:r>
              <w:rPr>
                <w:rFonts w:ascii="Trebuchet MS" w:eastAsia="Times New Roman" w:hAnsi="Trebuchet MS" w:cs="Times New Roman"/>
                <w:lang w:eastAsia="pl-PL"/>
              </w:rPr>
              <w:t>8.</w:t>
            </w:r>
          </w:p>
        </w:tc>
        <w:tc>
          <w:tcPr>
            <w:tcW w:w="1765" w:type="dxa"/>
          </w:tcPr>
          <w:p w:rsidR="009F3C3F" w:rsidRDefault="00673C11">
            <w:pPr>
              <w:widowControl w:val="0"/>
              <w:spacing w:after="0" w:line="360" w:lineRule="auto"/>
              <w:rPr>
                <w:rFonts w:ascii="Trebuchet MS" w:eastAsia="Times New Roman" w:hAnsi="Trebuchet MS" w:cs="Times New Roman"/>
                <w:lang w:val="en-US" w:eastAsia="pl-PL"/>
              </w:rPr>
            </w:pPr>
            <w:r>
              <w:rPr>
                <w:rFonts w:ascii="Trebuchet MS" w:eastAsia="Times New Roman" w:hAnsi="Trebuchet MS" w:cs="Times New Roman"/>
                <w:lang w:val="en-US" w:eastAsia="pl-PL"/>
              </w:rPr>
              <w:t>Str.</w:t>
            </w:r>
            <w:r w:rsidR="008F16A7">
              <w:rPr>
                <w:rFonts w:ascii="Trebuchet MS" w:eastAsia="Times New Roman" w:hAnsi="Trebuchet MS" w:cs="Times New Roman"/>
                <w:lang w:val="en-US" w:eastAsia="pl-PL"/>
              </w:rPr>
              <w:t>2-28</w:t>
            </w:r>
          </w:p>
          <w:p w:rsidR="009F3C3F" w:rsidRDefault="00673C11">
            <w:pPr>
              <w:widowControl w:val="0"/>
              <w:spacing w:after="0" w:line="360" w:lineRule="auto"/>
              <w:rPr>
                <w:rFonts w:ascii="Trebuchet MS" w:eastAsia="Times New Roman" w:hAnsi="Trebuchet MS" w:cs="Times New Roman"/>
                <w:lang w:val="en-US" w:eastAsia="pl-PL"/>
              </w:rPr>
            </w:pPr>
            <w:r>
              <w:rPr>
                <w:rFonts w:ascii="Trebuchet MS" w:eastAsia="Times New Roman" w:hAnsi="Trebuchet MS" w:cs="Times New Roman"/>
                <w:lang w:val="en-US" w:eastAsia="pl-PL"/>
              </w:rPr>
              <w:t>Str.</w:t>
            </w:r>
            <w:r w:rsidR="008F16A7">
              <w:rPr>
                <w:rFonts w:ascii="Trebuchet MS" w:eastAsia="Times New Roman" w:hAnsi="Trebuchet MS" w:cs="Times New Roman"/>
                <w:lang w:val="en-US" w:eastAsia="pl-PL"/>
              </w:rPr>
              <w:t>29-31</w:t>
            </w:r>
          </w:p>
          <w:p w:rsidR="009F3C3F" w:rsidRDefault="00673C11">
            <w:pPr>
              <w:widowControl w:val="0"/>
              <w:spacing w:after="0" w:line="360" w:lineRule="auto"/>
              <w:rPr>
                <w:rFonts w:ascii="Trebuchet MS" w:eastAsia="Times New Roman" w:hAnsi="Trebuchet MS" w:cs="Times New Roman"/>
                <w:lang w:val="en-US" w:eastAsia="pl-PL"/>
              </w:rPr>
            </w:pPr>
            <w:r>
              <w:rPr>
                <w:rFonts w:ascii="Trebuchet MS" w:eastAsia="Times New Roman" w:hAnsi="Trebuchet MS" w:cs="Times New Roman"/>
                <w:lang w:val="en-US" w:eastAsia="pl-PL"/>
              </w:rPr>
              <w:t>Str.</w:t>
            </w:r>
            <w:r w:rsidR="008F16A7">
              <w:rPr>
                <w:rFonts w:ascii="Trebuchet MS" w:eastAsia="Times New Roman" w:hAnsi="Trebuchet MS" w:cs="Times New Roman"/>
                <w:lang w:val="en-US" w:eastAsia="pl-PL"/>
              </w:rPr>
              <w:t>32-33</w:t>
            </w:r>
          </w:p>
          <w:p w:rsidR="009F3C3F" w:rsidRDefault="00673C11">
            <w:pPr>
              <w:widowControl w:val="0"/>
              <w:spacing w:after="0" w:line="360" w:lineRule="auto"/>
              <w:rPr>
                <w:rFonts w:ascii="Trebuchet MS" w:eastAsia="Times New Roman" w:hAnsi="Trebuchet MS" w:cs="Times New Roman"/>
                <w:lang w:val="en-US" w:eastAsia="pl-PL"/>
              </w:rPr>
            </w:pPr>
            <w:r>
              <w:rPr>
                <w:rFonts w:ascii="Trebuchet MS" w:eastAsia="Times New Roman" w:hAnsi="Trebuchet MS" w:cs="Times New Roman"/>
                <w:lang w:val="en-US" w:eastAsia="pl-PL"/>
              </w:rPr>
              <w:t>Str.</w:t>
            </w:r>
            <w:r w:rsidR="008F16A7">
              <w:rPr>
                <w:rFonts w:ascii="Trebuchet MS" w:eastAsia="Times New Roman" w:hAnsi="Trebuchet MS" w:cs="Times New Roman"/>
                <w:lang w:val="en-US" w:eastAsia="pl-PL"/>
              </w:rPr>
              <w:t>34-35</w:t>
            </w:r>
          </w:p>
          <w:p w:rsidR="009F3C3F" w:rsidRDefault="009F3C3F">
            <w:pPr>
              <w:widowControl w:val="0"/>
              <w:spacing w:after="0" w:line="360" w:lineRule="auto"/>
              <w:rPr>
                <w:rFonts w:ascii="Trebuchet MS" w:eastAsia="Times New Roman" w:hAnsi="Trebuchet MS" w:cs="Times New Roman"/>
                <w:lang w:val="en-US" w:eastAsia="pl-PL"/>
              </w:rPr>
            </w:pPr>
          </w:p>
        </w:tc>
        <w:tc>
          <w:tcPr>
            <w:tcW w:w="5244" w:type="dxa"/>
          </w:tcPr>
          <w:p w:rsidR="009F3C3F" w:rsidRDefault="00673C11">
            <w:pPr>
              <w:widowControl w:val="0"/>
              <w:spacing w:after="0" w:line="360" w:lineRule="auto"/>
              <w:rPr>
                <w:rFonts w:ascii="Trebuchet MS" w:eastAsia="Times New Roman" w:hAnsi="Trebuchet MS" w:cs="Times New Roman"/>
                <w:lang w:eastAsia="pl-PL"/>
              </w:rPr>
            </w:pPr>
            <w:r>
              <w:rPr>
                <w:rFonts w:ascii="Trebuchet MS" w:eastAsia="Times New Roman" w:hAnsi="Trebuchet MS" w:cs="Times New Roman"/>
                <w:lang w:eastAsia="pl-PL"/>
              </w:rPr>
              <w:t>Rozdziały od I do</w:t>
            </w:r>
            <w:r w:rsidR="00D1039B">
              <w:rPr>
                <w:rFonts w:ascii="Trebuchet MS" w:eastAsia="Times New Roman" w:hAnsi="Trebuchet MS" w:cs="Times New Roman"/>
                <w:lang w:eastAsia="pl-PL"/>
              </w:rPr>
              <w:t xml:space="preserve"> XXX</w:t>
            </w:r>
          </w:p>
          <w:p w:rsidR="009F3C3F" w:rsidRDefault="00673C11">
            <w:pPr>
              <w:widowControl w:val="0"/>
              <w:spacing w:after="0" w:line="360" w:lineRule="auto"/>
              <w:rPr>
                <w:rFonts w:ascii="Trebuchet MS" w:eastAsia="Times New Roman" w:hAnsi="Trebuchet MS" w:cs="Times New Roman"/>
                <w:lang w:eastAsia="pl-PL"/>
              </w:rPr>
            </w:pPr>
            <w:r>
              <w:rPr>
                <w:rFonts w:ascii="Trebuchet MS" w:eastAsia="Times New Roman" w:hAnsi="Trebuchet MS" w:cs="Times New Roman"/>
                <w:lang w:eastAsia="pl-PL"/>
              </w:rPr>
              <w:t>Formularz oferty</w:t>
            </w:r>
          </w:p>
          <w:p w:rsidR="009F3C3F" w:rsidRDefault="00673C11">
            <w:pPr>
              <w:widowControl w:val="0"/>
              <w:spacing w:after="0" w:line="360" w:lineRule="auto"/>
              <w:rPr>
                <w:rFonts w:ascii="Trebuchet MS" w:eastAsia="Times New Roman" w:hAnsi="Trebuchet MS" w:cs="Times New Roman"/>
                <w:lang w:eastAsia="pl-PL"/>
              </w:rPr>
            </w:pPr>
            <w:r>
              <w:rPr>
                <w:rFonts w:ascii="Trebuchet MS" w:eastAsia="Times New Roman" w:hAnsi="Trebuchet MS" w:cs="Times New Roman"/>
                <w:lang w:eastAsia="pl-PL"/>
              </w:rPr>
              <w:t>Oświadczenie</w:t>
            </w:r>
          </w:p>
          <w:p w:rsidR="008F16A7" w:rsidRDefault="008F16A7">
            <w:pPr>
              <w:widowControl w:val="0"/>
              <w:spacing w:after="0" w:line="360" w:lineRule="auto"/>
              <w:rPr>
                <w:rFonts w:ascii="Trebuchet MS" w:eastAsia="Times New Roman" w:hAnsi="Trebuchet MS" w:cs="Times New Roman"/>
                <w:lang w:eastAsia="pl-PL"/>
              </w:rPr>
            </w:pPr>
            <w:r>
              <w:rPr>
                <w:rFonts w:ascii="Trebuchet MS" w:eastAsia="Times New Roman" w:hAnsi="Trebuchet MS" w:cs="Times New Roman"/>
                <w:lang w:eastAsia="pl-PL"/>
              </w:rPr>
              <w:t>Oświadczenie</w:t>
            </w:r>
          </w:p>
          <w:p w:rsidR="009F3C3F" w:rsidRDefault="00673C11">
            <w:pPr>
              <w:widowControl w:val="0"/>
              <w:spacing w:after="0" w:line="360" w:lineRule="auto"/>
              <w:jc w:val="both"/>
              <w:rPr>
                <w:rFonts w:ascii="Trebuchet MS" w:eastAsia="Times New Roman" w:hAnsi="Trebuchet MS" w:cs="Times New Roman"/>
                <w:lang w:eastAsia="pl-PL"/>
              </w:rPr>
            </w:pPr>
            <w:r>
              <w:rPr>
                <w:rFonts w:ascii="Trebuchet MS" w:eastAsia="Times New Roman" w:hAnsi="Trebuchet MS" w:cs="Times New Roman"/>
                <w:lang w:eastAsia="pl-PL"/>
              </w:rPr>
              <w:t>Program Ministra Rodziny i Polityki Społecznej „Asystent osobisty osoby niepełnosprawnej” – edycja 2021</w:t>
            </w:r>
          </w:p>
          <w:p w:rsidR="00234022" w:rsidRDefault="00D8528E" w:rsidP="008F16A7">
            <w:pPr>
              <w:widowControl w:val="0"/>
              <w:spacing w:after="0" w:line="360" w:lineRule="auto"/>
              <w:rPr>
                <w:rFonts w:ascii="Trebuchet MS" w:eastAsia="Times New Roman" w:hAnsi="Trebuchet MS" w:cs="Times New Roman"/>
                <w:lang w:eastAsia="pl-PL"/>
              </w:rPr>
            </w:pPr>
            <w:r>
              <w:rPr>
                <w:rFonts w:ascii="Trebuchet MS" w:eastAsia="Times New Roman" w:hAnsi="Trebuchet MS" w:cs="Times New Roman"/>
                <w:lang w:eastAsia="pl-PL"/>
              </w:rPr>
              <w:t>Projektowane postanowienia umowy</w:t>
            </w:r>
          </w:p>
          <w:p w:rsidR="00234022" w:rsidRPr="00234022" w:rsidRDefault="00234022" w:rsidP="00234022">
            <w:pPr>
              <w:spacing w:after="0" w:line="240" w:lineRule="exact"/>
              <w:rPr>
                <w:rFonts w:ascii="Trebuchet MS" w:hAnsi="Trebuchet MS" w:cs="Calibri"/>
                <w:b/>
              </w:rPr>
            </w:pPr>
            <w:r w:rsidRPr="00234022">
              <w:rPr>
                <w:rFonts w:ascii="Trebuchet MS" w:eastAsia="Times New Roman" w:hAnsi="Trebuchet MS" w:cs="Times New Roman"/>
                <w:lang w:eastAsia="pl-PL"/>
              </w:rPr>
              <w:t>Wzór umowy na</w:t>
            </w:r>
            <w:r w:rsidRPr="00234022">
              <w:rPr>
                <w:rFonts w:ascii="Trebuchet MS" w:hAnsi="Trebuchet MS" w:cs="Calibri"/>
              </w:rPr>
              <w:t xml:space="preserve"> przetwarzanie danych osobowych</w:t>
            </w:r>
            <w:r w:rsidRPr="00234022">
              <w:rPr>
                <w:rFonts w:ascii="Trebuchet MS" w:hAnsi="Trebuchet MS" w:cs="Calibri"/>
                <w:b/>
              </w:rPr>
              <w:t xml:space="preserve"> </w:t>
            </w:r>
          </w:p>
          <w:p w:rsidR="00234022" w:rsidRDefault="00234022" w:rsidP="008F16A7">
            <w:pPr>
              <w:widowControl w:val="0"/>
              <w:spacing w:after="0" w:line="360" w:lineRule="auto"/>
              <w:rPr>
                <w:rFonts w:ascii="Trebuchet MS" w:eastAsia="Times New Roman" w:hAnsi="Trebuchet MS" w:cs="Times New Roman"/>
                <w:lang w:eastAsia="pl-PL"/>
              </w:rPr>
            </w:pPr>
          </w:p>
          <w:p w:rsidR="009F3C3F" w:rsidRDefault="009F3C3F">
            <w:pPr>
              <w:widowControl w:val="0"/>
              <w:spacing w:after="0" w:line="360" w:lineRule="auto"/>
              <w:rPr>
                <w:rFonts w:ascii="Trebuchet MS" w:eastAsia="Times New Roman" w:hAnsi="Trebuchet MS" w:cs="Times New Roman"/>
                <w:lang w:eastAsia="pl-PL"/>
              </w:rPr>
            </w:pPr>
          </w:p>
          <w:p w:rsidR="009F3C3F" w:rsidRDefault="009F3C3F">
            <w:pPr>
              <w:widowControl w:val="0"/>
              <w:spacing w:after="0" w:line="360" w:lineRule="auto"/>
              <w:rPr>
                <w:rFonts w:ascii="Trebuchet MS" w:eastAsia="Times New Roman" w:hAnsi="Trebuchet MS" w:cs="Times New Roman"/>
                <w:lang w:eastAsia="pl-PL"/>
              </w:rPr>
            </w:pPr>
          </w:p>
        </w:tc>
      </w:tr>
    </w:tbl>
    <w:p w:rsidR="009F3C3F" w:rsidRDefault="009F3C3F">
      <w:pPr>
        <w:spacing w:after="0" w:line="360" w:lineRule="auto"/>
        <w:rPr>
          <w:rFonts w:ascii="Trebuchet MS" w:eastAsia="Times New Roman" w:hAnsi="Trebuchet MS" w:cs="Times New Roman"/>
          <w:lang w:eastAsia="pl-PL"/>
        </w:rPr>
      </w:pPr>
    </w:p>
    <w:p w:rsidR="009F3C3F" w:rsidRDefault="00673C11">
      <w:pPr>
        <w:spacing w:after="0" w:line="360" w:lineRule="auto"/>
        <w:ind w:left="4956" w:firstLine="709"/>
      </w:pPr>
      <w:r>
        <w:rPr>
          <w:rFonts w:ascii="Trebuchet MS" w:eastAsia="Times New Roman" w:hAnsi="Trebuchet MS" w:cs="Times New Roman"/>
          <w:lang w:eastAsia="pl-PL"/>
        </w:rPr>
        <w:t xml:space="preserve">  </w:t>
      </w:r>
      <w:r>
        <w:rPr>
          <w:rFonts w:ascii="Trebuchet MS" w:eastAsia="Times New Roman" w:hAnsi="Trebuchet MS" w:cs="Times New Roman"/>
          <w:b/>
          <w:bCs/>
          <w:lang w:eastAsia="pl-PL"/>
        </w:rPr>
        <w:t>Zatwierdzona przez:</w:t>
      </w:r>
    </w:p>
    <w:p w:rsidR="00CA7544" w:rsidRDefault="00CA7544" w:rsidP="00CA7544">
      <w:pPr>
        <w:spacing w:after="0" w:line="360" w:lineRule="auto"/>
        <w:ind w:left="5672" w:firstLine="709"/>
      </w:pPr>
      <w:r>
        <w:t>Dyrektor</w:t>
      </w:r>
    </w:p>
    <w:p w:rsidR="009C7AC9" w:rsidRDefault="00673C11">
      <w:pPr>
        <w:spacing w:after="0" w:line="360" w:lineRule="auto"/>
        <w:rPr>
          <w:rFonts w:ascii="Trebuchet MS" w:eastAsia="Times New Roman" w:hAnsi="Trebuchet MS" w:cs="Times New Roman"/>
          <w:lang w:eastAsia="pl-PL"/>
        </w:rPr>
      </w:pPr>
      <w:r>
        <w:rPr>
          <w:rFonts w:ascii="Trebuchet MS" w:eastAsia="Times New Roman" w:hAnsi="Trebuchet MS" w:cs="Times New Roman"/>
          <w:lang w:eastAsia="pl-PL"/>
        </w:rPr>
        <w:t xml:space="preserve">Ruda Śląska, dnia </w:t>
      </w:r>
      <w:r w:rsidR="00A74E04">
        <w:rPr>
          <w:rFonts w:ascii="Trebuchet MS" w:eastAsia="Times New Roman" w:hAnsi="Trebuchet MS" w:cs="Times New Roman"/>
          <w:lang w:eastAsia="pl-PL"/>
        </w:rPr>
        <w:t>17</w:t>
      </w:r>
      <w:r w:rsidR="00234022">
        <w:rPr>
          <w:rFonts w:ascii="Trebuchet MS" w:eastAsia="Times New Roman" w:hAnsi="Trebuchet MS" w:cs="Times New Roman"/>
          <w:lang w:eastAsia="pl-PL"/>
        </w:rPr>
        <w:t>.06.2021</w:t>
      </w:r>
      <w:r>
        <w:rPr>
          <w:rFonts w:ascii="Trebuchet MS" w:eastAsia="Times New Roman" w:hAnsi="Trebuchet MS" w:cs="Times New Roman"/>
          <w:lang w:eastAsia="pl-PL"/>
        </w:rPr>
        <w:t xml:space="preserve">  rok </w:t>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sidR="00CA7544">
        <w:rPr>
          <w:rFonts w:ascii="Trebuchet MS" w:eastAsia="Times New Roman" w:hAnsi="Trebuchet MS" w:cs="Times New Roman"/>
          <w:lang w:eastAsia="pl-PL"/>
        </w:rPr>
        <w:t>mgr Krystian Morys</w:t>
      </w:r>
    </w:p>
    <w:p w:rsidR="009F3C3F" w:rsidRDefault="009C7AC9" w:rsidP="009C7AC9">
      <w:pPr>
        <w:spacing w:after="0" w:line="360" w:lineRule="auto"/>
        <w:ind w:left="4963" w:firstLine="709"/>
      </w:pPr>
      <w:r>
        <w:rPr>
          <w:rFonts w:ascii="Trebuchet MS" w:eastAsia="Times New Roman" w:hAnsi="Trebuchet MS" w:cs="Times New Roman"/>
          <w:lang w:eastAsia="pl-PL"/>
        </w:rPr>
        <w:t xml:space="preserve"> </w:t>
      </w:r>
      <w:r w:rsidR="00673C11">
        <w:rPr>
          <w:rFonts w:ascii="Trebuchet MS" w:eastAsia="Times New Roman" w:hAnsi="Trebuchet MS" w:cs="Times New Roman"/>
          <w:lang w:eastAsia="pl-PL"/>
        </w:rPr>
        <w:tab/>
        <w:t xml:space="preserve">        </w:t>
      </w:r>
      <w:r w:rsidR="00673C11">
        <w:rPr>
          <w:rFonts w:ascii="Trebuchet MS" w:eastAsia="Times New Roman" w:hAnsi="Trebuchet MS" w:cs="Times New Roman"/>
          <w:lang w:eastAsia="pl-PL"/>
        </w:rPr>
        <w:tab/>
      </w:r>
      <w:r w:rsidR="00673C11">
        <w:rPr>
          <w:rFonts w:ascii="Trebuchet MS" w:eastAsia="Times New Roman" w:hAnsi="Trebuchet MS" w:cs="Times New Roman"/>
          <w:lang w:eastAsia="pl-PL"/>
        </w:rPr>
        <w:tab/>
      </w:r>
    </w:p>
    <w:p w:rsidR="009F3C3F" w:rsidRDefault="00673C11">
      <w:pPr>
        <w:spacing w:after="0" w:line="360" w:lineRule="auto"/>
      </w:pP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p>
    <w:p w:rsidR="009F3C3F" w:rsidRDefault="00673C11">
      <w:pPr>
        <w:spacing w:after="0" w:line="360" w:lineRule="auto"/>
      </w:pP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p>
    <w:p w:rsidR="009F3C3F" w:rsidRPr="00234022" w:rsidRDefault="00673C11" w:rsidP="00234022">
      <w:pPr>
        <w:spacing w:after="0" w:line="360" w:lineRule="auto"/>
      </w:pPr>
      <w:r>
        <w:rPr>
          <w:rFonts w:ascii="Trebuchet MS" w:eastAsia="Times New Roman" w:hAnsi="Trebuchet MS" w:cs="Times New Roman"/>
          <w:lang w:eastAsia="pl-PL"/>
        </w:rPr>
        <w:t xml:space="preserve">Sporządziła: Beata </w:t>
      </w:r>
      <w:proofErr w:type="spellStart"/>
      <w:r>
        <w:rPr>
          <w:rFonts w:ascii="Trebuchet MS" w:eastAsia="Times New Roman" w:hAnsi="Trebuchet MS" w:cs="Times New Roman"/>
          <w:lang w:eastAsia="pl-PL"/>
        </w:rPr>
        <w:t>Dańko</w:t>
      </w:r>
      <w:proofErr w:type="spellEnd"/>
      <w:r>
        <w:rPr>
          <w:rFonts w:ascii="Trebuchet MS" w:eastAsia="Times New Roman" w:hAnsi="Trebuchet MS" w:cs="Times New Roman"/>
          <w:lang w:eastAsia="pl-PL"/>
        </w:rPr>
        <w:t xml:space="preserve">                                                           </w:t>
      </w:r>
    </w:p>
    <w:p w:rsidR="009F3C3F" w:rsidRDefault="009F3C3F">
      <w:pPr>
        <w:spacing w:after="0" w:line="360" w:lineRule="auto"/>
        <w:ind w:left="4956" w:firstLine="709"/>
        <w:rPr>
          <w:rFonts w:ascii="Trebuchet MS" w:eastAsia="Times New Roman" w:hAnsi="Trebuchet MS" w:cs="Times New Roman"/>
          <w:lang w:eastAsia="pl-PL"/>
        </w:rPr>
      </w:pPr>
    </w:p>
    <w:p w:rsidR="009F3C3F" w:rsidRDefault="00673C11">
      <w:pPr>
        <w:spacing w:after="0" w:line="360" w:lineRule="auto"/>
        <w:jc w:val="center"/>
      </w:pPr>
      <w:r>
        <w:rPr>
          <w:rFonts w:ascii="Trebuchet MS" w:eastAsia="Times New Roman" w:hAnsi="Trebuchet MS" w:cs="Times New Roman"/>
          <w:b/>
          <w:bCs/>
          <w:lang w:eastAsia="pl-PL"/>
        </w:rPr>
        <w:lastRenderedPageBreak/>
        <w:t>SPECYFIKACJA WARUNKÓW ZAMÓWIENIA</w:t>
      </w:r>
    </w:p>
    <w:p w:rsidR="009F3C3F" w:rsidRDefault="00673C11">
      <w:pPr>
        <w:spacing w:after="0" w:line="360" w:lineRule="auto"/>
        <w:jc w:val="center"/>
      </w:pPr>
      <w:r>
        <w:rPr>
          <w:rFonts w:ascii="Trebuchet MS" w:eastAsia="Times New Roman" w:hAnsi="Trebuchet MS" w:cs="Times New Roman"/>
          <w:b/>
          <w:bCs/>
          <w:lang w:eastAsia="pl-PL"/>
        </w:rPr>
        <w:t>(SWZ)</w:t>
      </w:r>
    </w:p>
    <w:p w:rsidR="009F3C3F" w:rsidRDefault="009F3C3F">
      <w:pPr>
        <w:spacing w:after="0" w:line="360" w:lineRule="auto"/>
        <w:rPr>
          <w:rFonts w:ascii="Trebuchet MS" w:eastAsia="Times New Roman" w:hAnsi="Trebuchet MS" w:cs="Times New Roman"/>
          <w:lang w:eastAsia="pl-PL"/>
        </w:rPr>
      </w:pPr>
    </w:p>
    <w:p w:rsidR="009F3C3F" w:rsidRDefault="00673C11">
      <w:pPr>
        <w:spacing w:after="0" w:line="360" w:lineRule="auto"/>
      </w:pPr>
      <w:r>
        <w:rPr>
          <w:rFonts w:ascii="Trebuchet MS" w:eastAsia="Times New Roman" w:hAnsi="Trebuchet MS" w:cs="Times New Roman"/>
          <w:b/>
          <w:bCs/>
          <w:lang w:eastAsia="pl-PL"/>
        </w:rPr>
        <w:t>ROZDZIAŁ I. ZAMAWIAJĄCY (NAZWA I ADRES ORAZ INNE DANE TELEINFORMATYCZNE)</w:t>
      </w:r>
    </w:p>
    <w:p w:rsidR="009F3C3F" w:rsidRDefault="00673C11">
      <w:pPr>
        <w:spacing w:after="0" w:line="360" w:lineRule="auto"/>
      </w:pPr>
      <w:r>
        <w:rPr>
          <w:rFonts w:ascii="Trebuchet MS" w:eastAsia="Times New Roman" w:hAnsi="Trebuchet MS" w:cs="Times New Roman"/>
          <w:color w:val="000000"/>
          <w:lang w:eastAsia="pl-PL"/>
        </w:rPr>
        <w:t>Miejski Ośrodek Pomocy Społecznej w Rudzie Śląskiej zwany dalej „Zamawiającym”</w:t>
      </w:r>
    </w:p>
    <w:p w:rsidR="009F3C3F" w:rsidRDefault="00673C11">
      <w:pPr>
        <w:spacing w:after="0" w:line="360" w:lineRule="auto"/>
      </w:pPr>
      <w:r>
        <w:rPr>
          <w:rFonts w:ascii="Trebuchet MS" w:eastAsia="Times New Roman" w:hAnsi="Trebuchet MS" w:cs="Times New Roman"/>
          <w:color w:val="000000"/>
          <w:lang w:eastAsia="pl-PL"/>
        </w:rPr>
        <w:t>ul. Markowej 20</w:t>
      </w:r>
    </w:p>
    <w:p w:rsidR="009F3C3F" w:rsidRDefault="00673C11">
      <w:pPr>
        <w:spacing w:after="0" w:line="360" w:lineRule="auto"/>
      </w:pPr>
      <w:r>
        <w:rPr>
          <w:rFonts w:ascii="Trebuchet MS" w:eastAsia="Times New Roman" w:hAnsi="Trebuchet MS" w:cs="Times New Roman"/>
          <w:color w:val="000000"/>
          <w:lang w:eastAsia="pl-PL"/>
        </w:rPr>
        <w:t>41-709 Ruda Śląska</w:t>
      </w:r>
    </w:p>
    <w:p w:rsidR="009F3C3F" w:rsidRDefault="00673C11">
      <w:pPr>
        <w:spacing w:after="0" w:line="360" w:lineRule="auto"/>
      </w:pPr>
      <w:r>
        <w:rPr>
          <w:rFonts w:ascii="Trebuchet MS" w:eastAsia="Times New Roman" w:hAnsi="Trebuchet MS" w:cs="Times New Roman"/>
          <w:color w:val="000000"/>
          <w:lang w:eastAsia="pl-PL"/>
        </w:rPr>
        <w:t>NIP: 641-14-70-472</w:t>
      </w:r>
    </w:p>
    <w:p w:rsidR="009F3C3F" w:rsidRDefault="00673C11">
      <w:pPr>
        <w:spacing w:after="0" w:line="360" w:lineRule="auto"/>
      </w:pPr>
      <w:r>
        <w:rPr>
          <w:rFonts w:ascii="Trebuchet MS" w:eastAsia="Times New Roman" w:hAnsi="Trebuchet MS" w:cs="Times New Roman"/>
          <w:color w:val="000000"/>
          <w:lang w:eastAsia="pl-PL"/>
        </w:rPr>
        <w:t>Tel: 032 3440323</w:t>
      </w:r>
    </w:p>
    <w:p w:rsidR="009F3C3F" w:rsidRDefault="00673C11">
      <w:pPr>
        <w:spacing w:after="0" w:line="360" w:lineRule="auto"/>
      </w:pPr>
      <w:proofErr w:type="spellStart"/>
      <w:r>
        <w:rPr>
          <w:rFonts w:ascii="Trebuchet MS" w:eastAsia="Times New Roman" w:hAnsi="Trebuchet MS" w:cs="Times New Roman"/>
          <w:color w:val="000000"/>
          <w:lang w:eastAsia="pl-PL"/>
        </w:rPr>
        <w:t>Fax</w:t>
      </w:r>
      <w:proofErr w:type="spellEnd"/>
      <w:r>
        <w:rPr>
          <w:rFonts w:ascii="Trebuchet MS" w:eastAsia="Times New Roman" w:hAnsi="Trebuchet MS" w:cs="Times New Roman"/>
          <w:color w:val="000000"/>
          <w:lang w:eastAsia="pl-PL"/>
        </w:rPr>
        <w:t>: 032 3440302</w:t>
      </w:r>
    </w:p>
    <w:p w:rsidR="009F3C3F" w:rsidRDefault="00673C11">
      <w:pPr>
        <w:spacing w:after="0" w:line="360" w:lineRule="auto"/>
      </w:pPr>
      <w:proofErr w:type="spellStart"/>
      <w:r>
        <w:rPr>
          <w:rFonts w:ascii="Trebuchet MS" w:eastAsia="Times New Roman" w:hAnsi="Trebuchet MS" w:cs="Times New Roman"/>
          <w:color w:val="000000"/>
          <w:lang w:val="en-US" w:eastAsia="pl-PL"/>
        </w:rPr>
        <w:t>Adres</w:t>
      </w:r>
      <w:proofErr w:type="spellEnd"/>
      <w:r>
        <w:rPr>
          <w:rFonts w:ascii="Trebuchet MS" w:eastAsia="Times New Roman" w:hAnsi="Trebuchet MS" w:cs="Times New Roman"/>
          <w:color w:val="000000"/>
          <w:lang w:val="en-US" w:eastAsia="pl-PL"/>
        </w:rPr>
        <w:t xml:space="preserve"> </w:t>
      </w:r>
      <w:proofErr w:type="spellStart"/>
      <w:r>
        <w:rPr>
          <w:rFonts w:ascii="Trebuchet MS" w:eastAsia="Times New Roman" w:hAnsi="Trebuchet MS" w:cs="Times New Roman"/>
          <w:color w:val="000000"/>
          <w:lang w:val="en-US" w:eastAsia="pl-PL"/>
        </w:rPr>
        <w:t>poczty</w:t>
      </w:r>
      <w:proofErr w:type="spellEnd"/>
      <w:r>
        <w:rPr>
          <w:rFonts w:ascii="Trebuchet MS" w:eastAsia="Times New Roman" w:hAnsi="Trebuchet MS" w:cs="Times New Roman"/>
          <w:color w:val="000000"/>
          <w:lang w:val="en-US" w:eastAsia="pl-PL"/>
        </w:rPr>
        <w:t xml:space="preserve"> </w:t>
      </w:r>
      <w:proofErr w:type="spellStart"/>
      <w:r>
        <w:rPr>
          <w:rFonts w:ascii="Trebuchet MS" w:eastAsia="Times New Roman" w:hAnsi="Trebuchet MS" w:cs="Times New Roman"/>
          <w:color w:val="000000"/>
          <w:lang w:val="en-US" w:eastAsia="pl-PL"/>
        </w:rPr>
        <w:t>elektronicznej</w:t>
      </w:r>
      <w:proofErr w:type="spellEnd"/>
      <w:r>
        <w:rPr>
          <w:rFonts w:ascii="Trebuchet MS" w:eastAsia="Times New Roman" w:hAnsi="Trebuchet MS" w:cs="Times New Roman"/>
          <w:color w:val="000000"/>
          <w:lang w:val="en-US" w:eastAsia="pl-PL"/>
        </w:rPr>
        <w:t>: zddtg@mops.rsl.pl</w:t>
      </w:r>
    </w:p>
    <w:p w:rsidR="009F3C3F" w:rsidRDefault="00673C11">
      <w:pPr>
        <w:spacing w:after="0" w:line="360" w:lineRule="auto"/>
      </w:pPr>
      <w:r>
        <w:rPr>
          <w:rFonts w:ascii="Trebuchet MS" w:eastAsiaTheme="majorEastAsia" w:hAnsi="Trebuchet MS" w:cs="Arial"/>
          <w:b/>
        </w:rPr>
        <w:t xml:space="preserve">Adres strony internetowej prowadzonego postępowania: </w:t>
      </w:r>
    </w:p>
    <w:p w:rsidR="009F3C3F" w:rsidRDefault="00673C11">
      <w:pPr>
        <w:spacing w:after="0" w:line="360" w:lineRule="auto"/>
      </w:pPr>
      <w:r>
        <w:rPr>
          <w:rStyle w:val="czeinternetowe"/>
          <w:rFonts w:ascii="Trebuchet MS" w:hAnsi="Trebuchet MS" w:cs="Arial"/>
        </w:rPr>
        <w:t>https://www.biuletyn.abip.pl/mops_r_sl</w:t>
      </w:r>
      <w:r w:rsidR="00234022">
        <w:rPr>
          <w:rStyle w:val="czeinternetowe"/>
          <w:rFonts w:ascii="Trebuchet MS" w:hAnsi="Trebuchet MS" w:cs="Arial"/>
        </w:rPr>
        <w:t>/</w:t>
      </w:r>
    </w:p>
    <w:p w:rsidR="009F3C3F" w:rsidRDefault="00673C11">
      <w:pPr>
        <w:spacing w:after="0" w:line="360" w:lineRule="auto"/>
      </w:pPr>
      <w:r>
        <w:rPr>
          <w:rFonts w:ascii="Trebuchet MS" w:hAnsi="Trebuchet MS"/>
        </w:rPr>
        <w:t xml:space="preserve">oraz właściwa </w:t>
      </w:r>
      <w:proofErr w:type="spellStart"/>
      <w:r>
        <w:rPr>
          <w:rFonts w:ascii="Trebuchet MS" w:hAnsi="Trebuchet MS"/>
        </w:rPr>
        <w:t>podstrona</w:t>
      </w:r>
      <w:proofErr w:type="spellEnd"/>
      <w:r>
        <w:rPr>
          <w:rFonts w:ascii="Trebuchet MS" w:hAnsi="Trebuchet MS"/>
        </w:rPr>
        <w:t xml:space="preserve"> w serwisie </w:t>
      </w:r>
      <w:proofErr w:type="spellStart"/>
      <w:r>
        <w:rPr>
          <w:rFonts w:ascii="Trebuchet MS" w:hAnsi="Trebuchet MS"/>
        </w:rPr>
        <w:t>miniPortal</w:t>
      </w:r>
      <w:proofErr w:type="spellEnd"/>
      <w:r>
        <w:rPr>
          <w:rFonts w:ascii="Trebuchet MS" w:hAnsi="Trebuchet MS"/>
        </w:rPr>
        <w:t xml:space="preserve">, dostępnym pod adresem: </w:t>
      </w:r>
      <w:r>
        <w:rPr>
          <w:rStyle w:val="czeinternetowe"/>
          <w:rFonts w:ascii="Trebuchet MS" w:hAnsi="Trebuchet MS"/>
        </w:rPr>
        <w:t>https://miniportal.uzp.gov.pl/</w:t>
      </w:r>
    </w:p>
    <w:p w:rsidR="009F3C3F" w:rsidRDefault="00673C11">
      <w:pPr>
        <w:spacing w:after="0" w:line="360" w:lineRule="auto"/>
        <w:jc w:val="both"/>
      </w:pPr>
      <w:r>
        <w:rPr>
          <w:rFonts w:ascii="Trebuchet MS" w:hAnsi="Trebuchet MS"/>
          <w:color w:val="000000"/>
          <w:shd w:val="clear" w:color="auto" w:fill="FFFFFF"/>
        </w:rPr>
        <w:t xml:space="preserve">Na wyżej </w:t>
      </w:r>
      <w:r w:rsidR="003D0E0E">
        <w:rPr>
          <w:rFonts w:ascii="Trebuchet MS" w:hAnsi="Trebuchet MS"/>
          <w:color w:val="000000"/>
          <w:shd w:val="clear" w:color="auto" w:fill="FFFFFF"/>
        </w:rPr>
        <w:t>wskazanych stronach udostępniane</w:t>
      </w:r>
      <w:r>
        <w:rPr>
          <w:rFonts w:ascii="Trebuchet MS" w:hAnsi="Trebuchet MS"/>
          <w:color w:val="000000"/>
          <w:shd w:val="clear" w:color="auto" w:fill="FFFFFF"/>
        </w:rPr>
        <w:t xml:space="preserve"> będą między innymi zmiany i wyjaśnienia treści SWZ oraz inne dokumenty zamówienia bezpośrednio związane z postępowaniem</w:t>
      </w:r>
      <w:r>
        <w:rPr>
          <w:rFonts w:ascii="Trebuchet MS" w:hAnsi="Trebuchet MS"/>
          <w:color w:val="000000"/>
          <w:shd w:val="clear" w:color="auto" w:fill="FFFFFF"/>
        </w:rPr>
        <w:br/>
        <w:t>o udzielenie zamówienia.</w:t>
      </w:r>
    </w:p>
    <w:p w:rsidR="009F3C3F" w:rsidRDefault="009F3C3F">
      <w:pPr>
        <w:spacing w:after="0" w:line="360" w:lineRule="auto"/>
        <w:jc w:val="both"/>
        <w:rPr>
          <w:rFonts w:ascii="Trebuchet MS" w:hAnsi="Trebuchet MS"/>
          <w:color w:val="000000"/>
          <w:shd w:val="clear" w:color="auto" w:fill="FFFFFF"/>
        </w:rPr>
      </w:pPr>
    </w:p>
    <w:p w:rsidR="009F3C3F" w:rsidRDefault="00673C11">
      <w:pPr>
        <w:spacing w:after="0" w:line="360" w:lineRule="auto"/>
      </w:pPr>
      <w:r>
        <w:rPr>
          <w:rFonts w:ascii="Trebuchet MS" w:eastAsia="Times New Roman" w:hAnsi="Trebuchet MS" w:cs="Times New Roman"/>
          <w:b/>
          <w:bCs/>
          <w:lang w:eastAsia="pl-PL"/>
        </w:rPr>
        <w:t>ROZDZIAŁ II. TRYB UDZIELENIA ZAMÓWIENIA PUBLICZNEGO</w:t>
      </w:r>
    </w:p>
    <w:p w:rsidR="009F3C3F" w:rsidRDefault="00673C11">
      <w:pPr>
        <w:spacing w:after="0" w:line="360" w:lineRule="auto"/>
        <w:ind w:right="28"/>
        <w:jc w:val="both"/>
      </w:pPr>
      <w:r>
        <w:rPr>
          <w:rFonts w:ascii="Trebuchet MS" w:hAnsi="Trebuchet MS" w:cs="Arial"/>
        </w:rPr>
        <w:t xml:space="preserve">1. Postępowanie prowadzone jest w trybie </w:t>
      </w:r>
      <w:r>
        <w:rPr>
          <w:rFonts w:ascii="Trebuchet MS" w:hAnsi="Trebuchet MS" w:cs="Arial"/>
          <w:b/>
          <w:u w:val="single"/>
        </w:rPr>
        <w:t>podstawowym bez negocjacji,</w:t>
      </w:r>
      <w:r>
        <w:rPr>
          <w:rFonts w:ascii="Trebuchet MS" w:hAnsi="Trebuchet MS" w:cs="Arial"/>
        </w:rPr>
        <w:t xml:space="preserve"> zgodnie</w:t>
      </w:r>
      <w:r>
        <w:rPr>
          <w:rFonts w:ascii="Trebuchet MS" w:hAnsi="Trebuchet MS" w:cs="Arial"/>
        </w:rPr>
        <w:br/>
        <w:t xml:space="preserve">z przepisem art. 275 </w:t>
      </w:r>
      <w:proofErr w:type="spellStart"/>
      <w:r>
        <w:rPr>
          <w:rFonts w:ascii="Trebuchet MS" w:hAnsi="Trebuchet MS" w:cs="Arial"/>
        </w:rPr>
        <w:t>pkt</w:t>
      </w:r>
      <w:proofErr w:type="spellEnd"/>
      <w:r>
        <w:rPr>
          <w:rFonts w:ascii="Trebuchet MS" w:hAnsi="Trebuchet MS" w:cs="Arial"/>
        </w:rPr>
        <w:t xml:space="preserve"> 1 w związku z przepisem art. 359 </w:t>
      </w:r>
      <w:proofErr w:type="spellStart"/>
      <w:r>
        <w:rPr>
          <w:rFonts w:ascii="Trebuchet MS" w:hAnsi="Trebuchet MS" w:cs="Arial"/>
        </w:rPr>
        <w:t>pkt</w:t>
      </w:r>
      <w:proofErr w:type="spellEnd"/>
      <w:r>
        <w:rPr>
          <w:rFonts w:ascii="Trebuchet MS" w:hAnsi="Trebuchet MS" w:cs="Arial"/>
        </w:rPr>
        <w:t xml:space="preserve"> 2 ustawy z dnia 11 września 2019r. - Prawo zamówień publicznych (Dz. U. z 2019r. poz. 2019 z </w:t>
      </w:r>
      <w:proofErr w:type="spellStart"/>
      <w:r>
        <w:rPr>
          <w:rFonts w:ascii="Trebuchet MS" w:hAnsi="Trebuchet MS" w:cs="Arial"/>
        </w:rPr>
        <w:t>późn</w:t>
      </w:r>
      <w:proofErr w:type="spellEnd"/>
      <w:r>
        <w:rPr>
          <w:rFonts w:ascii="Trebuchet MS" w:hAnsi="Trebuchet MS" w:cs="Arial"/>
        </w:rPr>
        <w:t>. zm.) zwaną</w:t>
      </w:r>
      <w:r>
        <w:rPr>
          <w:rFonts w:ascii="Trebuchet MS" w:hAnsi="Trebuchet MS" w:cs="Arial"/>
        </w:rPr>
        <w:br/>
        <w:t>w dalszej części „ustawą”. W sprawach nieuregulowanych zapisami niniejszej SWZ, stosuje się przepisy wspomnianej ustawy wraz z wydanymi do niej aktami wykonawczymi.</w:t>
      </w:r>
    </w:p>
    <w:p w:rsidR="009F3C3F" w:rsidRDefault="00673C11">
      <w:pPr>
        <w:spacing w:after="0" w:line="360" w:lineRule="auto"/>
        <w:jc w:val="both"/>
      </w:pPr>
      <w:r>
        <w:rPr>
          <w:rFonts w:ascii="Trebuchet MS" w:eastAsiaTheme="majorEastAsia" w:hAnsi="Trebuchet MS" w:cs="Arial"/>
        </w:rPr>
        <w:t xml:space="preserve">2. Wartość zamówienia </w:t>
      </w:r>
      <w:r>
        <w:rPr>
          <w:rFonts w:ascii="Trebuchet MS" w:eastAsiaTheme="majorEastAsia" w:hAnsi="Trebuchet MS" w:cs="Arial"/>
          <w:b/>
          <w:bCs/>
        </w:rPr>
        <w:t>nie przekracza</w:t>
      </w:r>
      <w:r>
        <w:rPr>
          <w:rFonts w:ascii="Trebuchet MS" w:eastAsiaTheme="majorEastAsia" w:hAnsi="Trebuchet MS" w:cs="Arial"/>
        </w:rPr>
        <w:t xml:space="preserve"> progów unijnych określonych na podstawie</w:t>
      </w:r>
      <w:r>
        <w:br/>
      </w:r>
      <w:r>
        <w:rPr>
          <w:rFonts w:ascii="Trebuchet MS" w:eastAsiaTheme="majorEastAsia" w:hAnsi="Trebuchet MS" w:cs="Arial"/>
        </w:rPr>
        <w:t>art. 3 ustawy oraz progu określonego dla zamówień na usługi społeczne, o którym mowa</w:t>
      </w:r>
      <w:r>
        <w:br/>
      </w:r>
      <w:r>
        <w:rPr>
          <w:rFonts w:ascii="Trebuchet MS" w:eastAsiaTheme="majorEastAsia" w:hAnsi="Trebuchet MS" w:cs="Arial"/>
        </w:rPr>
        <w:t>w art. 359 ustawy.</w:t>
      </w:r>
    </w:p>
    <w:p w:rsidR="009F3C3F" w:rsidRDefault="009F3C3F">
      <w:pPr>
        <w:spacing w:after="0" w:line="360" w:lineRule="auto"/>
        <w:jc w:val="both"/>
        <w:rPr>
          <w:rFonts w:ascii="Trebuchet MS" w:hAnsi="Trebuchet MS" w:cs="Segoe UI"/>
          <w:color w:val="111111"/>
          <w:shd w:val="clear" w:color="auto" w:fill="FFFFFF"/>
        </w:rPr>
      </w:pPr>
    </w:p>
    <w:p w:rsidR="009F3C3F" w:rsidRDefault="00673C11">
      <w:pPr>
        <w:spacing w:after="0" w:line="360" w:lineRule="auto"/>
        <w:ind w:left="45" w:hanging="28"/>
      </w:pPr>
      <w:r>
        <w:rPr>
          <w:rFonts w:ascii="Trebuchet MS" w:eastAsia="Times New Roman" w:hAnsi="Trebuchet MS" w:cs="Times New Roman"/>
          <w:b/>
          <w:bCs/>
          <w:lang w:eastAsia="pl-PL"/>
        </w:rPr>
        <w:t>ROZDZIAŁ III. OPIS</w:t>
      </w:r>
      <w:r>
        <w:rPr>
          <w:rFonts w:ascii="Trebuchet MS" w:eastAsia="Times New Roman" w:hAnsi="Trebuchet MS" w:cs="Times New Roman"/>
          <w:lang w:eastAsia="pl-PL"/>
        </w:rPr>
        <w:t xml:space="preserve"> </w:t>
      </w:r>
      <w:r>
        <w:rPr>
          <w:rFonts w:ascii="Trebuchet MS" w:eastAsia="Times New Roman" w:hAnsi="Trebuchet MS" w:cs="Times New Roman"/>
          <w:b/>
          <w:bCs/>
          <w:lang w:eastAsia="pl-PL"/>
        </w:rPr>
        <w:t>PRZEDMIOTU ZAMÓWIENIA</w:t>
      </w:r>
    </w:p>
    <w:p w:rsidR="009F3C3F" w:rsidRDefault="00673C11">
      <w:pPr>
        <w:pStyle w:val="Akapitzlist1"/>
        <w:tabs>
          <w:tab w:val="left" w:pos="142"/>
          <w:tab w:val="left" w:pos="426"/>
        </w:tabs>
        <w:suppressAutoHyphens/>
        <w:spacing w:line="360" w:lineRule="auto"/>
        <w:ind w:left="0"/>
        <w:jc w:val="both"/>
      </w:pPr>
      <w:r>
        <w:rPr>
          <w:rFonts w:ascii="Trebuchet MS" w:eastAsia="Trebuchet MS" w:hAnsi="Trebuchet MS" w:cs="Trebuchet MS"/>
          <w:color w:val="000000" w:themeColor="text1"/>
          <w:sz w:val="22"/>
          <w:szCs w:val="22"/>
        </w:rPr>
        <w:t xml:space="preserve">1. </w:t>
      </w:r>
      <w:r>
        <w:tab/>
      </w:r>
      <w:r>
        <w:rPr>
          <w:rFonts w:ascii="Trebuchet MS" w:eastAsia="Trebuchet MS" w:hAnsi="Trebuchet MS" w:cs="Trebuchet MS"/>
          <w:color w:val="000000" w:themeColor="text1"/>
          <w:sz w:val="22"/>
          <w:szCs w:val="22"/>
        </w:rPr>
        <w:t xml:space="preserve">Przedmiotem zamówienia są usługi społeczne w rozumieniu przepisu art. 7 </w:t>
      </w:r>
      <w:proofErr w:type="spellStart"/>
      <w:r>
        <w:rPr>
          <w:rFonts w:ascii="Trebuchet MS" w:eastAsia="Trebuchet MS" w:hAnsi="Trebuchet MS" w:cs="Trebuchet MS"/>
          <w:color w:val="000000" w:themeColor="text1"/>
          <w:sz w:val="22"/>
          <w:szCs w:val="22"/>
        </w:rPr>
        <w:t>pkt</w:t>
      </w:r>
      <w:proofErr w:type="spellEnd"/>
      <w:r>
        <w:rPr>
          <w:rFonts w:ascii="Trebuchet MS" w:eastAsia="Trebuchet MS" w:hAnsi="Trebuchet MS" w:cs="Trebuchet MS"/>
          <w:color w:val="000000" w:themeColor="text1"/>
          <w:sz w:val="22"/>
          <w:szCs w:val="22"/>
        </w:rPr>
        <w:t xml:space="preserve"> 14 ustawy, polegające na świadczeniu usług asystenta osobistego osoby niepełnosprawnej.</w:t>
      </w:r>
      <w:r>
        <w:rPr>
          <w:rFonts w:ascii="Trebuchet MS" w:eastAsia="Trebuchet MS" w:hAnsi="Trebuchet MS" w:cs="Trebuchet MS"/>
          <w:color w:val="000000" w:themeColor="text1"/>
          <w:sz w:val="22"/>
          <w:szCs w:val="22"/>
        </w:rPr>
        <w:br/>
        <w:t xml:space="preserve">Zamówienie udzielane jest w ramach Programu </w:t>
      </w:r>
      <w:r>
        <w:rPr>
          <w:rFonts w:ascii="Trebuchet MS" w:hAnsi="Trebuchet MS" w:cs="Trebuchet MS"/>
          <w:sz w:val="22"/>
          <w:szCs w:val="22"/>
        </w:rPr>
        <w:t>Ministra Rodziny i Polityki Społecznej „Asystent osobisty osoby niepełnosprawnej” – edycja 2021 (dalej zwanym „Programem”), który stanowi załącznik nr 4 do SWZ oraz finansowane ze środków Funduszu Solidarnościowego.</w:t>
      </w:r>
    </w:p>
    <w:p w:rsidR="009F3C3F" w:rsidRDefault="00673C11">
      <w:pPr>
        <w:pStyle w:val="Akapitzlist1"/>
        <w:suppressAutoHyphens/>
        <w:spacing w:line="360" w:lineRule="auto"/>
        <w:ind w:left="0"/>
        <w:jc w:val="both"/>
      </w:pPr>
      <w:r>
        <w:rPr>
          <w:rFonts w:ascii="Trebuchet MS" w:hAnsi="Trebuchet MS" w:cs="Trebuchet MS"/>
          <w:color w:val="000000" w:themeColor="text1"/>
          <w:sz w:val="22"/>
          <w:szCs w:val="22"/>
        </w:rPr>
        <w:lastRenderedPageBreak/>
        <w:t>2. Cel zadania</w:t>
      </w:r>
    </w:p>
    <w:p w:rsidR="009F3C3F" w:rsidRDefault="00673C11">
      <w:pPr>
        <w:pStyle w:val="Akapitzlist1"/>
        <w:suppressAutoHyphens/>
        <w:spacing w:line="360" w:lineRule="auto"/>
        <w:ind w:left="0"/>
        <w:jc w:val="both"/>
      </w:pPr>
      <w:r>
        <w:rPr>
          <w:rFonts w:ascii="Trebuchet MS" w:hAnsi="Trebuchet MS" w:cs="Trebuchet MS"/>
          <w:bCs/>
          <w:color w:val="000000"/>
          <w:sz w:val="22"/>
          <w:szCs w:val="22"/>
        </w:rPr>
        <w:t xml:space="preserve">Celem zadania jest </w:t>
      </w:r>
      <w:r>
        <w:rPr>
          <w:rFonts w:ascii="Trebuchet MS" w:eastAsia="Times New Roman" w:hAnsi="Trebuchet MS" w:cs="Trebuchet MS"/>
          <w:bCs/>
          <w:color w:val="000000"/>
          <w:kern w:val="2"/>
          <w:sz w:val="22"/>
          <w:szCs w:val="22"/>
          <w:lang w:eastAsia="hi-IN" w:bidi="hi-IN"/>
        </w:rPr>
        <w:t>wsparcie społeczne</w:t>
      </w:r>
      <w:r>
        <w:rPr>
          <w:rFonts w:ascii="Trebuchet MS" w:hAnsi="Trebuchet MS" w:cs="Trebuchet MS"/>
          <w:bCs/>
          <w:color w:val="000000"/>
          <w:sz w:val="22"/>
          <w:szCs w:val="22"/>
        </w:rPr>
        <w:t xml:space="preserve"> osób niepełnosprawnych.</w:t>
      </w:r>
    </w:p>
    <w:p w:rsidR="009F3C3F" w:rsidRDefault="00673C11">
      <w:pPr>
        <w:pStyle w:val="Akapitzlist1"/>
        <w:suppressAutoHyphens/>
        <w:spacing w:line="360" w:lineRule="auto"/>
        <w:ind w:left="0"/>
        <w:jc w:val="both"/>
      </w:pPr>
      <w:r>
        <w:rPr>
          <w:rFonts w:ascii="Trebuchet MS" w:hAnsi="Trebuchet MS" w:cs="Trebuchet MS"/>
          <w:bCs/>
          <w:color w:val="000000"/>
          <w:sz w:val="22"/>
          <w:szCs w:val="22"/>
        </w:rPr>
        <w:t>Cele szczegółowe:</w:t>
      </w:r>
    </w:p>
    <w:p w:rsidR="009F3C3F" w:rsidRDefault="00673C11">
      <w:pPr>
        <w:pStyle w:val="Akapitzlist"/>
        <w:spacing w:after="0" w:line="360" w:lineRule="auto"/>
        <w:ind w:left="709"/>
        <w:jc w:val="both"/>
      </w:pPr>
      <w:r>
        <w:rPr>
          <w:rFonts w:ascii="Trebuchet MS" w:eastAsia="Times New Roman" w:hAnsi="Trebuchet MS" w:cs="Trebuchet MS"/>
          <w:color w:val="000000" w:themeColor="text1"/>
        </w:rPr>
        <w:t>1) ograniczenie skutków niepełnosprawności oraz stymulowanie osoby niepełnosprawnej do podejmowania aktywności i umożliwienie realizowania prawa do niezależnego życia;</w:t>
      </w:r>
    </w:p>
    <w:p w:rsidR="009F3C3F" w:rsidRDefault="00673C11">
      <w:pPr>
        <w:pStyle w:val="Akapitzlist"/>
        <w:spacing w:after="0" w:line="360" w:lineRule="auto"/>
        <w:ind w:left="709"/>
        <w:jc w:val="both"/>
      </w:pPr>
      <w:r>
        <w:rPr>
          <w:rFonts w:ascii="Trebuchet MS" w:eastAsia="Calibri" w:hAnsi="Trebuchet MS" w:cs="Trebuchet MS"/>
        </w:rPr>
        <w:t xml:space="preserve">2) przeciwdziałanie dyskryminacji ze względu na niepełnosprawność oraz wykluczeniu społecznemu osób niepełnosprawnych, </w:t>
      </w:r>
      <w:r>
        <w:rPr>
          <w:rFonts w:ascii="Trebuchet MS" w:hAnsi="Trebuchet MS" w:cs="Trebuchet MS"/>
        </w:rPr>
        <w:t xml:space="preserve">umożliwienie osobom niepełnosprawnym uczestnictwa w życiu lokalnej społeczności np. poprzez udział w wydarzeniach </w:t>
      </w:r>
      <w:r>
        <w:rPr>
          <w:rFonts w:ascii="Trebuchet MS" w:hAnsi="Trebuchet MS" w:cs="Trebuchet MS"/>
          <w:color w:val="000000" w:themeColor="text1"/>
        </w:rPr>
        <w:t>społecznych, kulturalnych, rozrywkowych czy też sportowych</w:t>
      </w:r>
      <w:r>
        <w:rPr>
          <w:rFonts w:ascii="Trebuchet MS" w:hAnsi="Trebuchet MS" w:cs="Trebuchet MS"/>
        </w:rPr>
        <w:t>.</w:t>
      </w:r>
    </w:p>
    <w:p w:rsidR="009F3C3F" w:rsidRDefault="003D0E0E">
      <w:pPr>
        <w:pStyle w:val="Akapitzlist1"/>
        <w:suppressAutoHyphens/>
        <w:spacing w:line="360" w:lineRule="auto"/>
        <w:ind w:left="0"/>
        <w:jc w:val="both"/>
      </w:pPr>
      <w:r>
        <w:rPr>
          <w:rFonts w:ascii="Trebuchet MS" w:hAnsi="Trebuchet MS" w:cs="Trebuchet MS"/>
          <w:b/>
          <w:bCs/>
          <w:color w:val="000000" w:themeColor="text1"/>
          <w:sz w:val="22"/>
          <w:szCs w:val="22"/>
        </w:rPr>
        <w:t>3</w:t>
      </w:r>
      <w:r w:rsidR="00673C11">
        <w:rPr>
          <w:rFonts w:ascii="Trebuchet MS" w:hAnsi="Trebuchet MS" w:cs="Trebuchet MS"/>
          <w:b/>
          <w:bCs/>
          <w:color w:val="000000" w:themeColor="text1"/>
          <w:sz w:val="22"/>
          <w:szCs w:val="22"/>
        </w:rPr>
        <w:t>.Warunki realizacji usługi</w:t>
      </w:r>
    </w:p>
    <w:p w:rsidR="009F3C3F" w:rsidRDefault="00673C11">
      <w:pPr>
        <w:spacing w:after="0" w:line="360" w:lineRule="auto"/>
      </w:pPr>
      <w:r>
        <w:rPr>
          <w:rFonts w:ascii="Trebuchet MS" w:hAnsi="Trebuchet MS" w:cs="Trebuchet MS"/>
        </w:rPr>
        <w:t xml:space="preserve">1. Usługi asystenta w szczególności mogą polegać na pomocy asystenta w: </w:t>
      </w:r>
    </w:p>
    <w:p w:rsidR="009F3C3F" w:rsidRDefault="00673C11">
      <w:pPr>
        <w:pStyle w:val="Akapitzlist2"/>
        <w:spacing w:after="0" w:line="360" w:lineRule="auto"/>
        <w:ind w:left="723"/>
        <w:jc w:val="both"/>
      </w:pPr>
      <w:r>
        <w:rPr>
          <w:rFonts w:ascii="Trebuchet MS" w:hAnsi="Trebuchet MS" w:cs="Trebuchet MS"/>
          <w:sz w:val="22"/>
          <w:szCs w:val="22"/>
        </w:rPr>
        <w:t>a) wyjściu, powrocie lub dojazdach w wybrane przez uczestnika miejsce (np. dom, praca, placówki oświatowe i szkoleniowe, świątynie, placówki służby zdrowia</w:t>
      </w:r>
      <w:r>
        <w:rPr>
          <w:rFonts w:ascii="Trebuchet MS" w:hAnsi="Trebuchet MS" w:cs="Trebuchet MS"/>
          <w:sz w:val="22"/>
          <w:szCs w:val="22"/>
        </w:rPr>
        <w:br/>
        <w:t>i rehabilitacyjne, gabinety lekarskie, urzędy, znajomi, rodzina, instytucje finansowe, wydarzenia kulturalne, rozrywkowe, społeczne lub sportowe);</w:t>
      </w:r>
    </w:p>
    <w:p w:rsidR="009F3C3F" w:rsidRDefault="00673C11">
      <w:pPr>
        <w:pStyle w:val="Akapitzlist2"/>
        <w:spacing w:after="0" w:line="360" w:lineRule="auto"/>
        <w:jc w:val="both"/>
      </w:pPr>
      <w:r>
        <w:rPr>
          <w:rFonts w:ascii="Trebuchet MS" w:hAnsi="Trebuchet MS" w:cs="Trebuchet MS"/>
          <w:sz w:val="22"/>
          <w:szCs w:val="22"/>
        </w:rPr>
        <w:t>b) zakupach, z zastrzeżeniem aktywnego udziału uczestnika Programu przy ich realizacji;</w:t>
      </w:r>
    </w:p>
    <w:p w:rsidR="009F3C3F" w:rsidRDefault="00673C11">
      <w:pPr>
        <w:pStyle w:val="Akapitzlist2"/>
        <w:spacing w:after="0" w:line="360" w:lineRule="auto"/>
        <w:jc w:val="both"/>
      </w:pPr>
      <w:r>
        <w:rPr>
          <w:rFonts w:ascii="Trebuchet MS" w:hAnsi="Trebuchet MS" w:cs="Trebuchet MS"/>
          <w:sz w:val="22"/>
          <w:szCs w:val="22"/>
        </w:rPr>
        <w:t>c) załatwieniu spraw urzędowych;</w:t>
      </w:r>
    </w:p>
    <w:p w:rsidR="009F3C3F" w:rsidRDefault="00673C11">
      <w:pPr>
        <w:pStyle w:val="Akapitzlist2"/>
        <w:spacing w:after="0" w:line="360" w:lineRule="auto"/>
        <w:jc w:val="both"/>
      </w:pPr>
      <w:r>
        <w:rPr>
          <w:rFonts w:ascii="Trebuchet MS" w:hAnsi="Trebuchet MS" w:cs="Trebuchet MS"/>
          <w:sz w:val="22"/>
          <w:szCs w:val="22"/>
        </w:rPr>
        <w:t>d) nawiązaniu kontaktu/współpracy z różnego rodzaju organizacjami;</w:t>
      </w:r>
    </w:p>
    <w:p w:rsidR="009F3C3F" w:rsidRDefault="00673C11">
      <w:pPr>
        <w:pStyle w:val="Akapitzlist2"/>
        <w:spacing w:after="0" w:line="360" w:lineRule="auto"/>
        <w:jc w:val="both"/>
      </w:pPr>
      <w:r>
        <w:rPr>
          <w:rFonts w:ascii="Trebuchet MS" w:eastAsia="Times New Roman" w:hAnsi="Trebuchet MS" w:cs="Trebuchet MS"/>
          <w:sz w:val="22"/>
          <w:szCs w:val="22"/>
          <w:lang w:eastAsia="ar-SA" w:bidi="ar-SA"/>
        </w:rPr>
        <w:t>e) korzystaniu z dóbr kultury (np. muzeum, teatr, kino, galerie sztuki, wystawy);</w:t>
      </w:r>
    </w:p>
    <w:p w:rsidR="009F3C3F" w:rsidRDefault="00673C11">
      <w:pPr>
        <w:pStyle w:val="Akapitzlist2"/>
        <w:tabs>
          <w:tab w:val="left" w:pos="851"/>
        </w:tabs>
        <w:spacing w:after="0" w:line="360" w:lineRule="auto"/>
        <w:ind w:left="723"/>
        <w:jc w:val="both"/>
      </w:pPr>
      <w:r>
        <w:rPr>
          <w:rFonts w:ascii="Trebuchet MS" w:eastAsia="Times New Roman" w:hAnsi="Trebuchet MS" w:cs="Trebuchet MS"/>
          <w:sz w:val="22"/>
          <w:szCs w:val="22"/>
          <w:lang w:eastAsia="ar-SA" w:bidi="ar-SA"/>
        </w:rPr>
        <w:t xml:space="preserve">f) wykonywaniu czynności dnia codziennego - w tym przez dzieci z orzeczeniem </w:t>
      </w:r>
      <w:r>
        <w:br/>
      </w:r>
      <w:r>
        <w:rPr>
          <w:rFonts w:ascii="Trebuchet MS" w:eastAsia="Times New Roman" w:hAnsi="Trebuchet MS" w:cs="Trebuchet MS"/>
          <w:sz w:val="22"/>
          <w:szCs w:val="22"/>
          <w:lang w:eastAsia="ar-SA" w:bidi="ar-SA"/>
        </w:rPr>
        <w:t>o niepełnosprawności – także w zaprowadzaniu i przyprowadzaniu ich do lub</w:t>
      </w:r>
      <w:r>
        <w:rPr>
          <w:rFonts w:ascii="Trebuchet MS" w:eastAsia="Times New Roman" w:hAnsi="Trebuchet MS" w:cs="Trebuchet MS"/>
          <w:sz w:val="22"/>
          <w:szCs w:val="22"/>
          <w:lang w:eastAsia="ar-SA" w:bidi="ar-SA"/>
        </w:rPr>
        <w:br/>
        <w:t>z placówki oświatowej (usługa asystenta na terenie szkoły może być realizowana wyłącznie w przypadku, gdy szkoła nie zapewnia tej usługi).</w:t>
      </w:r>
    </w:p>
    <w:p w:rsidR="009F3C3F" w:rsidRDefault="00673C11">
      <w:pPr>
        <w:pStyle w:val="Akapitzlist2"/>
        <w:tabs>
          <w:tab w:val="left" w:pos="851"/>
        </w:tabs>
        <w:spacing w:after="0" w:line="360" w:lineRule="auto"/>
        <w:ind w:left="0"/>
        <w:jc w:val="both"/>
      </w:pPr>
      <w:r>
        <w:rPr>
          <w:rFonts w:ascii="Trebuchet MS" w:eastAsia="Times New Roman" w:hAnsi="Trebuchet MS" w:cs="Trebuchet MS"/>
          <w:sz w:val="22"/>
          <w:szCs w:val="22"/>
          <w:lang w:eastAsia="ar-SA" w:bidi="ar-SA"/>
        </w:rPr>
        <w:t xml:space="preserve">2. </w:t>
      </w:r>
      <w:r>
        <w:rPr>
          <w:rFonts w:ascii="Trebuchet MS" w:hAnsi="Trebuchet MS" w:cs="Trebuchet MS"/>
          <w:sz w:val="22"/>
          <w:szCs w:val="22"/>
        </w:rPr>
        <w:t xml:space="preserve">Usługę asystenta Wykonawca będzie świadczył na podstawie Karty zgłoszenia do Programu, której wzór stanowi załącznik nr 1 do </w:t>
      </w:r>
      <w:r w:rsidR="003D0E0E">
        <w:rPr>
          <w:rFonts w:ascii="Trebuchet MS" w:hAnsi="Trebuchet MS" w:cs="Trebuchet MS"/>
          <w:sz w:val="22"/>
          <w:szCs w:val="22"/>
        </w:rPr>
        <w:t>projektowanych postanowień umowy</w:t>
      </w:r>
      <w:r>
        <w:rPr>
          <w:rFonts w:ascii="Trebuchet MS" w:hAnsi="Trebuchet MS" w:cs="Trebuchet MS"/>
          <w:sz w:val="22"/>
          <w:szCs w:val="22"/>
        </w:rPr>
        <w:t xml:space="preserve"> przekazywanej prze</w:t>
      </w:r>
      <w:r w:rsidR="003D0E0E">
        <w:rPr>
          <w:rFonts w:ascii="Trebuchet MS" w:hAnsi="Trebuchet MS" w:cs="Trebuchet MS"/>
          <w:sz w:val="22"/>
          <w:szCs w:val="22"/>
        </w:rPr>
        <w:t>z</w:t>
      </w:r>
      <w:r>
        <w:rPr>
          <w:rFonts w:ascii="Trebuchet MS" w:hAnsi="Trebuchet MS" w:cs="Trebuchet MS"/>
          <w:sz w:val="22"/>
          <w:szCs w:val="22"/>
        </w:rPr>
        <w:t xml:space="preserve"> </w:t>
      </w:r>
      <w:r w:rsidR="003D0E0E">
        <w:rPr>
          <w:rFonts w:ascii="Trebuchet MS" w:hAnsi="Trebuchet MS" w:cs="Trebuchet MS"/>
          <w:sz w:val="22"/>
          <w:szCs w:val="22"/>
        </w:rPr>
        <w:t>Zamawiającego</w:t>
      </w:r>
      <w:r>
        <w:rPr>
          <w:rFonts w:ascii="Trebuchet MS" w:hAnsi="Trebuchet MS" w:cs="Trebuchet MS"/>
          <w:sz w:val="22"/>
          <w:szCs w:val="22"/>
        </w:rPr>
        <w:t>.</w:t>
      </w:r>
    </w:p>
    <w:p w:rsidR="009F3C3F" w:rsidRDefault="00673C11">
      <w:pPr>
        <w:pStyle w:val="Akapitzlist2"/>
        <w:tabs>
          <w:tab w:val="left" w:pos="851"/>
        </w:tabs>
        <w:spacing w:after="0" w:line="360" w:lineRule="auto"/>
        <w:ind w:left="0"/>
        <w:jc w:val="both"/>
      </w:pPr>
      <w:r>
        <w:rPr>
          <w:rFonts w:ascii="Trebuchet MS" w:hAnsi="Trebuchet MS" w:cs="Trebuchet MS"/>
        </w:rPr>
        <w:t>3. Usługi asystenta mogą być realizowane przez 24 godziny na dobę, 7 dni</w:t>
      </w:r>
      <w:r>
        <w:rPr>
          <w:rFonts w:ascii="Trebuchet MS" w:hAnsi="Trebuchet MS" w:cs="Trebuchet MS"/>
        </w:rPr>
        <w:br/>
        <w:t>w tygodniu.</w:t>
      </w:r>
    </w:p>
    <w:p w:rsidR="009F3C3F" w:rsidRDefault="00673C11">
      <w:pPr>
        <w:spacing w:after="0" w:line="360" w:lineRule="auto"/>
        <w:jc w:val="both"/>
      </w:pPr>
      <w:r>
        <w:rPr>
          <w:rFonts w:ascii="Trebuchet MS" w:hAnsi="Trebuchet MS" w:cs="Trebuchet MS"/>
        </w:rPr>
        <w:t>4. Do czasu pracy asystenta wlicza się czas oczekiwania/gotowości na świadczenie usług nie dłuższy niż 90 min. Jeśli czas oczekiwania wynosi więcej niż 90 min. usługa nie będzie finansowana w ramach zadania.</w:t>
      </w:r>
    </w:p>
    <w:p w:rsidR="009F3C3F" w:rsidRDefault="00673C11">
      <w:pPr>
        <w:tabs>
          <w:tab w:val="left" w:pos="-360"/>
        </w:tabs>
        <w:spacing w:after="57" w:line="360" w:lineRule="auto"/>
        <w:jc w:val="both"/>
      </w:pPr>
      <w:r>
        <w:rPr>
          <w:rFonts w:ascii="Trebuchet MS" w:hAnsi="Trebuchet MS" w:cs="Trebuchet MS"/>
        </w:rPr>
        <w:t>5.  Pod opieką asystenta w tym samym czasie może pozostawać tylko jeden uczestnik Programu.</w:t>
      </w:r>
    </w:p>
    <w:p w:rsidR="009F3C3F" w:rsidRDefault="00673C11">
      <w:pPr>
        <w:spacing w:after="0" w:line="360" w:lineRule="auto"/>
        <w:jc w:val="both"/>
      </w:pPr>
      <w:r>
        <w:rPr>
          <w:rFonts w:ascii="Trebuchet MS" w:hAnsi="Trebuchet MS" w:cs="Trebuchet MS"/>
        </w:rPr>
        <w:lastRenderedPageBreak/>
        <w:t xml:space="preserve">6. W podejmowanych działaniach asystent ma obowiązek brania pod uwagę potrzeby </w:t>
      </w:r>
      <w:r>
        <w:br/>
      </w:r>
      <w:r>
        <w:rPr>
          <w:rFonts w:ascii="Trebuchet MS" w:hAnsi="Trebuchet MS" w:cs="Trebuchet MS"/>
        </w:rPr>
        <w:t>i preferencje:</w:t>
      </w:r>
    </w:p>
    <w:p w:rsidR="009F3C3F" w:rsidRDefault="00673C11">
      <w:pPr>
        <w:spacing w:after="0" w:line="360" w:lineRule="auto"/>
        <w:jc w:val="both"/>
      </w:pPr>
      <w:r>
        <w:rPr>
          <w:rFonts w:ascii="Trebuchet MS" w:eastAsia="Times New Roman" w:hAnsi="Trebuchet MS" w:cs="Trebuchet MS"/>
        </w:rPr>
        <w:t>a) uczestnika Programu lub opiekuna prawnego,</w:t>
      </w:r>
    </w:p>
    <w:p w:rsidR="009F3C3F" w:rsidRDefault="00673C11">
      <w:pPr>
        <w:spacing w:after="0" w:line="360" w:lineRule="auto"/>
        <w:jc w:val="both"/>
      </w:pPr>
      <w:r>
        <w:rPr>
          <w:rFonts w:ascii="Trebuchet MS" w:eastAsia="Times New Roman" w:hAnsi="Trebuchet MS" w:cs="Trebuchet MS"/>
        </w:rPr>
        <w:t>b) opiekuna prawnego oraz preferencje dziecka niepełnosprawnego z orzeczeniem o niepełnosprawności.</w:t>
      </w:r>
    </w:p>
    <w:p w:rsidR="009F3C3F" w:rsidRDefault="00673C11">
      <w:pPr>
        <w:spacing w:after="0" w:line="360" w:lineRule="auto"/>
        <w:jc w:val="both"/>
      </w:pPr>
      <w:r>
        <w:rPr>
          <w:rFonts w:ascii="Trebuchet MS" w:hAnsi="Trebuchet MS" w:cs="Trebuchet MS"/>
        </w:rPr>
        <w:t>7. Uczestnik Programu za usługi asystenta nie ponosi odpłatności.</w:t>
      </w:r>
    </w:p>
    <w:p w:rsidR="009F3C3F" w:rsidRDefault="00673C11">
      <w:pPr>
        <w:spacing w:after="0" w:line="360" w:lineRule="auto"/>
        <w:jc w:val="both"/>
      </w:pPr>
      <w:r>
        <w:rPr>
          <w:rFonts w:ascii="Trebuchet MS" w:hAnsi="Trebuchet MS" w:cs="Trebuchet MS"/>
        </w:rPr>
        <w:t>8. Czas reakcji Wykonawcy, rozumiany jako obowiązek pierwszego kontaktu z Adresatem zadania winien być nie dłuższy niż 2 dni od dnia poinformowania Wykonawcy przez Zamawiającego o potwierdzeniu uprawnień Adresata do korzystania z usług asystenckich</w:t>
      </w:r>
      <w:r>
        <w:rPr>
          <w:rFonts w:ascii="Trebuchet MS" w:hAnsi="Trebuchet MS"/>
        </w:rPr>
        <w:t>.</w:t>
      </w:r>
    </w:p>
    <w:p w:rsidR="009F3C3F" w:rsidRDefault="00673C11">
      <w:pPr>
        <w:spacing w:after="0" w:line="360" w:lineRule="auto"/>
        <w:jc w:val="both"/>
      </w:pPr>
      <w:r>
        <w:rPr>
          <w:rFonts w:ascii="Trebuchet MS" w:hAnsi="Trebuchet MS" w:cs="Trebuchet MS"/>
          <w:b/>
          <w:bCs/>
        </w:rPr>
        <w:t>9. Koszt jednej godziny zegarowej wynagrodzenia z tytułu świadczenia usług asystenta nie może być niższy od kwoty wynikającej z przepisów ustawy z 10 października 2002r. o minimalnym wynagrodzeniu o pracę oraz przekroczyć 40 zł brutto, co oznacza, że wynagrodzenie w umowach zawieranych z osobami świadczącymi usługi asystenckie musi zawierać się w powyższym przedziale.</w:t>
      </w:r>
    </w:p>
    <w:p w:rsidR="009F3C3F" w:rsidRDefault="00673C11">
      <w:pPr>
        <w:spacing w:after="0" w:line="360" w:lineRule="auto"/>
        <w:jc w:val="both"/>
      </w:pPr>
      <w:r>
        <w:rPr>
          <w:rFonts w:ascii="Trebuchet MS" w:hAnsi="Trebuchet MS" w:cs="Trebuchet MS"/>
        </w:rPr>
        <w:t>10. Szczegółowy zakres i wymiar usług ustala Wykonawca we współpracy z Adresatem zadania, uwzględniając jego indywidualne potrzeby. Mając na uwadze okoliczność, iż zadanie jest finansowane ze środków publicznych, przy dokonywaniu tych ustaleń Wykonawca ma obowiązek działać z poszanowaniem zasad i celów Programu ale także zasad celowości, rzetelności i gospodarności, obowiązujących przy wydatkowaniu środków publicznych.</w:t>
      </w:r>
    </w:p>
    <w:p w:rsidR="009F3C3F" w:rsidRDefault="00673C11">
      <w:pPr>
        <w:spacing w:after="0" w:line="360" w:lineRule="auto"/>
        <w:jc w:val="both"/>
      </w:pPr>
      <w:r>
        <w:rPr>
          <w:rFonts w:ascii="Trebuchet MS" w:hAnsi="Trebuchet MS" w:cs="Trebuchet MS"/>
        </w:rPr>
        <w:t>11. Wykonawca zobowiązany będzie do poddania się kontroli realizacji zadania w zakresie wynikającym z projektowanych postanowień umowy.</w:t>
      </w:r>
    </w:p>
    <w:p w:rsidR="009F3C3F" w:rsidRDefault="00673C11">
      <w:pPr>
        <w:spacing w:after="0" w:line="360" w:lineRule="auto"/>
        <w:jc w:val="both"/>
      </w:pPr>
      <w:r>
        <w:rPr>
          <w:rFonts w:ascii="Trebuchet MS" w:hAnsi="Trebuchet MS" w:cs="Trebuchet MS"/>
        </w:rPr>
        <w:t>12. Wykonawca będzie ponosił pełną odpowiedzialność za wszelkie szkody wyrządzone przez kadrę Wykonawcy osobom trzecim w szczególności uczestnikom lub w ich mieniu.</w:t>
      </w:r>
    </w:p>
    <w:p w:rsidR="009F3C3F" w:rsidRDefault="00673C11">
      <w:pPr>
        <w:spacing w:after="0" w:line="360" w:lineRule="auto"/>
        <w:jc w:val="both"/>
      </w:pPr>
      <w:r>
        <w:rPr>
          <w:rFonts w:ascii="Trebuchet MS" w:hAnsi="Trebuchet MS" w:cs="Trebuchet MS"/>
        </w:rPr>
        <w:t>13. Wykonawca zobowiązany będzie do składania w siedzibie Miejskiego Ośrodka Pomocy Społecznej w Rudzie Śląskiej po upływie każdego miesiąca, do 5-go dnia każdego następnego miesiąca:</w:t>
      </w:r>
    </w:p>
    <w:p w:rsidR="009F3C3F" w:rsidRDefault="00673C11">
      <w:pPr>
        <w:spacing w:after="0" w:line="360" w:lineRule="auto"/>
        <w:jc w:val="both"/>
      </w:pPr>
      <w:r>
        <w:rPr>
          <w:rFonts w:ascii="Trebuchet MS" w:hAnsi="Trebuchet MS" w:cs="Trebuchet MS"/>
        </w:rPr>
        <w:t>1) wypełnionej karty realizacji usług</w:t>
      </w:r>
      <w:r w:rsidR="003D0E0E">
        <w:rPr>
          <w:rFonts w:ascii="Trebuchet MS" w:hAnsi="Trebuchet MS" w:cs="Trebuchet MS"/>
        </w:rPr>
        <w:t xml:space="preserve"> (załącznik nr 2 do projektowanych postanowień umowy)</w:t>
      </w:r>
      <w:r>
        <w:rPr>
          <w:rFonts w:ascii="Trebuchet MS" w:hAnsi="Trebuchet MS" w:cs="Trebuchet MS"/>
        </w:rPr>
        <w:t xml:space="preserve"> łącznie z wymienionymi w niej załącznikami,</w:t>
      </w:r>
    </w:p>
    <w:p w:rsidR="009F3C3F" w:rsidRDefault="00673C11">
      <w:pPr>
        <w:spacing w:after="0" w:line="360" w:lineRule="auto"/>
        <w:jc w:val="both"/>
      </w:pPr>
      <w:r>
        <w:rPr>
          <w:rFonts w:ascii="Trebuchet MS" w:hAnsi="Trebuchet MS" w:cs="Trebuchet MS"/>
        </w:rPr>
        <w:t>2) zestawienia faktycznie wykonanych usług u poszczególnych osób wraz z wykazem imiennym as</w:t>
      </w:r>
      <w:r w:rsidR="003D0E0E">
        <w:rPr>
          <w:rFonts w:ascii="Trebuchet MS" w:hAnsi="Trebuchet MS" w:cs="Trebuchet MS"/>
        </w:rPr>
        <w:t>ystentów świadczących te usługi (załącznik nr 3 do projektowanych postanowień umowy),</w:t>
      </w:r>
    </w:p>
    <w:p w:rsidR="009F3C3F" w:rsidRDefault="00673C11">
      <w:pPr>
        <w:spacing w:after="0" w:line="360" w:lineRule="auto"/>
        <w:jc w:val="both"/>
      </w:pPr>
      <w:r>
        <w:rPr>
          <w:rFonts w:ascii="Trebuchet MS" w:hAnsi="Trebuchet MS" w:cs="Trebuchet MS"/>
        </w:rPr>
        <w:t>14. Wykonawca zobowiązany będzie do prowadzenia:</w:t>
      </w:r>
    </w:p>
    <w:p w:rsidR="009F3C3F" w:rsidRDefault="00673C11">
      <w:pPr>
        <w:spacing w:after="0" w:line="360" w:lineRule="auto"/>
        <w:jc w:val="both"/>
      </w:pPr>
      <w:r>
        <w:rPr>
          <w:rFonts w:ascii="Trebuchet MS" w:hAnsi="Trebuchet MS" w:cs="Trebuchet MS"/>
        </w:rPr>
        <w:t>1) ewidencji biletów jednorazowych, zawierając</w:t>
      </w:r>
      <w:r w:rsidR="003D0E0E">
        <w:rPr>
          <w:rFonts w:ascii="Trebuchet MS" w:hAnsi="Trebuchet MS" w:cs="Trebuchet MS"/>
        </w:rPr>
        <w:t>ej</w:t>
      </w:r>
      <w:r>
        <w:rPr>
          <w:rFonts w:ascii="Trebuchet MS" w:hAnsi="Trebuchet MS" w:cs="Trebuchet MS"/>
        </w:rPr>
        <w:t xml:space="preserve"> m.in. informacje dotyczące: daty pobrania biletów, liczby pobranych biletów, danych asystenta, daty i celu wykorzystania biletów.</w:t>
      </w:r>
    </w:p>
    <w:p w:rsidR="009F3C3F" w:rsidRDefault="00673C11">
      <w:pPr>
        <w:spacing w:after="0" w:line="360" w:lineRule="auto"/>
        <w:jc w:val="both"/>
        <w:rPr>
          <w:rFonts w:ascii="Trebuchet MS" w:hAnsi="Trebuchet MS" w:cs="Trebuchet MS"/>
        </w:rPr>
      </w:pPr>
      <w:r>
        <w:rPr>
          <w:rFonts w:ascii="Trebuchet MS" w:hAnsi="Trebuchet MS" w:cs="Trebuchet MS"/>
        </w:rPr>
        <w:lastRenderedPageBreak/>
        <w:t xml:space="preserve">2) ewidencji przebiegu pojazdu stanowiącego własność </w:t>
      </w:r>
      <w:r w:rsidR="003D0E0E">
        <w:rPr>
          <w:rFonts w:ascii="Trebuchet MS" w:hAnsi="Trebuchet MS" w:cs="Trebuchet MS"/>
        </w:rPr>
        <w:t xml:space="preserve">asystenta </w:t>
      </w:r>
      <w:r>
        <w:rPr>
          <w:rFonts w:ascii="Trebuchet MS" w:hAnsi="Trebuchet MS" w:cs="Trebuchet MS"/>
        </w:rPr>
        <w:t>lub ewidencj</w:t>
      </w:r>
      <w:r w:rsidR="003D0E0E">
        <w:rPr>
          <w:rFonts w:ascii="Trebuchet MS" w:hAnsi="Trebuchet MS" w:cs="Trebuchet MS"/>
        </w:rPr>
        <w:t xml:space="preserve">i </w:t>
      </w:r>
      <w:r>
        <w:rPr>
          <w:rFonts w:ascii="Trebuchet MS" w:hAnsi="Trebuchet MS" w:cs="Trebuchet MS"/>
        </w:rPr>
        <w:t>kosztów przejazdu innym środkiem tran</w:t>
      </w:r>
      <w:r w:rsidR="003D0E0E">
        <w:rPr>
          <w:rFonts w:ascii="Trebuchet MS" w:hAnsi="Trebuchet MS" w:cs="Trebuchet MS"/>
        </w:rPr>
        <w:t>sportu np. taksówką, zawierającej</w:t>
      </w:r>
      <w:r>
        <w:rPr>
          <w:rFonts w:ascii="Trebuchet MS" w:hAnsi="Trebuchet MS" w:cs="Trebuchet MS"/>
        </w:rPr>
        <w:t xml:space="preserve"> następujące informacje: dane asystenta, datę i cel podróży, do której należy dołączyć dowód poniesienia wydatku np. rachunek, paragon, fakturę dokumentującą ww. przejazd</w:t>
      </w:r>
      <w:r w:rsidR="003D0E0E">
        <w:rPr>
          <w:rFonts w:ascii="Trebuchet MS" w:hAnsi="Trebuchet MS" w:cs="Trebuchet MS"/>
        </w:rPr>
        <w:t xml:space="preserve"> (załącznik nr 5 do projektowanych postanowień umowy),</w:t>
      </w:r>
    </w:p>
    <w:p w:rsidR="00C86B33" w:rsidRDefault="003D0E0E" w:rsidP="00C86B33">
      <w:pPr>
        <w:spacing w:after="0" w:line="360" w:lineRule="auto"/>
        <w:jc w:val="both"/>
      </w:pPr>
      <w:r>
        <w:rPr>
          <w:rFonts w:ascii="Trebuchet MS" w:hAnsi="Trebuchet MS" w:cs="Trebuchet MS"/>
        </w:rPr>
        <w:t>3) kart pracy asystentów (załącznik nr 4 do projektowanych postanowień umowy).</w:t>
      </w:r>
    </w:p>
    <w:p w:rsidR="009F3C3F" w:rsidRDefault="00673C11">
      <w:pPr>
        <w:spacing w:after="0" w:line="360" w:lineRule="auto"/>
        <w:jc w:val="both"/>
      </w:pPr>
      <w:r>
        <w:rPr>
          <w:rFonts w:ascii="Trebuchet MS" w:hAnsi="Trebuchet MS" w:cs="Trebuchet MS"/>
        </w:rPr>
        <w:t>15. Wyznaczony koordynator usług zobowiązany jest do  utrzymania stałego kontaktu</w:t>
      </w:r>
      <w:r>
        <w:rPr>
          <w:rFonts w:ascii="Trebuchet MS" w:hAnsi="Trebuchet MS" w:cs="Trebuchet MS"/>
        </w:rPr>
        <w:br/>
        <w:t xml:space="preserve">z </w:t>
      </w:r>
      <w:r w:rsidR="003D0E0E">
        <w:rPr>
          <w:rFonts w:ascii="Trebuchet MS" w:hAnsi="Trebuchet MS" w:cs="Trebuchet MS"/>
        </w:rPr>
        <w:t>Zamawiającym</w:t>
      </w:r>
      <w:r>
        <w:rPr>
          <w:rFonts w:ascii="Trebuchet MS" w:hAnsi="Trebuchet MS" w:cs="Trebuchet MS"/>
        </w:rPr>
        <w:t xml:space="preserve"> w dn</w:t>
      </w:r>
      <w:r w:rsidR="003D0E0E">
        <w:rPr>
          <w:rFonts w:ascii="Trebuchet MS" w:hAnsi="Trebuchet MS" w:cs="Trebuchet MS"/>
        </w:rPr>
        <w:t xml:space="preserve">iach i godzinach jego pracy, </w:t>
      </w:r>
      <w:r>
        <w:rPr>
          <w:rFonts w:ascii="Trebuchet MS" w:hAnsi="Trebuchet MS" w:cs="Trebuchet MS"/>
        </w:rPr>
        <w:t>w szczególności w celu</w:t>
      </w:r>
      <w:r w:rsidR="003D0E0E">
        <w:rPr>
          <w:rFonts w:ascii="Trebuchet MS" w:hAnsi="Trebuchet MS" w:cs="Trebuchet MS"/>
        </w:rPr>
        <w:t xml:space="preserve"> odbierania informacji </w:t>
      </w:r>
      <w:r>
        <w:rPr>
          <w:rFonts w:ascii="Trebuchet MS" w:hAnsi="Trebuchet MS" w:cs="Trebuchet MS"/>
        </w:rPr>
        <w:t>o nowych zgłoszeniach do Programu lub dokonanych aktualizacjach kart zgłoszeń, oraz z uczestnikami Programu w celu ustalania terminów, miejsca oraz przedmiotu planowanych usług.</w:t>
      </w:r>
    </w:p>
    <w:p w:rsidR="00781DBC" w:rsidRPr="006B62D4" w:rsidRDefault="00673C11" w:rsidP="00781DBC">
      <w:pPr>
        <w:suppressAutoHyphens w:val="0"/>
        <w:autoSpaceDE w:val="0"/>
        <w:autoSpaceDN w:val="0"/>
        <w:adjustRightInd w:val="0"/>
        <w:spacing w:after="0" w:line="360" w:lineRule="auto"/>
        <w:ind w:left="360" w:hanging="360"/>
        <w:jc w:val="both"/>
        <w:rPr>
          <w:rFonts w:ascii="Trebuchet MS" w:eastAsia="Times New Roman" w:hAnsi="Trebuchet MS"/>
          <w:lang w:eastAsia="pl-PL"/>
        </w:rPr>
      </w:pPr>
      <w:r>
        <w:rPr>
          <w:rFonts w:ascii="Trebuchet MS" w:eastAsia="Times New Roman" w:hAnsi="Trebuchet MS"/>
          <w:lang w:eastAsia="pl-PL"/>
        </w:rPr>
        <w:t>16.</w:t>
      </w:r>
      <w:r w:rsidR="00781DBC" w:rsidRPr="00781DBC">
        <w:rPr>
          <w:rFonts w:ascii="Trebuchet MS" w:eastAsia="Times New Roman" w:hAnsi="Trebuchet MS"/>
          <w:lang w:eastAsia="pl-PL"/>
        </w:rPr>
        <w:t xml:space="preserve"> </w:t>
      </w:r>
      <w:r w:rsidR="00781DBC" w:rsidRPr="002204BB">
        <w:rPr>
          <w:rFonts w:ascii="Trebuchet MS" w:eastAsia="Times New Roman" w:hAnsi="Trebuchet MS"/>
          <w:lang w:eastAsia="pl-PL"/>
        </w:rPr>
        <w:t>W trakcie r</w:t>
      </w:r>
      <w:r w:rsidR="00781DBC">
        <w:rPr>
          <w:rFonts w:ascii="Trebuchet MS" w:eastAsia="Times New Roman" w:hAnsi="Trebuchet MS"/>
          <w:lang w:eastAsia="pl-PL"/>
        </w:rPr>
        <w:t xml:space="preserve">ealizacji zadania </w:t>
      </w:r>
      <w:r w:rsidR="00781DBC" w:rsidRPr="006B62D4">
        <w:rPr>
          <w:rFonts w:ascii="Trebuchet MS" w:eastAsia="Times New Roman" w:hAnsi="Trebuchet MS"/>
          <w:lang w:eastAsia="pl-PL"/>
        </w:rPr>
        <w:t>Wykonawca może ponosić koszty związane z:</w:t>
      </w:r>
    </w:p>
    <w:p w:rsidR="00781DBC" w:rsidRPr="006B62D4" w:rsidRDefault="00781DBC" w:rsidP="00781DBC">
      <w:pPr>
        <w:suppressAutoHyphens w:val="0"/>
        <w:autoSpaceDE w:val="0"/>
        <w:autoSpaceDN w:val="0"/>
        <w:adjustRightInd w:val="0"/>
        <w:spacing w:after="0" w:line="360" w:lineRule="auto"/>
        <w:jc w:val="both"/>
        <w:rPr>
          <w:rFonts w:ascii="Trebuchet MS" w:hAnsi="Trebuchet MS"/>
        </w:rPr>
      </w:pPr>
      <w:r w:rsidRPr="006B62D4">
        <w:rPr>
          <w:rFonts w:ascii="Trebuchet MS" w:eastAsia="Times New Roman" w:hAnsi="Trebuchet MS"/>
          <w:lang w:eastAsia="pl-PL"/>
        </w:rPr>
        <w:t xml:space="preserve">a) zakupem środków ochrony osobistej, </w:t>
      </w:r>
      <w:r w:rsidRPr="006B62D4">
        <w:rPr>
          <w:rFonts w:ascii="Trebuchet MS" w:hAnsi="Trebuchet MS"/>
        </w:rPr>
        <w:t xml:space="preserve">w wysokości nie większej niż 1500 zł; </w:t>
      </w:r>
    </w:p>
    <w:p w:rsidR="00781DBC" w:rsidRPr="006B62D4" w:rsidRDefault="00781DBC" w:rsidP="00781DBC">
      <w:pPr>
        <w:suppressAutoHyphens w:val="0"/>
        <w:autoSpaceDE w:val="0"/>
        <w:autoSpaceDN w:val="0"/>
        <w:adjustRightInd w:val="0"/>
        <w:spacing w:after="0" w:line="360" w:lineRule="auto"/>
        <w:jc w:val="both"/>
        <w:rPr>
          <w:rFonts w:ascii="Trebuchet MS" w:eastAsia="Times New Roman" w:hAnsi="Trebuchet MS"/>
          <w:lang w:eastAsia="pl-PL"/>
        </w:rPr>
      </w:pPr>
      <w:r w:rsidRPr="006B62D4">
        <w:rPr>
          <w:rFonts w:ascii="Trebuchet MS" w:hAnsi="Trebuchet MS"/>
        </w:rPr>
        <w:t>b) zakupem biletów komunikacji publicznej dla asystentów – 3000 zł;</w:t>
      </w:r>
    </w:p>
    <w:p w:rsidR="00781DBC" w:rsidRPr="006B62D4" w:rsidRDefault="00781DBC" w:rsidP="00781DBC">
      <w:pPr>
        <w:suppressAutoHyphens w:val="0"/>
        <w:autoSpaceDE w:val="0"/>
        <w:autoSpaceDN w:val="0"/>
        <w:adjustRightInd w:val="0"/>
        <w:spacing w:after="0" w:line="360" w:lineRule="auto"/>
        <w:jc w:val="both"/>
        <w:rPr>
          <w:rFonts w:ascii="Trebuchet MS" w:eastAsia="Times New Roman" w:hAnsi="Trebuchet MS"/>
          <w:lang w:eastAsia="pl-PL"/>
        </w:rPr>
      </w:pPr>
      <w:r w:rsidRPr="006B62D4">
        <w:rPr>
          <w:rFonts w:ascii="Trebuchet MS" w:hAnsi="Trebuchet MS"/>
        </w:rPr>
        <w:t xml:space="preserve">c) kosztem dojazdu własnym/innym środkiem transportu, w wysokości nie większej niż 3000 zł; </w:t>
      </w:r>
    </w:p>
    <w:p w:rsidR="00781DBC" w:rsidRPr="006B62D4" w:rsidRDefault="00781DBC" w:rsidP="00781DBC">
      <w:pPr>
        <w:suppressAutoHyphens w:val="0"/>
        <w:spacing w:after="0" w:line="360" w:lineRule="auto"/>
        <w:jc w:val="both"/>
        <w:rPr>
          <w:rFonts w:ascii="Trebuchet MS" w:eastAsia="Times New Roman" w:hAnsi="Trebuchet MS"/>
          <w:lang w:eastAsia="pl-PL"/>
        </w:rPr>
      </w:pPr>
      <w:r w:rsidRPr="006B62D4">
        <w:rPr>
          <w:rFonts w:ascii="Trebuchet MS" w:eastAsia="Times New Roman" w:hAnsi="Trebuchet MS"/>
          <w:lang w:eastAsia="pl-PL"/>
        </w:rPr>
        <w:t xml:space="preserve">d) zakupem biletów wstępu na wydarzenia kulturalne, rozrywkowe, sportowe lub </w:t>
      </w:r>
      <w:r>
        <w:rPr>
          <w:rFonts w:ascii="Trebuchet MS" w:eastAsia="Times New Roman" w:hAnsi="Trebuchet MS"/>
          <w:lang w:eastAsia="pl-PL"/>
        </w:rPr>
        <w:br/>
        <w:t>spo</w:t>
      </w:r>
      <w:r w:rsidRPr="006B62D4">
        <w:rPr>
          <w:rFonts w:ascii="Trebuchet MS" w:eastAsia="Times New Roman" w:hAnsi="Trebuchet MS"/>
          <w:lang w:eastAsia="pl-PL"/>
        </w:rPr>
        <w:t>łeczne itp. dla asystenta towarzyszącego uczestnikowi Programu, w wysokości nie wię</w:t>
      </w:r>
      <w:r w:rsidRPr="006B62D4">
        <w:rPr>
          <w:rFonts w:ascii="Trebuchet MS" w:eastAsia="Times New Roman" w:hAnsi="Trebuchet MS"/>
          <w:lang w:eastAsia="pl-PL"/>
        </w:rPr>
        <w:t>k</w:t>
      </w:r>
      <w:r w:rsidRPr="006B62D4">
        <w:rPr>
          <w:rFonts w:ascii="Trebuchet MS" w:eastAsia="Times New Roman" w:hAnsi="Trebuchet MS"/>
          <w:lang w:eastAsia="pl-PL"/>
        </w:rPr>
        <w:t xml:space="preserve">szej niż 3000 zł; </w:t>
      </w:r>
    </w:p>
    <w:p w:rsidR="00781DBC" w:rsidRDefault="00781DBC" w:rsidP="00781DBC">
      <w:pPr>
        <w:suppressAutoHyphens w:val="0"/>
        <w:autoSpaceDE w:val="0"/>
        <w:autoSpaceDN w:val="0"/>
        <w:adjustRightInd w:val="0"/>
        <w:spacing w:after="0" w:line="360" w:lineRule="auto"/>
        <w:jc w:val="both"/>
        <w:rPr>
          <w:rFonts w:ascii="Trebuchet MS" w:hAnsi="Trebuchet MS"/>
        </w:rPr>
      </w:pPr>
      <w:r w:rsidRPr="006B62D4">
        <w:rPr>
          <w:rFonts w:ascii="Trebuchet MS" w:eastAsia="Times New Roman" w:hAnsi="Trebuchet MS"/>
          <w:lang w:eastAsia="pl-PL"/>
        </w:rPr>
        <w:t>e) koszte</w:t>
      </w:r>
      <w:r>
        <w:rPr>
          <w:rFonts w:ascii="Trebuchet MS" w:eastAsia="Times New Roman" w:hAnsi="Trebuchet MS"/>
          <w:lang w:eastAsia="pl-PL"/>
        </w:rPr>
        <w:t>m</w:t>
      </w:r>
      <w:r w:rsidRPr="006B62D4">
        <w:rPr>
          <w:rFonts w:ascii="Trebuchet MS" w:eastAsia="Times New Roman" w:hAnsi="Trebuchet MS"/>
          <w:lang w:eastAsia="pl-PL"/>
        </w:rPr>
        <w:t xml:space="preserve"> ubezpieczeń OC lub NNW asystentów związanych ze świadczeniem usługi as</w:t>
      </w:r>
      <w:r w:rsidRPr="006B62D4">
        <w:rPr>
          <w:rFonts w:ascii="Trebuchet MS" w:eastAsia="Times New Roman" w:hAnsi="Trebuchet MS"/>
          <w:lang w:eastAsia="pl-PL"/>
        </w:rPr>
        <w:t>y</w:t>
      </w:r>
      <w:r w:rsidRPr="006B62D4">
        <w:rPr>
          <w:rFonts w:ascii="Trebuchet MS" w:eastAsia="Times New Roman" w:hAnsi="Trebuchet MS"/>
          <w:lang w:eastAsia="pl-PL"/>
        </w:rPr>
        <w:t xml:space="preserve">stenta, w </w:t>
      </w:r>
      <w:r w:rsidRPr="006B62D4">
        <w:rPr>
          <w:rFonts w:ascii="Trebuchet MS" w:hAnsi="Trebuchet MS"/>
        </w:rPr>
        <w:t>wysokości nie większej niż 375 zł</w:t>
      </w:r>
      <w:r>
        <w:rPr>
          <w:rFonts w:ascii="Trebuchet MS" w:hAnsi="Trebuchet MS"/>
        </w:rPr>
        <w:t>,</w:t>
      </w:r>
    </w:p>
    <w:p w:rsidR="003D0E0E" w:rsidRDefault="00781DBC" w:rsidP="00781DBC">
      <w:pPr>
        <w:suppressAutoHyphens w:val="0"/>
        <w:autoSpaceDE w:val="0"/>
        <w:autoSpaceDN w:val="0"/>
        <w:adjustRightInd w:val="0"/>
        <w:spacing w:after="0" w:line="360" w:lineRule="auto"/>
        <w:jc w:val="both"/>
        <w:rPr>
          <w:rFonts w:ascii="Trebuchet MS" w:hAnsi="Trebuchet MS" w:cs="Trebuchet MS"/>
        </w:rPr>
      </w:pPr>
      <w:r w:rsidRPr="002B33D0">
        <w:rPr>
          <w:rFonts w:ascii="Trebuchet MS" w:hAnsi="Trebuchet MS"/>
        </w:rPr>
        <w:t xml:space="preserve"> zgodnie z zasadami wynikającymi z  </w:t>
      </w:r>
      <w:r w:rsidRPr="002B33D0">
        <w:rPr>
          <w:rFonts w:ascii="Trebuchet MS" w:hAnsi="Trebuchet MS" w:cs="Trebuchet MS"/>
        </w:rPr>
        <w:t xml:space="preserve">Programu </w:t>
      </w:r>
    </w:p>
    <w:p w:rsidR="003D0E0E" w:rsidRDefault="003D0E0E" w:rsidP="00781DBC">
      <w:pPr>
        <w:suppressAutoHyphens w:val="0"/>
        <w:autoSpaceDE w:val="0"/>
        <w:autoSpaceDN w:val="0"/>
        <w:adjustRightInd w:val="0"/>
        <w:spacing w:after="0" w:line="360" w:lineRule="auto"/>
        <w:jc w:val="both"/>
        <w:rPr>
          <w:rFonts w:ascii="Trebuchet MS" w:hAnsi="Trebuchet MS" w:cs="Trebuchet MS"/>
        </w:rPr>
      </w:pPr>
    </w:p>
    <w:p w:rsidR="009F3C3F" w:rsidRPr="002B33D0" w:rsidRDefault="00781DBC" w:rsidP="00781DBC">
      <w:pPr>
        <w:suppressAutoHyphens w:val="0"/>
        <w:autoSpaceDE w:val="0"/>
        <w:autoSpaceDN w:val="0"/>
        <w:adjustRightInd w:val="0"/>
        <w:spacing w:after="0" w:line="360" w:lineRule="auto"/>
        <w:jc w:val="both"/>
      </w:pPr>
      <w:r w:rsidRPr="002B33D0">
        <w:rPr>
          <w:rFonts w:ascii="Trebuchet MS" w:hAnsi="Trebuchet MS" w:cs="Trebuchet MS"/>
          <w:b/>
          <w:u w:val="single"/>
        </w:rPr>
        <w:t xml:space="preserve">UWAGA: </w:t>
      </w:r>
      <w:r w:rsidRPr="002B33D0">
        <w:rPr>
          <w:rFonts w:ascii="Trebuchet MS" w:hAnsi="Trebuchet MS" w:cs="Trebuchet MS"/>
        </w:rPr>
        <w:t xml:space="preserve"> Powyższe kwoty wyliczono przy założeniu zatrudnienia 5 asystentów. Zmniejsz</w:t>
      </w:r>
      <w:r w:rsidRPr="002B33D0">
        <w:rPr>
          <w:rFonts w:ascii="Trebuchet MS" w:hAnsi="Trebuchet MS" w:cs="Trebuchet MS"/>
        </w:rPr>
        <w:t>e</w:t>
      </w:r>
      <w:r w:rsidRPr="002B33D0">
        <w:rPr>
          <w:rFonts w:ascii="Trebuchet MS" w:hAnsi="Trebuchet MS" w:cs="Trebuchet MS"/>
        </w:rPr>
        <w:t>nie liczby asystentów usług powoduje proporcjonalne obniżenie kwot, o których mowa p</w:t>
      </w:r>
      <w:r w:rsidRPr="002B33D0">
        <w:rPr>
          <w:rFonts w:ascii="Trebuchet MS" w:hAnsi="Trebuchet MS" w:cs="Trebuchet MS"/>
        </w:rPr>
        <w:t>o</w:t>
      </w:r>
      <w:r w:rsidRPr="002B33D0">
        <w:rPr>
          <w:rFonts w:ascii="Trebuchet MS" w:hAnsi="Trebuchet MS" w:cs="Trebuchet MS"/>
        </w:rPr>
        <w:t xml:space="preserve">wyżej, zaś zwiększenie liczby asystentów usług nie wpłynie na ich wysokość. </w:t>
      </w:r>
    </w:p>
    <w:p w:rsidR="009F3C3F" w:rsidRDefault="009F3C3F">
      <w:pPr>
        <w:spacing w:after="0" w:line="360" w:lineRule="auto"/>
        <w:jc w:val="both"/>
        <w:rPr>
          <w:rFonts w:ascii="Trebuchet MS" w:hAnsi="Trebuchet MS" w:cs="Trebuchet MS"/>
          <w:color w:val="FF0000"/>
        </w:rPr>
      </w:pPr>
    </w:p>
    <w:p w:rsidR="009F3C3F" w:rsidRPr="002B33D0" w:rsidRDefault="00673C11">
      <w:pPr>
        <w:spacing w:after="0" w:line="360" w:lineRule="auto"/>
        <w:jc w:val="both"/>
      </w:pPr>
      <w:r w:rsidRPr="002B33D0">
        <w:rPr>
          <w:rFonts w:ascii="Trebuchet MS" w:hAnsi="Trebuchet MS" w:cs="Trebuchet MS"/>
        </w:rPr>
        <w:t>Zamawiający nie będzie zwracał Wykonawcy innych kosztów związanych z wykonaniem zamówienia oraz kosztów wykraczających poza wskazane wyżej limity.</w:t>
      </w:r>
    </w:p>
    <w:p w:rsidR="009F3C3F" w:rsidRDefault="009F3C3F">
      <w:pPr>
        <w:spacing w:after="0" w:line="360" w:lineRule="auto"/>
        <w:ind w:left="360"/>
        <w:jc w:val="both"/>
        <w:rPr>
          <w:rFonts w:ascii="Trebuchet MS" w:hAnsi="Trebuchet MS" w:cs="Trebuchet MS"/>
          <w:color w:val="FF0000"/>
        </w:rPr>
      </w:pPr>
    </w:p>
    <w:p w:rsidR="009F3C3F" w:rsidRDefault="00673C11">
      <w:pPr>
        <w:spacing w:after="0" w:line="360" w:lineRule="auto"/>
        <w:jc w:val="both"/>
        <w:rPr>
          <w:rFonts w:ascii="Trebuchet MS" w:hAnsi="Trebuchet MS" w:cs="Trebuchet MS"/>
        </w:rPr>
      </w:pPr>
      <w:r w:rsidRPr="002B33D0">
        <w:rPr>
          <w:rFonts w:ascii="Trebuchet MS" w:hAnsi="Trebuchet MS" w:cs="Trebuchet MS"/>
          <w:b/>
          <w:u w:val="single"/>
        </w:rPr>
        <w:t>UWAGA:</w:t>
      </w:r>
      <w:r w:rsidRPr="002B33D0">
        <w:rPr>
          <w:rFonts w:ascii="Trebuchet MS" w:hAnsi="Trebuchet MS" w:cs="Trebuchet MS"/>
          <w:b/>
        </w:rPr>
        <w:t xml:space="preserve"> </w:t>
      </w:r>
      <w:r w:rsidRPr="002B33D0">
        <w:rPr>
          <w:rFonts w:ascii="Trebuchet MS" w:hAnsi="Trebuchet MS" w:cs="Trebuchet MS"/>
        </w:rPr>
        <w:t>koszty związane z zakupem środków ochrony osobistej oraz dojazdem własnym/innym środkiem transportu np. taksówką asystentów w związku z wyjazdami, które dotyczą realizacji zamówienia, będą podlegały refundacji, o ile zostaną zrealizowane w terminie do 30 dnia od daty odwołania ogłoszonego w dniu 20 marca 2020 r. stanu epidemii na obszarze Rzeczypospolitej Polskiej z powodu zakażeń wirusem SARS-CoV-2.</w:t>
      </w:r>
    </w:p>
    <w:p w:rsidR="002B33D0" w:rsidRPr="002B33D0" w:rsidRDefault="002B33D0">
      <w:pPr>
        <w:spacing w:after="0" w:line="360" w:lineRule="auto"/>
        <w:jc w:val="both"/>
      </w:pPr>
    </w:p>
    <w:p w:rsidR="009F3C3F" w:rsidRDefault="00673C11">
      <w:pPr>
        <w:shd w:val="clear" w:color="auto" w:fill="FFFFFF" w:themeFill="background1"/>
        <w:spacing w:after="0" w:line="360" w:lineRule="auto"/>
        <w:jc w:val="both"/>
      </w:pPr>
      <w:r>
        <w:rPr>
          <w:rFonts w:ascii="Trebuchet MS" w:hAnsi="Trebuchet MS" w:cs="Trebuchet MS"/>
          <w:b/>
          <w:bCs/>
          <w:color w:val="000000" w:themeColor="text1"/>
        </w:rPr>
        <w:lastRenderedPageBreak/>
        <w:t xml:space="preserve">Zadanie powinno być realizowane z najwyższą starannością, zgodnie z obowiązującymi </w:t>
      </w:r>
      <w:r>
        <w:rPr>
          <w:rFonts w:ascii="Trebuchet MS" w:hAnsi="Trebuchet MS" w:cs="Trebuchet MS"/>
          <w:b/>
          <w:bCs/>
        </w:rPr>
        <w:t>przepisami prawa i standardami, w szczególności Programem Ministra Rodziny, Pracy</w:t>
      </w:r>
      <w:r>
        <w:rPr>
          <w:rFonts w:ascii="Trebuchet MS" w:hAnsi="Trebuchet MS" w:cs="Trebuchet MS"/>
          <w:b/>
          <w:bCs/>
        </w:rPr>
        <w:br/>
        <w:t>i Polityki Społecznej „Asystent osobisty osoby niepełnosprawnej” - edycja 2021.</w:t>
      </w:r>
      <w:r>
        <w:rPr>
          <w:rFonts w:ascii="Trebuchet MS" w:hAnsi="Trebuchet MS" w:cs="Trebuchet MS"/>
          <w:b/>
          <w:bCs/>
          <w:color w:val="000000" w:themeColor="text1"/>
        </w:rPr>
        <w:t xml:space="preserve"> Wykonawca odpowiada także za poszanowanie reżimu prawnego ochrony danych osobowych co do wszelkich danych pozyskanych i utrwalonych w jakiejkolwiek formie w związku z wykonywaniem umowy. </w:t>
      </w:r>
      <w:r>
        <w:rPr>
          <w:rFonts w:ascii="Trebuchet MS" w:hAnsi="Trebuchet MS" w:cs="Trebuchet MS"/>
          <w:b/>
          <w:bCs/>
        </w:rPr>
        <w:t>Wykonawca zobowiązuje się nadto zwolnić Zamawiającego z obowiązku świadczenia na rzecz osoby trzeciej w przypadku, gdyby osoba trzecia wystąpiła wobec Zamawiającego z roszczeniem, dla którego podstawę stanowi jakiekolwiek zdarzenie pozostające w związku z umową, w szczególności sposobem jej wykonywania przez Wykonawcę lub jego kadrę oraz odpowiedzialny jest za to, że osoby trzecie nie będą żądały od Wykonawcy jakiegokolwiek świadczenia.</w:t>
      </w:r>
    </w:p>
    <w:p w:rsidR="009F3C3F" w:rsidRDefault="009F3C3F">
      <w:pPr>
        <w:shd w:val="clear" w:color="auto" w:fill="FFFFFF" w:themeFill="background1"/>
        <w:spacing w:after="0" w:line="360" w:lineRule="auto"/>
        <w:jc w:val="both"/>
        <w:rPr>
          <w:rFonts w:ascii="Trebuchet MS" w:hAnsi="Trebuchet MS" w:cs="Trebuchet MS"/>
          <w:b/>
          <w:bCs/>
        </w:rPr>
      </w:pPr>
    </w:p>
    <w:p w:rsidR="009F3C3F" w:rsidRDefault="00673C11">
      <w:pPr>
        <w:shd w:val="clear" w:color="auto" w:fill="FFFFFF" w:themeFill="background1"/>
        <w:spacing w:after="0" w:line="360" w:lineRule="auto"/>
        <w:jc w:val="both"/>
      </w:pPr>
      <w:r>
        <w:rPr>
          <w:rFonts w:ascii="Trebuchet MS" w:hAnsi="Trebuchet MS" w:cs="Trebuchet MS"/>
          <w:b/>
          <w:bCs/>
        </w:rPr>
        <w:t xml:space="preserve">Zamawiający informuje również, iż obowiązkiem Wykonawcy będzie świadczenie usług z uwzględnieniem przepisów ustawy z dnia 19 lipca 2019 r. o zapewnianiu dostępności osobom ze szczególnymi potrzebami, co oznacza, że sposób ich realizacji powinien uwzględniać wymogi poszczególnych osób objętych asystą. W szczególności Wykonawca jest zobowiązany do zapewnienia dostępności w zakresie informacyjno-komunikacyjnym. </w:t>
      </w:r>
    </w:p>
    <w:p w:rsidR="009F3C3F" w:rsidRDefault="009F3C3F">
      <w:pPr>
        <w:pStyle w:val="western"/>
        <w:spacing w:before="0" w:after="0" w:line="360" w:lineRule="auto"/>
        <w:rPr>
          <w:rFonts w:ascii="Trebuchet MS" w:hAnsi="Trebuchet MS" w:cs="Trebuchet MS"/>
          <w:sz w:val="22"/>
          <w:szCs w:val="22"/>
        </w:rPr>
      </w:pPr>
    </w:p>
    <w:p w:rsidR="009F3C3F" w:rsidRDefault="00673C11">
      <w:pPr>
        <w:pStyle w:val="western"/>
        <w:spacing w:before="0" w:after="0" w:line="360" w:lineRule="auto"/>
      </w:pPr>
      <w:r>
        <w:rPr>
          <w:rFonts w:ascii="Trebuchet MS" w:hAnsi="Trebuchet MS" w:cs="Trebuchet MS"/>
          <w:sz w:val="22"/>
          <w:szCs w:val="22"/>
        </w:rPr>
        <w:t>16. Ogólna liczba planowanych godzin usług asystenckich: 4 680.</w:t>
      </w:r>
    </w:p>
    <w:p w:rsidR="009F3C3F" w:rsidRDefault="009F3C3F">
      <w:pPr>
        <w:pStyle w:val="western"/>
        <w:spacing w:before="0" w:after="0" w:line="360" w:lineRule="auto"/>
        <w:ind w:left="1043"/>
        <w:rPr>
          <w:rFonts w:ascii="Trebuchet MS" w:hAnsi="Trebuchet MS" w:cs="Trebuchet MS"/>
          <w:sz w:val="22"/>
          <w:szCs w:val="22"/>
        </w:rPr>
      </w:pPr>
    </w:p>
    <w:p w:rsidR="009F3C3F" w:rsidRDefault="003D0E0E">
      <w:pPr>
        <w:pStyle w:val="Akapitzlist1"/>
        <w:suppressAutoHyphens/>
        <w:spacing w:line="360" w:lineRule="auto"/>
        <w:ind w:left="0"/>
        <w:jc w:val="both"/>
      </w:pPr>
      <w:r>
        <w:rPr>
          <w:rFonts w:ascii="Trebuchet MS" w:hAnsi="Trebuchet MS" w:cs="Trebuchet MS"/>
          <w:b/>
          <w:color w:val="000000"/>
          <w:sz w:val="22"/>
          <w:szCs w:val="22"/>
        </w:rPr>
        <w:t>4</w:t>
      </w:r>
      <w:r w:rsidR="00673C11">
        <w:rPr>
          <w:rFonts w:ascii="Trebuchet MS" w:hAnsi="Trebuchet MS" w:cs="Trebuchet MS"/>
          <w:b/>
          <w:color w:val="000000"/>
          <w:sz w:val="22"/>
          <w:szCs w:val="22"/>
        </w:rPr>
        <w:t>.Adresaci zadania.</w:t>
      </w:r>
    </w:p>
    <w:p w:rsidR="009F3C3F" w:rsidRDefault="00673C11">
      <w:pPr>
        <w:pStyle w:val="Akapitzlist1"/>
        <w:suppressAutoHyphens/>
        <w:spacing w:after="57" w:line="360" w:lineRule="auto"/>
        <w:ind w:left="0"/>
        <w:jc w:val="both"/>
      </w:pPr>
      <w:r>
        <w:rPr>
          <w:rFonts w:ascii="Trebuchet MS" w:hAnsi="Trebuchet MS" w:cs="Trebuchet MS"/>
          <w:color w:val="000000"/>
          <w:sz w:val="22"/>
          <w:szCs w:val="22"/>
        </w:rPr>
        <w:t>Adresatami zadania (uczestnikami Programu) są</w:t>
      </w:r>
      <w:r>
        <w:rPr>
          <w:rFonts w:ascii="Trebuchet MS" w:hAnsi="Trebuchet MS" w:cs="Trebuchet MS"/>
          <w:sz w:val="22"/>
          <w:szCs w:val="22"/>
        </w:rPr>
        <w:t xml:space="preserve"> </w:t>
      </w:r>
      <w:r w:rsidR="003D0E0E">
        <w:rPr>
          <w:rFonts w:ascii="Trebuchet MS" w:hAnsi="Trebuchet MS" w:cs="Trebuchet MS"/>
          <w:sz w:val="22"/>
          <w:szCs w:val="22"/>
        </w:rPr>
        <w:t xml:space="preserve">osoby </w:t>
      </w:r>
      <w:r>
        <w:rPr>
          <w:rFonts w:ascii="Trebuchet MS" w:hAnsi="Trebuchet MS" w:cs="Trebuchet MS"/>
          <w:sz w:val="22"/>
          <w:szCs w:val="22"/>
        </w:rPr>
        <w:t>zakwalifikowane do korzystania z usług</w:t>
      </w:r>
      <w:r w:rsidR="003D0E0E">
        <w:rPr>
          <w:rFonts w:ascii="Trebuchet MS" w:hAnsi="Trebuchet MS" w:cs="Trebuchet MS"/>
          <w:sz w:val="22"/>
          <w:szCs w:val="22"/>
        </w:rPr>
        <w:t>, będące</w:t>
      </w:r>
      <w:r>
        <w:rPr>
          <w:rFonts w:ascii="Trebuchet MS" w:hAnsi="Trebuchet MS" w:cs="Trebuchet MS"/>
          <w:sz w:val="22"/>
          <w:szCs w:val="22"/>
        </w:rPr>
        <w:t xml:space="preserve"> mieszkańc</w:t>
      </w:r>
      <w:r w:rsidR="003D0E0E">
        <w:rPr>
          <w:rFonts w:ascii="Trebuchet MS" w:hAnsi="Trebuchet MS" w:cs="Trebuchet MS"/>
          <w:sz w:val="22"/>
          <w:szCs w:val="22"/>
        </w:rPr>
        <w:t>ami</w:t>
      </w:r>
      <w:r>
        <w:rPr>
          <w:rFonts w:ascii="Trebuchet MS" w:hAnsi="Trebuchet MS" w:cs="Trebuchet MS"/>
          <w:sz w:val="22"/>
          <w:szCs w:val="22"/>
        </w:rPr>
        <w:t xml:space="preserve"> Rudy Śląskiej:</w:t>
      </w:r>
    </w:p>
    <w:p w:rsidR="009F3C3F" w:rsidRDefault="00673C11">
      <w:pPr>
        <w:pStyle w:val="Akapitzlist1"/>
        <w:tabs>
          <w:tab w:val="left" w:pos="675"/>
        </w:tabs>
        <w:suppressAutoHyphens/>
        <w:spacing w:line="360" w:lineRule="auto"/>
        <w:ind w:left="142"/>
      </w:pPr>
      <w:r>
        <w:rPr>
          <w:rFonts w:ascii="Trebuchet MS" w:hAnsi="Trebuchet MS" w:cs="Trebuchet MS"/>
          <w:color w:val="000000"/>
          <w:sz w:val="22"/>
          <w:szCs w:val="22"/>
        </w:rPr>
        <w:t>- dzieci do 16 roku życia z orzeczeniem o niepełnosprawności łącznie ze wskazaniami: konieczności stałej lub długotrwałej opieki lub pomocy innej osoby w związku ze znacznie ograniczoną możliwością samodzielnej egzystencji oraz konieczności stałego współudziału na co dzień opiekuna dziecka w procesie jego leczenia, rehabilitacji i edukacji oraz</w:t>
      </w:r>
    </w:p>
    <w:p w:rsidR="009F3C3F" w:rsidRDefault="00673C11">
      <w:pPr>
        <w:pStyle w:val="Akapitzlist1"/>
        <w:tabs>
          <w:tab w:val="left" w:pos="675"/>
        </w:tabs>
        <w:suppressAutoHyphens/>
        <w:spacing w:line="360" w:lineRule="auto"/>
        <w:ind w:left="142"/>
        <w:jc w:val="both"/>
      </w:pPr>
      <w:r>
        <w:rPr>
          <w:rFonts w:ascii="Trebuchet MS" w:hAnsi="Trebuchet MS" w:cs="Trebuchet MS"/>
          <w:color w:val="000000"/>
          <w:sz w:val="22"/>
          <w:szCs w:val="22"/>
        </w:rPr>
        <w:t>- osoby niepełnosprawne posiadających orzeczenie o znacznym lub umiarkowanym stopniu niepełnosprawności, zgodnie z ustawą z dnia 27 sierpnia 1997 r. o rehabilitacji zawodowej i społecznej oraz zatrudnianiu osób niepełnosprawnych albo orzeczenie równoważne do wyżej wymienionego, które wymagają usługi asystenta w wykonywaniu codziennych czynności oraz funkcjonowaniu w życiu społecznym</w:t>
      </w:r>
      <w:r w:rsidR="003D0E0E">
        <w:rPr>
          <w:rFonts w:ascii="Trebuchet MS" w:hAnsi="Trebuchet MS" w:cs="Trebuchet MS"/>
          <w:color w:val="000000"/>
          <w:sz w:val="22"/>
          <w:szCs w:val="22"/>
        </w:rPr>
        <w:t>.</w:t>
      </w:r>
      <w:r>
        <w:rPr>
          <w:rFonts w:ascii="Trebuchet MS" w:hAnsi="Trebuchet MS" w:cs="Trebuchet MS"/>
          <w:color w:val="000000"/>
          <w:sz w:val="22"/>
          <w:szCs w:val="22"/>
        </w:rPr>
        <w:t xml:space="preserve"> </w:t>
      </w:r>
    </w:p>
    <w:p w:rsidR="009F3C3F" w:rsidRDefault="009F3C3F">
      <w:pPr>
        <w:pStyle w:val="western"/>
        <w:spacing w:before="0" w:after="0" w:line="360" w:lineRule="auto"/>
        <w:rPr>
          <w:rFonts w:ascii="Trebuchet MS" w:hAnsi="Trebuchet MS"/>
          <w:sz w:val="22"/>
          <w:szCs w:val="22"/>
        </w:rPr>
      </w:pPr>
    </w:p>
    <w:p w:rsidR="009F3C3F" w:rsidRDefault="00673C11">
      <w:pPr>
        <w:pStyle w:val="western"/>
        <w:spacing w:before="0" w:after="0" w:line="360" w:lineRule="auto"/>
      </w:pPr>
      <w:r>
        <w:rPr>
          <w:rFonts w:ascii="Trebuchet MS" w:hAnsi="Trebuchet MS" w:cs="Trebuchet MS"/>
          <w:b/>
          <w:bCs/>
          <w:sz w:val="22"/>
          <w:szCs w:val="22"/>
        </w:rPr>
        <w:t>Przewidywana, szacunkowa liczba osób wymagających zabezpieczenia w formie usług: 15 osób, w tym 2 dzieci.</w:t>
      </w:r>
    </w:p>
    <w:p w:rsidR="009F3C3F" w:rsidRDefault="009F3C3F">
      <w:pPr>
        <w:spacing w:after="0" w:line="360" w:lineRule="auto"/>
        <w:ind w:left="45" w:hanging="28"/>
        <w:rPr>
          <w:rFonts w:ascii="Trebuchet MS" w:eastAsia="Times New Roman" w:hAnsi="Trebuchet MS" w:cs="Times New Roman"/>
          <w:lang w:eastAsia="pl-PL"/>
        </w:rPr>
      </w:pPr>
    </w:p>
    <w:p w:rsidR="009F3C3F" w:rsidRDefault="00673C11">
      <w:pPr>
        <w:spacing w:after="0" w:line="360" w:lineRule="auto"/>
        <w:ind w:left="28"/>
      </w:pPr>
      <w:r>
        <w:rPr>
          <w:rFonts w:ascii="Trebuchet MS" w:eastAsia="Times New Roman" w:hAnsi="Trebuchet MS" w:cs="Times New Roman"/>
          <w:lang w:eastAsia="pl-PL"/>
        </w:rPr>
        <w:t xml:space="preserve">kody CPV – </w:t>
      </w:r>
      <w:r w:rsidR="002B33D0">
        <w:rPr>
          <w:rFonts w:ascii="Trebuchet MS" w:eastAsia="Times New Roman" w:hAnsi="Trebuchet MS" w:cs="Times New Roman"/>
          <w:lang w:eastAsia="pl-PL"/>
        </w:rPr>
        <w:t>85312100-0</w:t>
      </w:r>
      <w:r w:rsidR="00AB2A05" w:rsidRPr="00AB2A05">
        <w:rPr>
          <w:rFonts w:ascii="Trebuchet MS" w:hAnsi="Trebuchet MS" w:cs="Arial"/>
          <w:sz w:val="20"/>
          <w:szCs w:val="20"/>
        </w:rPr>
        <w:t xml:space="preserve"> </w:t>
      </w:r>
      <w:r w:rsidR="00AB2A05">
        <w:rPr>
          <w:rFonts w:ascii="Trebuchet MS" w:hAnsi="Trebuchet MS" w:cs="Arial"/>
          <w:sz w:val="20"/>
          <w:szCs w:val="20"/>
        </w:rPr>
        <w:t xml:space="preserve">- </w:t>
      </w:r>
      <w:r w:rsidR="00AB2A05" w:rsidRPr="00AB2A05">
        <w:rPr>
          <w:rFonts w:ascii="Trebuchet MS" w:hAnsi="Trebuchet MS" w:cs="Arial"/>
        </w:rPr>
        <w:t>Usługi opieki dziennej</w:t>
      </w:r>
    </w:p>
    <w:p w:rsidR="009F3C3F" w:rsidRDefault="009F3C3F">
      <w:pPr>
        <w:spacing w:after="0" w:line="360" w:lineRule="auto"/>
        <w:ind w:left="28"/>
        <w:rPr>
          <w:rFonts w:ascii="Trebuchet MS" w:eastAsia="Times New Roman" w:hAnsi="Trebuchet MS" w:cs="Times New Roman"/>
          <w:b/>
          <w:bCs/>
          <w:lang w:eastAsia="pl-PL"/>
        </w:rPr>
      </w:pPr>
    </w:p>
    <w:p w:rsidR="009F3C3F" w:rsidRDefault="00673C11">
      <w:pPr>
        <w:spacing w:after="0" w:line="360" w:lineRule="auto"/>
        <w:ind w:left="28"/>
      </w:pPr>
      <w:r>
        <w:rPr>
          <w:rFonts w:ascii="Trebuchet MS" w:eastAsia="Times New Roman" w:hAnsi="Trebuchet MS" w:cs="Times New Roman"/>
          <w:b/>
          <w:bCs/>
          <w:lang w:eastAsia="pl-PL"/>
        </w:rPr>
        <w:t>ROZDZIAŁ IV. TERMIN WYKONANIA UMOWY</w:t>
      </w:r>
    </w:p>
    <w:p w:rsidR="009F3C3F" w:rsidRDefault="00673C11">
      <w:pPr>
        <w:spacing w:after="0" w:line="360" w:lineRule="auto"/>
        <w:jc w:val="both"/>
      </w:pPr>
      <w:r>
        <w:rPr>
          <w:rFonts w:ascii="Trebuchet MS" w:eastAsia="Times New Roman" w:hAnsi="Trebuchet MS" w:cs="Times New Roman"/>
          <w:lang w:eastAsia="pl-PL"/>
        </w:rPr>
        <w:t xml:space="preserve">Zamówienie należy zrealizować w terminie od dnia podpisania umowy jednak nie wcześniej niż od 1 lipca do dnia 31 grudnia 2021 r. </w:t>
      </w:r>
    </w:p>
    <w:p w:rsidR="009F3C3F" w:rsidRDefault="009F3C3F">
      <w:pPr>
        <w:spacing w:after="0" w:line="360" w:lineRule="auto"/>
        <w:ind w:left="28"/>
        <w:rPr>
          <w:rFonts w:ascii="Trebuchet MS" w:eastAsia="Times New Roman" w:hAnsi="Trebuchet MS" w:cs="Times New Roman"/>
          <w:bCs/>
          <w:lang w:eastAsia="pl-PL"/>
        </w:rPr>
      </w:pPr>
    </w:p>
    <w:p w:rsidR="009F3C3F" w:rsidRDefault="00673C11">
      <w:pPr>
        <w:spacing w:after="0" w:line="360" w:lineRule="auto"/>
        <w:ind w:left="1350" w:hanging="1350"/>
      </w:pPr>
      <w:r>
        <w:rPr>
          <w:rFonts w:ascii="Trebuchet MS" w:eastAsia="Times New Roman" w:hAnsi="Trebuchet MS" w:cs="Times New Roman"/>
          <w:b/>
          <w:bCs/>
          <w:lang w:eastAsia="pl-PL"/>
        </w:rPr>
        <w:t>ROZDZIAŁ V. WYMAGANIA W ZAKRESIE ZATRUDNIENIA OSÓB, O KTÓRYCH MOWA W ART.</w:t>
      </w:r>
    </w:p>
    <w:p w:rsidR="009F3C3F" w:rsidRDefault="00673C11">
      <w:pPr>
        <w:spacing w:after="0" w:line="360" w:lineRule="auto"/>
        <w:ind w:left="1350" w:hanging="1350"/>
      </w:pPr>
      <w:r>
        <w:rPr>
          <w:rFonts w:ascii="Trebuchet MS" w:eastAsia="Times New Roman" w:hAnsi="Trebuchet MS" w:cs="Times New Roman"/>
          <w:b/>
          <w:bCs/>
          <w:lang w:eastAsia="pl-PL"/>
        </w:rPr>
        <w:t xml:space="preserve">96 UST. 2 PKT 2 USTAWY </w:t>
      </w:r>
    </w:p>
    <w:p w:rsidR="009F3C3F" w:rsidRDefault="00673C11">
      <w:pPr>
        <w:pStyle w:val="Akapitzlist"/>
        <w:spacing w:after="0" w:line="360" w:lineRule="auto"/>
        <w:ind w:left="360" w:hanging="360"/>
        <w:jc w:val="both"/>
      </w:pPr>
      <w:r>
        <w:rPr>
          <w:rFonts w:ascii="Trebuchet MS" w:eastAsia="Trebuchet MS" w:hAnsi="Trebuchet MS" w:cs="Trebuchet MS"/>
          <w:lang w:eastAsia="pl-PL"/>
        </w:rPr>
        <w:t xml:space="preserve">1. Na podstawie przepisu art. 96 ust. 1 i 2 </w:t>
      </w:r>
      <w:proofErr w:type="spellStart"/>
      <w:r>
        <w:rPr>
          <w:rFonts w:ascii="Trebuchet MS" w:eastAsia="Trebuchet MS" w:hAnsi="Trebuchet MS" w:cs="Trebuchet MS"/>
          <w:lang w:eastAsia="pl-PL"/>
        </w:rPr>
        <w:t>pkt</w:t>
      </w:r>
      <w:proofErr w:type="spellEnd"/>
      <w:r>
        <w:rPr>
          <w:rFonts w:ascii="Trebuchet MS" w:eastAsia="Trebuchet MS" w:hAnsi="Trebuchet MS" w:cs="Trebuchet MS"/>
          <w:lang w:eastAsia="pl-PL"/>
        </w:rPr>
        <w:t xml:space="preserve"> 2 ustawy, Zamawiający określa następujące wymagania związane z realizacją zamówienia publicznego:</w:t>
      </w:r>
    </w:p>
    <w:p w:rsidR="009F3C3F" w:rsidRDefault="00673C11">
      <w:pPr>
        <w:spacing w:after="0" w:line="360" w:lineRule="auto"/>
        <w:jc w:val="both"/>
      </w:pPr>
      <w:r>
        <w:rPr>
          <w:rFonts w:ascii="Trebuchet MS" w:eastAsia="Trebuchet MS" w:hAnsi="Trebuchet MS" w:cs="Trebuchet MS"/>
          <w:lang w:eastAsia="pl-PL"/>
        </w:rPr>
        <w:t xml:space="preserve">a) Wykonawca przy wykonywaniu zamówienia będzie zobowiązany do zatrudniania – nieprzerwanie, przez cały okres realizacji tego zamówienia, na podstawie umowy o pracę – co najmniej 1 osoby, o której mowa w przepisie art. 96 ust. 2 </w:t>
      </w:r>
      <w:proofErr w:type="spellStart"/>
      <w:r>
        <w:rPr>
          <w:rFonts w:ascii="Trebuchet MS" w:eastAsia="Trebuchet MS" w:hAnsi="Trebuchet MS" w:cs="Trebuchet MS"/>
          <w:lang w:eastAsia="pl-PL"/>
        </w:rPr>
        <w:t>pkt</w:t>
      </w:r>
      <w:proofErr w:type="spellEnd"/>
      <w:r>
        <w:rPr>
          <w:rFonts w:ascii="Trebuchet MS" w:eastAsia="Trebuchet MS" w:hAnsi="Trebuchet MS" w:cs="Trebuchet MS"/>
          <w:lang w:eastAsia="pl-PL"/>
        </w:rPr>
        <w:t xml:space="preserve"> 2 ustawy, w wymiarze nie mniejszym niż 1/4 etatu,</w:t>
      </w:r>
    </w:p>
    <w:p w:rsidR="009F3C3F" w:rsidRDefault="00673C11">
      <w:pPr>
        <w:spacing w:after="0" w:line="360" w:lineRule="auto"/>
        <w:jc w:val="both"/>
      </w:pPr>
      <w:r>
        <w:rPr>
          <w:rFonts w:ascii="Trebuchet MS" w:eastAsia="Trebuchet MS" w:hAnsi="Trebuchet MS" w:cs="Trebuchet MS"/>
          <w:lang w:eastAsia="pl-PL"/>
        </w:rPr>
        <w:t>b) w przypadku ustania w trakcie realizacji zamówienia zatrudnienia u Wykonawcy osoby, o której mowa w lit. a) powyżej, Wykonawca w terminie 30 dni kalendarzowych od dnia ustania zatrudnienia, zatrudni przy wykonywaniu zamówienia inną osobę, spełniającą wymogi przewidziane w lit. a) powyżej.</w:t>
      </w:r>
    </w:p>
    <w:p w:rsidR="009F3C3F" w:rsidRDefault="00673C11">
      <w:pPr>
        <w:pStyle w:val="Akapitzlist"/>
        <w:spacing w:after="0" w:line="360" w:lineRule="auto"/>
        <w:ind w:left="284" w:hanging="284"/>
        <w:jc w:val="both"/>
      </w:pPr>
      <w:r>
        <w:rPr>
          <w:rFonts w:ascii="Trebuchet MS" w:eastAsia="Trebuchet MS" w:hAnsi="Trebuchet MS" w:cs="Trebuchet MS"/>
          <w:lang w:eastAsia="pl-PL"/>
        </w:rPr>
        <w:t>2. W trakcie realizacji przedmiotu zamówienia publicznego Wykonawca będzie zobowiązany do przedstawiania na żądanie Zamawiającego:</w:t>
      </w:r>
    </w:p>
    <w:p w:rsidR="009F3C3F" w:rsidRDefault="00673C11">
      <w:pPr>
        <w:spacing w:after="0" w:line="360" w:lineRule="auto"/>
        <w:jc w:val="both"/>
      </w:pPr>
      <w:r>
        <w:rPr>
          <w:rFonts w:ascii="Trebuchet MS" w:eastAsia="Trebuchet MS" w:hAnsi="Trebuchet MS" w:cs="Trebuchet MS"/>
          <w:lang w:eastAsia="pl-PL"/>
        </w:rPr>
        <w:t>a) wyjaśnień we wskazanej przez Zamawiającego formie – w przypadku powstania wątpliwości w zakresie potwierdzenia spełniania przez Wykonawcę obowiązku, o którym mowa w ust. 1 powyżej;</w:t>
      </w:r>
    </w:p>
    <w:p w:rsidR="009F3C3F" w:rsidRDefault="00673C11">
      <w:pPr>
        <w:spacing w:after="0" w:line="360" w:lineRule="auto"/>
      </w:pPr>
      <w:r>
        <w:rPr>
          <w:rFonts w:ascii="Trebuchet MS" w:eastAsia="Trebuchet MS" w:hAnsi="Trebuchet MS" w:cs="Trebuchet MS"/>
          <w:lang w:eastAsia="pl-PL"/>
        </w:rPr>
        <w:t>b)  dokumentów potwierdzających zatrudnienie osób wskazanych w ust. 1 lit. a) powyżej.</w:t>
      </w:r>
    </w:p>
    <w:p w:rsidR="009F3C3F" w:rsidRDefault="009F3C3F">
      <w:pPr>
        <w:spacing w:after="0" w:line="360" w:lineRule="auto"/>
        <w:jc w:val="both"/>
        <w:rPr>
          <w:rFonts w:ascii="Trebuchet MS" w:eastAsia="Times New Roman" w:hAnsi="Trebuchet MS" w:cs="Times New Roman"/>
          <w:b/>
          <w:bCs/>
          <w:lang w:eastAsia="pl-PL"/>
        </w:rPr>
      </w:pPr>
    </w:p>
    <w:p w:rsidR="009F3C3F" w:rsidRDefault="00673C11">
      <w:pPr>
        <w:spacing w:after="0" w:line="360" w:lineRule="auto"/>
        <w:ind w:left="1741" w:hanging="1713"/>
      </w:pPr>
      <w:r>
        <w:rPr>
          <w:rFonts w:ascii="Trebuchet MS" w:eastAsia="Times New Roman" w:hAnsi="Trebuchet MS" w:cs="Times New Roman"/>
          <w:b/>
          <w:bCs/>
          <w:lang w:eastAsia="pl-PL"/>
        </w:rPr>
        <w:t>ROZDZIAŁ VI. INFORMACJA NA TEMAT CZĘŚCI ZAMÓWIENIA I MOŻLIWOŚCI SKŁADANIA</w:t>
      </w:r>
    </w:p>
    <w:p w:rsidR="009F3C3F" w:rsidRDefault="00673C11">
      <w:pPr>
        <w:spacing w:after="0" w:line="360" w:lineRule="auto"/>
        <w:ind w:left="1701" w:hanging="1701"/>
      </w:pPr>
      <w:r>
        <w:rPr>
          <w:rFonts w:ascii="Trebuchet MS" w:eastAsia="Times New Roman" w:hAnsi="Trebuchet MS" w:cs="Times New Roman"/>
          <w:b/>
          <w:bCs/>
          <w:lang w:eastAsia="pl-PL"/>
        </w:rPr>
        <w:t xml:space="preserve">OFERT CZĘŚCIOWYCH </w:t>
      </w:r>
    </w:p>
    <w:p w:rsidR="009F3C3F" w:rsidRDefault="00673C11">
      <w:pPr>
        <w:spacing w:after="0" w:line="360" w:lineRule="auto"/>
        <w:ind w:left="142" w:hanging="142"/>
        <w:jc w:val="both"/>
      </w:pPr>
      <w:r>
        <w:rPr>
          <w:rFonts w:ascii="Trebuchet MS" w:eastAsia="Times New Roman" w:hAnsi="Trebuchet MS" w:cs="Times New Roman"/>
          <w:lang w:eastAsia="pl-PL"/>
        </w:rPr>
        <w:t>1. Oferta musi obejmować całość zamówienia, Zamawiający nie dopuszcza możliwości</w:t>
      </w:r>
    </w:p>
    <w:p w:rsidR="009F3C3F" w:rsidRDefault="00673C11">
      <w:pPr>
        <w:spacing w:after="0" w:line="360" w:lineRule="auto"/>
        <w:ind w:left="142" w:hanging="142"/>
        <w:jc w:val="both"/>
      </w:pPr>
      <w:r>
        <w:rPr>
          <w:rFonts w:ascii="Trebuchet MS" w:eastAsia="Times New Roman" w:hAnsi="Trebuchet MS" w:cs="Times New Roman"/>
          <w:lang w:eastAsia="pl-PL"/>
        </w:rPr>
        <w:t>składania ofert częściowych.</w:t>
      </w:r>
    </w:p>
    <w:p w:rsidR="009F3C3F" w:rsidRDefault="00673C11">
      <w:pPr>
        <w:spacing w:after="0" w:line="360" w:lineRule="auto"/>
        <w:jc w:val="both"/>
      </w:pPr>
      <w:r>
        <w:rPr>
          <w:rFonts w:ascii="Trebuchet MS" w:eastAsia="Times New Roman" w:hAnsi="Trebuchet MS" w:cs="Times New Roman"/>
          <w:lang w:eastAsia="pl-PL"/>
        </w:rPr>
        <w:t>2. Oferta częściowa stanowić będzie ofertę o treści niezgodnej z warunkami zamówienia</w:t>
      </w:r>
      <w:r>
        <w:rPr>
          <w:rFonts w:ascii="Trebuchet MS" w:eastAsia="Times New Roman" w:hAnsi="Trebuchet MS" w:cs="Times New Roman"/>
          <w:lang w:eastAsia="pl-PL"/>
        </w:rPr>
        <w:br/>
        <w:t xml:space="preserve">i zostanie odrzucona na podstawie art. 226 ust. 1 </w:t>
      </w:r>
      <w:proofErr w:type="spellStart"/>
      <w:r>
        <w:rPr>
          <w:rFonts w:ascii="Trebuchet MS" w:eastAsia="Times New Roman" w:hAnsi="Trebuchet MS" w:cs="Times New Roman"/>
          <w:lang w:eastAsia="pl-PL"/>
        </w:rPr>
        <w:t>pkt</w:t>
      </w:r>
      <w:proofErr w:type="spellEnd"/>
      <w:r>
        <w:rPr>
          <w:rFonts w:ascii="Trebuchet MS" w:eastAsia="Times New Roman" w:hAnsi="Trebuchet MS" w:cs="Times New Roman"/>
          <w:lang w:eastAsia="pl-PL"/>
        </w:rPr>
        <w:t xml:space="preserve"> 5 ustawy.</w:t>
      </w:r>
    </w:p>
    <w:p w:rsidR="009F3C3F" w:rsidRDefault="009F3C3F">
      <w:pPr>
        <w:shd w:val="clear" w:color="auto" w:fill="FFFFFF" w:themeFill="background1"/>
        <w:spacing w:after="0" w:line="360" w:lineRule="auto"/>
        <w:jc w:val="both"/>
        <w:rPr>
          <w:rFonts w:ascii="Trebuchet MS" w:hAnsi="Trebuchet MS"/>
        </w:rPr>
      </w:pPr>
    </w:p>
    <w:p w:rsidR="009F3C3F" w:rsidRDefault="00673C11">
      <w:pPr>
        <w:shd w:val="clear" w:color="auto" w:fill="FFFFFF" w:themeFill="background1"/>
        <w:spacing w:after="0" w:line="360" w:lineRule="auto"/>
        <w:jc w:val="both"/>
      </w:pPr>
      <w:r>
        <w:rPr>
          <w:rFonts w:ascii="Trebuchet MS" w:hAnsi="Trebuchet MS"/>
        </w:rPr>
        <w:t xml:space="preserve">Uzasadnienie: Zamawiający nie dokonał podziału zamówienia na części z uwagi na możliwość wystąpienia trudności organizacyjnych oraz wyższy koszt jego realizacji przy podziale. W przypadku podziału zamówienia na części, każdy z wykonawców musiałby </w:t>
      </w:r>
      <w:r>
        <w:rPr>
          <w:rFonts w:ascii="Trebuchet MS" w:hAnsi="Trebuchet MS"/>
        </w:rPr>
        <w:lastRenderedPageBreak/>
        <w:t>zatrudnić swojego koordynatora, co skutkowałoby zwiększeniem kosztów jego wykonania. Jednocześnie w ocenie Zamawiającego utrudnione byłoby właściwe koordynowania</w:t>
      </w:r>
      <w:r>
        <w:rPr>
          <w:rFonts w:ascii="Trebuchet MS" w:hAnsi="Trebuchet MS"/>
        </w:rPr>
        <w:br/>
        <w:t xml:space="preserve">i kontrolowanie sposobu realizacji zamówienia, w sytuacji, gdy byłoby realizowane przez kilka niezależnych od siebie podmiotów. </w:t>
      </w:r>
    </w:p>
    <w:p w:rsidR="009F3C3F" w:rsidRDefault="009F3C3F">
      <w:pPr>
        <w:shd w:val="clear" w:color="auto" w:fill="FFFFFF" w:themeFill="background1"/>
        <w:spacing w:after="0" w:line="360" w:lineRule="auto"/>
        <w:jc w:val="both"/>
        <w:rPr>
          <w:rFonts w:ascii="Trebuchet MS" w:hAnsi="Trebuchet MS"/>
        </w:rPr>
      </w:pPr>
    </w:p>
    <w:p w:rsidR="009F3C3F" w:rsidRDefault="00673C11">
      <w:pPr>
        <w:spacing w:after="0" w:line="360" w:lineRule="auto"/>
        <w:ind w:left="2126" w:hanging="2126"/>
      </w:pPr>
      <w:r>
        <w:rPr>
          <w:rFonts w:ascii="Trebuchet MS" w:eastAsia="Times New Roman" w:hAnsi="Trebuchet MS" w:cs="Times New Roman"/>
          <w:b/>
          <w:bCs/>
          <w:lang w:eastAsia="pl-PL"/>
        </w:rPr>
        <w:t>ROZDZIAŁ VII. INFORMACJA NA TEMAT MOŻLIWOŚCI SKŁADANIA OFERT WARIANTOWYCH</w:t>
      </w:r>
    </w:p>
    <w:p w:rsidR="009F3C3F" w:rsidRDefault="00673C11">
      <w:pPr>
        <w:spacing w:after="0" w:line="360" w:lineRule="auto"/>
      </w:pPr>
      <w:r>
        <w:rPr>
          <w:rFonts w:ascii="Trebuchet MS" w:eastAsia="Times New Roman" w:hAnsi="Trebuchet MS" w:cs="Times New Roman"/>
          <w:lang w:eastAsia="pl-PL"/>
        </w:rPr>
        <w:t>Zamawiający nie dopuszcza możliwości złożenia oferty wariantowej.</w:t>
      </w:r>
    </w:p>
    <w:p w:rsidR="009F3C3F" w:rsidRDefault="009F3C3F">
      <w:pPr>
        <w:spacing w:after="0" w:line="360" w:lineRule="auto"/>
        <w:rPr>
          <w:rFonts w:ascii="Trebuchet MS" w:eastAsia="Times New Roman" w:hAnsi="Trebuchet MS" w:cs="Times New Roman"/>
          <w:lang w:eastAsia="pl-PL"/>
        </w:rPr>
      </w:pPr>
    </w:p>
    <w:p w:rsidR="009F3C3F" w:rsidRDefault="00673C11">
      <w:pPr>
        <w:spacing w:after="0" w:line="360" w:lineRule="auto"/>
        <w:ind w:left="2126" w:hanging="2126"/>
      </w:pPr>
      <w:r>
        <w:rPr>
          <w:rFonts w:ascii="Trebuchet MS" w:eastAsia="Times New Roman" w:hAnsi="Trebuchet MS" w:cs="Times New Roman"/>
          <w:b/>
          <w:bCs/>
          <w:lang w:eastAsia="pl-PL"/>
        </w:rPr>
        <w:t>ROZDZIAŁ VIII. INFORMACJA NA TEMAT PRZEWIDYWANEGO ZAMÓWIENIA NA POWTÓRZENIU PODOBNYCH USŁUG</w:t>
      </w:r>
    </w:p>
    <w:p w:rsidR="009F3C3F" w:rsidRDefault="00673C11">
      <w:pPr>
        <w:tabs>
          <w:tab w:val="left" w:pos="426"/>
        </w:tabs>
        <w:spacing w:after="0" w:line="360" w:lineRule="auto"/>
        <w:ind w:left="1701" w:hanging="1701"/>
      </w:pPr>
      <w:r>
        <w:rPr>
          <w:rFonts w:ascii="Trebuchet MS" w:hAnsi="Trebuchet MS" w:cs="Arial"/>
        </w:rPr>
        <w:t xml:space="preserve">Zamawiający nie przewiduje udzielenia zamówienia, o których mowa w art. 214 ust. </w:t>
      </w:r>
      <w:proofErr w:type="spellStart"/>
      <w:r>
        <w:rPr>
          <w:rFonts w:ascii="Trebuchet MS" w:hAnsi="Trebuchet MS" w:cs="Arial"/>
        </w:rPr>
        <w:t>pkt</w:t>
      </w:r>
      <w:proofErr w:type="spellEnd"/>
      <w:r>
        <w:rPr>
          <w:rFonts w:ascii="Trebuchet MS" w:hAnsi="Trebuchet MS" w:cs="Arial"/>
        </w:rPr>
        <w:t xml:space="preserve"> 7</w:t>
      </w:r>
    </w:p>
    <w:p w:rsidR="009F3C3F" w:rsidRDefault="00673C11">
      <w:pPr>
        <w:tabs>
          <w:tab w:val="left" w:pos="426"/>
        </w:tabs>
        <w:spacing w:after="0" w:line="360" w:lineRule="auto"/>
      </w:pPr>
      <w:r>
        <w:rPr>
          <w:rFonts w:ascii="Trebuchet MS" w:hAnsi="Trebuchet MS" w:cs="Arial"/>
        </w:rPr>
        <w:t>ustawy.</w:t>
      </w:r>
    </w:p>
    <w:p w:rsidR="009F3C3F" w:rsidRDefault="009F3C3F">
      <w:pPr>
        <w:tabs>
          <w:tab w:val="left" w:pos="426"/>
        </w:tabs>
        <w:spacing w:after="0" w:line="360" w:lineRule="auto"/>
        <w:rPr>
          <w:rFonts w:ascii="Trebuchet MS" w:hAnsi="Trebuchet MS" w:cs="Arial"/>
        </w:rPr>
      </w:pPr>
    </w:p>
    <w:p w:rsidR="009F3C3F" w:rsidRDefault="00673C11">
      <w:pPr>
        <w:spacing w:after="0" w:line="360" w:lineRule="auto"/>
        <w:ind w:left="1361" w:hanging="1361"/>
      </w:pPr>
      <w:r>
        <w:rPr>
          <w:rFonts w:ascii="Trebuchet MS" w:eastAsia="Times New Roman" w:hAnsi="Trebuchet MS" w:cs="Times New Roman"/>
          <w:b/>
          <w:bCs/>
          <w:lang w:eastAsia="pl-PL"/>
        </w:rPr>
        <w:t>ROZDZIAŁ IX. MAKSYMALNA LICZBA WYKONAWCÓW, Z KTÓRYMI ZAMAWIAJĄCY ZAWRZE UMOWĘ RAMOWĄ</w:t>
      </w:r>
    </w:p>
    <w:p w:rsidR="009F3C3F" w:rsidRDefault="00673C11">
      <w:pPr>
        <w:spacing w:after="0" w:line="360" w:lineRule="auto"/>
      </w:pPr>
      <w:r>
        <w:rPr>
          <w:rFonts w:ascii="Trebuchet MS" w:eastAsia="Times New Roman" w:hAnsi="Trebuchet MS" w:cs="Times New Roman"/>
          <w:lang w:eastAsia="pl-PL"/>
        </w:rPr>
        <w:t>Zamawiający nie przewiduje w niniejszym postępowaniu zawarcia umowy ramowej.</w:t>
      </w:r>
    </w:p>
    <w:p w:rsidR="009F3C3F" w:rsidRDefault="009F3C3F">
      <w:pPr>
        <w:spacing w:after="0" w:line="360" w:lineRule="auto"/>
        <w:rPr>
          <w:rFonts w:ascii="Trebuchet MS" w:eastAsia="Times New Roman" w:hAnsi="Trebuchet MS" w:cs="Times New Roman"/>
          <w:lang w:eastAsia="pl-PL"/>
        </w:rPr>
      </w:pPr>
    </w:p>
    <w:p w:rsidR="009F3C3F" w:rsidRDefault="00673C11">
      <w:pPr>
        <w:spacing w:after="0" w:line="360" w:lineRule="auto"/>
      </w:pPr>
      <w:r>
        <w:rPr>
          <w:rFonts w:ascii="Trebuchet MS" w:eastAsia="Times New Roman" w:hAnsi="Trebuchet MS" w:cs="Times New Roman"/>
          <w:b/>
          <w:bCs/>
          <w:lang w:eastAsia="pl-PL"/>
        </w:rPr>
        <w:t>ROZDZIAŁ X. INFORMACJE NA TEMAT AUKCJI ELEKTRONICZNEJ</w:t>
      </w:r>
    </w:p>
    <w:p w:rsidR="009F3C3F" w:rsidRDefault="00673C11">
      <w:pPr>
        <w:spacing w:after="0" w:line="360" w:lineRule="auto"/>
      </w:pPr>
      <w:r>
        <w:rPr>
          <w:rFonts w:ascii="Trebuchet MS" w:eastAsia="Times New Roman" w:hAnsi="Trebuchet MS" w:cs="Times New Roman"/>
          <w:lang w:eastAsia="pl-PL"/>
        </w:rPr>
        <w:t>Zamawiający nie przewiduje w niniejszym postępowaniu przeprowadzenia aukcji elektronicznej.</w:t>
      </w:r>
    </w:p>
    <w:p w:rsidR="009F3C3F" w:rsidRDefault="009F3C3F">
      <w:pPr>
        <w:spacing w:after="0" w:line="360" w:lineRule="auto"/>
        <w:rPr>
          <w:rFonts w:ascii="Trebuchet MS" w:eastAsia="Times New Roman" w:hAnsi="Trebuchet MS" w:cs="Times New Roman"/>
          <w:b/>
          <w:bCs/>
          <w:lang w:eastAsia="pl-PL"/>
        </w:rPr>
      </w:pPr>
    </w:p>
    <w:p w:rsidR="009F3C3F" w:rsidRDefault="00673C11">
      <w:pPr>
        <w:spacing w:after="0" w:line="360" w:lineRule="auto"/>
      </w:pPr>
      <w:r>
        <w:rPr>
          <w:rFonts w:ascii="Trebuchet MS" w:eastAsia="Times New Roman" w:hAnsi="Trebuchet MS" w:cs="Times New Roman"/>
          <w:b/>
          <w:bCs/>
          <w:lang w:eastAsia="pl-PL"/>
        </w:rPr>
        <w:t>ROZDZIAŁ XI. INFORMACJA W SPRAWIE ZWROTU KOSZTÓW W POSTĘPOWANIU</w:t>
      </w:r>
    </w:p>
    <w:p w:rsidR="009F3C3F" w:rsidRDefault="00673C11">
      <w:pPr>
        <w:spacing w:after="0" w:line="360" w:lineRule="auto"/>
        <w:jc w:val="both"/>
      </w:pPr>
      <w:r>
        <w:rPr>
          <w:rFonts w:ascii="Trebuchet MS" w:eastAsia="Times New Roman" w:hAnsi="Trebuchet MS" w:cs="Times New Roman"/>
          <w:lang w:eastAsia="pl-PL"/>
        </w:rPr>
        <w:t>Koszty udziału w postępowaniu, a w szczególności koszty sporządzenia oferty, pokrywa Wykonawca. Zamawiający nie przewiduje zwrotu kosztów udziału w postępowaniu (za wyjątkiem zaistnienia sytuacji, o której mowa w art. 261 ustawy).</w:t>
      </w:r>
    </w:p>
    <w:p w:rsidR="009F3C3F" w:rsidRDefault="009F3C3F">
      <w:pPr>
        <w:spacing w:after="0" w:line="360" w:lineRule="auto"/>
        <w:jc w:val="both"/>
        <w:rPr>
          <w:rFonts w:ascii="Trebuchet MS" w:eastAsia="Times New Roman" w:hAnsi="Trebuchet MS" w:cs="Times New Roman"/>
          <w:lang w:eastAsia="pl-PL"/>
        </w:rPr>
      </w:pPr>
    </w:p>
    <w:p w:rsidR="009F3C3F" w:rsidRDefault="00673C11">
      <w:pPr>
        <w:spacing w:after="0" w:line="360" w:lineRule="auto"/>
        <w:jc w:val="both"/>
      </w:pPr>
      <w:r>
        <w:rPr>
          <w:rFonts w:ascii="Trebuchet MS" w:eastAsia="Times New Roman" w:hAnsi="Trebuchet MS" w:cs="Times New Roman"/>
          <w:b/>
          <w:bCs/>
          <w:lang w:eastAsia="pl-PL"/>
        </w:rPr>
        <w:t>ROZDZIAŁ XII. PROJEKTOWANE POSTANOWIENIA UMOWY W SPRAWIE ZAMÓWIENIA PUBLICZNEGO, KTÓRE ZOSTANĄ WPROWADZONE DO TREŚCI TEJ UMOWY</w:t>
      </w:r>
    </w:p>
    <w:p w:rsidR="009F3C3F" w:rsidRDefault="00673C11">
      <w:pPr>
        <w:spacing w:after="0" w:line="360" w:lineRule="auto"/>
        <w:jc w:val="both"/>
      </w:pPr>
      <w:r>
        <w:rPr>
          <w:rFonts w:ascii="Trebuchet MS" w:eastAsia="Times New Roman" w:hAnsi="Trebuchet MS" w:cs="Times New Roman"/>
          <w:lang w:eastAsia="pl-PL"/>
        </w:rPr>
        <w:t xml:space="preserve">1. Projektowane postanowienia umowy stanowią załącznik nr </w:t>
      </w:r>
      <w:r w:rsidR="007C4F6D">
        <w:rPr>
          <w:rFonts w:ascii="Trebuchet MS" w:eastAsia="Times New Roman" w:hAnsi="Trebuchet MS" w:cs="Times New Roman"/>
          <w:lang w:eastAsia="pl-PL"/>
        </w:rPr>
        <w:t>5</w:t>
      </w:r>
      <w:r>
        <w:rPr>
          <w:rFonts w:ascii="Trebuchet MS" w:eastAsia="Times New Roman" w:hAnsi="Trebuchet MS" w:cs="Times New Roman"/>
          <w:lang w:eastAsia="pl-PL"/>
        </w:rPr>
        <w:t xml:space="preserve"> do SWZ.</w:t>
      </w:r>
    </w:p>
    <w:p w:rsidR="009F3C3F" w:rsidRDefault="00673C11">
      <w:pPr>
        <w:spacing w:after="0" w:line="360" w:lineRule="auto"/>
        <w:jc w:val="both"/>
      </w:pPr>
      <w:r>
        <w:rPr>
          <w:rFonts w:ascii="Trebuchet MS" w:eastAsia="Times New Roman" w:hAnsi="Trebuchet MS" w:cs="Times New Roman"/>
          <w:lang w:eastAsia="pl-PL"/>
        </w:rPr>
        <w:t>1.1.</w:t>
      </w:r>
      <w:r>
        <w:rPr>
          <w:rFonts w:ascii="Trebuchet MS" w:hAnsi="Trebuchet MS" w:cs="Arial"/>
        </w:rPr>
        <w:t>Zamawiający nie przewiduje możliwość zmian postanowień zawartej umowy.</w:t>
      </w:r>
    </w:p>
    <w:p w:rsidR="009F3C3F" w:rsidRDefault="00673C11">
      <w:pPr>
        <w:tabs>
          <w:tab w:val="left" w:pos="851"/>
        </w:tabs>
        <w:spacing w:after="0" w:line="360" w:lineRule="auto"/>
        <w:jc w:val="both"/>
      </w:pPr>
      <w:r>
        <w:rPr>
          <w:rFonts w:ascii="Trebuchet MS" w:hAnsi="Trebuchet MS" w:cs="Arial"/>
        </w:rPr>
        <w:t xml:space="preserve">1.2.Zmiana umowy może nastąpić tylko w przypadkach, o których mowa w art. 455 ust. 1 </w:t>
      </w:r>
      <w:proofErr w:type="spellStart"/>
      <w:r>
        <w:rPr>
          <w:rFonts w:ascii="Trebuchet MS" w:hAnsi="Trebuchet MS" w:cs="Arial"/>
        </w:rPr>
        <w:t>pkt</w:t>
      </w:r>
      <w:proofErr w:type="spellEnd"/>
      <w:r>
        <w:rPr>
          <w:rFonts w:ascii="Trebuchet MS" w:hAnsi="Trebuchet MS" w:cs="Arial"/>
        </w:rPr>
        <w:t xml:space="preserve"> 2-4 oraz ust. 2 ustawy.</w:t>
      </w:r>
    </w:p>
    <w:p w:rsidR="009F3C3F" w:rsidRDefault="00673C11">
      <w:pPr>
        <w:spacing w:after="0" w:line="360" w:lineRule="auto"/>
        <w:jc w:val="both"/>
      </w:pPr>
      <w:r>
        <w:rPr>
          <w:rFonts w:ascii="Trebuchet MS" w:hAnsi="Trebuchet MS" w:cs="Arial"/>
        </w:rPr>
        <w:t>2. Przed zawarciem umowy należy dopełnić formalności, które zostały wskazane</w:t>
      </w:r>
      <w:r>
        <w:rPr>
          <w:rFonts w:ascii="Trebuchet MS" w:hAnsi="Trebuchet MS" w:cs="Arial"/>
        </w:rPr>
        <w:br/>
        <w:t>w rozdziale XXVIII SWZ.</w:t>
      </w:r>
    </w:p>
    <w:p w:rsidR="009F3C3F" w:rsidRDefault="009F3C3F">
      <w:pPr>
        <w:pStyle w:val="Akapitzlist"/>
        <w:spacing w:after="0" w:line="360" w:lineRule="auto"/>
        <w:ind w:left="426"/>
        <w:jc w:val="both"/>
        <w:rPr>
          <w:rFonts w:ascii="Trebuchet MS" w:hAnsi="Trebuchet MS" w:cs="Arial"/>
        </w:rPr>
      </w:pPr>
    </w:p>
    <w:p w:rsidR="009F3C3F" w:rsidRDefault="00673C11">
      <w:pPr>
        <w:pStyle w:val="Tekstpodstawowy"/>
        <w:spacing w:after="0" w:line="360" w:lineRule="auto"/>
        <w:jc w:val="both"/>
      </w:pPr>
      <w:r>
        <w:rPr>
          <w:rFonts w:ascii="Trebuchet MS" w:eastAsia="Times New Roman" w:hAnsi="Trebuchet MS" w:cs="Times New Roman"/>
          <w:b/>
          <w:bCs/>
          <w:lang w:eastAsia="pl-PL"/>
        </w:rPr>
        <w:lastRenderedPageBreak/>
        <w:t xml:space="preserve">ROZDZIAŁ XIII. </w:t>
      </w:r>
      <w:r>
        <w:rPr>
          <w:rFonts w:ascii="Trebuchet MS" w:hAnsi="Trebuchet MS"/>
          <w:b/>
          <w:bCs/>
        </w:rPr>
        <w:t>INFORMACJE O SPOSOBIE POROZUMIEWANIA SIĘ ZAMAWIAJĄCEGO</w:t>
      </w:r>
      <w:r>
        <w:rPr>
          <w:rFonts w:ascii="Trebuchet MS" w:hAnsi="Trebuchet MS"/>
          <w:b/>
          <w:bCs/>
        </w:rPr>
        <w:br/>
        <w:t xml:space="preserve">Z </w:t>
      </w:r>
      <w:r>
        <w:rPr>
          <w:rFonts w:ascii="Trebuchet MS" w:hAnsi="Trebuchet MS"/>
          <w:b/>
        </w:rPr>
        <w:t>WYKONAWCAMI ORAZ WYMAGANIA TECHNICZNE I ORGANIZACYJNE SPORZĄDZANIA, WYSYŁANIA I ODBIERANIA KORESPONDENCJI</w:t>
      </w:r>
    </w:p>
    <w:p w:rsidR="009F3C3F" w:rsidRDefault="00673C11">
      <w:pPr>
        <w:pStyle w:val="Tekstpodstawowy"/>
        <w:tabs>
          <w:tab w:val="left" w:pos="567"/>
        </w:tabs>
        <w:spacing w:after="0" w:line="360" w:lineRule="auto"/>
        <w:ind w:left="567" w:hanging="567"/>
        <w:jc w:val="both"/>
      </w:pPr>
      <w:r>
        <w:rPr>
          <w:rFonts w:ascii="Trebuchet MS" w:hAnsi="Trebuchet MS"/>
          <w:b/>
        </w:rPr>
        <w:t xml:space="preserve">I. Informacje ogólne </w:t>
      </w:r>
    </w:p>
    <w:p w:rsidR="009F3C3F" w:rsidRDefault="00673C11">
      <w:pPr>
        <w:pStyle w:val="Tekstpodstawowy"/>
        <w:tabs>
          <w:tab w:val="left" w:pos="567"/>
        </w:tabs>
        <w:spacing w:after="0" w:line="360" w:lineRule="auto"/>
        <w:jc w:val="both"/>
      </w:pPr>
      <w:r>
        <w:rPr>
          <w:rFonts w:ascii="Trebuchet MS" w:hAnsi="Trebuchet MS"/>
        </w:rPr>
        <w:t>1. W postępowaniu o udzielenie zamówienia komunikacja między Zamawiającym</w:t>
      </w:r>
      <w:r>
        <w:rPr>
          <w:rFonts w:ascii="Trebuchet MS" w:hAnsi="Trebuchet MS"/>
        </w:rPr>
        <w:br/>
        <w:t>a Wykonawcami odbywa się przy użyciu:</w:t>
      </w:r>
    </w:p>
    <w:p w:rsidR="009F3C3F" w:rsidRDefault="00673C11">
      <w:pPr>
        <w:pStyle w:val="Tekstpodstawowy"/>
        <w:numPr>
          <w:ilvl w:val="0"/>
          <w:numId w:val="1"/>
        </w:numPr>
        <w:tabs>
          <w:tab w:val="left" w:pos="567"/>
        </w:tabs>
        <w:spacing w:after="0" w:line="360" w:lineRule="auto"/>
        <w:jc w:val="both"/>
      </w:pPr>
      <w:proofErr w:type="spellStart"/>
      <w:r>
        <w:rPr>
          <w:rFonts w:ascii="Trebuchet MS" w:hAnsi="Trebuchet MS"/>
        </w:rPr>
        <w:t>miniPortalu</w:t>
      </w:r>
      <w:proofErr w:type="spellEnd"/>
      <w:r>
        <w:rPr>
          <w:rFonts w:ascii="Trebuchet MS" w:hAnsi="Trebuchet MS"/>
        </w:rPr>
        <w:t>, który dostępny jest pod adr</w:t>
      </w:r>
      <w:r>
        <w:rPr>
          <w:rFonts w:ascii="Trebuchet MS" w:eastAsia="Trebuchet MS" w:hAnsi="Trebuchet MS" w:cs="Trebuchet MS"/>
        </w:rPr>
        <w:t xml:space="preserve">esem: </w:t>
      </w:r>
      <w:hyperlink r:id="rId10">
        <w:r>
          <w:rPr>
            <w:rStyle w:val="czeinternetowe"/>
            <w:rFonts w:ascii="Trebuchet MS" w:eastAsia="Trebuchet MS" w:hAnsi="Trebuchet MS" w:cs="Trebuchet MS"/>
          </w:rPr>
          <w:t>https://miniportal.uzp.gov.pl/</w:t>
        </w:r>
      </w:hyperlink>
      <w:r>
        <w:rPr>
          <w:rFonts w:ascii="Trebuchet MS" w:eastAsia="Trebuchet MS" w:hAnsi="Trebuchet MS" w:cs="Trebuchet MS"/>
        </w:rPr>
        <w:t>,</w:t>
      </w:r>
    </w:p>
    <w:p w:rsidR="009F3C3F" w:rsidRDefault="00673C11">
      <w:pPr>
        <w:pStyle w:val="Tekstpodstawowy"/>
        <w:numPr>
          <w:ilvl w:val="0"/>
          <w:numId w:val="1"/>
        </w:numPr>
        <w:tabs>
          <w:tab w:val="left" w:pos="567"/>
        </w:tabs>
        <w:spacing w:after="0" w:line="360" w:lineRule="auto"/>
        <w:jc w:val="both"/>
      </w:pPr>
      <w:r>
        <w:rPr>
          <w:rFonts w:ascii="Trebuchet MS" w:hAnsi="Trebuchet MS"/>
        </w:rPr>
        <w:t>Elektronicznej Platformy Usł</w:t>
      </w:r>
      <w:r>
        <w:rPr>
          <w:rFonts w:ascii="Trebuchet MS" w:eastAsia="Trebuchet MS" w:hAnsi="Trebuchet MS" w:cs="Trebuchet MS"/>
        </w:rPr>
        <w:t xml:space="preserve">ug Administracji Publicznej (EPUAP), dostępnego pod adresem: </w:t>
      </w:r>
      <w:r>
        <w:rPr>
          <w:rFonts w:ascii="Trebuchet MS" w:hAnsi="Trebuchet MS"/>
          <w:color w:val="4C4C4C"/>
          <w:shd w:val="clear" w:color="auto" w:fill="FFFFFF"/>
        </w:rPr>
        <w:t> </w:t>
      </w:r>
      <w:r>
        <w:rPr>
          <w:rFonts w:ascii="Trebuchet MS" w:hAnsi="Trebuchet MS" w:cs="Courier New"/>
          <w:color w:val="333333"/>
          <w:shd w:val="clear" w:color="auto" w:fill="FFFFFF"/>
        </w:rPr>
        <w:t>/MOPSRSL/</w:t>
      </w:r>
      <w:proofErr w:type="spellStart"/>
      <w:r>
        <w:rPr>
          <w:rFonts w:ascii="Trebuchet MS" w:hAnsi="Trebuchet MS" w:cs="Courier New"/>
          <w:color w:val="333333"/>
          <w:shd w:val="clear" w:color="auto" w:fill="FFFFFF"/>
        </w:rPr>
        <w:t>SkrytkaESP</w:t>
      </w:r>
      <w:proofErr w:type="spellEnd"/>
      <w:r>
        <w:rPr>
          <w:rFonts w:ascii="Trebuchet MS" w:hAnsi="Trebuchet MS" w:cs="Courier New"/>
          <w:color w:val="333333"/>
          <w:shd w:val="clear" w:color="auto" w:fill="FFFFFF"/>
        </w:rPr>
        <w:t>/</w:t>
      </w:r>
    </w:p>
    <w:p w:rsidR="009F3C3F" w:rsidRDefault="00673C11">
      <w:pPr>
        <w:pStyle w:val="Tekstpodstawowy"/>
        <w:numPr>
          <w:ilvl w:val="0"/>
          <w:numId w:val="1"/>
        </w:numPr>
        <w:tabs>
          <w:tab w:val="left" w:pos="567"/>
        </w:tabs>
        <w:spacing w:after="0" w:line="360" w:lineRule="auto"/>
        <w:jc w:val="both"/>
      </w:pPr>
      <w:r>
        <w:rPr>
          <w:rFonts w:ascii="Trebuchet MS" w:eastAsia="Trebuchet MS" w:hAnsi="Trebuchet MS" w:cs="Trebuchet MS"/>
        </w:rPr>
        <w:t>poczty elektronicznej: zddtg@</w:t>
      </w:r>
      <w:r>
        <w:rPr>
          <w:rFonts w:ascii="Trebuchet MS" w:hAnsi="Trebuchet MS"/>
        </w:rPr>
        <w:t>mops.rsl.pl</w:t>
      </w:r>
    </w:p>
    <w:p w:rsidR="00EC3600" w:rsidRDefault="00673C11">
      <w:pPr>
        <w:pStyle w:val="Tekstpodstawowy"/>
        <w:tabs>
          <w:tab w:val="left" w:pos="567"/>
        </w:tabs>
        <w:spacing w:after="0" w:line="360" w:lineRule="auto"/>
        <w:ind w:left="567" w:hanging="567"/>
        <w:jc w:val="both"/>
        <w:rPr>
          <w:rFonts w:ascii="Trebuchet MS" w:hAnsi="Trebuchet MS"/>
        </w:rPr>
      </w:pPr>
      <w:r>
        <w:rPr>
          <w:rFonts w:ascii="Trebuchet MS" w:hAnsi="Trebuchet MS"/>
        </w:rPr>
        <w:t>2. Zamawiający wyznacza następujące osoby do kont</w:t>
      </w:r>
      <w:r w:rsidR="00EC3600">
        <w:rPr>
          <w:rFonts w:ascii="Trebuchet MS" w:hAnsi="Trebuchet MS"/>
        </w:rPr>
        <w:t>aktu z Wykonawcami: Panią Beatę</w:t>
      </w:r>
    </w:p>
    <w:p w:rsidR="009F3C3F" w:rsidRDefault="00673C11">
      <w:pPr>
        <w:pStyle w:val="Tekstpodstawowy"/>
        <w:tabs>
          <w:tab w:val="left" w:pos="567"/>
        </w:tabs>
        <w:spacing w:after="0" w:line="360" w:lineRule="auto"/>
        <w:ind w:left="567" w:hanging="567"/>
        <w:jc w:val="both"/>
      </w:pPr>
      <w:proofErr w:type="spellStart"/>
      <w:r>
        <w:rPr>
          <w:rFonts w:ascii="Trebuchet MS" w:hAnsi="Trebuchet MS"/>
        </w:rPr>
        <w:t>Dańko</w:t>
      </w:r>
      <w:proofErr w:type="spellEnd"/>
      <w:r>
        <w:rPr>
          <w:rFonts w:ascii="Trebuchet MS" w:hAnsi="Trebuchet MS"/>
        </w:rPr>
        <w:t>, tel. 32 2442940, e-mail: zddtg@mops.rsl.pl</w:t>
      </w:r>
    </w:p>
    <w:p w:rsidR="009F3C3F" w:rsidRDefault="00673C11">
      <w:pPr>
        <w:pStyle w:val="Tekstpodstawowy"/>
        <w:tabs>
          <w:tab w:val="left" w:pos="567"/>
        </w:tabs>
        <w:spacing w:after="0" w:line="360" w:lineRule="auto"/>
        <w:jc w:val="both"/>
      </w:pPr>
      <w:r>
        <w:rPr>
          <w:rFonts w:ascii="Trebuchet MS" w:hAnsi="Trebuchet MS"/>
        </w:rPr>
        <w:t xml:space="preserve">3. Wykonawca zamierzający wziąć udział w postępowaniu o udzielenie zamówienia publicznego, musi posiadać konto na </w:t>
      </w:r>
      <w:proofErr w:type="spellStart"/>
      <w:r>
        <w:rPr>
          <w:rFonts w:ascii="Trebuchet MS" w:hAnsi="Trebuchet MS"/>
        </w:rPr>
        <w:t>ePUAP</w:t>
      </w:r>
      <w:proofErr w:type="spellEnd"/>
      <w:r>
        <w:rPr>
          <w:rFonts w:ascii="Trebuchet MS" w:hAnsi="Trebuchet MS"/>
        </w:rPr>
        <w:t xml:space="preserve">. Wykonawca posiadający konto na </w:t>
      </w:r>
      <w:proofErr w:type="spellStart"/>
      <w:r>
        <w:rPr>
          <w:rFonts w:ascii="Trebuchet MS" w:hAnsi="Trebuchet MS"/>
        </w:rPr>
        <w:t>ePUAP</w:t>
      </w:r>
      <w:proofErr w:type="spellEnd"/>
      <w:r>
        <w:rPr>
          <w:rFonts w:ascii="Trebuchet MS" w:hAnsi="Trebuchet MS"/>
        </w:rPr>
        <w:t xml:space="preserve"> ma dostęp do następujących formularzy: „Formularz do złożenia, zmiany, wycofania oferty lub wniosku” oraz do „Formularza do komunikacji”.</w:t>
      </w:r>
    </w:p>
    <w:p w:rsidR="009F3C3F" w:rsidRDefault="00673C11">
      <w:pPr>
        <w:pStyle w:val="Tekstpodstawowy"/>
        <w:tabs>
          <w:tab w:val="left" w:pos="567"/>
        </w:tabs>
        <w:spacing w:after="0" w:line="360" w:lineRule="auto"/>
        <w:jc w:val="both"/>
      </w:pPr>
      <w:r>
        <w:rPr>
          <w:rFonts w:ascii="Trebuchet MS" w:hAnsi="Trebuchet MS"/>
        </w:rPr>
        <w:t xml:space="preserve">4. Wymagania techniczne i organizacyjne wysyłania i odbierania dokumentów elektronicznych, elektronicznych kopii dokumentów i oświadczeń oraz informacji przekazywanych przy ich użyciu opisane zostały w Regulaminie korzystania z systemu </w:t>
      </w:r>
      <w:proofErr w:type="spellStart"/>
      <w:r>
        <w:rPr>
          <w:rFonts w:ascii="Trebuchet MS" w:hAnsi="Trebuchet MS"/>
        </w:rPr>
        <w:t>miniPortal</w:t>
      </w:r>
      <w:proofErr w:type="spellEnd"/>
      <w:r>
        <w:rPr>
          <w:rFonts w:ascii="Trebuchet MS" w:hAnsi="Trebuchet MS"/>
        </w:rPr>
        <w:t xml:space="preserve"> oraz Warunkach korzystania z elektronicznej platformy usług administracji publicznej (</w:t>
      </w:r>
      <w:proofErr w:type="spellStart"/>
      <w:r>
        <w:rPr>
          <w:rFonts w:ascii="Trebuchet MS" w:hAnsi="Trebuchet MS"/>
        </w:rPr>
        <w:t>ePUAP</w:t>
      </w:r>
      <w:proofErr w:type="spellEnd"/>
      <w:r>
        <w:rPr>
          <w:rFonts w:ascii="Trebuchet MS" w:hAnsi="Trebuchet MS"/>
        </w:rPr>
        <w:t xml:space="preserve">). </w:t>
      </w:r>
    </w:p>
    <w:p w:rsidR="009F3C3F" w:rsidRDefault="00673C11">
      <w:pPr>
        <w:pStyle w:val="Tekstpodstawowy"/>
        <w:tabs>
          <w:tab w:val="left" w:pos="567"/>
        </w:tabs>
        <w:spacing w:after="0" w:line="360" w:lineRule="auto"/>
        <w:jc w:val="both"/>
      </w:pPr>
      <w:r>
        <w:rPr>
          <w:rFonts w:ascii="Trebuchet MS" w:hAnsi="Trebuchet MS"/>
        </w:rPr>
        <w:t xml:space="preserve">5. Maksymalny rozmiar plików przesyłanych za pośrednictwem dedykowanych formularzy wynosi 150 MB. </w:t>
      </w:r>
    </w:p>
    <w:p w:rsidR="009F3C3F" w:rsidRDefault="00673C11">
      <w:pPr>
        <w:pStyle w:val="Tekstpodstawowy"/>
        <w:tabs>
          <w:tab w:val="left" w:pos="567"/>
        </w:tabs>
        <w:spacing w:after="0" w:line="360" w:lineRule="auto"/>
        <w:jc w:val="both"/>
      </w:pPr>
      <w:r>
        <w:rPr>
          <w:rFonts w:ascii="Trebuchet MS" w:hAnsi="Trebuchet MS"/>
        </w:rPr>
        <w:t xml:space="preserve">6. Za datę przekazania oferty, wniosków, zawiadomień, dokumentów elektronicznych, oświadczeń lub elektronicznych kopii dokumentów lub oświadczeń oraz innych informacji przyjmuje się datę ich przekazania na </w:t>
      </w:r>
      <w:proofErr w:type="spellStart"/>
      <w:r>
        <w:rPr>
          <w:rFonts w:ascii="Trebuchet MS" w:hAnsi="Trebuchet MS"/>
        </w:rPr>
        <w:t>ePUAP</w:t>
      </w:r>
      <w:proofErr w:type="spellEnd"/>
      <w:r>
        <w:rPr>
          <w:rFonts w:ascii="Trebuchet MS" w:hAnsi="Trebuchet MS"/>
        </w:rPr>
        <w:t>.</w:t>
      </w:r>
    </w:p>
    <w:p w:rsidR="003D0E0E" w:rsidRDefault="00673C11">
      <w:pPr>
        <w:pStyle w:val="Tekstpodstawowy"/>
        <w:tabs>
          <w:tab w:val="left" w:pos="567"/>
        </w:tabs>
        <w:spacing w:after="0" w:line="360" w:lineRule="auto"/>
        <w:jc w:val="both"/>
        <w:rPr>
          <w:rFonts w:ascii="Trebuchet MS" w:hAnsi="Trebuchet MS"/>
        </w:rPr>
      </w:pPr>
      <w:r>
        <w:rPr>
          <w:rFonts w:ascii="Trebuchet MS" w:hAnsi="Trebuchet MS"/>
        </w:rPr>
        <w:t xml:space="preserve"> 7. Zamawiający </w:t>
      </w:r>
      <w:r w:rsidR="003D0E0E">
        <w:rPr>
          <w:rFonts w:ascii="Trebuchet MS" w:hAnsi="Trebuchet MS"/>
        </w:rPr>
        <w:t xml:space="preserve">zamieszcza </w:t>
      </w:r>
      <w:r>
        <w:rPr>
          <w:rFonts w:ascii="Trebuchet MS" w:hAnsi="Trebuchet MS"/>
        </w:rPr>
        <w:t xml:space="preserve"> link do postępowania oraz ID postępowania </w:t>
      </w:r>
      <w:r w:rsidR="003D0E0E">
        <w:rPr>
          <w:rFonts w:ascii="Trebuchet MS" w:hAnsi="Trebuchet MS"/>
        </w:rPr>
        <w:t>na stronie:</w:t>
      </w:r>
      <w:r w:rsidR="003D0E0E" w:rsidRPr="003D0E0E">
        <w:t xml:space="preserve"> </w:t>
      </w:r>
      <w:hyperlink r:id="rId11" w:history="1">
        <w:r w:rsidR="003D0E0E" w:rsidRPr="009E225B">
          <w:rPr>
            <w:rStyle w:val="Hipercze"/>
            <w:rFonts w:ascii="Trebuchet MS" w:hAnsi="Trebuchet MS"/>
          </w:rPr>
          <w:t>https://www.biuletyn.abip.pl/mops_r_sl/</w:t>
        </w:r>
      </w:hyperlink>
    </w:p>
    <w:p w:rsidR="009F3C3F" w:rsidRDefault="00673C11">
      <w:pPr>
        <w:pStyle w:val="Tekstpodstawowy"/>
        <w:tabs>
          <w:tab w:val="left" w:pos="567"/>
        </w:tabs>
        <w:spacing w:after="0" w:line="360" w:lineRule="auto"/>
        <w:jc w:val="both"/>
      </w:pPr>
      <w:r>
        <w:rPr>
          <w:rFonts w:ascii="Trebuchet MS" w:hAnsi="Trebuchet MS"/>
        </w:rPr>
        <w:t xml:space="preserve">Dane postępowanie można wyszukać również na Liście wszystkich postępowań w </w:t>
      </w:r>
      <w:proofErr w:type="spellStart"/>
      <w:r>
        <w:rPr>
          <w:rFonts w:ascii="Trebuchet MS" w:hAnsi="Trebuchet MS"/>
        </w:rPr>
        <w:t>miniPortalu</w:t>
      </w:r>
      <w:proofErr w:type="spellEnd"/>
      <w:r>
        <w:rPr>
          <w:rFonts w:ascii="Trebuchet MS" w:hAnsi="Trebuchet MS"/>
        </w:rPr>
        <w:t xml:space="preserve"> klikając wcześniej opcję „Dla Wykonawców” lub ze strony głównej z zakładki </w:t>
      </w:r>
      <w:r w:rsidR="003D0E0E">
        <w:rPr>
          <w:rFonts w:ascii="Trebuchet MS" w:hAnsi="Trebuchet MS"/>
        </w:rPr>
        <w:t>p</w:t>
      </w:r>
      <w:r>
        <w:rPr>
          <w:rFonts w:ascii="Trebuchet MS" w:hAnsi="Trebuchet MS"/>
        </w:rPr>
        <w:t>ostępowania.</w:t>
      </w:r>
    </w:p>
    <w:p w:rsidR="009F3C3F" w:rsidRDefault="00673C11">
      <w:pPr>
        <w:pStyle w:val="Tekstpodstawowy"/>
        <w:tabs>
          <w:tab w:val="left" w:pos="567"/>
        </w:tabs>
        <w:spacing w:after="0" w:line="360" w:lineRule="auto"/>
        <w:ind w:left="567" w:hanging="567"/>
        <w:jc w:val="both"/>
      </w:pPr>
      <w:r>
        <w:rPr>
          <w:rFonts w:ascii="Trebuchet MS" w:hAnsi="Trebuchet MS"/>
          <w:b/>
          <w:bCs/>
        </w:rPr>
        <w:t xml:space="preserve"> </w:t>
      </w:r>
    </w:p>
    <w:p w:rsidR="009F3C3F" w:rsidRDefault="009F3C3F">
      <w:pPr>
        <w:pStyle w:val="Tekstpodstawowy"/>
        <w:tabs>
          <w:tab w:val="left" w:pos="567"/>
        </w:tabs>
        <w:spacing w:after="0" w:line="360" w:lineRule="auto"/>
        <w:ind w:left="567" w:hanging="567"/>
        <w:jc w:val="both"/>
        <w:rPr>
          <w:rFonts w:ascii="Trebuchet MS" w:hAnsi="Trebuchet MS"/>
          <w:b/>
          <w:bCs/>
        </w:rPr>
      </w:pPr>
    </w:p>
    <w:p w:rsidR="009F3C3F" w:rsidRDefault="00673C11">
      <w:pPr>
        <w:pStyle w:val="Tekstpodstawowy"/>
        <w:tabs>
          <w:tab w:val="left" w:pos="567"/>
        </w:tabs>
        <w:spacing w:after="0" w:line="360" w:lineRule="auto"/>
        <w:ind w:left="567" w:hanging="567"/>
        <w:jc w:val="both"/>
      </w:pPr>
      <w:r>
        <w:rPr>
          <w:rFonts w:ascii="Trebuchet MS" w:hAnsi="Trebuchet MS"/>
          <w:b/>
          <w:bCs/>
        </w:rPr>
        <w:t>II. Złożenie oferty</w:t>
      </w:r>
    </w:p>
    <w:p w:rsidR="009F3C3F" w:rsidRDefault="00673C11">
      <w:pPr>
        <w:pStyle w:val="Tekstpodstawowy"/>
        <w:tabs>
          <w:tab w:val="left" w:pos="567"/>
        </w:tabs>
        <w:spacing w:after="0" w:line="360" w:lineRule="auto"/>
        <w:jc w:val="both"/>
      </w:pPr>
      <w:r>
        <w:rPr>
          <w:rFonts w:ascii="Trebuchet MS" w:hAnsi="Trebuchet MS"/>
        </w:rPr>
        <w:t xml:space="preserve">1. Wykonawca składa ofertę za pośrednictwem „Formularza do złożenia, zmiany, wycofania oferty lub wniosku” dostępnego na </w:t>
      </w:r>
      <w:proofErr w:type="spellStart"/>
      <w:r>
        <w:rPr>
          <w:rFonts w:ascii="Trebuchet MS" w:hAnsi="Trebuchet MS"/>
        </w:rPr>
        <w:t>ePUAP</w:t>
      </w:r>
      <w:proofErr w:type="spellEnd"/>
      <w:r>
        <w:rPr>
          <w:rFonts w:ascii="Trebuchet MS" w:hAnsi="Trebuchet MS"/>
        </w:rPr>
        <w:t xml:space="preserve"> i udostępnionego również na </w:t>
      </w:r>
      <w:proofErr w:type="spellStart"/>
      <w:r>
        <w:rPr>
          <w:rFonts w:ascii="Trebuchet MS" w:hAnsi="Trebuchet MS"/>
        </w:rPr>
        <w:lastRenderedPageBreak/>
        <w:t>miniPortalu</w:t>
      </w:r>
      <w:proofErr w:type="spellEnd"/>
      <w:r>
        <w:rPr>
          <w:rFonts w:ascii="Trebuchet MS" w:hAnsi="Trebuchet MS"/>
        </w:rPr>
        <w:t xml:space="preserve">. Funkcjonalność do zaszyfrowania oferty przez Wykonawcę jest dostępna dla wykonawców na </w:t>
      </w:r>
      <w:proofErr w:type="spellStart"/>
      <w:r>
        <w:rPr>
          <w:rFonts w:ascii="Trebuchet MS" w:hAnsi="Trebuchet MS"/>
        </w:rPr>
        <w:t>miniPortalu</w:t>
      </w:r>
      <w:proofErr w:type="spellEnd"/>
      <w:r>
        <w:rPr>
          <w:rFonts w:ascii="Trebuchet MS" w:hAnsi="Trebuchet MS"/>
        </w:rPr>
        <w:t xml:space="preserve">, w szczegółach danego postępowania. W formularzu oferty Wykonawca zobowiązany jest podać adres skrzynki </w:t>
      </w:r>
      <w:proofErr w:type="spellStart"/>
      <w:r>
        <w:rPr>
          <w:rFonts w:ascii="Trebuchet MS" w:hAnsi="Trebuchet MS"/>
        </w:rPr>
        <w:t>ePUAP</w:t>
      </w:r>
      <w:proofErr w:type="spellEnd"/>
      <w:r>
        <w:rPr>
          <w:rFonts w:ascii="Trebuchet MS" w:hAnsi="Trebuchet MS"/>
        </w:rPr>
        <w:t xml:space="preserve">, na którym prowadzona będzie korespondencja związana z postępowaniem. </w:t>
      </w:r>
    </w:p>
    <w:p w:rsidR="009F3C3F" w:rsidRDefault="00673C11">
      <w:pPr>
        <w:pStyle w:val="Tekstpodstawowy"/>
        <w:tabs>
          <w:tab w:val="left" w:pos="567"/>
        </w:tabs>
        <w:spacing w:after="0" w:line="360" w:lineRule="auto"/>
        <w:ind w:left="567" w:hanging="567"/>
        <w:jc w:val="both"/>
      </w:pPr>
      <w:r>
        <w:rPr>
          <w:rFonts w:ascii="Trebuchet MS" w:hAnsi="Trebuchet MS"/>
        </w:rPr>
        <w:t xml:space="preserve">2. Ofertę należy sporządzić w języku polskim. </w:t>
      </w:r>
    </w:p>
    <w:p w:rsidR="009F3C3F" w:rsidRDefault="00673C11">
      <w:pPr>
        <w:pStyle w:val="Tekstpodstawowy"/>
        <w:tabs>
          <w:tab w:val="left" w:pos="567"/>
        </w:tabs>
        <w:spacing w:after="0" w:line="360" w:lineRule="auto"/>
        <w:ind w:left="567" w:hanging="567"/>
        <w:jc w:val="both"/>
      </w:pPr>
      <w:r>
        <w:rPr>
          <w:rFonts w:ascii="Trebuchet MS" w:hAnsi="Trebuchet MS"/>
        </w:rPr>
        <w:t>3. Ofertę składa się, pod rygorem nieważności, w formie elektronicznej.</w:t>
      </w:r>
    </w:p>
    <w:p w:rsidR="009F3C3F" w:rsidRDefault="00673C11">
      <w:pPr>
        <w:pStyle w:val="Tekstpodstawowy"/>
        <w:tabs>
          <w:tab w:val="left" w:pos="567"/>
        </w:tabs>
        <w:spacing w:after="0" w:line="360" w:lineRule="auto"/>
        <w:jc w:val="both"/>
      </w:pPr>
      <w:r>
        <w:rPr>
          <w:rFonts w:ascii="Trebuchet MS" w:hAnsi="Trebuchet MS"/>
        </w:rPr>
        <w:t>4. Ofertę składa się, pod rygorem nieważności, w formie elektronicznej lub w postaci elektronicznej opatrzonej podpisem zaufanym lub podpisem osobistym.</w:t>
      </w:r>
    </w:p>
    <w:p w:rsidR="009F3C3F" w:rsidRDefault="00673C11">
      <w:pPr>
        <w:pStyle w:val="Tekstpodstawowy"/>
        <w:tabs>
          <w:tab w:val="left" w:pos="567"/>
        </w:tabs>
        <w:spacing w:after="0" w:line="360" w:lineRule="auto"/>
        <w:jc w:val="both"/>
      </w:pPr>
      <w:r>
        <w:rPr>
          <w:rFonts w:ascii="Trebuchet MS" w:hAnsi="Trebuchet MS"/>
        </w:rPr>
        <w:t xml:space="preserve">5. Sposób złożenia oferty, w tym zaszyfrowania oferty opisany został w „Instrukcji użytkownika”, dostępnej na stronie: </w:t>
      </w:r>
      <w:hyperlink r:id="rId12">
        <w:r>
          <w:rPr>
            <w:rStyle w:val="czeinternetowe"/>
            <w:rFonts w:ascii="Trebuchet MS" w:hAnsi="Trebuchet MS"/>
          </w:rPr>
          <w:t>https://miniportal.uzp.gov.pl/.</w:t>
        </w:r>
      </w:hyperlink>
    </w:p>
    <w:p w:rsidR="009F3C3F" w:rsidRDefault="00673C11">
      <w:pPr>
        <w:pStyle w:val="Tekstpodstawowy"/>
        <w:tabs>
          <w:tab w:val="left" w:pos="567"/>
        </w:tabs>
        <w:spacing w:after="0" w:line="360" w:lineRule="auto"/>
        <w:jc w:val="both"/>
      </w:pPr>
      <w:r>
        <w:rPr>
          <w:rFonts w:ascii="Trebuchet MS" w:hAnsi="Trebuchet MS"/>
        </w:rPr>
        <w:t>6. Jeżeli dokumenty elektroniczne, przekazywane przy użyciu środków komunikacji elektronicznej, zawierają informacje stanowiące tajemnicę przedsiębiorstwa w rozumieniu przepisów ustawy z dnia 16 kwietnia 1993 r. o zwalczaniu nieuczciwej konkurencji (</w:t>
      </w:r>
      <w:proofErr w:type="spellStart"/>
      <w:r>
        <w:rPr>
          <w:rFonts w:ascii="Trebuchet MS" w:hAnsi="Trebuchet MS"/>
        </w:rPr>
        <w:t>t.j</w:t>
      </w:r>
      <w:proofErr w:type="spellEnd"/>
      <w:r>
        <w:rPr>
          <w:rFonts w:ascii="Trebuchet MS" w:hAnsi="Trebuchet MS"/>
        </w:rPr>
        <w:t xml:space="preserve">. Dz. U. z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rsidR="009F3C3F" w:rsidRDefault="00673C11">
      <w:pPr>
        <w:pStyle w:val="Tekstpodstawowy"/>
        <w:tabs>
          <w:tab w:val="left" w:pos="567"/>
        </w:tabs>
        <w:spacing w:after="0" w:line="360" w:lineRule="auto"/>
        <w:jc w:val="both"/>
      </w:pPr>
      <w:r>
        <w:rPr>
          <w:rFonts w:ascii="Trebuchet MS" w:hAnsi="Trebuchet MS"/>
        </w:rPr>
        <w:t xml:space="preserve">6. Do oferty należy dołączyć oświadczenie o niepodleganiu wykluczeniu, spełnianiu warunków udziału w postępowaniu, w zakresie wskazanym w </w:t>
      </w:r>
      <w:r w:rsidR="00A565F7">
        <w:rPr>
          <w:rFonts w:ascii="Trebuchet MS" w:hAnsi="Trebuchet MS"/>
        </w:rPr>
        <w:t>rozdziale XVII,</w:t>
      </w:r>
      <w:r>
        <w:rPr>
          <w:rFonts w:ascii="Trebuchet MS" w:hAnsi="Trebuchet MS"/>
        </w:rPr>
        <w:t xml:space="preserve"> w formie elektronicznej lub w postaci elektronicznej opatrzonej podpisem zaufanym lub podpisem osobistym, a następnie zaszyfrować wraz z plikami stanowiącymi ofertę.</w:t>
      </w:r>
    </w:p>
    <w:p w:rsidR="009F3C3F" w:rsidRDefault="00673C11">
      <w:pPr>
        <w:pStyle w:val="Tekstpodstawowy"/>
        <w:tabs>
          <w:tab w:val="left" w:pos="567"/>
        </w:tabs>
        <w:spacing w:after="0" w:line="360" w:lineRule="auto"/>
        <w:jc w:val="both"/>
      </w:pPr>
      <w:r>
        <w:rPr>
          <w:rFonts w:ascii="Trebuchet MS" w:hAnsi="Trebuchet MS"/>
        </w:rPr>
        <w:t>7. Oferta może być złożona tylko do upływu terminu składania ofert.</w:t>
      </w:r>
    </w:p>
    <w:p w:rsidR="009F3C3F" w:rsidRDefault="00673C11">
      <w:pPr>
        <w:pStyle w:val="Tekstpodstawowy"/>
        <w:tabs>
          <w:tab w:val="left" w:pos="567"/>
        </w:tabs>
        <w:spacing w:after="0" w:line="360" w:lineRule="auto"/>
        <w:jc w:val="both"/>
      </w:pPr>
      <w:r>
        <w:rPr>
          <w:rFonts w:ascii="Trebuchet MS" w:hAnsi="Trebuchet MS"/>
        </w:rPr>
        <w:t xml:space="preserve">8. Wykonawca może przed upływem terminu do składania ofert wycofać ofertę za pośrednictwem „Formularza do złożenia, zmiany, wycofania oferty lub wniosku” dostępnego na </w:t>
      </w:r>
      <w:proofErr w:type="spellStart"/>
      <w:r>
        <w:rPr>
          <w:rFonts w:ascii="Trebuchet MS" w:hAnsi="Trebuchet MS"/>
        </w:rPr>
        <w:t>ePUAP</w:t>
      </w:r>
      <w:proofErr w:type="spellEnd"/>
      <w:r>
        <w:rPr>
          <w:rFonts w:ascii="Trebuchet MS" w:hAnsi="Trebuchet MS"/>
        </w:rPr>
        <w:t xml:space="preserve"> i udostępnionego również na </w:t>
      </w:r>
      <w:proofErr w:type="spellStart"/>
      <w:r>
        <w:rPr>
          <w:rFonts w:ascii="Trebuchet MS" w:hAnsi="Trebuchet MS"/>
        </w:rPr>
        <w:t>miniPortalu</w:t>
      </w:r>
      <w:proofErr w:type="spellEnd"/>
      <w:r>
        <w:rPr>
          <w:rFonts w:ascii="Trebuchet MS" w:hAnsi="Trebuchet MS"/>
        </w:rPr>
        <w:t xml:space="preserve">. Sposób wycofania oferty został opisany w „Instrukcji użytkownika” dostępnej na </w:t>
      </w:r>
      <w:proofErr w:type="spellStart"/>
      <w:r>
        <w:rPr>
          <w:rFonts w:ascii="Trebuchet MS" w:hAnsi="Trebuchet MS"/>
        </w:rPr>
        <w:t>miniPortalu</w:t>
      </w:r>
      <w:proofErr w:type="spellEnd"/>
    </w:p>
    <w:p w:rsidR="009F3C3F" w:rsidRDefault="00673C11">
      <w:pPr>
        <w:pStyle w:val="Tekstpodstawowy"/>
        <w:tabs>
          <w:tab w:val="left" w:pos="567"/>
        </w:tabs>
        <w:spacing w:after="0" w:line="360" w:lineRule="auto"/>
        <w:jc w:val="both"/>
      </w:pPr>
      <w:r>
        <w:rPr>
          <w:rFonts w:ascii="Trebuchet MS" w:hAnsi="Trebuchet MS"/>
        </w:rPr>
        <w:t>9. Wykonawca po upływie terminu do składania ofert nie może skutecznie dokonać zmiany ani wycofać złożonej oferty.</w:t>
      </w:r>
    </w:p>
    <w:p w:rsidR="009F3C3F" w:rsidRDefault="009F3C3F">
      <w:pPr>
        <w:pStyle w:val="Tekstpodstawowy"/>
        <w:tabs>
          <w:tab w:val="left" w:pos="567"/>
        </w:tabs>
        <w:spacing w:after="0" w:line="360" w:lineRule="auto"/>
        <w:jc w:val="both"/>
        <w:rPr>
          <w:rFonts w:ascii="Trebuchet MS" w:hAnsi="Trebuchet MS"/>
          <w:b/>
          <w:bCs/>
        </w:rPr>
      </w:pPr>
    </w:p>
    <w:p w:rsidR="009F3C3F" w:rsidRDefault="00673C11">
      <w:pPr>
        <w:pStyle w:val="Tekstpodstawowy"/>
        <w:tabs>
          <w:tab w:val="left" w:pos="567"/>
        </w:tabs>
        <w:spacing w:after="0" w:line="360" w:lineRule="auto"/>
        <w:jc w:val="both"/>
      </w:pPr>
      <w:r>
        <w:rPr>
          <w:rFonts w:ascii="Trebuchet MS" w:hAnsi="Trebuchet MS"/>
          <w:b/>
          <w:bCs/>
        </w:rPr>
        <w:t xml:space="preserve">III. Sposób komunikowania się Zamawiającego z Wykonawcami </w:t>
      </w:r>
    </w:p>
    <w:p w:rsidR="009F3C3F" w:rsidRDefault="00673C11">
      <w:pPr>
        <w:pStyle w:val="Tekstpodstawowy"/>
        <w:tabs>
          <w:tab w:val="left" w:pos="567"/>
        </w:tabs>
        <w:spacing w:after="0" w:line="360" w:lineRule="auto"/>
        <w:jc w:val="both"/>
      </w:pPr>
      <w:r>
        <w:rPr>
          <w:rFonts w:ascii="Trebuchet MS" w:hAnsi="Trebuchet MS"/>
        </w:rPr>
        <w:t>1. W postępowaniu o udzielenie zamówienia komunikacja pomiędzy Zamawiającym</w:t>
      </w:r>
      <w:r>
        <w:rPr>
          <w:rFonts w:ascii="Trebuchet MS" w:hAnsi="Trebuchet MS"/>
        </w:rPr>
        <w:br/>
        <w:t>a Wykonawcami w szczególności składanie oświadczeń, wniosków (innych niż wskazanych</w:t>
      </w:r>
      <w:r>
        <w:rPr>
          <w:rFonts w:ascii="Trebuchet MS" w:hAnsi="Trebuchet MS"/>
        </w:rPr>
        <w:br/>
        <w:t xml:space="preserve">w </w:t>
      </w:r>
      <w:proofErr w:type="spellStart"/>
      <w:r>
        <w:rPr>
          <w:rFonts w:ascii="Trebuchet MS" w:hAnsi="Trebuchet MS"/>
        </w:rPr>
        <w:t>pkt</w:t>
      </w:r>
      <w:proofErr w:type="spellEnd"/>
      <w:r>
        <w:rPr>
          <w:rFonts w:ascii="Trebuchet MS" w:hAnsi="Trebuchet MS"/>
        </w:rPr>
        <w:t xml:space="preserve"> II), zawiadomień oraz przekazywanie informacji odbywa się elektronicznie za pośrednictwem dedykowanego formularza: „Formularz do komunikacji” dostępnego na </w:t>
      </w:r>
      <w:proofErr w:type="spellStart"/>
      <w:r>
        <w:rPr>
          <w:rFonts w:ascii="Trebuchet MS" w:hAnsi="Trebuchet MS"/>
        </w:rPr>
        <w:t>ePUAP</w:t>
      </w:r>
      <w:proofErr w:type="spellEnd"/>
      <w:r>
        <w:rPr>
          <w:rFonts w:ascii="Trebuchet MS" w:hAnsi="Trebuchet MS"/>
        </w:rPr>
        <w:t xml:space="preserve"> oraz udostępnionego przez </w:t>
      </w:r>
      <w:proofErr w:type="spellStart"/>
      <w:r>
        <w:rPr>
          <w:rFonts w:ascii="Trebuchet MS" w:hAnsi="Trebuchet MS"/>
        </w:rPr>
        <w:t>miniPortal</w:t>
      </w:r>
      <w:proofErr w:type="spellEnd"/>
      <w:r>
        <w:rPr>
          <w:rFonts w:ascii="Trebuchet MS" w:hAnsi="Trebuchet MS"/>
        </w:rPr>
        <w:t>. We wszelkiej korespondencji związanej</w:t>
      </w:r>
      <w:r>
        <w:rPr>
          <w:rFonts w:ascii="Trebuchet MS" w:hAnsi="Trebuchet MS"/>
        </w:rPr>
        <w:br/>
      </w:r>
      <w:r>
        <w:rPr>
          <w:rFonts w:ascii="Trebuchet MS" w:hAnsi="Trebuchet MS"/>
        </w:rPr>
        <w:lastRenderedPageBreak/>
        <w:t xml:space="preserve">z niniejszym postępowaniem Zamawiający i Wykonawcy posługują się numerem ogłoszenia (BZP, TED lub ID postępowania). </w:t>
      </w:r>
    </w:p>
    <w:p w:rsidR="009F3C3F" w:rsidRDefault="00673C11">
      <w:pPr>
        <w:pStyle w:val="Tekstpodstawowy"/>
        <w:tabs>
          <w:tab w:val="left" w:pos="567"/>
        </w:tabs>
        <w:spacing w:after="0" w:line="360" w:lineRule="auto"/>
        <w:jc w:val="both"/>
      </w:pPr>
      <w:r>
        <w:rPr>
          <w:rFonts w:ascii="Trebuchet MS" w:hAnsi="Trebuchet MS"/>
        </w:rPr>
        <w:t>2. Zamawiający może również komunikować się z Wykonawcami za pomocą poczty elektronicznej - e-mail: zddtg@mops.rsl.pl</w:t>
      </w:r>
    </w:p>
    <w:p w:rsidR="009F3C3F" w:rsidRDefault="00673C11">
      <w:pPr>
        <w:pStyle w:val="Tekstpodstawowy"/>
        <w:tabs>
          <w:tab w:val="left" w:pos="567"/>
        </w:tabs>
        <w:spacing w:after="0" w:line="360" w:lineRule="auto"/>
        <w:jc w:val="both"/>
      </w:pPr>
      <w:r>
        <w:rPr>
          <w:rFonts w:ascii="Trebuchet MS" w:hAnsi="Trebuchet MS"/>
        </w:rPr>
        <w:t xml:space="preserve">3. Dokumenty elektroniczne, składane są przez Wykonawcę za pośrednictwem „Formularza do komunikacji” jako załączniki. Zamawiający dopuszcza również możliwość składania dokumentów elektronicznych za pomocą poczty elektronicznej, na wskazany w </w:t>
      </w:r>
      <w:proofErr w:type="spellStart"/>
      <w:r>
        <w:rPr>
          <w:rFonts w:ascii="Trebuchet MS" w:hAnsi="Trebuchet MS"/>
        </w:rPr>
        <w:t>pkt</w:t>
      </w:r>
      <w:proofErr w:type="spellEnd"/>
      <w:r>
        <w:rPr>
          <w:rFonts w:ascii="Trebuchet MS" w:hAnsi="Trebuchet MS"/>
        </w:rPr>
        <w:t xml:space="preserve"> 2 adres e-mail.</w:t>
      </w:r>
    </w:p>
    <w:p w:rsidR="009F3C3F" w:rsidRDefault="00673C11">
      <w:pPr>
        <w:pStyle w:val="Tekstpodstawowy"/>
        <w:tabs>
          <w:tab w:val="left" w:pos="567"/>
        </w:tabs>
        <w:spacing w:after="0" w:line="360" w:lineRule="auto"/>
        <w:jc w:val="both"/>
      </w:pPr>
      <w:r>
        <w:rPr>
          <w:rFonts w:ascii="Trebuchet MS" w:hAnsi="Trebuchet MS"/>
        </w:rPr>
        <w:t>4. Komunikacja między Zamawiającym a Wykonawcami oraz sposób sporządzania dokumentów elektronicznych musi być odpowiadać wymogom określonymi</w:t>
      </w:r>
      <w:r>
        <w:rPr>
          <w:rFonts w:ascii="Trebuchet MS" w:hAnsi="Trebuchet MS"/>
        </w:rPr>
        <w:br/>
        <w:t>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rsidR="009F3C3F" w:rsidRDefault="009F3C3F">
      <w:pPr>
        <w:pStyle w:val="Tekstpodstawowy"/>
        <w:tabs>
          <w:tab w:val="left" w:pos="567"/>
        </w:tabs>
        <w:spacing w:after="0" w:line="360" w:lineRule="auto"/>
        <w:jc w:val="both"/>
        <w:rPr>
          <w:rFonts w:ascii="Trebuchet MS" w:hAnsi="Trebuchet MS"/>
        </w:rPr>
      </w:pPr>
    </w:p>
    <w:p w:rsidR="009F3C3F" w:rsidRDefault="00673C11">
      <w:pPr>
        <w:pStyle w:val="Tekstpodstawowy"/>
        <w:tabs>
          <w:tab w:val="left" w:pos="567"/>
        </w:tabs>
        <w:spacing w:after="0" w:line="360" w:lineRule="auto"/>
        <w:jc w:val="both"/>
      </w:pPr>
      <w:r>
        <w:rPr>
          <w:rFonts w:ascii="Trebuchet MS" w:hAnsi="Trebuchet MS"/>
          <w:b/>
          <w:bCs/>
        </w:rPr>
        <w:t xml:space="preserve"> IV. Otwarcie ofert </w:t>
      </w:r>
    </w:p>
    <w:p w:rsidR="009F3C3F" w:rsidRDefault="00673C11">
      <w:pPr>
        <w:pStyle w:val="Tekstpodstawowy"/>
        <w:tabs>
          <w:tab w:val="left" w:pos="567"/>
        </w:tabs>
        <w:spacing w:after="0" w:line="360" w:lineRule="auto"/>
        <w:jc w:val="both"/>
      </w:pPr>
      <w:r>
        <w:rPr>
          <w:rFonts w:ascii="Trebuchet MS" w:hAnsi="Trebuchet MS"/>
        </w:rPr>
        <w:t>1. Otwarcie ofert nastąpi w dniu 2</w:t>
      </w:r>
      <w:r w:rsidR="0085495F">
        <w:rPr>
          <w:rFonts w:ascii="Trebuchet MS" w:hAnsi="Trebuchet MS"/>
        </w:rPr>
        <w:t>5</w:t>
      </w:r>
      <w:r>
        <w:rPr>
          <w:rFonts w:ascii="Trebuchet MS" w:hAnsi="Trebuchet MS"/>
        </w:rPr>
        <w:t>.06.2021 r., o godzinie 1</w:t>
      </w:r>
      <w:r w:rsidR="009C7AC9">
        <w:rPr>
          <w:rFonts w:ascii="Trebuchet MS" w:hAnsi="Trebuchet MS"/>
        </w:rPr>
        <w:t>3.15</w:t>
      </w:r>
      <w:r>
        <w:rPr>
          <w:rFonts w:ascii="Trebuchet MS" w:hAnsi="Trebuchet MS"/>
        </w:rPr>
        <w:t xml:space="preserve"> </w:t>
      </w:r>
    </w:p>
    <w:p w:rsidR="009F3C3F" w:rsidRDefault="00673C11">
      <w:pPr>
        <w:pStyle w:val="Tekstpodstawowy"/>
        <w:tabs>
          <w:tab w:val="left" w:pos="567"/>
        </w:tabs>
        <w:spacing w:after="0" w:line="360" w:lineRule="auto"/>
        <w:jc w:val="both"/>
      </w:pPr>
      <w:r>
        <w:rPr>
          <w:rFonts w:ascii="Trebuchet MS" w:hAnsi="Trebuchet MS"/>
        </w:rPr>
        <w:t>2. Zamawiający nie przewiduje jawnego/publicznego otwarcia ofert.</w:t>
      </w:r>
    </w:p>
    <w:p w:rsidR="009F3C3F" w:rsidRDefault="00673C11">
      <w:pPr>
        <w:pStyle w:val="Tekstpodstawowy"/>
        <w:tabs>
          <w:tab w:val="left" w:pos="567"/>
        </w:tabs>
        <w:spacing w:after="0" w:line="360" w:lineRule="auto"/>
        <w:jc w:val="both"/>
      </w:pPr>
      <w:r>
        <w:rPr>
          <w:rFonts w:ascii="Trebuchet MS" w:hAnsi="Trebuchet MS"/>
        </w:rPr>
        <w:t xml:space="preserve">3. Otwarcie ofert następuje poprzez użycie mechanizmu do odszyfrowania ofert dostępnego po zalogowaniu w zakładce Deszyfrowanie na </w:t>
      </w:r>
      <w:proofErr w:type="spellStart"/>
      <w:r>
        <w:rPr>
          <w:rFonts w:ascii="Trebuchet MS" w:hAnsi="Trebuchet MS"/>
        </w:rPr>
        <w:t>miniPortalu</w:t>
      </w:r>
      <w:proofErr w:type="spellEnd"/>
      <w:r>
        <w:rPr>
          <w:rFonts w:ascii="Trebuchet MS" w:hAnsi="Trebuchet MS"/>
        </w:rPr>
        <w:t xml:space="preserve"> i następuje poprzez wskazanie pliku do odszyfrowania. </w:t>
      </w:r>
    </w:p>
    <w:p w:rsidR="009F3C3F" w:rsidRDefault="00673C11">
      <w:pPr>
        <w:pStyle w:val="Tekstpodstawowy"/>
        <w:tabs>
          <w:tab w:val="left" w:pos="567"/>
        </w:tabs>
        <w:spacing w:after="0" w:line="360" w:lineRule="auto"/>
        <w:jc w:val="both"/>
      </w:pPr>
      <w:r>
        <w:rPr>
          <w:rFonts w:ascii="Trebuchet MS" w:hAnsi="Trebuchet MS"/>
        </w:rPr>
        <w:t xml:space="preserve">3. Najpóźniej przez otwarciem ofert, Zamawiający udostępnię na </w:t>
      </w:r>
      <w:proofErr w:type="spellStart"/>
      <w:r>
        <w:rPr>
          <w:rFonts w:ascii="Trebuchet MS" w:hAnsi="Trebuchet MS"/>
        </w:rPr>
        <w:t>miniPortalu</w:t>
      </w:r>
      <w:proofErr w:type="spellEnd"/>
      <w:r>
        <w:rPr>
          <w:rFonts w:ascii="Trebuchet MS" w:hAnsi="Trebuchet MS"/>
        </w:rPr>
        <w:t xml:space="preserve"> informacje</w:t>
      </w:r>
      <w:r>
        <w:rPr>
          <w:rFonts w:ascii="Trebuchet MS" w:hAnsi="Trebuchet MS"/>
        </w:rPr>
        <w:br/>
        <w:t>o kwocie, jaką zamierza przeznaczyć na sfinansowanie niniejszego zamówienia (kwota brutto, wraz z podatkiem VAT).</w:t>
      </w:r>
    </w:p>
    <w:p w:rsidR="009F3C3F" w:rsidRDefault="00673C11">
      <w:pPr>
        <w:pStyle w:val="Tekstpodstawowy"/>
        <w:tabs>
          <w:tab w:val="left" w:pos="567"/>
        </w:tabs>
        <w:spacing w:after="0" w:line="360" w:lineRule="auto"/>
        <w:jc w:val="both"/>
      </w:pPr>
      <w:r>
        <w:rPr>
          <w:rFonts w:ascii="Trebuchet MS" w:hAnsi="Trebuchet MS"/>
        </w:rPr>
        <w:t xml:space="preserve">4. Niezwłocznie po otwarciu ofert Zamawiający udostępni na </w:t>
      </w:r>
      <w:proofErr w:type="spellStart"/>
      <w:r>
        <w:rPr>
          <w:rFonts w:ascii="Trebuchet MS" w:hAnsi="Trebuchet MS"/>
        </w:rPr>
        <w:t>miniPortalu</w:t>
      </w:r>
      <w:proofErr w:type="spellEnd"/>
      <w:r>
        <w:rPr>
          <w:rFonts w:ascii="Trebuchet MS" w:hAnsi="Trebuchet MS"/>
        </w:rPr>
        <w:t xml:space="preserve"> informacje o: </w:t>
      </w:r>
    </w:p>
    <w:p w:rsidR="009F3C3F" w:rsidRDefault="00673C11">
      <w:pPr>
        <w:pStyle w:val="Tekstpodstawowy"/>
        <w:tabs>
          <w:tab w:val="left" w:pos="567"/>
        </w:tabs>
        <w:spacing w:after="0" w:line="360" w:lineRule="auto"/>
        <w:jc w:val="both"/>
      </w:pPr>
      <w:r>
        <w:rPr>
          <w:rFonts w:ascii="Trebuchet MS" w:hAnsi="Trebuchet MS"/>
        </w:rPr>
        <w:t>1) nazwach albo imionach i nazwiskach oraz siedzibach lub miejscach prowadzonej działalności gospodarczej albo miejscach zamieszkania wykonawców, których oferty zostały otwarte;</w:t>
      </w:r>
    </w:p>
    <w:p w:rsidR="009F3C3F" w:rsidRDefault="00673C11">
      <w:pPr>
        <w:pStyle w:val="Tekstpodstawowy"/>
        <w:tabs>
          <w:tab w:val="left" w:pos="567"/>
        </w:tabs>
        <w:spacing w:after="0" w:line="360" w:lineRule="auto"/>
        <w:jc w:val="both"/>
      </w:pPr>
      <w:r>
        <w:rPr>
          <w:rFonts w:ascii="Trebuchet MS" w:hAnsi="Trebuchet MS"/>
        </w:rPr>
        <w:t>2) cenach zawartych w ofertach.</w:t>
      </w:r>
    </w:p>
    <w:p w:rsidR="009F3C3F" w:rsidRDefault="009F3C3F">
      <w:pPr>
        <w:pStyle w:val="Tekstpodstawowy"/>
        <w:tabs>
          <w:tab w:val="left" w:pos="567"/>
        </w:tabs>
        <w:spacing w:after="0" w:line="360" w:lineRule="auto"/>
        <w:jc w:val="both"/>
        <w:rPr>
          <w:rFonts w:ascii="Trebuchet MS" w:hAnsi="Trebuchet MS"/>
        </w:rPr>
      </w:pPr>
    </w:p>
    <w:p w:rsidR="00833074" w:rsidRDefault="00833074">
      <w:pPr>
        <w:pStyle w:val="Tekstpodstawowy"/>
        <w:tabs>
          <w:tab w:val="left" w:pos="567"/>
        </w:tabs>
        <w:spacing w:after="0" w:line="360" w:lineRule="auto"/>
        <w:jc w:val="both"/>
        <w:rPr>
          <w:rFonts w:ascii="Trebuchet MS" w:hAnsi="Trebuchet MS"/>
        </w:rPr>
      </w:pPr>
    </w:p>
    <w:p w:rsidR="009F3C3F" w:rsidRDefault="00673C11">
      <w:pPr>
        <w:spacing w:after="0" w:line="360" w:lineRule="auto"/>
        <w:ind w:left="705" w:hanging="705"/>
      </w:pPr>
      <w:r>
        <w:rPr>
          <w:rFonts w:ascii="Trebuchet MS" w:eastAsia="Times New Roman" w:hAnsi="Trebuchet MS" w:cs="Times New Roman"/>
          <w:b/>
          <w:bCs/>
          <w:lang w:eastAsia="pl-PL"/>
        </w:rPr>
        <w:t>ROZDZIAŁ XIV.</w:t>
      </w:r>
      <w:r>
        <w:rPr>
          <w:rFonts w:ascii="Trebuchet MS" w:eastAsia="Times New Roman" w:hAnsi="Trebuchet MS" w:cs="Times New Roman"/>
          <w:lang w:eastAsia="pl-PL"/>
        </w:rPr>
        <w:t xml:space="preserve"> </w:t>
      </w:r>
      <w:r>
        <w:rPr>
          <w:rFonts w:ascii="Trebuchet MS" w:eastAsia="Times New Roman" w:hAnsi="Trebuchet MS" w:cs="Times New Roman"/>
          <w:b/>
          <w:bCs/>
          <w:lang w:eastAsia="pl-PL"/>
        </w:rPr>
        <w:t xml:space="preserve"> OPIS SPOSOBU UDZIELANIA WYJAŚNIEŃ DOTYCZĄCYCH SWZ</w:t>
      </w:r>
    </w:p>
    <w:p w:rsidR="009F3C3F" w:rsidRDefault="00673C11">
      <w:pPr>
        <w:spacing w:after="0" w:line="360" w:lineRule="auto"/>
        <w:ind w:left="426" w:hanging="567"/>
        <w:jc w:val="both"/>
      </w:pPr>
      <w:r>
        <w:rPr>
          <w:rFonts w:ascii="Trebuchet MS" w:eastAsia="Times New Roman" w:hAnsi="Trebuchet MS" w:cs="Times New Roman"/>
          <w:lang w:eastAsia="pl-PL"/>
        </w:rPr>
        <w:t xml:space="preserve"> 1. Wykonawca może zwrócić się do Zamawiającego o wyjaśnienie treści SWZ.</w:t>
      </w:r>
    </w:p>
    <w:p w:rsidR="009F3C3F" w:rsidRDefault="00673C11">
      <w:pPr>
        <w:spacing w:after="0" w:line="360" w:lineRule="auto"/>
        <w:jc w:val="both"/>
      </w:pPr>
      <w:r>
        <w:rPr>
          <w:rFonts w:ascii="Trebuchet MS" w:eastAsia="Times New Roman" w:hAnsi="Trebuchet MS" w:cs="Times New Roman"/>
          <w:lang w:eastAsia="pl-PL"/>
        </w:rPr>
        <w:lastRenderedPageBreak/>
        <w:t>2.Zamawiający niezwłocznie udzieli wyjaśnień, jednakże nie później niż na 2 dni przed upływem terminu składania ofert, o ile wniosek o wyjaśnienie treści Specyfikacji wpłynie do Zmawiającego nie później niż na 4 dni przed upływem terminu składania ofert.</w:t>
      </w:r>
    </w:p>
    <w:p w:rsidR="009F3C3F" w:rsidRDefault="00673C11">
      <w:pPr>
        <w:spacing w:after="0" w:line="360" w:lineRule="auto"/>
        <w:jc w:val="both"/>
      </w:pPr>
      <w:r>
        <w:rPr>
          <w:rFonts w:ascii="Trebuchet MS" w:eastAsia="Times New Roman" w:hAnsi="Trebuchet MS" w:cs="Times New Roman"/>
          <w:lang w:eastAsia="pl-PL"/>
        </w:rPr>
        <w:t xml:space="preserve">3.W uzasadnionych przypadkach, przed upływem terminu do składania ofert, Zamawiający może zmienić treść SWZ. Każda wprowadzona przez Zamawiającego zmiana staje się w takim przypadku częścią SWZ. Dokonaną zmianę treści SWZ Zamawiający udostępnia na stronie </w:t>
      </w:r>
      <w:proofErr w:type="spellStart"/>
      <w:r>
        <w:rPr>
          <w:rFonts w:ascii="Trebuchet MS" w:eastAsia="Times New Roman" w:hAnsi="Trebuchet MS" w:cs="Times New Roman"/>
          <w:lang w:eastAsia="pl-PL"/>
        </w:rPr>
        <w:t>miniPortalu</w:t>
      </w:r>
      <w:proofErr w:type="spellEnd"/>
      <w:r>
        <w:rPr>
          <w:rFonts w:ascii="Trebuchet MS" w:eastAsia="Times New Roman" w:hAnsi="Trebuchet MS" w:cs="Times New Roman"/>
          <w:lang w:eastAsia="pl-PL"/>
        </w:rPr>
        <w:t>. Zamawiający oświadcza, iż nie zamierza zwoływać zebrania Wykonawców w celu wyjaśnienia treści SWZ.</w:t>
      </w:r>
    </w:p>
    <w:p w:rsidR="009F3C3F" w:rsidRDefault="009F3C3F">
      <w:pPr>
        <w:spacing w:after="0" w:line="360" w:lineRule="auto"/>
        <w:rPr>
          <w:rFonts w:ascii="Trebuchet MS" w:eastAsia="Times New Roman" w:hAnsi="Trebuchet MS" w:cs="Times New Roman"/>
          <w:b/>
          <w:bCs/>
          <w:lang w:eastAsia="pl-PL"/>
        </w:rPr>
      </w:pPr>
    </w:p>
    <w:p w:rsidR="009F3C3F" w:rsidRDefault="00673C11">
      <w:pPr>
        <w:spacing w:after="0" w:line="360" w:lineRule="auto"/>
      </w:pPr>
      <w:r>
        <w:rPr>
          <w:rFonts w:ascii="Trebuchet MS" w:eastAsia="Times New Roman" w:hAnsi="Trebuchet MS" w:cs="Times New Roman"/>
          <w:b/>
          <w:bCs/>
          <w:lang w:eastAsia="pl-PL"/>
        </w:rPr>
        <w:t>ROZDZIAŁ XV. WYMAGANIA DOTYCZĄCE WADIUM</w:t>
      </w:r>
    </w:p>
    <w:p w:rsidR="009F3C3F" w:rsidRDefault="00673C11">
      <w:pPr>
        <w:spacing w:after="0" w:line="360" w:lineRule="auto"/>
      </w:pPr>
      <w:r>
        <w:rPr>
          <w:rFonts w:ascii="Trebuchet MS" w:eastAsia="Times New Roman" w:hAnsi="Trebuchet MS" w:cs="Times New Roman"/>
          <w:bCs/>
          <w:lang w:eastAsia="pl-PL"/>
        </w:rPr>
        <w:t>Zamawiający nie żąda wniesienia wadium.</w:t>
      </w:r>
    </w:p>
    <w:p w:rsidR="009F3C3F" w:rsidRDefault="009F3C3F">
      <w:pPr>
        <w:spacing w:after="0" w:line="360" w:lineRule="auto"/>
        <w:rPr>
          <w:rFonts w:ascii="Trebuchet MS" w:eastAsia="Times New Roman" w:hAnsi="Trebuchet MS" w:cs="Times New Roman"/>
          <w:b/>
          <w:bCs/>
          <w:lang w:eastAsia="pl-PL"/>
        </w:rPr>
      </w:pPr>
    </w:p>
    <w:p w:rsidR="009F3C3F" w:rsidRDefault="00673C11">
      <w:pPr>
        <w:spacing w:after="0" w:line="360" w:lineRule="auto"/>
      </w:pPr>
      <w:r>
        <w:rPr>
          <w:rFonts w:ascii="Trebuchet MS" w:eastAsia="Times New Roman" w:hAnsi="Trebuchet MS" w:cs="Times New Roman"/>
          <w:b/>
          <w:bCs/>
          <w:lang w:eastAsia="pl-PL"/>
        </w:rPr>
        <w:t>ROZDZIAŁ XVI. TERMIN ZWIĄZANIA OFERTĄ</w:t>
      </w:r>
    </w:p>
    <w:p w:rsidR="009F3C3F" w:rsidRDefault="00673C11">
      <w:pPr>
        <w:spacing w:after="0" w:line="360" w:lineRule="auto"/>
        <w:jc w:val="both"/>
      </w:pPr>
      <w:r>
        <w:rPr>
          <w:rFonts w:ascii="Trebuchet MS" w:eastAsia="Times New Roman" w:hAnsi="Trebuchet MS" w:cs="Times New Roman"/>
          <w:lang w:eastAsia="pl-PL"/>
        </w:rPr>
        <w:t xml:space="preserve">Termin związania ofertą wynosi: </w:t>
      </w:r>
      <w:r>
        <w:rPr>
          <w:rFonts w:ascii="Trebuchet MS" w:eastAsia="Times New Roman" w:hAnsi="Trebuchet MS" w:cs="Times New Roman"/>
          <w:b/>
          <w:bCs/>
          <w:lang w:eastAsia="pl-PL"/>
        </w:rPr>
        <w:t>30 dni.</w:t>
      </w:r>
      <w:r>
        <w:rPr>
          <w:rFonts w:ascii="Trebuchet MS" w:eastAsia="Times New Roman" w:hAnsi="Trebuchet MS" w:cs="Times New Roman"/>
          <w:lang w:eastAsia="pl-PL"/>
        </w:rPr>
        <w:t xml:space="preserve"> Bieg terminu związania ofertą rozpoczyna się wraz z upływem terminu składania ofert, określonym w rozdziale XXIV SWZ. Dzień ten jest  pierwszym dniem terminu związania ofertą. Powyższe oznacza, iż termin związania ofertą upływa w dniu 2</w:t>
      </w:r>
      <w:r w:rsidR="0085495F">
        <w:rPr>
          <w:rFonts w:ascii="Trebuchet MS" w:eastAsia="Times New Roman" w:hAnsi="Trebuchet MS" w:cs="Times New Roman"/>
          <w:lang w:eastAsia="pl-PL"/>
        </w:rPr>
        <w:t>4</w:t>
      </w:r>
      <w:r>
        <w:rPr>
          <w:rFonts w:ascii="Trebuchet MS" w:eastAsia="Times New Roman" w:hAnsi="Trebuchet MS" w:cs="Times New Roman"/>
          <w:lang w:eastAsia="pl-PL"/>
        </w:rPr>
        <w:t>.07.2021 roku.</w:t>
      </w:r>
    </w:p>
    <w:p w:rsidR="009F3C3F" w:rsidRDefault="009F3C3F">
      <w:pPr>
        <w:spacing w:after="0" w:line="360" w:lineRule="auto"/>
        <w:rPr>
          <w:rFonts w:ascii="Trebuchet MS" w:eastAsia="Times New Roman" w:hAnsi="Trebuchet MS" w:cs="Times New Roman"/>
          <w:lang w:eastAsia="pl-PL"/>
        </w:rPr>
      </w:pPr>
    </w:p>
    <w:p w:rsidR="009F3C3F" w:rsidRDefault="00673C11">
      <w:pPr>
        <w:spacing w:after="0" w:line="360" w:lineRule="auto"/>
      </w:pPr>
      <w:r>
        <w:rPr>
          <w:rFonts w:ascii="Trebuchet MS" w:eastAsia="Times New Roman" w:hAnsi="Trebuchet MS" w:cs="Times New Roman"/>
          <w:b/>
          <w:bCs/>
          <w:lang w:eastAsia="pl-PL"/>
        </w:rPr>
        <w:t>ROZDZIAŁ XVII. OPIS SPOSOBU PRZYGOTOWANIA OFERT</w:t>
      </w:r>
    </w:p>
    <w:p w:rsidR="009F3C3F" w:rsidRDefault="00673C11">
      <w:pPr>
        <w:pStyle w:val="Tekstpodstawowy2"/>
        <w:spacing w:line="360" w:lineRule="auto"/>
        <w:jc w:val="both"/>
      </w:pPr>
      <w:r>
        <w:rPr>
          <w:rFonts w:ascii="Trebuchet MS" w:hAnsi="Trebuchet MS" w:cs="Arial"/>
          <w:sz w:val="22"/>
          <w:szCs w:val="22"/>
        </w:rPr>
        <w:t>1. Ofertę należy sporządzić na formularzu oferty lub według takiego samego schematu, stanowiącego załącznik nr 1</w:t>
      </w:r>
      <w:r>
        <w:rPr>
          <w:rFonts w:ascii="Trebuchet MS" w:hAnsi="Trebuchet MS" w:cs="Arial"/>
          <w:b/>
          <w:sz w:val="22"/>
          <w:szCs w:val="22"/>
        </w:rPr>
        <w:t xml:space="preserve"> </w:t>
      </w:r>
      <w:r>
        <w:rPr>
          <w:rFonts w:ascii="Trebuchet MS" w:hAnsi="Trebuchet MS" w:cs="Arial"/>
          <w:sz w:val="22"/>
          <w:szCs w:val="22"/>
        </w:rPr>
        <w:t>do SWZ. Ofertę należy złożyć pod rygorem nieważności</w:t>
      </w:r>
      <w:r>
        <w:rPr>
          <w:rFonts w:ascii="Trebuchet MS" w:hAnsi="Trebuchet MS" w:cs="Arial"/>
          <w:sz w:val="22"/>
          <w:szCs w:val="22"/>
        </w:rPr>
        <w:br/>
        <w:t>w formie elektronicznej (w postaci elektronicznej opatrzonej kwalifikowanym podpisem elektronicznym) lub w postaci elektronicznej opatrzonej podpisem zaufanym lub podpisem osobistym.</w:t>
      </w:r>
    </w:p>
    <w:p w:rsidR="009F3C3F" w:rsidRDefault="00673C11">
      <w:pPr>
        <w:pStyle w:val="Tekstpodstawowy2"/>
        <w:spacing w:line="360" w:lineRule="auto"/>
        <w:jc w:val="both"/>
      </w:pPr>
      <w:r>
        <w:rPr>
          <w:rFonts w:ascii="Trebuchet MS" w:hAnsi="Trebuchet MS" w:cs="Arial"/>
          <w:sz w:val="22"/>
          <w:szCs w:val="22"/>
        </w:rPr>
        <w:t>2.</w:t>
      </w:r>
      <w:r>
        <w:rPr>
          <w:rFonts w:ascii="Trebuchet MS" w:hAnsi="Trebuchet MS" w:cs="Arial"/>
          <w:b/>
          <w:sz w:val="22"/>
          <w:szCs w:val="22"/>
        </w:rPr>
        <w:t xml:space="preserve">   Wraz z ofertą (dotyczy oferty składanej w odpowiedzi na ogłoszenie o zamówieniu) należy złożyć:</w:t>
      </w:r>
    </w:p>
    <w:p w:rsidR="009F3C3F" w:rsidRDefault="00673C11">
      <w:pPr>
        <w:spacing w:after="0" w:line="360" w:lineRule="auto"/>
        <w:jc w:val="both"/>
      </w:pPr>
      <w:r>
        <w:rPr>
          <w:rFonts w:ascii="Trebuchet MS" w:hAnsi="Trebuchet MS" w:cs="Arial"/>
        </w:rPr>
        <w:t>2.1</w:t>
      </w:r>
      <w:r>
        <w:rPr>
          <w:rFonts w:ascii="Trebuchet MS" w:hAnsi="Trebuchet MS" w:cs="Arial"/>
          <w:b/>
        </w:rPr>
        <w:t>. Oświadczenie, o którym mowa w art. 125 ust. 1 ustawy</w:t>
      </w:r>
      <w:r>
        <w:rPr>
          <w:rFonts w:ascii="Trebuchet MS" w:hAnsi="Trebuchet MS" w:cs="Arial"/>
        </w:rPr>
        <w:t>, o niepodleganiu wykluczeniu z postępowania oraz spełnianiu warunków udziału w postępowaniu,</w:t>
      </w:r>
      <w:r>
        <w:rPr>
          <w:rFonts w:ascii="Trebuchet MS" w:hAnsi="Trebuchet MS" w:cs="Arial"/>
        </w:rPr>
        <w:br/>
        <w:t>w z</w:t>
      </w:r>
      <w:r w:rsidR="00833074">
        <w:rPr>
          <w:rFonts w:ascii="Trebuchet MS" w:hAnsi="Trebuchet MS" w:cs="Arial"/>
        </w:rPr>
        <w:t>akresie wskazanym w rozdziale X</w:t>
      </w:r>
      <w:r>
        <w:rPr>
          <w:rFonts w:ascii="Trebuchet MS" w:hAnsi="Trebuchet MS" w:cs="Arial"/>
        </w:rPr>
        <w:t xml:space="preserve">X SWZ – zgodnie z załącznikiem nr 2 do SWZ. Oświadczenie stanowi dowód potwierdzający brak podstaw wykluczenia Wykonawcy oraz spełniania przez niego warunków udziału w postępowaniu na dzień składania ofert, tymczasowo zastępujący wymagane przez Zamawiającego podmiotowe środki dowodowe, wskazane w SWZ. Oświadczenie składa się, pod rygorem nieważności, w formie elektronicznej (w postaci elektronicznej opatrzonej kwalifikowanym podpisem elektronicznym) lub w postaci elektronicznej opatrzonej podpisem zaufanym lub podpisem osobistym. Wykonawca, w przypadku polegania na zdolnościach </w:t>
      </w:r>
      <w:r>
        <w:rPr>
          <w:rFonts w:ascii="Trebuchet MS" w:hAnsi="Trebuchet MS"/>
          <w:bCs/>
        </w:rPr>
        <w:t xml:space="preserve">technicznych lub </w:t>
      </w:r>
      <w:r>
        <w:rPr>
          <w:rFonts w:ascii="Trebuchet MS" w:hAnsi="Trebuchet MS"/>
          <w:bCs/>
        </w:rPr>
        <w:lastRenderedPageBreak/>
        <w:t>zawodowych podmiotów udostępniających zasoby, przedstawia wraz z oświadczeniem,</w:t>
      </w:r>
      <w:r>
        <w:rPr>
          <w:rFonts w:ascii="Trebuchet MS" w:hAnsi="Trebuchet MS"/>
          <w:bCs/>
        </w:rPr>
        <w:br/>
        <w:t>o którym wyżej mowa, także oświadczenie</w:t>
      </w:r>
      <w:r>
        <w:rPr>
          <w:rFonts w:ascii="Trebuchet MS" w:hAnsi="Trebuchet MS" w:cs="Arial"/>
        </w:rPr>
        <w:t xml:space="preserve"> podmiotu udostępniającego zasoby, potwierdzające brak</w:t>
      </w:r>
      <w:r>
        <w:rPr>
          <w:rFonts w:ascii="Trebuchet MS" w:hAnsi="Trebuchet MS"/>
          <w:bCs/>
        </w:rPr>
        <w:t xml:space="preserve"> podstaw wykluczenia tego podmiotu oraz odpowiednio spełnianie warunków udziału w postępowaniu w zakresie, w jakim Wykonawca powołuje się na jego zasoby (załącznik nr 3  do SWZ).</w:t>
      </w:r>
    </w:p>
    <w:p w:rsidR="009F3C3F" w:rsidRDefault="00673C11">
      <w:pPr>
        <w:tabs>
          <w:tab w:val="left" w:pos="993"/>
          <w:tab w:val="left" w:pos="1033"/>
        </w:tabs>
        <w:spacing w:after="0" w:line="360" w:lineRule="auto"/>
        <w:jc w:val="both"/>
      </w:pPr>
      <w:r>
        <w:rPr>
          <w:rFonts w:ascii="Trebuchet MS" w:hAnsi="Trebuchet MS" w:cs="Arial"/>
          <w:b/>
        </w:rPr>
        <w:t>2.2.Oświadczenie, że Wykonawca zapoznał się z warunkami zamówienia</w:t>
      </w:r>
      <w:r>
        <w:rPr>
          <w:rFonts w:ascii="Trebuchet MS" w:hAnsi="Trebuchet MS" w:cs="Arial"/>
          <w:b/>
        </w:rPr>
        <w:br/>
        <w:t>i z projektowanymi postanowieniami umowy</w:t>
      </w:r>
      <w:r>
        <w:rPr>
          <w:rFonts w:ascii="Trebuchet MS" w:hAnsi="Trebuchet MS" w:cs="Arial"/>
        </w:rPr>
        <w:t xml:space="preserve"> w sprawie zamówienia, które zostaną wprowadzone do umowy w sprawie zamówienia oraz, że przyjmuje ich treść bez żadnych zastrzeżeń – zgodnie z treścią zawartą w formularzu oferty, stanowiącym </w:t>
      </w:r>
      <w:r>
        <w:rPr>
          <w:rFonts w:ascii="Trebuchet MS" w:hAnsi="Trebuchet MS" w:cs="Arial"/>
          <w:b/>
        </w:rPr>
        <w:t>załącznikiem</w:t>
      </w:r>
      <w:r>
        <w:rPr>
          <w:rFonts w:ascii="Trebuchet MS" w:hAnsi="Trebuchet MS" w:cs="Arial"/>
          <w:b/>
        </w:rPr>
        <w:br/>
        <w:t xml:space="preserve">nr 1 </w:t>
      </w:r>
      <w:r>
        <w:rPr>
          <w:rFonts w:ascii="Trebuchet MS" w:hAnsi="Trebuchet MS" w:cs="Arial"/>
        </w:rPr>
        <w:t>do SWZ. Oświadczenie składa się, pod rygorem nieważności, w formie elektronicznej</w:t>
      </w:r>
      <w:r>
        <w:rPr>
          <w:rFonts w:ascii="Trebuchet MS" w:hAnsi="Trebuchet MS" w:cs="Arial"/>
        </w:rPr>
        <w:br/>
        <w:t>(w postaci elektronicznej opatrzonej kwalifikowanym podpisem elektronicznym)</w:t>
      </w:r>
      <w:r>
        <w:rPr>
          <w:rFonts w:ascii="Trebuchet MS" w:hAnsi="Trebuchet MS" w:cs="Arial"/>
        </w:rPr>
        <w:br/>
        <w:t>lub w postaci elektronicznej opatrzonej podpisem zaufanym lub podpisem osobistym;</w:t>
      </w:r>
    </w:p>
    <w:p w:rsidR="009F3C3F" w:rsidRDefault="00673C11">
      <w:pPr>
        <w:pStyle w:val="Tekstpodstawowy2"/>
        <w:spacing w:line="360" w:lineRule="auto"/>
        <w:ind w:right="28"/>
        <w:jc w:val="both"/>
      </w:pPr>
      <w:r>
        <w:rPr>
          <w:rFonts w:ascii="Trebuchet MS" w:hAnsi="Trebuchet MS" w:cs="Arial"/>
          <w:sz w:val="22"/>
          <w:szCs w:val="22"/>
        </w:rPr>
        <w:t>2.3</w:t>
      </w:r>
      <w:r>
        <w:rPr>
          <w:rFonts w:ascii="Trebuchet MS" w:hAnsi="Trebuchet MS" w:cs="Arial"/>
          <w:b/>
          <w:sz w:val="22"/>
          <w:szCs w:val="22"/>
        </w:rPr>
        <w:t>.Pełnomocnictwo ustanowione do reprezentowania Wykonawcy/ów ubiegającego/</w:t>
      </w:r>
      <w:proofErr w:type="spellStart"/>
      <w:r>
        <w:rPr>
          <w:rFonts w:ascii="Trebuchet MS" w:hAnsi="Trebuchet MS" w:cs="Arial"/>
          <w:b/>
          <w:sz w:val="22"/>
          <w:szCs w:val="22"/>
        </w:rPr>
        <w:t>cych</w:t>
      </w:r>
      <w:proofErr w:type="spellEnd"/>
      <w:r>
        <w:rPr>
          <w:rFonts w:ascii="Trebuchet MS" w:hAnsi="Trebuchet MS" w:cs="Arial"/>
          <w:b/>
          <w:sz w:val="22"/>
          <w:szCs w:val="22"/>
        </w:rPr>
        <w:t xml:space="preserve"> się o udzielenie zamówienia publicznego.</w:t>
      </w:r>
    </w:p>
    <w:p w:rsidR="009F3C3F" w:rsidRDefault="00673C11">
      <w:pPr>
        <w:pStyle w:val="Tekstpodstawowy2"/>
        <w:spacing w:line="360" w:lineRule="auto"/>
        <w:ind w:right="28"/>
        <w:jc w:val="both"/>
      </w:pPr>
      <w:r>
        <w:rPr>
          <w:rFonts w:ascii="Trebuchet MS" w:hAnsi="Trebuchet MS" w:cs="Arial"/>
          <w:bCs/>
          <w:sz w:val="22"/>
          <w:szCs w:val="22"/>
        </w:rPr>
        <w:t>Pełnomocnictwo przekazuje się w postaci elektronicznej i opatruje kwalifikowanym podpisem elektronicznym, podpisem zaufanym lub podpisem osobistym. W przypadku, gdy pełnomocnictwo zostało wystawione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pełnomocnictwem w postaci papierowej, może dokonać mocodawca (osoba/osoby wystawiające pełnomocnictwo) lub notariusz.</w:t>
      </w:r>
    </w:p>
    <w:p w:rsidR="009F3C3F" w:rsidRDefault="00673C11">
      <w:pPr>
        <w:pStyle w:val="Tekstpodstawowy2"/>
        <w:spacing w:line="360" w:lineRule="auto"/>
        <w:ind w:right="28"/>
        <w:jc w:val="both"/>
      </w:pPr>
      <w:r>
        <w:rPr>
          <w:rFonts w:ascii="Trebuchet MS" w:hAnsi="Trebuchet MS" w:cs="Arial"/>
          <w:sz w:val="22"/>
          <w:szCs w:val="22"/>
        </w:rPr>
        <w:t>2.4</w:t>
      </w:r>
      <w:r>
        <w:rPr>
          <w:rFonts w:ascii="Trebuchet MS" w:hAnsi="Trebuchet MS" w:cs="Arial"/>
          <w:b/>
          <w:sz w:val="22"/>
          <w:szCs w:val="22"/>
        </w:rPr>
        <w:t>.Zobowiązanie podmiotu udostępniającego Wykonawcy zasoby</w:t>
      </w:r>
      <w:r>
        <w:rPr>
          <w:rFonts w:ascii="Trebuchet MS" w:hAnsi="Trebuchet MS" w:cs="Arial"/>
          <w:sz w:val="22"/>
          <w:szCs w:val="22"/>
        </w:rPr>
        <w:t xml:space="preserve">, do oddania do dyspozycji Wykonawcy niezbędnych zasobów na potrzeby realizacji zamówienia lub inny podmiotowy środek dowodowy potwierdzający, że Wykonawca realizując zamówienie, będzie dysponował niezbędnymi zasobami tych podmiotów (o ile Wykonawca korzysta ze zdolności innych podmiotów na zasadach określonych w art. 118 ustawy). Zobowiązanie lub inny podmiotowy środek dowodowy w opisywanym zakresie, przekazuje się w postaci elektronicznej, </w:t>
      </w:r>
      <w:r>
        <w:rPr>
          <w:rFonts w:ascii="Trebuchet MS" w:hAnsi="Trebuchet MS" w:cs="Arial"/>
          <w:bCs/>
          <w:sz w:val="22"/>
          <w:szCs w:val="22"/>
        </w:rPr>
        <w:t>i opatruje kwalifikowanym podpisem elektronicznym, podpisem zaufanym lub podpisem osobistym. W przypadku, gdy zobowiązanie (inny podmiotowy środek dowodowy) zostało wystawione w postaci papierowej i opatrzone własnoręcznym podpisem, przekazuje się cyfrowe odwzorowanie tego dokumentu, zgodność cyfrowego odwzorowania z dokumentem w postaci papierowej.</w:t>
      </w:r>
    </w:p>
    <w:p w:rsidR="009F3C3F" w:rsidRDefault="00673C11">
      <w:pPr>
        <w:pStyle w:val="Tekstpodstawowy2"/>
        <w:spacing w:line="360" w:lineRule="auto"/>
        <w:ind w:right="28"/>
        <w:jc w:val="both"/>
      </w:pPr>
      <w:r>
        <w:rPr>
          <w:rFonts w:ascii="Trebuchet MS" w:hAnsi="Trebuchet MS" w:cs="Arial"/>
          <w:sz w:val="22"/>
          <w:szCs w:val="22"/>
        </w:rPr>
        <w:t xml:space="preserve">2.5.Spis wszystkich załączonych dokumentów </w:t>
      </w:r>
      <w:r>
        <w:rPr>
          <w:rFonts w:ascii="Trebuchet MS" w:hAnsi="Trebuchet MS" w:cs="Arial"/>
          <w:b/>
          <w:bCs/>
          <w:sz w:val="22"/>
          <w:szCs w:val="22"/>
        </w:rPr>
        <w:t>(spis treści)</w:t>
      </w:r>
      <w:r>
        <w:rPr>
          <w:rFonts w:ascii="Trebuchet MS" w:hAnsi="Trebuchet MS" w:cs="Arial"/>
          <w:sz w:val="22"/>
          <w:szCs w:val="22"/>
        </w:rPr>
        <w:t xml:space="preserve"> – zalecane, niewymagane.</w:t>
      </w:r>
    </w:p>
    <w:p w:rsidR="009F3C3F" w:rsidRDefault="00673C11">
      <w:pPr>
        <w:tabs>
          <w:tab w:val="left" w:pos="426"/>
          <w:tab w:val="left" w:pos="851"/>
        </w:tabs>
        <w:spacing w:after="0" w:line="360" w:lineRule="auto"/>
        <w:jc w:val="both"/>
      </w:pPr>
      <w:r>
        <w:rPr>
          <w:rFonts w:ascii="Trebuchet MS" w:hAnsi="Trebuchet MS" w:cs="Arial"/>
        </w:rPr>
        <w:lastRenderedPageBreak/>
        <w:t xml:space="preserve">3. Każdy Wykonawca może złożyć tylko jedną ofertę. Ofertę należy sporządzić zgodnie </w:t>
      </w:r>
      <w:r>
        <w:rPr>
          <w:rFonts w:ascii="Trebuchet MS" w:hAnsi="Trebuchet MS" w:cs="Arial"/>
        </w:rPr>
        <w:br/>
        <w:t>z wymaganiami SWZ.</w:t>
      </w:r>
    </w:p>
    <w:p w:rsidR="009F3C3F" w:rsidRDefault="00673C11">
      <w:pPr>
        <w:tabs>
          <w:tab w:val="left" w:pos="426"/>
          <w:tab w:val="left" w:pos="851"/>
        </w:tabs>
        <w:spacing w:after="0" w:line="360" w:lineRule="auto"/>
        <w:jc w:val="both"/>
      </w:pPr>
      <w:r>
        <w:rPr>
          <w:rFonts w:ascii="Trebuchet MS" w:hAnsi="Trebuchet MS" w:cs="Arial"/>
        </w:rPr>
        <w:t>4. Oferta musi być sporządzona pod rygorem nieważności w formie elektronicznej</w:t>
      </w:r>
      <w:r>
        <w:rPr>
          <w:rFonts w:ascii="Trebuchet MS" w:hAnsi="Trebuchet MS" w:cs="Arial"/>
        </w:rPr>
        <w:br/>
        <w:t>(w postaci elektronicznej opatrzonej kwalifikowanym podpisem elektronicznym) albo</w:t>
      </w:r>
      <w:r>
        <w:rPr>
          <w:rFonts w:ascii="Trebuchet MS" w:hAnsi="Trebuchet MS" w:cs="Arial"/>
        </w:rPr>
        <w:br/>
        <w:t>w postaci elektronicznej opatrzonej podpisem zaufanym lub podpisem osobistym, w języku polskim.</w:t>
      </w:r>
    </w:p>
    <w:p w:rsidR="009F3C3F" w:rsidRDefault="00673C11">
      <w:pPr>
        <w:spacing w:after="0" w:line="360" w:lineRule="auto"/>
        <w:jc w:val="both"/>
      </w:pPr>
      <w:r>
        <w:rPr>
          <w:rFonts w:ascii="Trebuchet MS" w:hAnsi="Trebuchet MS" w:cs="Arial"/>
        </w:rPr>
        <w:t>4.1.Podmiotowe środki dowodowe, przedmiotowe środki dowodowe oraz inne dokumenty lub oświadczenia, sporządzone w języku obcym przekazuje się wraz z tłumaczeniem na język polski.</w:t>
      </w:r>
    </w:p>
    <w:p w:rsidR="009F3C3F" w:rsidRDefault="00673C11">
      <w:pPr>
        <w:spacing w:after="0" w:line="360" w:lineRule="auto"/>
        <w:jc w:val="both"/>
      </w:pPr>
      <w:r>
        <w:rPr>
          <w:rFonts w:ascii="Trebuchet MS" w:hAnsi="Trebuchet MS" w:cs="Arial"/>
        </w:rPr>
        <w:t>4.2.Oferta musi być podpisana przez osobę/y upoważnioną/e do reprezentowania Wykonawcy.</w:t>
      </w:r>
    </w:p>
    <w:p w:rsidR="009F3C3F" w:rsidRDefault="00673C11">
      <w:pPr>
        <w:spacing w:after="0" w:line="360" w:lineRule="auto"/>
        <w:jc w:val="both"/>
      </w:pPr>
      <w:r>
        <w:rPr>
          <w:rFonts w:ascii="Trebuchet MS" w:hAnsi="Trebuchet MS" w:cs="Arial"/>
        </w:rPr>
        <w:t>4.3.Upoważnienie (pełnomocnictwo) do podpisania oferty, do poświadczania dokumentów za zgodność z oryginałem należy dołączyć do oferty zgodnie z ust. 2.3. niniejszego rozdziału SWZ, o ile nie wynika ono z dokumentów rejestrowych Wykonawcy, jeżeli Zamawiający może je uzyskać za pomocą bezpłatnych i ogólnodostępnych baz danych.</w:t>
      </w:r>
    </w:p>
    <w:p w:rsidR="009F3C3F" w:rsidRDefault="00673C11">
      <w:pPr>
        <w:spacing w:after="0" w:line="360" w:lineRule="auto"/>
        <w:jc w:val="both"/>
      </w:pPr>
      <w:r>
        <w:rPr>
          <w:rFonts w:ascii="Trebuchet MS" w:hAnsi="Trebuchet MS" w:cs="Arial"/>
        </w:rPr>
        <w:t xml:space="preserve">4.4.W przypadku, gdy w opatrzonej kwalifikowanym podpisem elektronicznym, podpisem zaufanym lub podpisem osobistym ofercie lub oświadczeniu Wykonawcy, zostały naniesione zmiany, oferta/oświadczenie Wykonawcy </w:t>
      </w:r>
      <w:r>
        <w:rPr>
          <w:rFonts w:ascii="Trebuchet MS" w:hAnsi="Trebuchet MS" w:cs="Arial"/>
          <w:b/>
        </w:rPr>
        <w:t>muszą być ponownie</w:t>
      </w:r>
      <w:r>
        <w:rPr>
          <w:rFonts w:ascii="Trebuchet MS" w:hAnsi="Trebuchet MS" w:cs="Arial"/>
        </w:rPr>
        <w:t xml:space="preserve"> podpisane kwalifikowanym podpisem elektronicznym lub podpisem zaufanym lub podpisem osobistym, przez Wykonawcę lub osobę/y upoważnioną/e do reprezentowania Wykonawcy/ów wspólnie ubiegających się o udzielenie zamówienia publicznego.</w:t>
      </w:r>
    </w:p>
    <w:p w:rsidR="009F3C3F" w:rsidRDefault="00673C11">
      <w:pPr>
        <w:spacing w:after="0" w:line="360" w:lineRule="auto"/>
        <w:jc w:val="both"/>
      </w:pPr>
      <w:r>
        <w:rPr>
          <w:rFonts w:ascii="Trebuchet MS" w:hAnsi="Trebuchet MS" w:cs="Arial"/>
        </w:rPr>
        <w:t>5. Wykonawca może wprowadzić zmiany w złożonej przez siebie ofercie lub wycofać złożoną przez siebie ofertę. Sposób zmiany lub wycofania oferty został opisany w instrukcji użytkownika, o której mowa w ust. 8 podrozdziału II rozdziału XIII SWZ.</w:t>
      </w:r>
    </w:p>
    <w:p w:rsidR="009F3C3F" w:rsidRDefault="00673C11">
      <w:pPr>
        <w:spacing w:after="0" w:line="360" w:lineRule="auto"/>
        <w:jc w:val="both"/>
      </w:pPr>
      <w:r>
        <w:rPr>
          <w:rFonts w:ascii="Trebuchet MS" w:hAnsi="Trebuchet MS" w:cs="Arial"/>
        </w:rPr>
        <w:t>6. Protokół postępowania o udzielenie zamówienia wraz z załącznikami, w tym oferta Wykonawcy wraz z załącznikami, są jawne, z wyjątkiem informacji stanowiących tajemnicę przedsiębiorstwa w rozumieniu przepisów o zwalczaniu nieuczciwej konkurencji, jeżeli Wykonawca wraz z przekazaniem takich informacji zastrzegł, że nie mogą być one udostępniane oraz wykazał, że zastrzeżone informacje stanowią tajemnicę przedsiębiorstwa. Wykonawca nie może zastrzec informacji, o których mowa w art. 222 ust. 5 ustawy.</w:t>
      </w:r>
    </w:p>
    <w:p w:rsidR="009F3C3F" w:rsidRDefault="00673C11">
      <w:pPr>
        <w:spacing w:after="0" w:line="360" w:lineRule="auto"/>
        <w:jc w:val="both"/>
      </w:pPr>
      <w:r>
        <w:rPr>
          <w:rFonts w:ascii="Trebuchet MS" w:hAnsi="Trebuchet MS" w:cs="Arial"/>
          <w:color w:val="000000" w:themeColor="text1"/>
        </w:rPr>
        <w:t>6.1.W przypadku, gdy Wykonawca nie wykaże, że zastrzeżone informacje stanowią tajemnicę przedsiębiorstwa w rozumieniu art. 11 ust. 2 ustawy z dnia 16.04.1993 r.</w:t>
      </w:r>
      <w:r>
        <w:rPr>
          <w:rFonts w:ascii="Trebuchet MS" w:hAnsi="Trebuchet MS" w:cs="Arial"/>
          <w:color w:val="000000" w:themeColor="text1"/>
        </w:rPr>
        <w:br/>
        <w:t>o zwalczaniu nieuczciwej konkurencji (</w:t>
      </w:r>
      <w:r>
        <w:rPr>
          <w:rFonts w:ascii="Trebuchet MS" w:hAnsi="Trebuchet MS" w:cs="Arial"/>
        </w:rPr>
        <w:t>tj. Dz. U. z 2020r. poz. 1913</w:t>
      </w:r>
      <w:r>
        <w:rPr>
          <w:rFonts w:ascii="Trebuchet MS" w:hAnsi="Trebuchet MS" w:cs="Arial"/>
          <w:color w:val="000000" w:themeColor="text1"/>
        </w:rPr>
        <w:t>) Zamawiający uzna zastrzeżenie tajemnicy za bezskuteczne, o czym poinformuje Wykonawcę.</w:t>
      </w:r>
    </w:p>
    <w:p w:rsidR="009F3C3F" w:rsidRDefault="00673C11">
      <w:pPr>
        <w:spacing w:after="0" w:line="360" w:lineRule="auto"/>
        <w:jc w:val="both"/>
      </w:pPr>
      <w:r>
        <w:rPr>
          <w:rFonts w:ascii="Trebuchet MS" w:hAnsi="Trebuchet MS" w:cs="Arial"/>
          <w:color w:val="000000" w:themeColor="text1"/>
        </w:rPr>
        <w:lastRenderedPageBreak/>
        <w:t>6.2.Informacje stanowiące tajemnicę przedsiębiorstwa powinny być zgrupowane i stanowić oddzielną część oferty - odrębny plik lub pliki elektroniczne. Plik (pliki) należy opatrzyć dopiskiem „tajemnica przedsiębiorstwa” lub innym (</w:t>
      </w:r>
      <w:r>
        <w:rPr>
          <w:rFonts w:ascii="Trebuchet MS" w:hAnsi="Trebuchet MS" w:cs="Arial"/>
        </w:rPr>
        <w:t>nazwa pliku powinna jednoznacznie wskazywać, iż dane w nim zawarte stanowią tajemnicę przedsiębiorstwa).</w:t>
      </w:r>
    </w:p>
    <w:p w:rsidR="009F3C3F" w:rsidRDefault="00673C11">
      <w:pPr>
        <w:spacing w:after="0" w:line="360" w:lineRule="auto"/>
        <w:jc w:val="both"/>
      </w:pPr>
      <w:r>
        <w:rPr>
          <w:rFonts w:ascii="Trebuchet MS" w:hAnsi="Trebuchet MS" w:cs="Arial"/>
          <w:color w:val="000000" w:themeColor="text1"/>
        </w:rPr>
        <w:t>6.3.Protokół postępowania wraz z załącznikami, w tym oferty wraz z załącznikami, udostępnia się na wniosek.</w:t>
      </w:r>
    </w:p>
    <w:p w:rsidR="009F3C3F" w:rsidRDefault="009F3C3F">
      <w:pPr>
        <w:spacing w:after="0" w:line="360" w:lineRule="auto"/>
        <w:ind w:left="964"/>
        <w:jc w:val="both"/>
        <w:rPr>
          <w:rFonts w:ascii="Trebuchet MS" w:hAnsi="Trebuchet MS" w:cs="Arial"/>
          <w:bCs/>
          <w:color w:val="000000" w:themeColor="text1"/>
          <w:u w:val="single"/>
        </w:rPr>
      </w:pPr>
    </w:p>
    <w:p w:rsidR="009F3C3F" w:rsidRDefault="00673C11">
      <w:pPr>
        <w:spacing w:after="0" w:line="360" w:lineRule="auto"/>
        <w:ind w:left="1247" w:hanging="1247"/>
      </w:pPr>
      <w:r>
        <w:rPr>
          <w:rFonts w:ascii="Trebuchet MS" w:eastAsia="Times New Roman" w:hAnsi="Trebuchet MS" w:cs="Times New Roman"/>
          <w:b/>
          <w:bCs/>
          <w:lang w:eastAsia="pl-PL"/>
        </w:rPr>
        <w:t xml:space="preserve">ROZDZIAŁ XVIII. INFORMACJA NA TEMAT MOŻLIWOŚCI SKŁADANIA JEDNEJ OFERTY, PRZEZ DWA LUB WIĘCEJ PODMIOTÓW </w:t>
      </w:r>
    </w:p>
    <w:p w:rsidR="009F3C3F" w:rsidRDefault="009F3C3F">
      <w:pPr>
        <w:spacing w:after="0" w:line="360" w:lineRule="auto"/>
        <w:jc w:val="both"/>
        <w:rPr>
          <w:rFonts w:ascii="Trebuchet MS" w:eastAsia="Times New Roman" w:hAnsi="Trebuchet MS" w:cs="Times New Roman"/>
          <w:lang w:eastAsia="pl-PL"/>
        </w:rPr>
      </w:pPr>
    </w:p>
    <w:p w:rsidR="009F3C3F" w:rsidRDefault="00673C11">
      <w:pPr>
        <w:spacing w:after="0" w:line="360" w:lineRule="auto"/>
        <w:jc w:val="both"/>
      </w:pPr>
      <w:r>
        <w:rPr>
          <w:rFonts w:ascii="Trebuchet MS" w:eastAsia="Times New Roman" w:hAnsi="Trebuchet MS" w:cs="Times New Roman"/>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rsidR="009F3C3F" w:rsidRDefault="00673C11">
      <w:pPr>
        <w:spacing w:after="0" w:line="360" w:lineRule="auto"/>
        <w:jc w:val="both"/>
      </w:pPr>
      <w:r>
        <w:rPr>
          <w:rFonts w:ascii="Trebuchet MS" w:eastAsia="Times New Roman" w:hAnsi="Trebuchet MS" w:cs="Times New Roman"/>
          <w:lang w:eastAsia="pl-PL"/>
        </w:rPr>
        <w:t>a) 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9F3C3F" w:rsidRDefault="00673C11">
      <w:pPr>
        <w:spacing w:after="0" w:line="360" w:lineRule="auto"/>
        <w:jc w:val="both"/>
      </w:pPr>
      <w:r>
        <w:rPr>
          <w:rFonts w:ascii="Trebuchet MS" w:eastAsia="Times New Roman" w:hAnsi="Trebuchet MS" w:cs="Times New Roman"/>
          <w:lang w:eastAsia="pl-PL"/>
        </w:rPr>
        <w:t>b) Wykonawcy tworzący jeden podmiot przedłożą wraz z ofertą stosowne pełnomocnictwo – zgodnie z rozdz. XVII  pkt.2.3.  SWZ - nie dotyczy spółki cywilnej, o ile upoważnienie/pełnomocnictwo do występowania w imieniu tej spółki wynika z dołączonej do oferty umowy spółki bądź wszyscy wspólnicy podpiszą ofertę;</w:t>
      </w:r>
      <w:r>
        <w:rPr>
          <w:rFonts w:ascii="Trebuchet MS" w:eastAsia="Times New Roman" w:hAnsi="Trebuchet MS" w:cs="Times New Roman"/>
          <w:lang w:eastAsia="pl-PL"/>
        </w:rPr>
        <w:tab/>
      </w:r>
    </w:p>
    <w:p w:rsidR="009F3C3F" w:rsidRDefault="00673C11">
      <w:pPr>
        <w:spacing w:after="0" w:line="360" w:lineRule="auto"/>
        <w:jc w:val="both"/>
      </w:pPr>
      <w:r>
        <w:rPr>
          <w:rFonts w:ascii="Trebuchet MS" w:eastAsia="Times New Roman" w:hAnsi="Trebuchet MS" w:cs="Times New Roman"/>
          <w:b/>
          <w:bCs/>
          <w:lang w:eastAsia="pl-PL"/>
        </w:rPr>
        <w:t>Uwaga:</w:t>
      </w:r>
      <w:r>
        <w:rPr>
          <w:rFonts w:ascii="Trebuchet MS" w:eastAsia="Times New Roman" w:hAnsi="Trebuchet MS" w:cs="Times New Roman"/>
          <w:lang w:eastAsia="pl-PL"/>
        </w:rPr>
        <w:t xml:space="preserve"> </w:t>
      </w:r>
      <w:r>
        <w:rPr>
          <w:rFonts w:ascii="Trebuchet MS" w:eastAsia="Times New Roman" w:hAnsi="Trebuchet MS" w:cs="Times New Roman"/>
          <w:b/>
          <w:bCs/>
          <w:lang w:eastAsia="pl-PL"/>
        </w:rPr>
        <w:t>pełnomocnictwo, o którym mowa powyżej może wynikać albo z dokumentu pod taką samą nazwą, albo z umowy Wykonawców wspólnie ubiegających się o udzielenie zamówienia.</w:t>
      </w:r>
    </w:p>
    <w:p w:rsidR="009F3C3F" w:rsidRDefault="00673C11">
      <w:pPr>
        <w:spacing w:after="0" w:line="360" w:lineRule="auto"/>
        <w:jc w:val="both"/>
      </w:pPr>
      <w:r>
        <w:rPr>
          <w:rFonts w:ascii="Trebuchet MS" w:eastAsia="Times New Roman" w:hAnsi="Trebuchet MS" w:cs="Times New Roman"/>
          <w:lang w:eastAsia="pl-PL"/>
        </w:rPr>
        <w:t>c) oferta musi być podpisana w taki sposób, by prawnie zobowiązywała wszystkich Wykonawców występujących wspólnie (przez każdego z wykonawców lub pełnomocnika);</w:t>
      </w:r>
    </w:p>
    <w:p w:rsidR="009F3C3F" w:rsidRDefault="00673C11">
      <w:pPr>
        <w:spacing w:after="0" w:line="360" w:lineRule="auto"/>
        <w:jc w:val="both"/>
      </w:pPr>
      <w:r>
        <w:rPr>
          <w:rFonts w:ascii="Trebuchet MS" w:eastAsia="Times New Roman" w:hAnsi="Trebuchet MS" w:cs="Times New Roman"/>
          <w:lang w:eastAsia="pl-PL"/>
        </w:rPr>
        <w:t>d) wszelka korespondencja dokonywana będzie wyłącznie z Wykonawcą występującym jako Pełnomocnik pozostałych;</w:t>
      </w:r>
    </w:p>
    <w:p w:rsidR="009F3C3F" w:rsidRDefault="00673C11">
      <w:pPr>
        <w:spacing w:after="0" w:line="360" w:lineRule="auto"/>
        <w:jc w:val="both"/>
      </w:pPr>
      <w:r>
        <w:rPr>
          <w:rFonts w:ascii="Trebuchet MS" w:eastAsia="Times New Roman" w:hAnsi="Trebuchet MS" w:cs="Times New Roman"/>
          <w:lang w:eastAsia="pl-PL"/>
        </w:rPr>
        <w:t xml:space="preserve">e) w </w:t>
      </w:r>
      <w:r>
        <w:rPr>
          <w:rFonts w:ascii="Trebuchet MS" w:hAnsi="Trebuchet MS"/>
          <w:bCs/>
        </w:rPr>
        <w:t>przypadku wspólnego ubiegania się o zamówienie przez Wykonawców, oświadczenie, o których mowa w art. 125 ustawy (pkt. 2.1. rozdziału XVII SWZ) składa każdy</w:t>
      </w:r>
      <w:r>
        <w:rPr>
          <w:rFonts w:ascii="Trebuchet MS" w:hAnsi="Trebuchet MS"/>
          <w:bCs/>
        </w:rPr>
        <w:br/>
        <w:t>z Wykonawców wspólnie ubiegających się o zamówienie. Oświadczenia te potwierdzają spełnianie warunków udziału w postępowaniu oraz brak podstaw wykluczenia w zakresie, w którym każdy z Wykonawców wykazuje spełnianie warunków udziału w postępowaniu, oraz brak podstaw wykluczenia - każdy z Wykonawców wspólnie składających ofertę nie może podlegać wykluczeniu z postępowania w oparciu o wskazane w SWZ podstawy wykluczenia.</w:t>
      </w:r>
    </w:p>
    <w:p w:rsidR="009F3C3F" w:rsidRDefault="00673C11">
      <w:pPr>
        <w:spacing w:after="0" w:line="360" w:lineRule="auto"/>
        <w:jc w:val="both"/>
      </w:pPr>
      <w:r>
        <w:rPr>
          <w:rFonts w:ascii="Trebuchet MS" w:hAnsi="Trebuchet MS"/>
          <w:bCs/>
        </w:rPr>
        <w:lastRenderedPageBreak/>
        <w:t>Powyższe oznacza, iż:</w:t>
      </w:r>
    </w:p>
    <w:p w:rsidR="009F3C3F" w:rsidRDefault="00673C11">
      <w:pPr>
        <w:spacing w:after="0" w:line="360" w:lineRule="auto"/>
        <w:jc w:val="both"/>
      </w:pPr>
      <w:r>
        <w:rPr>
          <w:rFonts w:ascii="Trebuchet MS" w:hAnsi="Trebuchet MS"/>
          <w:bCs/>
        </w:rPr>
        <w:t>- oświadczenie w zakresie braku podstaw wykluczenia musi złożyć każdy</w:t>
      </w:r>
      <w:r>
        <w:rPr>
          <w:rFonts w:ascii="Trebuchet MS" w:hAnsi="Trebuchet MS"/>
          <w:bCs/>
        </w:rPr>
        <w:br/>
        <w:t>z Wykonawców wspólnie ubiegających się o udzielenie zamówienia;</w:t>
      </w:r>
    </w:p>
    <w:p w:rsidR="009F3C3F" w:rsidRDefault="00673C11">
      <w:pPr>
        <w:spacing w:after="0" w:line="360" w:lineRule="auto"/>
        <w:jc w:val="both"/>
      </w:pPr>
      <w:r>
        <w:rPr>
          <w:rFonts w:ascii="Trebuchet MS" w:hAnsi="Trebuchet MS"/>
          <w:bCs/>
        </w:rPr>
        <w:t>- oświadczenie o spełnianiu warunków udziału składa podmiot, który w odniesieniu do danego warunku udziału w postępowaniu potwierdza jego spełnianie; dopuszcza się oświadczenie złożone łącznie, tj. podpisane przez wszystkie podmioty wspólnie składające ofertę lub przez pełnomocnika występującego w imieniu wszystkich podmiotów.</w:t>
      </w:r>
    </w:p>
    <w:p w:rsidR="009F3C3F" w:rsidRDefault="009F3C3F">
      <w:pPr>
        <w:spacing w:after="0" w:line="360" w:lineRule="auto"/>
        <w:ind w:left="708" w:hanging="566"/>
        <w:jc w:val="both"/>
        <w:rPr>
          <w:rFonts w:ascii="Trebuchet MS" w:eastAsia="Times New Roman" w:hAnsi="Trebuchet MS" w:cs="Times New Roman"/>
          <w:lang w:eastAsia="pl-PL"/>
        </w:rPr>
      </w:pPr>
    </w:p>
    <w:p w:rsidR="009F3C3F" w:rsidRDefault="00673C11">
      <w:pPr>
        <w:spacing w:after="0" w:line="360" w:lineRule="auto"/>
      </w:pPr>
      <w:r>
        <w:rPr>
          <w:rFonts w:ascii="Trebuchet MS" w:eastAsia="Times New Roman" w:hAnsi="Trebuchet MS" w:cs="Times New Roman"/>
          <w:b/>
          <w:bCs/>
          <w:lang w:eastAsia="pl-PL"/>
        </w:rPr>
        <w:t>ROZDZIAŁ XIX. INFORMACJA NA TEMAT PODWYKONAWCÓW</w:t>
      </w:r>
    </w:p>
    <w:p w:rsidR="009F3C3F" w:rsidRDefault="00673C11">
      <w:pPr>
        <w:pStyle w:val="Akapitzlist"/>
        <w:spacing w:after="0" w:line="360" w:lineRule="auto"/>
        <w:ind w:hanging="578"/>
        <w:jc w:val="both"/>
      </w:pPr>
      <w:r>
        <w:rPr>
          <w:rFonts w:ascii="Trebuchet MS" w:hAnsi="Trebuchet MS" w:cs="Arial"/>
        </w:rPr>
        <w:t>1. Wykonawca może powierzyć wykonanie części zamówienia podwykonawcy.</w:t>
      </w:r>
    </w:p>
    <w:p w:rsidR="009F3C3F" w:rsidRDefault="00673C11">
      <w:pPr>
        <w:pStyle w:val="Akapitzlist"/>
        <w:spacing w:after="0" w:line="360" w:lineRule="auto"/>
        <w:ind w:left="142"/>
        <w:jc w:val="both"/>
      </w:pPr>
      <w:r>
        <w:rPr>
          <w:rFonts w:ascii="Trebuchet MS" w:hAnsi="Trebuchet MS" w:cs="Arial"/>
        </w:rPr>
        <w:t>2. Wykonawca, który zamierza wykonywać zamówienie przy udziale podwykonawcy, musi wyraźnie w ofercie wskazać, jaką część (zakres zamówienia) wykonywać będzie w jego imieniu podwykonawca oraz podać nazwę ewentualnych podwykonawców, jeżeli są już znani. Należy w tym celu wypełnić odpowiedni punkt formularza oferty, stanowiącego załącznik nr 1 do SWZ.</w:t>
      </w:r>
      <w:r>
        <w:rPr>
          <w:rFonts w:ascii="Trebuchet MS" w:hAnsi="Trebuchet MS" w:cs="Arial"/>
          <w:b/>
        </w:rPr>
        <w:t xml:space="preserve"> </w:t>
      </w:r>
      <w:r>
        <w:rPr>
          <w:rFonts w:ascii="Trebuchet MS" w:hAnsi="Trebuchet MS" w:cs="Arial"/>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9F3C3F" w:rsidRDefault="00673C11">
      <w:pPr>
        <w:pStyle w:val="Akapitzlist"/>
        <w:spacing w:after="0" w:line="360" w:lineRule="auto"/>
        <w:ind w:left="142"/>
        <w:jc w:val="both"/>
      </w:pPr>
      <w:r>
        <w:rPr>
          <w:rFonts w:ascii="Trebuchet MS" w:hAnsi="Trebuchet MS" w:cs="Arial"/>
          <w:color w:val="000000"/>
        </w:rPr>
        <w:t>3. 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9F3C3F" w:rsidRDefault="00673C11">
      <w:pPr>
        <w:pStyle w:val="Akapitzlist"/>
        <w:spacing w:after="0" w:line="360" w:lineRule="auto"/>
        <w:ind w:left="142"/>
        <w:jc w:val="both"/>
      </w:pPr>
      <w:r>
        <w:rPr>
          <w:rFonts w:ascii="Trebuchet MS" w:hAnsi="Trebuchet MS" w:cs="Arial"/>
        </w:rPr>
        <w:t>4. Powierzenie wykonania części zamówienia podwykonawcom nie zwalnia Wykonawcy z odpowiedzialności za należyte wykonanie tego zamówienia.</w:t>
      </w:r>
    </w:p>
    <w:p w:rsidR="009F3C3F" w:rsidRDefault="009F3C3F">
      <w:pPr>
        <w:spacing w:after="0" w:line="360" w:lineRule="auto"/>
        <w:rPr>
          <w:rFonts w:ascii="Trebuchet MS" w:eastAsia="Times New Roman" w:hAnsi="Trebuchet MS" w:cs="Times New Roman"/>
          <w:lang w:eastAsia="pl-PL"/>
        </w:rPr>
      </w:pPr>
    </w:p>
    <w:p w:rsidR="009F3C3F" w:rsidRDefault="00673C11">
      <w:pPr>
        <w:tabs>
          <w:tab w:val="left" w:pos="1701"/>
        </w:tabs>
        <w:spacing w:after="0" w:line="360" w:lineRule="auto"/>
        <w:ind w:right="28"/>
        <w:jc w:val="both"/>
      </w:pPr>
      <w:r>
        <w:rPr>
          <w:rFonts w:ascii="Trebuchet MS" w:eastAsia="Times New Roman" w:hAnsi="Trebuchet MS" w:cs="Times New Roman"/>
          <w:b/>
          <w:bCs/>
          <w:lang w:eastAsia="pl-PL"/>
        </w:rPr>
        <w:t xml:space="preserve">ROZDZIAŁ XX. </w:t>
      </w:r>
      <w:r>
        <w:rPr>
          <w:rFonts w:ascii="Trebuchet MS" w:hAnsi="Trebuchet MS" w:cs="Arial"/>
          <w:b/>
        </w:rPr>
        <w:t>PODSTAWY (PRZESŁANKI) WYKLUCZENIA Z POSTĘPOWANIA, WARUNKI UDZIAŁU W POSTĘPOWANIU WYKAZ PODMIOTOWYCH ŚRODKÓW DOWODOWYCH</w:t>
      </w:r>
    </w:p>
    <w:p w:rsidR="009F3C3F" w:rsidRDefault="00673C11">
      <w:pPr>
        <w:pStyle w:val="Akapitzlist"/>
        <w:spacing w:after="0" w:line="360" w:lineRule="auto"/>
        <w:jc w:val="both"/>
      </w:pPr>
      <w:r>
        <w:rPr>
          <w:rFonts w:ascii="Trebuchet MS" w:hAnsi="Trebuchet MS" w:cs="Arial"/>
          <w:b/>
        </w:rPr>
        <w:t>1. O udzielenie zamówienia mogą się ubiegać Wykonawcy, którzy:</w:t>
      </w:r>
    </w:p>
    <w:p w:rsidR="009F3C3F" w:rsidRDefault="00673C11">
      <w:pPr>
        <w:pStyle w:val="Akapitzlist"/>
        <w:spacing w:after="0" w:line="360" w:lineRule="auto"/>
        <w:ind w:left="1080"/>
        <w:jc w:val="both"/>
      </w:pPr>
      <w:r>
        <w:rPr>
          <w:rFonts w:ascii="Trebuchet MS" w:hAnsi="Trebuchet MS" w:cs="Arial"/>
        </w:rPr>
        <w:t>1) nie podlegają wykluczeniu;</w:t>
      </w:r>
    </w:p>
    <w:p w:rsidR="009F3C3F" w:rsidRDefault="00673C11">
      <w:pPr>
        <w:pStyle w:val="Akapitzlist"/>
        <w:spacing w:after="0" w:line="360" w:lineRule="auto"/>
        <w:ind w:left="1080"/>
        <w:jc w:val="both"/>
      </w:pPr>
      <w:r>
        <w:rPr>
          <w:rFonts w:ascii="Trebuchet MS" w:hAnsi="Trebuchet MS" w:cs="Arial"/>
        </w:rPr>
        <w:t>2) spełniają warunki udziału w postępowaniu, określone przez Zamawiającego w ogłoszeniu o zamówieniu oraz w ust. 3 niniejszego rozdziału SWZ.</w:t>
      </w:r>
    </w:p>
    <w:p w:rsidR="009F3C3F" w:rsidRDefault="00673C11">
      <w:pPr>
        <w:pStyle w:val="Akapitzlist"/>
        <w:spacing w:after="0" w:line="360" w:lineRule="auto"/>
        <w:jc w:val="both"/>
      </w:pPr>
      <w:r>
        <w:rPr>
          <w:rFonts w:ascii="Trebuchet MS" w:hAnsi="Trebuchet MS" w:cs="Arial"/>
          <w:b/>
        </w:rPr>
        <w:t>2. Podstawy wykluczenia:</w:t>
      </w:r>
    </w:p>
    <w:p w:rsidR="009F3C3F" w:rsidRDefault="00673C11">
      <w:pPr>
        <w:pStyle w:val="Akapitzlist"/>
        <w:spacing w:after="0" w:line="360" w:lineRule="auto"/>
        <w:ind w:left="862"/>
        <w:jc w:val="both"/>
      </w:pPr>
      <w:r>
        <w:rPr>
          <w:rFonts w:ascii="Trebuchet MS" w:hAnsi="Trebuchet MS" w:cs="Arial"/>
          <w:b/>
        </w:rPr>
        <w:lastRenderedPageBreak/>
        <w:t xml:space="preserve">2.1. Zamawiający wykluczy z postępowania Wykonawcę w przypadkach, o których mowa w art. 108 ust. 1 </w:t>
      </w:r>
      <w:proofErr w:type="spellStart"/>
      <w:r>
        <w:rPr>
          <w:rFonts w:ascii="Trebuchet MS" w:hAnsi="Trebuchet MS" w:cs="Arial"/>
          <w:b/>
        </w:rPr>
        <w:t>pkt</w:t>
      </w:r>
      <w:proofErr w:type="spellEnd"/>
      <w:r>
        <w:rPr>
          <w:rFonts w:ascii="Trebuchet MS" w:hAnsi="Trebuchet MS" w:cs="Arial"/>
          <w:b/>
        </w:rPr>
        <w:t xml:space="preserve"> 1-6 ustawy (obligatoryjne przesłanki wykluczenia):</w:t>
      </w:r>
    </w:p>
    <w:p w:rsidR="009F3C3F" w:rsidRDefault="00673C11">
      <w:pPr>
        <w:spacing w:after="0" w:line="360" w:lineRule="auto"/>
        <w:jc w:val="both"/>
      </w:pPr>
      <w:r>
        <w:rPr>
          <w:rFonts w:ascii="Trebuchet MS" w:hAnsi="Trebuchet MS"/>
        </w:rPr>
        <w:t>1) będącego osobą fizyczną, którego prawomocnie skazano za przestępstwo:</w:t>
      </w:r>
    </w:p>
    <w:p w:rsidR="009F3C3F" w:rsidRDefault="00673C11">
      <w:pPr>
        <w:spacing w:after="0" w:line="360" w:lineRule="auto"/>
        <w:jc w:val="both"/>
      </w:pPr>
      <w:r>
        <w:rPr>
          <w:rFonts w:ascii="Trebuchet MS" w:hAnsi="Trebuchet MS"/>
        </w:rPr>
        <w:t>a) udziału w zorganizowanej grupie przestępczej albo związku mającym na celu popełnienie przestępstwa lub przestępstwa skarbowego, o którym mowa w art. 258 Kodeksu karnego,</w:t>
      </w:r>
    </w:p>
    <w:p w:rsidR="009F3C3F" w:rsidRDefault="00673C11">
      <w:pPr>
        <w:spacing w:after="0" w:line="360" w:lineRule="auto"/>
        <w:jc w:val="both"/>
      </w:pPr>
      <w:r>
        <w:rPr>
          <w:rFonts w:ascii="Trebuchet MS" w:hAnsi="Trebuchet MS"/>
        </w:rPr>
        <w:t>b) handlu ludźmi, o którym mowa w art. 189a Kodeksu karnego,</w:t>
      </w:r>
    </w:p>
    <w:p w:rsidR="009F3C3F" w:rsidRDefault="00673C11">
      <w:pPr>
        <w:spacing w:after="0" w:line="360" w:lineRule="auto"/>
        <w:jc w:val="both"/>
      </w:pPr>
      <w:r>
        <w:rPr>
          <w:rFonts w:ascii="Trebuchet MS" w:hAnsi="Trebuchet MS"/>
        </w:rPr>
        <w:t>c) o którym mowa w art. 228–230a, art. 250a Kodeksu karnego lub w art. 46 lub art. 48 ustawy z dnia 25 czerwca 2010 r. o sporcie,</w:t>
      </w:r>
    </w:p>
    <w:p w:rsidR="009F3C3F" w:rsidRDefault="00673C11">
      <w:pPr>
        <w:spacing w:after="0" w:line="360" w:lineRule="auto"/>
        <w:jc w:val="both"/>
      </w:pPr>
      <w:r>
        <w:rPr>
          <w:rFonts w:ascii="Trebuchet MS" w:hAnsi="Trebuchet MS"/>
        </w:rP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9F3C3F" w:rsidRDefault="00673C11">
      <w:pPr>
        <w:spacing w:after="0" w:line="360" w:lineRule="auto"/>
        <w:jc w:val="both"/>
      </w:pPr>
      <w:r>
        <w:rPr>
          <w:rFonts w:ascii="Trebuchet MS" w:hAnsi="Trebuchet MS"/>
        </w:rPr>
        <w:t>e) o charakterze terrorystycznym, o którym mowa w art. 115 § 20 Kodeksu karnego, lub mające na celu popełnienie tego przestępstwa,</w:t>
      </w:r>
    </w:p>
    <w:p w:rsidR="009F3C3F" w:rsidRDefault="00673C11">
      <w:pPr>
        <w:spacing w:after="0" w:line="360" w:lineRule="auto"/>
        <w:jc w:val="both"/>
      </w:pPr>
      <w:r>
        <w:rPr>
          <w:rFonts w:ascii="Trebuchet MS" w:hAnsi="Trebuchet MS"/>
        </w:rPr>
        <w:t xml:space="preserve">f) </w:t>
      </w:r>
      <w:r>
        <w:rPr>
          <w:rFonts w:ascii="Trebuchet MS" w:hAnsi="Trebuchet MS"/>
          <w:bCs/>
        </w:rPr>
        <w:t>powierzenia wykonywania pracy małoletniemu cudzoziemcowi</w:t>
      </w:r>
      <w:r>
        <w:rPr>
          <w:rFonts w:ascii="Trebuchet MS" w:hAnsi="Trebuchet MS"/>
        </w:rPr>
        <w:t>, o którym mowa w art. 9 ust. 2 ustawy z dnia 15 czerwca 2012 r. o skutkach powierzania wykonywania pracy cudzoziemcom przebywającym wbrew przepisom na terytorium Rzeczypospolitej Polskiej (Dz. U. poz. 769),</w:t>
      </w:r>
    </w:p>
    <w:p w:rsidR="009F3C3F" w:rsidRDefault="00673C11">
      <w:pPr>
        <w:spacing w:after="0" w:line="360" w:lineRule="auto"/>
        <w:jc w:val="both"/>
      </w:pPr>
      <w:r>
        <w:rPr>
          <w:rFonts w:ascii="Trebuchet MS" w:hAnsi="Trebuchet MS"/>
        </w:rP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9F3C3F" w:rsidRDefault="00673C11">
      <w:pPr>
        <w:spacing w:after="0" w:line="360" w:lineRule="auto"/>
        <w:jc w:val="both"/>
      </w:pPr>
      <w:r>
        <w:rPr>
          <w:rFonts w:ascii="Trebuchet MS" w:hAnsi="Trebuchet MS"/>
        </w:rPr>
        <w:t>h) o którym mowa w art. 9 ust. 1 i 3 lub art. 10 ustawy z dnia 15 czerwca 2012 r. o skutkach powierzania wykonywania pracy cudzoziemcom przebywającym wbrew przepisom na terytorium Rzeczypospolitej Polskiej</w:t>
      </w:r>
    </w:p>
    <w:p w:rsidR="009F3C3F" w:rsidRDefault="00673C11">
      <w:pPr>
        <w:spacing w:after="0" w:line="360" w:lineRule="auto"/>
        <w:jc w:val="both"/>
      </w:pPr>
      <w:r>
        <w:rPr>
          <w:rFonts w:ascii="Trebuchet MS" w:hAnsi="Trebuchet MS"/>
        </w:rPr>
        <w:t>- lub za odpowiedni czyn zabroniony określony w przepisach prawa obcego;</w:t>
      </w:r>
    </w:p>
    <w:p w:rsidR="009F3C3F" w:rsidRDefault="00673C11">
      <w:pPr>
        <w:spacing w:after="0" w:line="360" w:lineRule="auto"/>
        <w:jc w:val="both"/>
      </w:pPr>
      <w:r>
        <w:rPr>
          <w:rFonts w:ascii="Trebuchet MS" w:hAnsi="Trebuchet MS"/>
        </w:rPr>
        <w:t xml:space="preserve">2) jeżeli urzędującego członka jego organu zarządzającego lub nadzorczego, wspólnika spółki w spółce jawnej lub partnerskiej albo </w:t>
      </w:r>
      <w:proofErr w:type="spellStart"/>
      <w:r>
        <w:rPr>
          <w:rFonts w:ascii="Trebuchet MS" w:hAnsi="Trebuchet MS"/>
        </w:rPr>
        <w:t>komplementariusza</w:t>
      </w:r>
      <w:proofErr w:type="spellEnd"/>
      <w:r>
        <w:rPr>
          <w:rFonts w:ascii="Trebuchet MS" w:hAnsi="Trebuchet MS"/>
        </w:rPr>
        <w:t xml:space="preserve"> w spółce komandytowej lub komandytowo-akcyjnej lub prokurenta prawomocnie skazano za przestępstwo,</w:t>
      </w:r>
      <w:r>
        <w:rPr>
          <w:rFonts w:ascii="Trebuchet MS" w:hAnsi="Trebuchet MS"/>
        </w:rPr>
        <w:br/>
        <w:t xml:space="preserve">o którym mowa w </w:t>
      </w:r>
      <w:proofErr w:type="spellStart"/>
      <w:r>
        <w:rPr>
          <w:rFonts w:ascii="Trebuchet MS" w:hAnsi="Trebuchet MS"/>
        </w:rPr>
        <w:t>pkt</w:t>
      </w:r>
      <w:proofErr w:type="spellEnd"/>
      <w:r>
        <w:rPr>
          <w:rFonts w:ascii="Trebuchet MS" w:hAnsi="Trebuchet MS"/>
        </w:rPr>
        <w:t xml:space="preserve"> 1;</w:t>
      </w:r>
    </w:p>
    <w:p w:rsidR="009F3C3F" w:rsidRDefault="00673C11">
      <w:pPr>
        <w:spacing w:after="0" w:line="360" w:lineRule="auto"/>
        <w:jc w:val="both"/>
      </w:pPr>
      <w:r>
        <w:rPr>
          <w:rFonts w:ascii="Trebuchet MS" w:hAnsi="Trebuchet MS"/>
        </w:rPr>
        <w:t xml:space="preserve">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w:t>
      </w:r>
      <w:r>
        <w:rPr>
          <w:rFonts w:ascii="Trebuchet MS" w:hAnsi="Trebuchet MS"/>
        </w:rPr>
        <w:lastRenderedPageBreak/>
        <w:t>składania ofert dokonał płatności należnych podatków, opłat lub składek na ubezpieczenie społeczne lub zdrowotne wraz z odsetkami lub grzywnami lub zawarł wiążące porozumienie w sprawie spłaty tych należności;</w:t>
      </w:r>
    </w:p>
    <w:p w:rsidR="009F3C3F" w:rsidRDefault="00673C11">
      <w:pPr>
        <w:spacing w:after="0" w:line="360" w:lineRule="auto"/>
        <w:jc w:val="both"/>
      </w:pPr>
      <w:r>
        <w:rPr>
          <w:rFonts w:ascii="Trebuchet MS" w:hAnsi="Trebuchet MS"/>
        </w:rPr>
        <w:t xml:space="preserve">4) wobec którego </w:t>
      </w:r>
      <w:r>
        <w:rPr>
          <w:rFonts w:ascii="Trebuchet MS" w:hAnsi="Trebuchet MS"/>
          <w:bCs/>
        </w:rPr>
        <w:t>prawomocnie</w:t>
      </w:r>
      <w:r>
        <w:rPr>
          <w:rFonts w:ascii="Trebuchet MS" w:hAnsi="Trebuchet MS"/>
        </w:rPr>
        <w:t xml:space="preserve">  orzeczono zakaz ubiegania się o zamówienia publiczne;</w:t>
      </w:r>
    </w:p>
    <w:p w:rsidR="009F3C3F" w:rsidRDefault="00673C11">
      <w:pPr>
        <w:spacing w:after="0" w:line="360" w:lineRule="auto"/>
        <w:jc w:val="both"/>
      </w:pPr>
      <w:r>
        <w:rPr>
          <w:rFonts w:ascii="Trebuchet MS" w:hAnsi="Trebuchet MS"/>
        </w:rP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9F3C3F" w:rsidRDefault="00673C11">
      <w:pPr>
        <w:spacing w:after="0" w:line="360" w:lineRule="auto"/>
        <w:jc w:val="both"/>
      </w:pPr>
      <w:r>
        <w:rPr>
          <w:rFonts w:ascii="Trebuchet MS" w:hAnsi="Trebuchet MS"/>
        </w:rPr>
        <w:t>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9F3C3F" w:rsidRDefault="009F3C3F">
      <w:pPr>
        <w:pStyle w:val="Akapitzlist"/>
        <w:spacing w:after="0" w:line="360" w:lineRule="auto"/>
        <w:jc w:val="both"/>
        <w:rPr>
          <w:rFonts w:ascii="Trebuchet MS" w:hAnsi="Trebuchet MS" w:cs="Arial"/>
          <w:b/>
        </w:rPr>
      </w:pPr>
    </w:p>
    <w:p w:rsidR="009F3C3F" w:rsidRDefault="00673C11">
      <w:pPr>
        <w:pStyle w:val="Akapitzlist"/>
        <w:spacing w:after="0" w:line="360" w:lineRule="auto"/>
        <w:ind w:left="0"/>
        <w:jc w:val="both"/>
      </w:pPr>
      <w:r>
        <w:rPr>
          <w:rFonts w:ascii="Trebuchet MS" w:hAnsi="Trebuchet MS" w:cs="Arial"/>
          <w:b/>
        </w:rPr>
        <w:t>3. Warunki udziału w postępowaniu, określone przez Zamawiającego spośród warunków, o których mowa w art. 112 ust. 2 ustawy:</w:t>
      </w:r>
    </w:p>
    <w:p w:rsidR="009F3C3F" w:rsidRDefault="009F3C3F">
      <w:pPr>
        <w:spacing w:after="0" w:line="360" w:lineRule="auto"/>
        <w:jc w:val="both"/>
        <w:rPr>
          <w:rFonts w:ascii="Trebuchet MS" w:hAnsi="Trebuchet MS" w:cs="Arial"/>
          <w:b/>
        </w:rPr>
      </w:pPr>
    </w:p>
    <w:p w:rsidR="009F3C3F" w:rsidRDefault="00673C11" w:rsidP="003D0E0E">
      <w:pPr>
        <w:pStyle w:val="Akapitzlist"/>
        <w:spacing w:after="0" w:line="360" w:lineRule="auto"/>
        <w:ind w:left="0" w:firstLine="709"/>
        <w:jc w:val="both"/>
      </w:pPr>
      <w:r>
        <w:rPr>
          <w:rFonts w:ascii="Trebuchet MS" w:hAnsi="Trebuchet MS" w:cs="Arial"/>
          <w:b/>
        </w:rPr>
        <w:t>3.1. Zdolność do występowania w obrocie gospodarczym</w:t>
      </w:r>
    </w:p>
    <w:p w:rsidR="009F3C3F" w:rsidRDefault="00673C11">
      <w:pPr>
        <w:pStyle w:val="Akapitzlist"/>
        <w:tabs>
          <w:tab w:val="left" w:pos="1134"/>
        </w:tabs>
        <w:spacing w:after="0" w:line="360" w:lineRule="auto"/>
        <w:jc w:val="both"/>
      </w:pPr>
      <w:r>
        <w:rPr>
          <w:rFonts w:ascii="Trebuchet MS" w:hAnsi="Trebuchet MS" w:cs="Arial"/>
        </w:rPr>
        <w:t>Nie dotyczy.</w:t>
      </w:r>
    </w:p>
    <w:p w:rsidR="009F3C3F" w:rsidRDefault="00673C11">
      <w:pPr>
        <w:pStyle w:val="Akapitzlist"/>
        <w:tabs>
          <w:tab w:val="left" w:pos="1134"/>
        </w:tabs>
        <w:spacing w:after="0" w:line="360" w:lineRule="auto"/>
        <w:jc w:val="both"/>
      </w:pPr>
      <w:r>
        <w:rPr>
          <w:rFonts w:ascii="Trebuchet MS" w:hAnsi="Trebuchet MS" w:cs="Arial"/>
          <w:b/>
        </w:rPr>
        <w:t xml:space="preserve">3.2. Uprawnienia do prowadzenia określonej działalności gospodarczej lub </w:t>
      </w:r>
      <w:r>
        <w:rPr>
          <w:rFonts w:ascii="Trebuchet MS" w:hAnsi="Trebuchet MS" w:cs="Arial"/>
          <w:b/>
        </w:rPr>
        <w:br/>
        <w:t xml:space="preserve">      zawodowej</w:t>
      </w:r>
    </w:p>
    <w:p w:rsidR="009F3C3F" w:rsidRDefault="00673C11">
      <w:pPr>
        <w:pStyle w:val="Akapitzlist"/>
        <w:tabs>
          <w:tab w:val="left" w:pos="1134"/>
        </w:tabs>
        <w:spacing w:after="0" w:line="360" w:lineRule="auto"/>
        <w:jc w:val="both"/>
      </w:pPr>
      <w:r>
        <w:rPr>
          <w:rFonts w:ascii="Trebuchet MS" w:hAnsi="Trebuchet MS" w:cs="Arial"/>
        </w:rPr>
        <w:t>Nie dotyczy.</w:t>
      </w:r>
    </w:p>
    <w:p w:rsidR="009F3C3F" w:rsidRDefault="00673C11">
      <w:pPr>
        <w:pStyle w:val="Akapitzlist"/>
        <w:tabs>
          <w:tab w:val="left" w:pos="1134"/>
        </w:tabs>
        <w:spacing w:after="0" w:line="360" w:lineRule="auto"/>
        <w:jc w:val="both"/>
      </w:pPr>
      <w:r>
        <w:rPr>
          <w:rFonts w:ascii="Trebuchet MS" w:hAnsi="Trebuchet MS" w:cs="Arial"/>
          <w:b/>
        </w:rPr>
        <w:t>3.3. Sytuacja ekonomiczna lub finansowa</w:t>
      </w:r>
    </w:p>
    <w:p w:rsidR="009F3C3F" w:rsidRDefault="00673C11">
      <w:pPr>
        <w:pStyle w:val="Akapitzlist"/>
        <w:tabs>
          <w:tab w:val="left" w:pos="1134"/>
        </w:tabs>
        <w:spacing w:after="0" w:line="360" w:lineRule="auto"/>
        <w:jc w:val="both"/>
      </w:pPr>
      <w:r>
        <w:rPr>
          <w:rFonts w:ascii="Trebuchet MS" w:hAnsi="Trebuchet MS" w:cs="Arial"/>
        </w:rPr>
        <w:t>Nie dotyczy.</w:t>
      </w:r>
    </w:p>
    <w:p w:rsidR="009F3C3F" w:rsidRDefault="00673C11">
      <w:pPr>
        <w:pStyle w:val="Akapitzlist"/>
        <w:tabs>
          <w:tab w:val="left" w:pos="1134"/>
        </w:tabs>
        <w:spacing w:after="0" w:line="360" w:lineRule="auto"/>
        <w:jc w:val="both"/>
      </w:pPr>
      <w:r>
        <w:rPr>
          <w:rFonts w:ascii="Trebuchet MS" w:hAnsi="Trebuchet MS" w:cs="Arial"/>
          <w:b/>
        </w:rPr>
        <w:t>3.4. Zdolność techniczna lub zawodowa:</w:t>
      </w:r>
    </w:p>
    <w:p w:rsidR="009F3C3F" w:rsidRDefault="00673C11">
      <w:pPr>
        <w:pStyle w:val="Standard"/>
        <w:tabs>
          <w:tab w:val="left" w:pos="567"/>
        </w:tabs>
        <w:spacing w:line="360" w:lineRule="auto"/>
        <w:jc w:val="both"/>
      </w:pPr>
      <w:r>
        <w:rPr>
          <w:rFonts w:ascii="Trebuchet MS" w:hAnsi="Trebuchet MS" w:cs="Arial"/>
          <w:sz w:val="22"/>
          <w:szCs w:val="22"/>
        </w:rPr>
        <w:t>3.4.1. Wykonawca musi wykazać, iż w okresie ostatnich 3 lat, a jeżeli okres prowadzenia działalności jest krótszy – w tym okresie, wykonał należycie co najmniej jedną usługę</w:t>
      </w:r>
      <w:r>
        <w:rPr>
          <w:rFonts w:ascii="Trebuchet MS" w:hAnsi="Trebuchet MS" w:cs="Arial"/>
          <w:sz w:val="22"/>
          <w:szCs w:val="22"/>
        </w:rPr>
        <w:br/>
        <w:t>w ramach jednej umowy polegającą na świadczeniu podobnych usług wymienionych</w:t>
      </w:r>
      <w:r>
        <w:rPr>
          <w:rFonts w:ascii="Trebuchet MS" w:hAnsi="Trebuchet MS" w:cs="Arial"/>
          <w:sz w:val="22"/>
          <w:szCs w:val="22"/>
        </w:rPr>
        <w:br/>
        <w:t xml:space="preserve">w przedmiocie zamówienia lub </w:t>
      </w:r>
      <w:r>
        <w:rPr>
          <w:rFonts w:ascii="Trebuchet MS" w:hAnsi="Trebuchet MS" w:cs="Arial"/>
          <w:bCs/>
          <w:color w:val="000000"/>
          <w:sz w:val="22"/>
          <w:szCs w:val="22"/>
          <w:shd w:val="clear" w:color="auto" w:fill="FFFFFF"/>
        </w:rPr>
        <w:t>świadczeniu usług opiekuńczych</w:t>
      </w:r>
      <w:r>
        <w:rPr>
          <w:rFonts w:ascii="Trebuchet MS" w:hAnsi="Trebuchet MS" w:cs="Arial"/>
          <w:sz w:val="22"/>
          <w:szCs w:val="22"/>
        </w:rPr>
        <w:t xml:space="preserve"> </w:t>
      </w:r>
      <w:r>
        <w:rPr>
          <w:rFonts w:ascii="Trebuchet MS" w:hAnsi="Trebuchet MS" w:cs="Arial"/>
          <w:bCs/>
          <w:color w:val="000000"/>
          <w:sz w:val="22"/>
          <w:szCs w:val="22"/>
          <w:shd w:val="clear" w:color="auto" w:fill="FFFFFF"/>
        </w:rPr>
        <w:t>w miejscu zamieszkania,</w:t>
      </w:r>
      <w:r>
        <w:rPr>
          <w:rFonts w:ascii="Trebuchet MS" w:hAnsi="Trebuchet MS" w:cs="Arial"/>
          <w:bCs/>
          <w:color w:val="000000"/>
          <w:sz w:val="22"/>
          <w:szCs w:val="22"/>
          <w:shd w:val="clear" w:color="auto" w:fill="FFFFFF"/>
        </w:rPr>
        <w:br/>
      </w:r>
      <w:r>
        <w:rPr>
          <w:rFonts w:ascii="Trebuchet MS" w:hAnsi="Trebuchet MS" w:cs="Arial"/>
          <w:sz w:val="22"/>
          <w:szCs w:val="22"/>
        </w:rPr>
        <w:t>o wartości minimum 100 000,00 PLN brutto.</w:t>
      </w:r>
    </w:p>
    <w:p w:rsidR="009F3C3F" w:rsidRDefault="00673C11">
      <w:pPr>
        <w:pStyle w:val="Standard"/>
        <w:tabs>
          <w:tab w:val="left" w:pos="567"/>
        </w:tabs>
        <w:spacing w:line="360" w:lineRule="auto"/>
        <w:jc w:val="both"/>
      </w:pPr>
      <w:r>
        <w:rPr>
          <w:rFonts w:ascii="Trebuchet MS" w:hAnsi="Trebuchet MS"/>
          <w:sz w:val="22"/>
          <w:szCs w:val="22"/>
        </w:rPr>
        <w:t xml:space="preserve">3.4.2. Wykonawca musi wykazać iż będzie dysponować co najmniej 5 osobami </w:t>
      </w:r>
      <w:r>
        <w:rPr>
          <w:rFonts w:ascii="Trebuchet MS" w:hAnsi="Trebuchet MS" w:cs="Arial"/>
          <w:sz w:val="22"/>
          <w:szCs w:val="22"/>
        </w:rPr>
        <w:t xml:space="preserve">zdolnymi do wykonania zamówienia, </w:t>
      </w:r>
      <w:r>
        <w:rPr>
          <w:rFonts w:ascii="Trebuchet MS" w:hAnsi="Trebuchet MS" w:cs="Trebuchet MS"/>
          <w:sz w:val="22"/>
          <w:szCs w:val="22"/>
        </w:rPr>
        <w:t>które posiadają:</w:t>
      </w:r>
    </w:p>
    <w:p w:rsidR="009F3C3F" w:rsidRDefault="00673C11">
      <w:pPr>
        <w:pStyle w:val="Heading2"/>
        <w:shd w:val="clear" w:color="auto" w:fill="FFFFFF"/>
        <w:spacing w:before="0" w:after="0" w:afterAutospacing="0" w:line="360" w:lineRule="auto"/>
      </w:pPr>
      <w:r>
        <w:rPr>
          <w:rFonts w:ascii="Trebuchet MS" w:hAnsi="Trebuchet MS"/>
          <w:b w:val="0"/>
          <w:sz w:val="22"/>
          <w:szCs w:val="22"/>
        </w:rPr>
        <w:lastRenderedPageBreak/>
        <w:t xml:space="preserve">- dokument potwierdzający uzyskanie </w:t>
      </w:r>
      <w:r>
        <w:rPr>
          <w:rFonts w:ascii="Trebuchet MS" w:hAnsi="Trebuchet MS"/>
          <w:b w:val="0"/>
          <w:color w:val="000000"/>
          <w:sz w:val="22"/>
          <w:szCs w:val="22"/>
        </w:rPr>
        <w:t>kwalifikacji w następujących kierunkach: asystent osoby niepełnosprawnej</w:t>
      </w:r>
      <w:r w:rsidRPr="004156BA">
        <w:rPr>
          <w:rStyle w:val="Zakotwiczenieprzypisudolnego"/>
          <w:rFonts w:ascii="Trebuchet MS" w:hAnsi="Trebuchet MS"/>
          <w:b w:val="0"/>
          <w:color w:val="000000"/>
          <w:sz w:val="22"/>
          <w:szCs w:val="22"/>
        </w:rPr>
        <w:footnoteReference w:id="1"/>
      </w:r>
      <w:r>
        <w:rPr>
          <w:rFonts w:ascii="Trebuchet MS" w:hAnsi="Trebuchet MS"/>
          <w:b w:val="0"/>
          <w:color w:val="000000"/>
          <w:sz w:val="22"/>
          <w:szCs w:val="22"/>
        </w:rPr>
        <w:t>, opiekun osoby starszej, opiekun medyczny,</w:t>
      </w:r>
    </w:p>
    <w:p w:rsidR="009F3C3F" w:rsidRDefault="00673C11">
      <w:pPr>
        <w:tabs>
          <w:tab w:val="left" w:pos="567"/>
          <w:tab w:val="left" w:pos="1843"/>
        </w:tabs>
        <w:spacing w:after="0" w:line="360" w:lineRule="auto"/>
        <w:jc w:val="both"/>
        <w:rPr>
          <w:rFonts w:ascii="Trebuchet MS" w:hAnsi="Trebuchet MS"/>
          <w:bCs/>
        </w:rPr>
      </w:pPr>
      <w:r>
        <w:rPr>
          <w:rFonts w:ascii="Trebuchet MS" w:hAnsi="Trebuchet MS"/>
          <w:color w:val="000000"/>
        </w:rPr>
        <w:t>-</w:t>
      </w:r>
      <w:r>
        <w:rPr>
          <w:rFonts w:ascii="Trebuchet MS" w:hAnsi="Trebuchet MS"/>
          <w:b/>
          <w:color w:val="000000"/>
        </w:rPr>
        <w:t xml:space="preserve"> </w:t>
      </w:r>
      <w:r>
        <w:rPr>
          <w:rFonts w:ascii="Trebuchet MS" w:hAnsi="Trebuchet MS"/>
          <w:bCs/>
        </w:rPr>
        <w:t>co najmniej 6-miesięczne, udokumentowane doświadczenie w udzielaniu bezpośredniej pomocy osobom niepełnosprawnym np. doświadczenie zawodowe, udzielanie wsparcia osobom niepełnosprawnych w fo</w:t>
      </w:r>
      <w:r w:rsidR="00466740">
        <w:rPr>
          <w:rFonts w:ascii="Trebuchet MS" w:hAnsi="Trebuchet MS"/>
          <w:bCs/>
        </w:rPr>
        <w:t>rmie wolontariatu.</w:t>
      </w:r>
    </w:p>
    <w:p w:rsidR="00466740" w:rsidRDefault="00466740" w:rsidP="00466740">
      <w:pPr>
        <w:spacing w:line="360" w:lineRule="auto"/>
        <w:jc w:val="both"/>
      </w:pPr>
      <w:r>
        <w:rPr>
          <w:rFonts w:ascii="Trebuchet MS" w:hAnsi="Trebuchet MS" w:cs="Arial"/>
          <w:color w:val="000000"/>
        </w:rPr>
        <w:t xml:space="preserve">Osoby pełniące funkcję asystentów nie </w:t>
      </w:r>
      <w:r>
        <w:rPr>
          <w:rFonts w:ascii="Trebuchet MS" w:eastAsia="Times New Roman" w:hAnsi="Trebuchet MS" w:cs="Arial"/>
          <w:color w:val="000000"/>
          <w:sz w:val="20"/>
          <w:szCs w:val="20"/>
          <w:lang w:eastAsia="pl-PL"/>
        </w:rPr>
        <w:t>mogą być</w:t>
      </w:r>
      <w:r>
        <w:rPr>
          <w:rFonts w:ascii="Trebuchet MS" w:hAnsi="Trebuchet MS" w:cs="Trebuchet MS"/>
          <w:color w:val="000000"/>
        </w:rPr>
        <w:t xml:space="preserve"> skazane prawomocnym wyrokiem za umyślne przestępstwo lub umyślne przestępstwo skarbowe. W przypadku usług świadczonych na rzecz dzieci asystent musi legitymować się zaświadczeniem psychologa o braku przeciwwskazań do wykonywania czynności.</w:t>
      </w:r>
    </w:p>
    <w:p w:rsidR="008F16A7" w:rsidRDefault="008F16A7">
      <w:pPr>
        <w:spacing w:after="0" w:line="360" w:lineRule="auto"/>
        <w:jc w:val="both"/>
        <w:rPr>
          <w:rFonts w:ascii="Trebuchet MS" w:hAnsi="Trebuchet MS" w:cs="Trebuchet MS"/>
          <w:b/>
          <w:bCs/>
        </w:rPr>
      </w:pPr>
    </w:p>
    <w:p w:rsidR="009F3C3F" w:rsidRDefault="00673C11">
      <w:pPr>
        <w:spacing w:after="0" w:line="360" w:lineRule="auto"/>
        <w:jc w:val="both"/>
      </w:pPr>
      <w:r>
        <w:rPr>
          <w:rFonts w:ascii="Trebuchet MS" w:hAnsi="Trebuchet MS" w:cs="Trebuchet MS"/>
          <w:b/>
          <w:bCs/>
        </w:rPr>
        <w:t>Uwaga:</w:t>
      </w:r>
    </w:p>
    <w:p w:rsidR="009F3C3F" w:rsidRDefault="00673C11">
      <w:pPr>
        <w:pStyle w:val="Standard"/>
        <w:tabs>
          <w:tab w:val="left" w:pos="567"/>
        </w:tabs>
        <w:spacing w:line="360" w:lineRule="auto"/>
        <w:jc w:val="both"/>
      </w:pPr>
      <w:r>
        <w:rPr>
          <w:rFonts w:ascii="Trebuchet MS" w:hAnsi="Trebuchet MS" w:cs="Trebuchet MS"/>
          <w:sz w:val="22"/>
          <w:szCs w:val="22"/>
        </w:rPr>
        <w:t xml:space="preserve">Zamawiający zastrzega, iż zgodnie z treścią Programu (rozdz. V ust. 3 </w:t>
      </w:r>
      <w:proofErr w:type="spellStart"/>
      <w:r>
        <w:rPr>
          <w:rFonts w:ascii="Trebuchet MS" w:hAnsi="Trebuchet MS" w:cs="Trebuchet MS"/>
          <w:sz w:val="22"/>
          <w:szCs w:val="22"/>
        </w:rPr>
        <w:t>pkt</w:t>
      </w:r>
      <w:proofErr w:type="spellEnd"/>
      <w:r>
        <w:rPr>
          <w:rFonts w:ascii="Trebuchet MS" w:hAnsi="Trebuchet MS" w:cs="Trebuchet MS"/>
          <w:sz w:val="22"/>
          <w:szCs w:val="22"/>
        </w:rPr>
        <w:t xml:space="preserve"> 3) osobą bezpośrednio wykonującą usługi może być osoba, która zostanie wskazana przez Uczestnika Programu lub jego opiekuna prawnego, zatem w takim przypadku usługi asystenckie mogą być świadczone również przez inne osoby, niż wskazane w złożonym</w:t>
      </w:r>
      <w:r>
        <w:rPr>
          <w:rFonts w:ascii="Trebuchet MS" w:hAnsi="Trebuchet MS" w:cs="Trebuchet MS"/>
          <w:sz w:val="22"/>
          <w:szCs w:val="22"/>
        </w:rPr>
        <w:br/>
        <w:t>w postępowaniu wykazem.</w:t>
      </w:r>
    </w:p>
    <w:p w:rsidR="009F3C3F" w:rsidRDefault="00673C11">
      <w:pPr>
        <w:tabs>
          <w:tab w:val="left" w:pos="2340"/>
        </w:tabs>
        <w:spacing w:after="0" w:line="360" w:lineRule="auto"/>
        <w:jc w:val="both"/>
      </w:pPr>
      <w:r>
        <w:rPr>
          <w:rFonts w:ascii="Trebuchet MS" w:hAnsi="Trebuchet MS" w:cs="Trebuchet MS"/>
          <w:color w:val="000000"/>
        </w:rPr>
        <w:t>3.4.3.</w:t>
      </w:r>
      <w:r>
        <w:rPr>
          <w:rFonts w:ascii="Trebuchet MS" w:hAnsi="Trebuchet MS"/>
        </w:rPr>
        <w:t xml:space="preserve"> Wykonawca musi wykazać iż będzie dysponować osobą pełniącą funkcję koordynatora usług,</w:t>
      </w:r>
      <w:r>
        <w:rPr>
          <w:rFonts w:ascii="Trebuchet MS" w:hAnsi="Trebuchet MS" w:cs="Trebuchet MS"/>
          <w:color w:val="000000"/>
        </w:rPr>
        <w:t xml:space="preserve"> </w:t>
      </w:r>
      <w:r>
        <w:rPr>
          <w:rFonts w:ascii="Trebuchet MS" w:hAnsi="Trebuchet MS"/>
        </w:rPr>
        <w:t xml:space="preserve">której zadaniem będzie m.in. przyjmowanie zgłoszeń, planowanie, rozliczanie godzin, kontrola prawidłowości realizacji usług. Koordynator usług powinien posiadać </w:t>
      </w:r>
      <w:r>
        <w:rPr>
          <w:rFonts w:ascii="Trebuchet MS" w:hAnsi="Trebuchet MS"/>
          <w:bCs/>
        </w:rPr>
        <w:t>co najmniej 6-miesięczne doświadczenie związane z zarządzeniem i  organizacją usług w zakresie tożsamym z przedmiotem zamówienia</w:t>
      </w:r>
      <w:r w:rsidR="00466740">
        <w:rPr>
          <w:rFonts w:ascii="Trebuchet MS" w:hAnsi="Trebuchet MS"/>
          <w:bCs/>
        </w:rPr>
        <w:t>, osobami posiadającymi kwalifikacje do świadczenia usług, które określono w Programie.</w:t>
      </w:r>
    </w:p>
    <w:p w:rsidR="009F3C3F" w:rsidRDefault="009F3C3F">
      <w:pPr>
        <w:tabs>
          <w:tab w:val="left" w:pos="567"/>
          <w:tab w:val="left" w:pos="2340"/>
        </w:tabs>
        <w:spacing w:after="0" w:line="360" w:lineRule="auto"/>
        <w:ind w:left="1843"/>
        <w:jc w:val="both"/>
        <w:rPr>
          <w:rFonts w:ascii="Trebuchet MS" w:hAnsi="Trebuchet MS" w:cs="Arial"/>
        </w:rPr>
      </w:pPr>
    </w:p>
    <w:p w:rsidR="009F3C3F" w:rsidRDefault="00673C11">
      <w:pPr>
        <w:pStyle w:val="Akapitzlist"/>
        <w:tabs>
          <w:tab w:val="left" w:pos="993"/>
          <w:tab w:val="left" w:pos="1134"/>
        </w:tabs>
        <w:spacing w:after="0" w:line="360" w:lineRule="auto"/>
        <w:ind w:hanging="720"/>
        <w:jc w:val="both"/>
      </w:pPr>
      <w:r>
        <w:rPr>
          <w:rFonts w:ascii="Trebuchet MS" w:hAnsi="Trebuchet MS" w:cs="Arial"/>
          <w:b/>
        </w:rPr>
        <w:t>4. Wykaz podmiotowych środków dowodowych</w:t>
      </w:r>
    </w:p>
    <w:p w:rsidR="009F3C3F" w:rsidRDefault="00673C11">
      <w:pPr>
        <w:tabs>
          <w:tab w:val="left" w:pos="993"/>
          <w:tab w:val="left" w:pos="1134"/>
        </w:tabs>
        <w:spacing w:after="0" w:line="360" w:lineRule="auto"/>
        <w:jc w:val="both"/>
      </w:pPr>
      <w:r>
        <w:rPr>
          <w:rFonts w:ascii="Trebuchet MS" w:hAnsi="Trebuchet MS"/>
        </w:rPr>
        <w:t>4.1. Zamawiający nie żąda złożenia podmiotowych środków dowodowych na potwierdzenie braku podstaw wykluczenia.</w:t>
      </w:r>
    </w:p>
    <w:p w:rsidR="009F3C3F" w:rsidRDefault="00673C11">
      <w:pPr>
        <w:spacing w:after="0" w:line="360" w:lineRule="auto"/>
        <w:jc w:val="both"/>
      </w:pPr>
      <w:r>
        <w:rPr>
          <w:rFonts w:ascii="Trebuchet MS" w:hAnsi="Trebuchet MS" w:cs="Arial"/>
          <w:b/>
        </w:rPr>
        <w:t>4.2. Wykonawca, którego oferta zostanie najwyżej oceniona, w celu wykazania spełniania warunków udziału w postępowaniu (określonych przez Zamawiającego w ust. 3 niniejszego rozdziału SWZ), na podstawie art. 274 ust. 1 ustawy zostanie wezwany do złożenia następujących podmiotowych środków dowodowych (aktualnych na dzień ich złożenia):</w:t>
      </w:r>
    </w:p>
    <w:p w:rsidR="009F3C3F" w:rsidRDefault="00673C11">
      <w:pPr>
        <w:tabs>
          <w:tab w:val="left" w:pos="1134"/>
        </w:tabs>
        <w:spacing w:after="0" w:line="360" w:lineRule="auto"/>
        <w:jc w:val="both"/>
      </w:pPr>
      <w:r>
        <w:rPr>
          <w:rFonts w:ascii="Trebuchet MS" w:hAnsi="Trebuchet MS" w:cs="Arial"/>
        </w:rPr>
        <w:t>- w celu wykazania spełniania warunku z ust. 3.4.1.</w:t>
      </w:r>
    </w:p>
    <w:p w:rsidR="009F3C3F" w:rsidRDefault="00673C11">
      <w:pPr>
        <w:pStyle w:val="Akapitzlist1"/>
        <w:suppressAutoHyphens/>
        <w:spacing w:line="360" w:lineRule="auto"/>
        <w:ind w:right="28"/>
        <w:jc w:val="both"/>
      </w:pPr>
      <w:r>
        <w:rPr>
          <w:rFonts w:ascii="Trebuchet MS" w:hAnsi="Trebuchet MS" w:cs="Arial"/>
          <w:sz w:val="22"/>
          <w:szCs w:val="22"/>
        </w:rPr>
        <w:lastRenderedPageBreak/>
        <w:t>wykaz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usługi zostały wykonane lub są wykonywane należycie, przy czym dowodami</w:t>
      </w:r>
      <w:r>
        <w:rPr>
          <w:rFonts w:ascii="Trebuchet MS" w:hAnsi="Trebuchet MS" w:cs="TimesNewRoman"/>
          <w:b/>
          <w:sz w:val="22"/>
          <w:szCs w:val="22"/>
        </w:rPr>
        <w:t xml:space="preserve">, </w:t>
      </w:r>
      <w:r>
        <w:rPr>
          <w:rFonts w:ascii="Trebuchet MS" w:hAnsi="Trebuchet MS" w:cs="TimesNewRoman"/>
          <w:sz w:val="22"/>
          <w:szCs w:val="22"/>
        </w:rPr>
        <w:t>o których mowa, są referencje bądź inne dokumenty sporządzone przez podmiot, na rzecz którego usługi zostały wykonane,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rsidR="009F3C3F" w:rsidRDefault="00673C11">
      <w:pPr>
        <w:pStyle w:val="Akapitzlist1"/>
        <w:suppressAutoHyphens/>
        <w:spacing w:line="360" w:lineRule="auto"/>
        <w:ind w:left="0" w:right="57"/>
        <w:jc w:val="both"/>
      </w:pPr>
      <w:r>
        <w:rPr>
          <w:rFonts w:ascii="Trebuchet MS" w:hAnsi="Trebuchet MS" w:cs="TimesNewRoman"/>
          <w:sz w:val="22"/>
          <w:szCs w:val="22"/>
        </w:rPr>
        <w:t>– w celu wykazania spełniania warunku z ust. 3.4.2.i 3.4.3</w:t>
      </w:r>
    </w:p>
    <w:p w:rsidR="009F3C3F" w:rsidRDefault="00673C11" w:rsidP="00EC3600">
      <w:pPr>
        <w:pStyle w:val="Akapitzlist1"/>
        <w:suppressAutoHyphens/>
        <w:spacing w:line="360" w:lineRule="auto"/>
        <w:ind w:left="709" w:right="57"/>
        <w:jc w:val="both"/>
      </w:pPr>
      <w:r>
        <w:rPr>
          <w:rFonts w:ascii="Trebuchet MS" w:hAnsi="Trebuchet MS" w:cs="TimesNewRoman"/>
          <w:sz w:val="22"/>
          <w:szCs w:val="22"/>
        </w:rPr>
        <w:t>wykaz osób zdolnych do wykonywania zamówienia, spełniających warunki,</w:t>
      </w:r>
      <w:r w:rsidR="00EC3600">
        <w:rPr>
          <w:rFonts w:ascii="Trebuchet MS" w:hAnsi="Trebuchet MS" w:cs="TimesNewRoman"/>
          <w:sz w:val="22"/>
          <w:szCs w:val="22"/>
        </w:rPr>
        <w:br/>
      </w:r>
      <w:r>
        <w:rPr>
          <w:rFonts w:ascii="Trebuchet MS" w:hAnsi="Trebuchet MS" w:cs="TimesNewRoman"/>
          <w:sz w:val="22"/>
          <w:szCs w:val="22"/>
        </w:rPr>
        <w:t xml:space="preserve">o których mowa w ust. 3.4.2. i 3.4.3. wraz z </w:t>
      </w:r>
      <w:r w:rsidR="004156BA">
        <w:rPr>
          <w:rFonts w:ascii="Trebuchet MS" w:hAnsi="Trebuchet MS" w:cs="TimesNewRoman"/>
          <w:sz w:val="22"/>
          <w:szCs w:val="22"/>
        </w:rPr>
        <w:t>informacjami na temat ich kwalifikacji zawodowych, uprawnień, doświadczenia i wykształcenia niezbędnych do wykonania zamówienia publicznego, a także zakresu wykonywanych przez nie czynności oraz informacją o podstawie do dysponowania tymi osobami.</w:t>
      </w:r>
    </w:p>
    <w:p w:rsidR="009F3C3F" w:rsidRDefault="009F3C3F">
      <w:pPr>
        <w:tabs>
          <w:tab w:val="left" w:pos="1134"/>
        </w:tabs>
        <w:spacing w:after="0" w:line="360" w:lineRule="auto"/>
        <w:ind w:left="1134"/>
        <w:jc w:val="both"/>
        <w:rPr>
          <w:rFonts w:ascii="Trebuchet MS" w:hAnsi="Trebuchet MS" w:cs="TimesNewRoman"/>
        </w:rPr>
      </w:pPr>
    </w:p>
    <w:p w:rsidR="009F3C3F" w:rsidRDefault="00673C11">
      <w:pPr>
        <w:tabs>
          <w:tab w:val="left" w:pos="1701"/>
        </w:tabs>
        <w:spacing w:after="0" w:line="360" w:lineRule="auto"/>
        <w:ind w:left="1701" w:hanging="1701"/>
        <w:jc w:val="both"/>
      </w:pPr>
      <w:r>
        <w:rPr>
          <w:rFonts w:ascii="Trebuchet MS" w:hAnsi="Trebuchet MS" w:cs="Arial"/>
          <w:b/>
        </w:rPr>
        <w:t>ROZDZIAŁ XXI.</w:t>
      </w:r>
      <w:r>
        <w:rPr>
          <w:rFonts w:ascii="Trebuchet MS" w:hAnsi="Trebuchet MS" w:cs="Arial"/>
          <w:b/>
        </w:rPr>
        <w:tab/>
        <w:t>KORZYSTANIE Z ZASOBÓW INNYCH PODMIOTÓW W CELU POTWIERDZENIA SPEŁNIANIA WARUNKU UDZIAŁU W POSTĘPOWANIU</w:t>
      </w:r>
    </w:p>
    <w:p w:rsidR="009F3C3F" w:rsidRDefault="00673C11">
      <w:pPr>
        <w:pStyle w:val="NormalnyWeb"/>
        <w:spacing w:before="280" w:beforeAutospacing="0" w:after="0" w:line="360" w:lineRule="auto"/>
        <w:jc w:val="both"/>
      </w:pPr>
      <w:r>
        <w:rPr>
          <w:rFonts w:ascii="Trebuchet MS" w:hAnsi="Trebuchet MS"/>
          <w:bCs/>
          <w:sz w:val="22"/>
          <w:szCs w:val="22"/>
        </w:rPr>
        <w:t>1. Wykonawca może w celu potwierdzenia spełniania warunków udziału w postępowaniu, w stosownych sytuacjach oraz w odniesieniu do konkretnego zamówienia lub jego części, polegać na zdolnościach technicznych lub zawodowych podmiotów udostępniających zasoby, niezależnie od charakteru prawnego łączących go z nim stosunków prawnych (dotyczy warunków udziału w postępowaniu określonych przez Zamawiającego w ust. 3.4. rozdziału XX SWZ).</w:t>
      </w:r>
    </w:p>
    <w:p w:rsidR="009F3C3F" w:rsidRDefault="00673C11">
      <w:pPr>
        <w:pStyle w:val="NormalnyWeb"/>
        <w:spacing w:before="280" w:beforeAutospacing="0" w:after="0" w:line="360" w:lineRule="auto"/>
        <w:jc w:val="both"/>
      </w:pPr>
      <w:r>
        <w:rPr>
          <w:rFonts w:ascii="Trebuchet MS" w:hAnsi="Trebuchet MS"/>
          <w:b/>
          <w:bCs/>
          <w:sz w:val="22"/>
          <w:szCs w:val="22"/>
        </w:rPr>
        <w:t>2. W odniesieniu do warunków dotyczących wykształcenia, kwalifikacji zawodowych lub doświadczenia (ust. 3.4. rozdziału XX SWZ) Wykonawcy mogą polegać na zdolnościach podmiotów udostępniających zasoby, jeśli podmioty te wykonają usługi, do realizacji których te zdolności są wymagane.</w:t>
      </w:r>
    </w:p>
    <w:p w:rsidR="009F3C3F" w:rsidRDefault="00673C11">
      <w:pPr>
        <w:pStyle w:val="NormalnyWeb"/>
        <w:spacing w:before="280" w:beforeAutospacing="0" w:after="0" w:line="360" w:lineRule="auto"/>
        <w:jc w:val="both"/>
      </w:pPr>
      <w:r>
        <w:rPr>
          <w:rFonts w:ascii="Trebuchet MS" w:hAnsi="Trebuchet MS"/>
          <w:bCs/>
          <w:sz w:val="22"/>
          <w:szCs w:val="22"/>
        </w:rPr>
        <w:t xml:space="preserve">3. Wykonawca, który polega na zdolnościach podmiotów udostępniających zasoby, składa, wraz z ofertą, zobowiązanie podmiotu udostępniającego zasoby do oddania mu do dyspozycji niezbędnych zasobów na potrzeby realizacji danego zamówienia lub inny </w:t>
      </w:r>
      <w:r>
        <w:rPr>
          <w:rFonts w:ascii="Trebuchet MS" w:hAnsi="Trebuchet MS"/>
          <w:bCs/>
          <w:sz w:val="22"/>
          <w:szCs w:val="22"/>
        </w:rPr>
        <w:lastRenderedPageBreak/>
        <w:t>podmiotowy środek dowodowy potwierdzający, że Wykonawca realizując zamówienie, będzie dysponował niezbędnymi zasobami tych podmiotów.</w:t>
      </w:r>
    </w:p>
    <w:p w:rsidR="009F3C3F" w:rsidRDefault="00673C11">
      <w:pPr>
        <w:pStyle w:val="NormalnyWeb"/>
        <w:tabs>
          <w:tab w:val="left" w:pos="709"/>
          <w:tab w:val="left" w:pos="851"/>
        </w:tabs>
        <w:spacing w:before="280" w:beforeAutospacing="0" w:after="0" w:line="360" w:lineRule="auto"/>
        <w:jc w:val="both"/>
      </w:pPr>
      <w:r>
        <w:rPr>
          <w:rFonts w:ascii="Trebuchet MS" w:hAnsi="Trebuchet MS"/>
          <w:bCs/>
          <w:sz w:val="22"/>
          <w:szCs w:val="22"/>
        </w:rPr>
        <w:t>3.1.</w:t>
      </w:r>
      <w:r>
        <w:rPr>
          <w:rFonts w:ascii="Trebuchet MS" w:hAnsi="Trebuchet MS"/>
          <w:bCs/>
          <w:sz w:val="22"/>
          <w:szCs w:val="22"/>
        </w:rPr>
        <w:tab/>
        <w:t>Zobowiązanie podmiotu udostępniającego zasoby, o którym mowa w ust. 3 niniejszego rozdziału SWZ, potwierdza, że stosunek łączący Wykonawcę z podmiotami udostępniającymi zasoby gwarantuje rzeczywisty dostęp do tych zasobów oraz określa w szczególności:</w:t>
      </w:r>
    </w:p>
    <w:p w:rsidR="009F3C3F" w:rsidRDefault="00673C11" w:rsidP="00FE60A5">
      <w:pPr>
        <w:pStyle w:val="NormalnyWeb"/>
        <w:tabs>
          <w:tab w:val="left" w:pos="426"/>
        </w:tabs>
        <w:spacing w:beforeAutospacing="0" w:after="0" w:line="360" w:lineRule="auto"/>
        <w:jc w:val="both"/>
      </w:pPr>
      <w:r>
        <w:rPr>
          <w:rFonts w:ascii="Trebuchet MS" w:hAnsi="Trebuchet MS"/>
          <w:bCs/>
          <w:sz w:val="22"/>
          <w:szCs w:val="22"/>
        </w:rPr>
        <w:t>- zakres dostępnych Wykonawcy zasobów podmiotu udostępniającego zasoby;</w:t>
      </w:r>
    </w:p>
    <w:p w:rsidR="009F3C3F" w:rsidRDefault="00673C11" w:rsidP="00FE60A5">
      <w:pPr>
        <w:pStyle w:val="NormalnyWeb"/>
        <w:tabs>
          <w:tab w:val="left" w:pos="426"/>
        </w:tabs>
        <w:spacing w:beforeAutospacing="0" w:after="0" w:line="360" w:lineRule="auto"/>
        <w:jc w:val="both"/>
      </w:pPr>
      <w:r>
        <w:rPr>
          <w:rFonts w:ascii="Trebuchet MS" w:hAnsi="Trebuchet MS"/>
          <w:bCs/>
          <w:sz w:val="22"/>
          <w:szCs w:val="22"/>
        </w:rPr>
        <w:t>- sposób i okres udostępnienia Wykonawcy i wykorzystania przez niego zasobów podmiotu</w:t>
      </w:r>
    </w:p>
    <w:p w:rsidR="009F3C3F" w:rsidRDefault="00673C11" w:rsidP="00FE60A5">
      <w:pPr>
        <w:pStyle w:val="NormalnyWeb"/>
        <w:tabs>
          <w:tab w:val="left" w:pos="426"/>
        </w:tabs>
        <w:spacing w:beforeAutospacing="0" w:after="0" w:line="360" w:lineRule="auto"/>
        <w:jc w:val="both"/>
      </w:pPr>
      <w:r>
        <w:rPr>
          <w:rFonts w:ascii="Trebuchet MS" w:hAnsi="Trebuchet MS"/>
          <w:bCs/>
          <w:sz w:val="22"/>
          <w:szCs w:val="22"/>
        </w:rPr>
        <w:t>udostępniającego te zasoby przy wykonywaniu zamówienia;</w:t>
      </w:r>
    </w:p>
    <w:p w:rsidR="009F3C3F" w:rsidRDefault="00673C11">
      <w:pPr>
        <w:pStyle w:val="NormalnyWeb"/>
        <w:tabs>
          <w:tab w:val="left" w:pos="426"/>
        </w:tabs>
        <w:spacing w:before="280" w:beforeAutospacing="0" w:after="0" w:line="360" w:lineRule="auto"/>
        <w:jc w:val="both"/>
      </w:pPr>
      <w:r>
        <w:rPr>
          <w:rFonts w:ascii="Trebuchet MS" w:hAnsi="Trebuchet MS"/>
          <w:bCs/>
          <w:sz w:val="22"/>
          <w:szCs w:val="22"/>
        </w:rPr>
        <w:t>- 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rsidR="009F3C3F" w:rsidRDefault="00673C11">
      <w:pPr>
        <w:pStyle w:val="NormalnyWeb"/>
        <w:spacing w:before="280" w:beforeAutospacing="0" w:after="0" w:line="360" w:lineRule="auto"/>
        <w:jc w:val="both"/>
      </w:pPr>
      <w:r>
        <w:rPr>
          <w:rFonts w:ascii="Trebuchet MS" w:hAnsi="Trebuchet MS"/>
          <w:bCs/>
          <w:sz w:val="22"/>
          <w:szCs w:val="22"/>
        </w:rPr>
        <w:t>4.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(na podstawie oświadczenia o którym mowa w ust. 2.1 rozdziału XVII SWZ, składanego wraz</w:t>
      </w:r>
      <w:r>
        <w:rPr>
          <w:rFonts w:ascii="Trebuchet MS" w:hAnsi="Trebuchet MS"/>
          <w:bCs/>
          <w:sz w:val="22"/>
          <w:szCs w:val="22"/>
        </w:rPr>
        <w:br/>
        <w:t>z ofertą).</w:t>
      </w:r>
    </w:p>
    <w:p w:rsidR="009F3C3F" w:rsidRDefault="00673C11">
      <w:pPr>
        <w:pStyle w:val="NormalnyWeb"/>
        <w:spacing w:before="280" w:beforeAutospacing="0" w:after="0" w:line="360" w:lineRule="auto"/>
        <w:jc w:val="both"/>
      </w:pPr>
      <w:r>
        <w:rPr>
          <w:rFonts w:ascii="Trebuchet MS" w:hAnsi="Trebuchet MS"/>
          <w:bCs/>
          <w:sz w:val="22"/>
          <w:szCs w:val="22"/>
        </w:rPr>
        <w:t>5. Jeżeli zdolności techniczne lub zawodowe podmiotu udostępniającego zasoby nie potwierdzają spełnienia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9F3C3F" w:rsidRDefault="00673C11">
      <w:pPr>
        <w:tabs>
          <w:tab w:val="left" w:pos="567"/>
        </w:tabs>
        <w:spacing w:after="0" w:line="360" w:lineRule="auto"/>
        <w:jc w:val="both"/>
      </w:pPr>
      <w:r>
        <w:rPr>
          <w:rFonts w:ascii="Trebuchet MS" w:hAnsi="Trebuchet MS" w:cs="Arial"/>
        </w:rPr>
        <w:t>6. Wykonawca nie może, po upływie terminu składania ofert, powoływać się na zdolności podmiotów udostępniających zasoby, jeżeli na etapie składania ofert nie polegał on w danym zakresie na zdolnościach podmiotów udostępniających zasoby.</w:t>
      </w:r>
    </w:p>
    <w:p w:rsidR="009F3C3F" w:rsidRDefault="009F3C3F">
      <w:pPr>
        <w:spacing w:after="0" w:line="360" w:lineRule="auto"/>
        <w:jc w:val="both"/>
        <w:rPr>
          <w:rFonts w:ascii="Trebuchet MS" w:eastAsia="Times New Roman" w:hAnsi="Trebuchet MS" w:cs="Times New Roman"/>
          <w:b/>
          <w:lang w:eastAsia="pl-PL"/>
        </w:rPr>
      </w:pPr>
    </w:p>
    <w:p w:rsidR="009F3C3F" w:rsidRDefault="00673C11">
      <w:pPr>
        <w:spacing w:after="0" w:line="360" w:lineRule="auto"/>
        <w:jc w:val="both"/>
      </w:pPr>
      <w:r>
        <w:rPr>
          <w:rFonts w:ascii="Trebuchet MS" w:eastAsia="Times New Roman" w:hAnsi="Trebuchet MS" w:cs="Times New Roman"/>
          <w:b/>
          <w:lang w:eastAsia="pl-PL"/>
        </w:rPr>
        <w:t>ROZDZIAŁ XXII. PROCEDURA SANACYJNA - SAMOOCZYSZCZENIE</w:t>
      </w:r>
    </w:p>
    <w:p w:rsidR="009F3C3F" w:rsidRDefault="00673C11">
      <w:pPr>
        <w:pStyle w:val="NormalnyWeb"/>
        <w:tabs>
          <w:tab w:val="left" w:pos="426"/>
        </w:tabs>
        <w:spacing w:before="280" w:beforeAutospacing="0" w:after="0" w:line="360" w:lineRule="auto"/>
        <w:ind w:right="-114"/>
        <w:jc w:val="both"/>
      </w:pPr>
      <w:r>
        <w:rPr>
          <w:rFonts w:ascii="Trebuchet MS" w:hAnsi="Trebuchet MS" w:cs="Arial"/>
          <w:color w:val="000000"/>
          <w:sz w:val="22"/>
          <w:szCs w:val="22"/>
        </w:rPr>
        <w:t xml:space="preserve">1. Wykonawca nie podlega wykluczeniu w okolicznościach określonych w art. 108 ust. 1 </w:t>
      </w:r>
      <w:proofErr w:type="spellStart"/>
      <w:r>
        <w:rPr>
          <w:rFonts w:ascii="Trebuchet MS" w:hAnsi="Trebuchet MS" w:cs="Arial"/>
          <w:color w:val="000000"/>
          <w:sz w:val="22"/>
          <w:szCs w:val="22"/>
        </w:rPr>
        <w:t>pkt</w:t>
      </w:r>
      <w:proofErr w:type="spellEnd"/>
      <w:r>
        <w:rPr>
          <w:rFonts w:ascii="Trebuchet MS" w:hAnsi="Trebuchet MS" w:cs="Arial"/>
          <w:color w:val="000000"/>
          <w:sz w:val="22"/>
          <w:szCs w:val="22"/>
        </w:rPr>
        <w:t xml:space="preserve"> 1,2 i 5</w:t>
      </w:r>
      <w:r>
        <w:rPr>
          <w:rFonts w:ascii="Trebuchet MS" w:hAnsi="Trebuchet MS" w:cs="Arial"/>
          <w:sz w:val="22"/>
          <w:szCs w:val="22"/>
        </w:rPr>
        <w:t xml:space="preserve"> jeżeli udowodni Zamawiającemu</w:t>
      </w:r>
      <w:r>
        <w:rPr>
          <w:rFonts w:ascii="Trebuchet MS" w:hAnsi="Trebuchet MS" w:cs="Arial"/>
          <w:color w:val="000000"/>
          <w:sz w:val="22"/>
          <w:szCs w:val="22"/>
        </w:rPr>
        <w:t>, że spełnił łącznie następujące przesłanki:</w:t>
      </w:r>
    </w:p>
    <w:p w:rsidR="009F3C3F" w:rsidRDefault="00673C11">
      <w:pPr>
        <w:spacing w:after="0" w:line="360" w:lineRule="auto"/>
        <w:jc w:val="both"/>
      </w:pPr>
      <w:r>
        <w:rPr>
          <w:rFonts w:ascii="Trebuchet MS" w:hAnsi="Trebuchet MS"/>
          <w:color w:val="000000"/>
        </w:rPr>
        <w:lastRenderedPageBreak/>
        <w:t>1) naprawił lub zobowiązał się do naprawienia szkody wyrządzonej przestępstwem, wykroczeniem lub swoim nieprawidłowym postępowaniem, w tym poprzez zadośćuczynienie pieniężne;</w:t>
      </w:r>
    </w:p>
    <w:p w:rsidR="009F3C3F" w:rsidRDefault="00673C11">
      <w:pPr>
        <w:spacing w:after="0" w:line="360" w:lineRule="auto"/>
        <w:jc w:val="both"/>
      </w:pPr>
      <w:r>
        <w:rPr>
          <w:rFonts w:ascii="Trebuchet MS" w:hAnsi="Trebuchet MS"/>
          <w:color w:val="000000"/>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9F3C3F" w:rsidRDefault="00673C11">
      <w:pPr>
        <w:spacing w:after="0" w:line="360" w:lineRule="auto"/>
        <w:jc w:val="both"/>
      </w:pPr>
      <w:r>
        <w:rPr>
          <w:rFonts w:ascii="Trebuchet MS" w:hAnsi="Trebuchet MS"/>
          <w:color w:val="000000"/>
        </w:rPr>
        <w:t>3) podjął konkretne środki techniczne, organizacyjne i kadrowe, odpowiednie dla zapobiegania dalszym przestępstwom, wykroczeniom lub nieprawidłowemu postępowaniu, w szczególności:</w:t>
      </w:r>
    </w:p>
    <w:p w:rsidR="009F3C3F" w:rsidRDefault="00673C11">
      <w:pPr>
        <w:spacing w:after="0" w:line="360" w:lineRule="auto"/>
        <w:jc w:val="both"/>
      </w:pPr>
      <w:r>
        <w:rPr>
          <w:rFonts w:ascii="Trebuchet MS" w:hAnsi="Trebuchet MS"/>
          <w:color w:val="000000"/>
        </w:rPr>
        <w:t>a) zerwał wszelkie powiązania z osobami lub podmiotami odpowiedzialnymi za nieprawidłowe postępowanie Wykonawcy,</w:t>
      </w:r>
    </w:p>
    <w:p w:rsidR="009F3C3F" w:rsidRDefault="00673C11">
      <w:pPr>
        <w:spacing w:after="0" w:line="360" w:lineRule="auto"/>
        <w:jc w:val="both"/>
      </w:pPr>
      <w:r>
        <w:rPr>
          <w:rFonts w:ascii="Trebuchet MS" w:hAnsi="Trebuchet MS"/>
          <w:color w:val="000000"/>
        </w:rPr>
        <w:t>b) zreorganizował personel,</w:t>
      </w:r>
    </w:p>
    <w:p w:rsidR="009F3C3F" w:rsidRDefault="00673C11">
      <w:pPr>
        <w:spacing w:after="0" w:line="360" w:lineRule="auto"/>
        <w:jc w:val="both"/>
      </w:pPr>
      <w:r>
        <w:rPr>
          <w:rFonts w:ascii="Trebuchet MS" w:hAnsi="Trebuchet MS"/>
          <w:color w:val="000000"/>
        </w:rPr>
        <w:t>c) wdrożył system sprawozdawczości i kontroli,</w:t>
      </w:r>
    </w:p>
    <w:p w:rsidR="009F3C3F" w:rsidRDefault="00673C11">
      <w:pPr>
        <w:spacing w:after="0" w:line="360" w:lineRule="auto"/>
        <w:jc w:val="both"/>
      </w:pPr>
      <w:r>
        <w:rPr>
          <w:rFonts w:ascii="Trebuchet MS" w:hAnsi="Trebuchet MS"/>
          <w:color w:val="000000"/>
        </w:rPr>
        <w:t>d) utworzył struktury audytu wewnętrznego do monitorowania przestrzegania przepisów, wewnętrznych regulacji lub standardów,</w:t>
      </w:r>
    </w:p>
    <w:p w:rsidR="009F3C3F" w:rsidRDefault="00673C11">
      <w:pPr>
        <w:spacing w:after="0" w:line="360" w:lineRule="auto"/>
        <w:jc w:val="both"/>
      </w:pPr>
      <w:r>
        <w:rPr>
          <w:rFonts w:ascii="Trebuchet MS" w:hAnsi="Trebuchet MS"/>
          <w:color w:val="000000"/>
        </w:rPr>
        <w:t>e) wprowadził wewnętrzne regulacje dotyczące odpowiedzialności i odszkodowań za nieprzestrzeganie przepisów, wewnętrznych regulacji lub standardów.</w:t>
      </w:r>
    </w:p>
    <w:p w:rsidR="009F3C3F" w:rsidRDefault="00673C11">
      <w:pPr>
        <w:tabs>
          <w:tab w:val="left" w:pos="426"/>
        </w:tabs>
        <w:spacing w:after="0" w:line="360" w:lineRule="auto"/>
        <w:ind w:right="-114"/>
        <w:jc w:val="both"/>
      </w:pPr>
      <w:r>
        <w:rPr>
          <w:rFonts w:ascii="Trebuchet MS" w:hAnsi="Trebuchet MS" w:cs="Arial"/>
          <w:color w:val="000000"/>
        </w:rPr>
        <w:t>2. Zamawiający ocenia, czy podjęte przez Wykonawcę czynności, o których mowa w ust. 1 niniejszego rozdziału SWZ, są wystarczające do wykazania jego rzetelności, uwzględniając wagę i szczególne okoliczności czynu Wykonawcy. Jeżeli podjęte przez Wykonawcę czynności, o których mowa w ust. 1 niniejszego rozdziału SWZ, nie są wystarczające do wykazania jego rzetelności, Zamawiający wykluczy Wykonawcę.</w:t>
      </w:r>
    </w:p>
    <w:p w:rsidR="009F3C3F" w:rsidRDefault="009F3C3F">
      <w:pPr>
        <w:spacing w:after="0" w:line="360" w:lineRule="auto"/>
        <w:jc w:val="both"/>
        <w:rPr>
          <w:rFonts w:ascii="Trebuchet MS" w:eastAsia="Times New Roman" w:hAnsi="Trebuchet MS" w:cs="Times New Roman"/>
          <w:lang w:eastAsia="pl-PL"/>
        </w:rPr>
      </w:pPr>
    </w:p>
    <w:p w:rsidR="009F3C3F" w:rsidRDefault="00673C11">
      <w:pPr>
        <w:spacing w:after="0" w:line="360" w:lineRule="auto"/>
        <w:ind w:left="567" w:hanging="567"/>
      </w:pPr>
      <w:r>
        <w:rPr>
          <w:rFonts w:ascii="Trebuchet MS" w:eastAsia="Times New Roman" w:hAnsi="Trebuchet MS" w:cs="Times New Roman"/>
          <w:b/>
          <w:bCs/>
          <w:lang w:eastAsia="pl-PL"/>
        </w:rPr>
        <w:t>ROZDZIAŁ XXIII. OPIS SPOSOBU OBLICZENIA CENY</w:t>
      </w:r>
    </w:p>
    <w:p w:rsidR="009F3C3F" w:rsidRDefault="00673C11">
      <w:pPr>
        <w:spacing w:after="0" w:line="360" w:lineRule="auto"/>
        <w:jc w:val="both"/>
      </w:pPr>
      <w:r>
        <w:rPr>
          <w:rFonts w:ascii="Trebuchet MS" w:eastAsia="Times New Roman" w:hAnsi="Trebuchet MS" w:cs="Times New Roman"/>
          <w:lang w:eastAsia="pl-PL"/>
        </w:rPr>
        <w:t xml:space="preserve">1. Wykonawca poda cenę ofertową, zgodnie z </w:t>
      </w:r>
      <w:r>
        <w:rPr>
          <w:rFonts w:ascii="Trebuchet MS" w:eastAsia="Times New Roman" w:hAnsi="Trebuchet MS" w:cs="Times New Roman"/>
          <w:b/>
          <w:lang w:eastAsia="pl-PL"/>
        </w:rPr>
        <w:t>załącznikiem</w:t>
      </w:r>
      <w:r>
        <w:rPr>
          <w:rFonts w:ascii="Trebuchet MS" w:eastAsia="Times New Roman" w:hAnsi="Trebuchet MS" w:cs="Times New Roman"/>
          <w:b/>
          <w:bCs/>
          <w:lang w:eastAsia="pl-PL"/>
        </w:rPr>
        <w:t xml:space="preserve"> nr 1 </w:t>
      </w:r>
      <w:r>
        <w:rPr>
          <w:rFonts w:ascii="Trebuchet MS" w:eastAsia="Times New Roman" w:hAnsi="Trebuchet MS" w:cs="Times New Roman"/>
          <w:lang w:eastAsia="pl-PL"/>
        </w:rPr>
        <w:t>do Ogłoszenia.</w:t>
      </w:r>
    </w:p>
    <w:p w:rsidR="009F3C3F" w:rsidRDefault="00673C11">
      <w:pPr>
        <w:spacing w:after="0" w:line="360" w:lineRule="auto"/>
        <w:jc w:val="both"/>
      </w:pPr>
      <w:r>
        <w:rPr>
          <w:rFonts w:ascii="Trebuchet MS" w:hAnsi="Trebuchet MS" w:cs="Arial"/>
        </w:rPr>
        <w:t xml:space="preserve">2. Podana cena ofertowa musi zawierać wszystkie koszty związane z realizacją zamówienia, wynikające z opisu przedmiotu zamówienia – </w:t>
      </w:r>
      <w:r>
        <w:rPr>
          <w:rFonts w:ascii="Trebuchet MS" w:hAnsi="Trebuchet MS" w:cs="Arial"/>
          <w:b/>
        </w:rPr>
        <w:t>cena ryczałtowa</w:t>
      </w:r>
      <w:r>
        <w:rPr>
          <w:rFonts w:ascii="Trebuchet MS" w:hAnsi="Trebuchet MS" w:cs="Arial"/>
        </w:rPr>
        <w:t>.</w:t>
      </w:r>
      <w:r>
        <w:rPr>
          <w:rFonts w:ascii="Trebuchet MS" w:hAnsi="Trebuchet MS" w:cs="Arial"/>
          <w:i/>
        </w:rPr>
        <w:t xml:space="preserve"> </w:t>
      </w:r>
      <w:r>
        <w:rPr>
          <w:rFonts w:ascii="Trebuchet MS" w:hAnsi="Trebuchet MS" w:cs="Arial"/>
        </w:rPr>
        <w:t>Cena ta będzie stała i nie może się zmienić – za wyjątkiem sytuacji przewidzianych</w:t>
      </w:r>
      <w:r>
        <w:rPr>
          <w:rFonts w:ascii="Trebuchet MS" w:hAnsi="Trebuchet MS" w:cs="Arial"/>
        </w:rPr>
        <w:br/>
        <w:t>w projektowanych postanowieniach umowy.</w:t>
      </w:r>
    </w:p>
    <w:p w:rsidR="009F3C3F" w:rsidRDefault="00673C11">
      <w:pPr>
        <w:spacing w:after="0" w:line="360" w:lineRule="auto"/>
        <w:jc w:val="both"/>
      </w:pPr>
      <w:r>
        <w:rPr>
          <w:rFonts w:ascii="Trebuchet MS" w:eastAsia="Times New Roman" w:hAnsi="Trebuchet MS" w:cs="Times New Roman"/>
          <w:lang w:eastAsia="pl-PL"/>
        </w:rPr>
        <w:t>3. Cenę oferty należy podać</w:t>
      </w:r>
      <w:r>
        <w:rPr>
          <w:rFonts w:ascii="Trebuchet MS" w:eastAsia="Times New Roman" w:hAnsi="Trebuchet MS" w:cs="Times New Roman"/>
          <w:b/>
          <w:bCs/>
          <w:lang w:eastAsia="pl-PL"/>
        </w:rPr>
        <w:t xml:space="preserve"> łącznie z podatkiem VAT (według obowiązującej stawki) – cena brutto</w:t>
      </w:r>
      <w:r>
        <w:rPr>
          <w:rFonts w:ascii="Trebuchet MS" w:eastAsia="Times New Roman" w:hAnsi="Trebuchet MS" w:cs="Times New Roman"/>
          <w:lang w:eastAsia="pl-PL"/>
        </w:rPr>
        <w:t>, wraz ze wskazaniem stawki (procentowej) podatku VAT.</w:t>
      </w:r>
    </w:p>
    <w:p w:rsidR="009F3C3F" w:rsidRDefault="00673C11">
      <w:pPr>
        <w:spacing w:after="0" w:line="360" w:lineRule="auto"/>
        <w:jc w:val="both"/>
      </w:pPr>
      <w:r>
        <w:rPr>
          <w:rFonts w:ascii="Trebuchet MS" w:eastAsia="Times New Roman" w:hAnsi="Trebuchet MS" w:cs="Times New Roman"/>
          <w:lang w:eastAsia="pl-PL"/>
        </w:rPr>
        <w:t xml:space="preserve">4. Wszystkie ceny muszą być podane w złotych polskich, cyfrowo i słownie (do drugiego miejsca po przecinku). </w:t>
      </w:r>
    </w:p>
    <w:p w:rsidR="009F3C3F" w:rsidRDefault="00673C11">
      <w:pPr>
        <w:spacing w:after="0" w:line="360" w:lineRule="auto"/>
        <w:jc w:val="both"/>
      </w:pPr>
      <w:r>
        <w:rPr>
          <w:rFonts w:ascii="Trebuchet MS" w:eastAsia="Times New Roman" w:hAnsi="Trebuchet MS" w:cs="Times New Roman"/>
          <w:color w:val="000000"/>
          <w:lang w:eastAsia="pl-PL"/>
        </w:rPr>
        <w:lastRenderedPageBreak/>
        <w:t xml:space="preserve">5. </w:t>
      </w:r>
      <w:r>
        <w:rPr>
          <w:rFonts w:ascii="Trebuchet MS" w:hAnsi="Trebuchet MS" w:cs="Arial"/>
          <w:color w:val="000000"/>
        </w:rPr>
        <w:t>Wykonawca, składając ofertę (na formularzu oferty stanowiącym załącznik nr 1 do SWZ) informuje Zamawiającego, że wybór jego oferty będzie prowadził do powstania</w:t>
      </w:r>
      <w:r>
        <w:rPr>
          <w:rFonts w:ascii="Trebuchet MS" w:hAnsi="Trebuchet MS" w:cs="Arial"/>
          <w:color w:val="000000"/>
        </w:rPr>
        <w:br/>
        <w:t>u Zamawiającego obowiązku podatkowego, wskazując:</w:t>
      </w:r>
    </w:p>
    <w:p w:rsidR="009F3C3F" w:rsidRDefault="00673C11">
      <w:pPr>
        <w:spacing w:after="0" w:line="360" w:lineRule="auto"/>
        <w:jc w:val="both"/>
      </w:pPr>
      <w:r>
        <w:rPr>
          <w:rFonts w:ascii="Trebuchet MS" w:hAnsi="Trebuchet MS" w:cs="Arial"/>
          <w:color w:val="000000"/>
        </w:rPr>
        <w:t>1) nazwę (rodzaj) towaru lub usługi, których dostawa lub świadczenie będą prowadziły do powstania obowiązku podatkowego;</w:t>
      </w:r>
    </w:p>
    <w:p w:rsidR="009F3C3F" w:rsidRDefault="00673C11">
      <w:pPr>
        <w:spacing w:after="0" w:line="360" w:lineRule="auto"/>
        <w:jc w:val="both"/>
      </w:pPr>
      <w:r>
        <w:rPr>
          <w:rFonts w:ascii="Trebuchet MS" w:hAnsi="Trebuchet MS" w:cs="Arial"/>
          <w:color w:val="000000"/>
        </w:rPr>
        <w:t>2) wartość towaru lub usługi objętego obowiązkiem podatkowym Zamawiającego, bez kwoty podatku;</w:t>
      </w:r>
    </w:p>
    <w:p w:rsidR="009F3C3F" w:rsidRDefault="00673C11">
      <w:pPr>
        <w:spacing w:after="0" w:line="360" w:lineRule="auto"/>
        <w:jc w:val="both"/>
      </w:pPr>
      <w:r>
        <w:rPr>
          <w:rFonts w:ascii="Trebuchet MS" w:hAnsi="Trebuchet MS" w:cs="Arial"/>
          <w:color w:val="000000"/>
        </w:rPr>
        <w:t>3) stawkę podatku od towarów i usług, która zgodnie z wiedzą Wykonawcy, będzie miała zastosowanie.</w:t>
      </w:r>
    </w:p>
    <w:p w:rsidR="009F3C3F" w:rsidRDefault="009F3C3F">
      <w:pPr>
        <w:spacing w:after="0" w:line="360" w:lineRule="auto"/>
        <w:jc w:val="both"/>
      </w:pPr>
    </w:p>
    <w:p w:rsidR="009F3C3F" w:rsidRDefault="00673C11">
      <w:pPr>
        <w:spacing w:after="0" w:line="360" w:lineRule="auto"/>
      </w:pPr>
      <w:r>
        <w:rPr>
          <w:rFonts w:ascii="Trebuchet MS" w:eastAsia="Times New Roman" w:hAnsi="Trebuchet MS" w:cs="Times New Roman"/>
          <w:b/>
          <w:bCs/>
          <w:lang w:eastAsia="pl-PL"/>
        </w:rPr>
        <w:t>ROZDZIAŁ XXIV. MIEJSCE ORAZ TERMIN SKŁADANIA I OTWARCIA OFERT</w:t>
      </w:r>
    </w:p>
    <w:p w:rsidR="009F3C3F" w:rsidRDefault="00673C11">
      <w:pPr>
        <w:spacing w:after="0" w:line="360" w:lineRule="auto"/>
        <w:jc w:val="both"/>
      </w:pPr>
      <w:r>
        <w:rPr>
          <w:rFonts w:ascii="Trebuchet MS" w:eastAsia="Times New Roman" w:hAnsi="Trebuchet MS" w:cs="Times New Roman"/>
          <w:lang w:eastAsia="pl-PL"/>
        </w:rPr>
        <w:t xml:space="preserve">1. Ofertę należy złożyć za pośrednictwem </w:t>
      </w:r>
      <w:proofErr w:type="spellStart"/>
      <w:r>
        <w:rPr>
          <w:rFonts w:ascii="Trebuchet MS" w:eastAsia="Times New Roman" w:hAnsi="Trebuchet MS" w:cs="Times New Roman"/>
          <w:lang w:eastAsia="pl-PL"/>
        </w:rPr>
        <w:t>miniPortalu</w:t>
      </w:r>
      <w:proofErr w:type="spellEnd"/>
      <w:r>
        <w:rPr>
          <w:rFonts w:ascii="Trebuchet MS" w:eastAsia="Times New Roman" w:hAnsi="Trebuchet MS" w:cs="Times New Roman"/>
          <w:lang w:eastAsia="pl-PL"/>
        </w:rPr>
        <w:t xml:space="preserve"> nie później niż do </w:t>
      </w:r>
      <w:r>
        <w:rPr>
          <w:rFonts w:ascii="Trebuchet MS" w:eastAsia="Times New Roman" w:hAnsi="Trebuchet MS" w:cs="Times New Roman"/>
          <w:b/>
          <w:bCs/>
          <w:lang w:eastAsia="pl-PL"/>
        </w:rPr>
        <w:t>dnia 2</w:t>
      </w:r>
      <w:r w:rsidR="0085495F">
        <w:rPr>
          <w:rFonts w:ascii="Trebuchet MS" w:eastAsia="Times New Roman" w:hAnsi="Trebuchet MS" w:cs="Times New Roman"/>
          <w:b/>
          <w:bCs/>
          <w:lang w:eastAsia="pl-PL"/>
        </w:rPr>
        <w:t>5</w:t>
      </w:r>
      <w:r>
        <w:rPr>
          <w:rFonts w:ascii="Trebuchet MS" w:eastAsia="Times New Roman" w:hAnsi="Trebuchet MS" w:cs="Times New Roman"/>
          <w:b/>
          <w:bCs/>
          <w:lang w:eastAsia="pl-PL"/>
        </w:rPr>
        <w:t>.06.2021 r. do godziny 1</w:t>
      </w:r>
      <w:r w:rsidR="009C7AC9">
        <w:rPr>
          <w:rFonts w:ascii="Trebuchet MS" w:eastAsia="Times New Roman" w:hAnsi="Trebuchet MS" w:cs="Times New Roman"/>
          <w:b/>
          <w:bCs/>
          <w:lang w:eastAsia="pl-PL"/>
        </w:rPr>
        <w:t>3</w:t>
      </w:r>
      <w:r>
        <w:rPr>
          <w:rFonts w:ascii="Trebuchet MS" w:eastAsia="Times New Roman" w:hAnsi="Trebuchet MS" w:cs="Times New Roman"/>
          <w:b/>
          <w:bCs/>
          <w:lang w:eastAsia="pl-PL"/>
        </w:rPr>
        <w:t>.00</w:t>
      </w:r>
    </w:p>
    <w:p w:rsidR="009F3C3F" w:rsidRDefault="00673C11">
      <w:pPr>
        <w:pStyle w:val="Tekstpodstawowy"/>
        <w:spacing w:after="0" w:line="360" w:lineRule="auto"/>
        <w:ind w:right="28"/>
        <w:jc w:val="both"/>
      </w:pPr>
      <w:r>
        <w:rPr>
          <w:rFonts w:ascii="Trebuchet MS" w:hAnsi="Trebuchet MS" w:cs="Arial"/>
          <w:b/>
        </w:rPr>
        <w:t>Uwaga:</w:t>
      </w:r>
      <w:r>
        <w:rPr>
          <w:rFonts w:ascii="Trebuchet MS" w:hAnsi="Trebuchet MS" w:cs="Arial"/>
        </w:rPr>
        <w:t xml:space="preserve"> Za datę i godzinę złożenia oferty rozumie się datę i godzinę jej wpływu na </w:t>
      </w:r>
      <w:proofErr w:type="spellStart"/>
      <w:r>
        <w:rPr>
          <w:rFonts w:ascii="Trebuchet MS" w:hAnsi="Trebuchet MS" w:cs="Arial"/>
        </w:rPr>
        <w:t>miniPortal</w:t>
      </w:r>
      <w:proofErr w:type="spellEnd"/>
      <w:r>
        <w:rPr>
          <w:rFonts w:ascii="Trebuchet MS" w:hAnsi="Trebuchet MS" w:cs="Arial"/>
        </w:rPr>
        <w:t>, tj. datę i godzinę złożenia oferty wyświetloną na koncie Zamawiającego.</w:t>
      </w:r>
    </w:p>
    <w:p w:rsidR="009F3C3F" w:rsidRDefault="00673C11">
      <w:pPr>
        <w:pStyle w:val="Tekstpodstawowy"/>
        <w:spacing w:after="0" w:line="360" w:lineRule="auto"/>
        <w:ind w:right="57"/>
        <w:jc w:val="both"/>
      </w:pPr>
      <w:r>
        <w:rPr>
          <w:rFonts w:ascii="Trebuchet MS" w:hAnsi="Trebuchet MS" w:cs="Arial"/>
        </w:rPr>
        <w:t>2. W przypadku otrzymania przez Zamawiającego oferty po terminie podanym w ust. 1 niniejszego rozdziału SWZ, oferta zostanie odrzucona.</w:t>
      </w:r>
    </w:p>
    <w:p w:rsidR="009F3C3F" w:rsidRDefault="009F3C3F">
      <w:pPr>
        <w:pStyle w:val="Tekstpodstawowy"/>
        <w:tabs>
          <w:tab w:val="left" w:pos="426"/>
        </w:tabs>
        <w:spacing w:after="0" w:line="360" w:lineRule="auto"/>
        <w:ind w:left="426" w:right="28"/>
        <w:rPr>
          <w:rFonts w:ascii="Trebuchet MS" w:hAnsi="Trebuchet MS" w:cs="Arial"/>
        </w:rPr>
      </w:pPr>
    </w:p>
    <w:p w:rsidR="009F3C3F" w:rsidRDefault="00673C11">
      <w:pPr>
        <w:spacing w:after="0" w:line="360" w:lineRule="auto"/>
        <w:ind w:left="1701" w:hanging="1701"/>
      </w:pPr>
      <w:r>
        <w:rPr>
          <w:rFonts w:ascii="Trebuchet MS" w:eastAsia="Times New Roman" w:hAnsi="Trebuchet MS" w:cs="Times New Roman"/>
          <w:b/>
          <w:bCs/>
          <w:lang w:eastAsia="pl-PL"/>
        </w:rPr>
        <w:t>ROZDZIAŁ XXV. OPIS KRYTERIÓW, KTÓRYMI ZAMAWIAJĄCY BĘDZIE SIĘ KIEROWAŁ PRZY WYBORZE OFERTY, WRAZ Z PODANIEM ZNACZENIA TYCH KRYTERIÓW</w:t>
      </w:r>
    </w:p>
    <w:p w:rsidR="009F3C3F" w:rsidRDefault="00673C11">
      <w:pPr>
        <w:spacing w:after="0" w:line="360" w:lineRule="auto"/>
      </w:pPr>
      <w:r>
        <w:rPr>
          <w:rFonts w:ascii="Trebuchet MS" w:eastAsia="Times New Roman" w:hAnsi="Trebuchet MS" w:cs="Times New Roman"/>
          <w:lang w:eastAsia="pl-PL"/>
        </w:rPr>
        <w:t>1. Przy wyborze oferty najkorzystniejszej, Zamawiający będzie się kierował wyłącznie kryterium ceny – 100</w:t>
      </w:r>
      <w:r w:rsidR="00A95E61">
        <w:rPr>
          <w:rFonts w:ascii="Trebuchet MS" w:eastAsia="Times New Roman" w:hAnsi="Trebuchet MS" w:cs="Times New Roman"/>
          <w:lang w:eastAsia="pl-PL"/>
        </w:rPr>
        <w:t xml:space="preserve"> pkt. </w:t>
      </w:r>
    </w:p>
    <w:p w:rsidR="009F3C3F" w:rsidRDefault="00673C11">
      <w:pPr>
        <w:spacing w:after="0" w:line="360" w:lineRule="auto"/>
      </w:pPr>
      <w:r>
        <w:rPr>
          <w:rFonts w:ascii="Trebuchet MS" w:eastAsia="Times New Roman" w:hAnsi="Trebuchet MS" w:cs="Times New Roman"/>
          <w:lang w:eastAsia="pl-PL"/>
        </w:rPr>
        <w:t>2. Każdy z Wykonawców otrzyma odpowiednią ilość punktów, wyliczoną w następujący sposób:</w:t>
      </w:r>
    </w:p>
    <w:p w:rsidR="009F3C3F" w:rsidRDefault="00673C11">
      <w:pPr>
        <w:spacing w:after="0" w:line="360" w:lineRule="auto"/>
        <w:jc w:val="center"/>
      </w:pPr>
      <w:r>
        <w:rPr>
          <w:rFonts w:ascii="Trebuchet MS" w:hAnsi="Trebuchet MS" w:cs="Arial"/>
          <w:b/>
          <w:bCs/>
        </w:rPr>
        <w:t>CN</w:t>
      </w:r>
    </w:p>
    <w:p w:rsidR="009F3C3F" w:rsidRDefault="00673C11">
      <w:pPr>
        <w:spacing w:after="0" w:line="360" w:lineRule="auto"/>
        <w:jc w:val="center"/>
      </w:pPr>
      <w:proofErr w:type="spellStart"/>
      <w:r>
        <w:rPr>
          <w:rFonts w:ascii="Trebuchet MS" w:hAnsi="Trebuchet MS" w:cs="Arial"/>
          <w:b/>
        </w:rPr>
        <w:t>IPc</w:t>
      </w:r>
      <w:proofErr w:type="spellEnd"/>
      <w:r>
        <w:rPr>
          <w:rFonts w:ascii="Trebuchet MS" w:hAnsi="Trebuchet MS" w:cs="Arial"/>
          <w:b/>
        </w:rPr>
        <w:t xml:space="preserve"> =   -----   x  </w:t>
      </w:r>
      <w:proofErr w:type="spellStart"/>
      <w:r>
        <w:rPr>
          <w:rFonts w:ascii="Trebuchet MS" w:hAnsi="Trebuchet MS" w:cs="Arial"/>
          <w:b/>
        </w:rPr>
        <w:t>Zc</w:t>
      </w:r>
      <w:proofErr w:type="spellEnd"/>
    </w:p>
    <w:p w:rsidR="009F3C3F" w:rsidRDefault="00673C11">
      <w:pPr>
        <w:spacing w:after="0" w:line="360" w:lineRule="auto"/>
        <w:jc w:val="center"/>
      </w:pPr>
      <w:r>
        <w:rPr>
          <w:rFonts w:ascii="Trebuchet MS" w:hAnsi="Trebuchet MS" w:cs="Arial"/>
          <w:b/>
        </w:rPr>
        <w:t>CB</w:t>
      </w:r>
    </w:p>
    <w:p w:rsidR="009F3C3F" w:rsidRDefault="00673C11">
      <w:pPr>
        <w:pStyle w:val="Tekstpodstawowy"/>
        <w:spacing w:after="0" w:line="360" w:lineRule="auto"/>
      </w:pPr>
      <w:r>
        <w:rPr>
          <w:rFonts w:ascii="Trebuchet MS" w:hAnsi="Trebuchet MS" w:cs="Arial"/>
        </w:rPr>
        <w:t>gdzie poszczególne litery oznaczają:</w:t>
      </w:r>
    </w:p>
    <w:p w:rsidR="009F3C3F" w:rsidRDefault="00673C11">
      <w:pPr>
        <w:spacing w:after="0" w:line="360" w:lineRule="auto"/>
        <w:jc w:val="both"/>
      </w:pPr>
      <w:proofErr w:type="spellStart"/>
      <w:r>
        <w:rPr>
          <w:rFonts w:ascii="Trebuchet MS" w:hAnsi="Trebuchet MS" w:cs="Arial"/>
        </w:rPr>
        <w:t>IPc</w:t>
      </w:r>
      <w:proofErr w:type="spellEnd"/>
      <w:r>
        <w:rPr>
          <w:rFonts w:ascii="Trebuchet MS" w:hAnsi="Trebuchet MS" w:cs="Arial"/>
        </w:rPr>
        <w:t xml:space="preserve"> – liczba punktów w kryterium „cena ofertowa”,</w:t>
      </w:r>
    </w:p>
    <w:p w:rsidR="009F3C3F" w:rsidRDefault="00673C11">
      <w:pPr>
        <w:spacing w:after="0" w:line="360" w:lineRule="auto"/>
        <w:jc w:val="both"/>
      </w:pPr>
      <w:r>
        <w:rPr>
          <w:rFonts w:ascii="Trebuchet MS" w:hAnsi="Trebuchet MS" w:cs="Arial"/>
        </w:rPr>
        <w:t>CN – cena ofertowa najniższa spośród wszystkich rozpatrywanych i niepodlegających odrzuceniu ofert,</w:t>
      </w:r>
    </w:p>
    <w:p w:rsidR="009F3C3F" w:rsidRDefault="00673C11">
      <w:pPr>
        <w:spacing w:after="0" w:line="360" w:lineRule="auto"/>
        <w:jc w:val="both"/>
      </w:pPr>
      <w:r>
        <w:rPr>
          <w:rFonts w:ascii="Trebuchet MS" w:hAnsi="Trebuchet MS" w:cs="Arial"/>
        </w:rPr>
        <w:t>CB – cena ofertowa oferty badanej (przeliczanej),</w:t>
      </w:r>
    </w:p>
    <w:p w:rsidR="009F3C3F" w:rsidRDefault="00673C11">
      <w:pPr>
        <w:spacing w:after="0" w:line="360" w:lineRule="auto"/>
        <w:jc w:val="both"/>
      </w:pPr>
      <w:proofErr w:type="spellStart"/>
      <w:r>
        <w:rPr>
          <w:rFonts w:ascii="Trebuchet MS" w:hAnsi="Trebuchet MS" w:cs="Arial"/>
        </w:rPr>
        <w:t>Zc</w:t>
      </w:r>
      <w:proofErr w:type="spellEnd"/>
      <w:r>
        <w:rPr>
          <w:rFonts w:ascii="Trebuchet MS" w:hAnsi="Trebuchet MS" w:cs="Arial"/>
        </w:rPr>
        <w:t xml:space="preserve"> – znaczenie/waga kryterium „cena ofertowa” wyrażone w punktach –</w:t>
      </w:r>
      <w:r>
        <w:rPr>
          <w:rFonts w:ascii="Trebuchet MS" w:hAnsi="Trebuchet MS" w:cs="Arial"/>
          <w:b/>
        </w:rPr>
        <w:t>100 pkt</w:t>
      </w:r>
      <w:r>
        <w:rPr>
          <w:rFonts w:ascii="Trebuchet MS" w:hAnsi="Trebuchet MS" w:cs="Arial"/>
        </w:rPr>
        <w:t>.</w:t>
      </w:r>
    </w:p>
    <w:p w:rsidR="009F3C3F" w:rsidRDefault="00673C11">
      <w:pPr>
        <w:shd w:val="clear" w:color="auto" w:fill="FFFFFF"/>
        <w:spacing w:after="0" w:line="360" w:lineRule="auto"/>
        <w:ind w:right="113"/>
        <w:jc w:val="both"/>
      </w:pPr>
      <w:r>
        <w:rPr>
          <w:rFonts w:ascii="Trebuchet MS" w:hAnsi="Trebuchet MS" w:cs="Arial"/>
        </w:rPr>
        <w:t xml:space="preserve">3. Za ofertę najkorzystniejszą, w każdej części będzie uznana oferta, która przy uwzględnieniu powyższego kryterium i jego wagi otrzyma najwyższą punktację – </w:t>
      </w:r>
      <w:r>
        <w:rPr>
          <w:rFonts w:ascii="Trebuchet MS" w:hAnsi="Trebuchet MS" w:cs="Arial"/>
          <w:b/>
        </w:rPr>
        <w:t>100 pkt</w:t>
      </w:r>
      <w:r>
        <w:rPr>
          <w:rFonts w:ascii="Trebuchet MS" w:hAnsi="Trebuchet MS" w:cs="Arial"/>
        </w:rPr>
        <w:t xml:space="preserve">. </w:t>
      </w:r>
    </w:p>
    <w:p w:rsidR="009F3C3F" w:rsidRDefault="00673C11">
      <w:pPr>
        <w:shd w:val="clear" w:color="auto" w:fill="FFFFFF"/>
        <w:spacing w:after="0" w:line="360" w:lineRule="auto"/>
        <w:ind w:right="113"/>
        <w:jc w:val="both"/>
      </w:pPr>
      <w:r>
        <w:rPr>
          <w:rFonts w:ascii="Trebuchet MS" w:hAnsi="Trebuchet MS" w:cs="Arial"/>
        </w:rPr>
        <w:lastRenderedPageBreak/>
        <w:t>4.</w:t>
      </w:r>
      <w:r>
        <w:rPr>
          <w:rFonts w:ascii="Trebuchet MS" w:hAnsi="Trebuchet MS" w:cs="Arial"/>
          <w:b/>
        </w:rPr>
        <w:t xml:space="preserve"> </w:t>
      </w:r>
      <w:r>
        <w:rPr>
          <w:rFonts w:ascii="Trebuchet MS" w:hAnsi="Trebuchet MS" w:cs="Arial"/>
        </w:rPr>
        <w:t>Jeżeli w postępowaniu o udzielenie zamówienia, w którym jedynym kryterium oceny ofert jest cena, nie można dokonać wyboru najkorzystniejszej oferty ze względu na to, że zostały złożone oferty o takiej samej cenie, Zamawiający wzywa Wykonawców, którzy złożyli te oferty, do złożenia w terminie określonym przez Zamawiającego ofert dodatkowych zawierających nową cenę.</w:t>
      </w:r>
    </w:p>
    <w:p w:rsidR="009F3C3F" w:rsidRDefault="009F3C3F">
      <w:pPr>
        <w:pStyle w:val="Akapitzlist"/>
        <w:shd w:val="clear" w:color="auto" w:fill="FFFFFF"/>
        <w:spacing w:after="0" w:line="360" w:lineRule="auto"/>
        <w:ind w:right="100"/>
        <w:jc w:val="both"/>
        <w:rPr>
          <w:rFonts w:ascii="Trebuchet MS" w:hAnsi="Trebuchet MS" w:cs="Arial"/>
          <w:b/>
        </w:rPr>
      </w:pPr>
    </w:p>
    <w:p w:rsidR="009F3C3F" w:rsidRDefault="00673C11">
      <w:pPr>
        <w:shd w:val="clear" w:color="auto" w:fill="FFFFFF"/>
        <w:spacing w:after="0" w:line="360" w:lineRule="auto"/>
        <w:ind w:right="100"/>
        <w:jc w:val="both"/>
      </w:pPr>
      <w:r>
        <w:rPr>
          <w:rFonts w:ascii="Trebuchet MS" w:hAnsi="Trebuchet MS" w:cs="Arial"/>
          <w:b/>
        </w:rPr>
        <w:t>Uwaga:</w:t>
      </w:r>
      <w:r>
        <w:rPr>
          <w:rFonts w:ascii="Trebuchet MS" w:hAnsi="Trebuchet MS" w:cs="Arial"/>
        </w:rPr>
        <w:t xml:space="preserve">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9F3C3F" w:rsidRDefault="00673C11">
      <w:pPr>
        <w:shd w:val="clear" w:color="auto" w:fill="FFFFFF"/>
        <w:spacing w:after="0" w:line="360" w:lineRule="auto"/>
        <w:ind w:right="100"/>
        <w:jc w:val="both"/>
      </w:pPr>
      <w:r>
        <w:rPr>
          <w:rFonts w:ascii="Trebuchet MS" w:hAnsi="Trebuchet MS" w:cs="Arial"/>
          <w:b/>
        </w:rPr>
        <w:t>Uwaga:</w:t>
      </w:r>
      <w:r>
        <w:rPr>
          <w:rFonts w:ascii="Trebuchet MS" w:hAnsi="Trebuchet MS" w:cs="Arial"/>
        </w:rPr>
        <w:t xml:space="preserve"> Jeżeli zostanie złożona oferta, której wybór prowadziłby do powstania</w:t>
      </w:r>
      <w:r>
        <w:rPr>
          <w:rFonts w:ascii="Trebuchet MS" w:hAnsi="Trebuchet MS" w:cs="Arial"/>
        </w:rPr>
        <w:br/>
        <w:t>u Zamawiającego obowiązku podatkowego zgodnie z ustawą z dnia 11 marca 2004 r.</w:t>
      </w:r>
      <w:r>
        <w:rPr>
          <w:rFonts w:ascii="Trebuchet MS" w:hAnsi="Trebuchet MS" w:cs="Arial"/>
        </w:rPr>
        <w:br/>
        <w:t>o podatku od towarów i usług (</w:t>
      </w:r>
      <w:proofErr w:type="spellStart"/>
      <w:r>
        <w:rPr>
          <w:rFonts w:ascii="Trebuchet MS" w:hAnsi="Trebuchet MS" w:cs="Arial"/>
        </w:rPr>
        <w:t>t.j</w:t>
      </w:r>
      <w:proofErr w:type="spellEnd"/>
      <w:r>
        <w:rPr>
          <w:rFonts w:ascii="Trebuchet MS" w:hAnsi="Trebuchet MS" w:cs="Arial"/>
        </w:rPr>
        <w:t xml:space="preserve">. </w:t>
      </w:r>
      <w:proofErr w:type="spellStart"/>
      <w:r>
        <w:rPr>
          <w:rFonts w:ascii="Trebuchet MS" w:hAnsi="Trebuchet MS" w:cs="Arial"/>
        </w:rPr>
        <w:t>Dz.U</w:t>
      </w:r>
      <w:proofErr w:type="spellEnd"/>
      <w:r>
        <w:rPr>
          <w:rFonts w:ascii="Trebuchet MS" w:hAnsi="Trebuchet MS" w:cs="Arial"/>
        </w:rPr>
        <w:t xml:space="preserve">. z 2021r. poz. 685 z </w:t>
      </w:r>
      <w:proofErr w:type="spellStart"/>
      <w:r>
        <w:rPr>
          <w:rFonts w:ascii="Trebuchet MS" w:hAnsi="Trebuchet MS" w:cs="Arial"/>
        </w:rPr>
        <w:t>późn.zm</w:t>
      </w:r>
      <w:proofErr w:type="spellEnd"/>
      <w:r>
        <w:rPr>
          <w:rFonts w:ascii="Trebuchet MS" w:hAnsi="Trebuchet MS" w:cs="Arial"/>
        </w:rPr>
        <w:t>.), dla celów zastosowania kryterium ceny Zamawiający dolicza do przedstawionej w tej ofercie ceny kwotę podatku od towarów i usług, którą miałby obowiązek rozliczyć.</w:t>
      </w:r>
    </w:p>
    <w:p w:rsidR="009F3C3F" w:rsidRDefault="009F3C3F">
      <w:pPr>
        <w:shd w:val="clear" w:color="auto" w:fill="FFFFFF"/>
        <w:spacing w:after="0" w:line="360" w:lineRule="auto"/>
        <w:ind w:right="100"/>
        <w:jc w:val="both"/>
      </w:pPr>
    </w:p>
    <w:p w:rsidR="009F3C3F" w:rsidRDefault="00673C11">
      <w:pPr>
        <w:shd w:val="clear" w:color="auto" w:fill="FFFFFF"/>
        <w:spacing w:after="0" w:line="360" w:lineRule="auto"/>
        <w:jc w:val="both"/>
      </w:pPr>
      <w:r>
        <w:rPr>
          <w:rFonts w:ascii="Trebuchet MS" w:hAnsi="Trebuchet MS" w:cs="Arial"/>
          <w:b/>
          <w:color w:val="000000" w:themeColor="text1"/>
        </w:rPr>
        <w:t>Uwaga:</w:t>
      </w:r>
      <w:r>
        <w:rPr>
          <w:rFonts w:ascii="Trebuchet MS" w:hAnsi="Trebuchet MS" w:cs="Arial"/>
          <w:color w:val="000000" w:themeColor="text1"/>
        </w:rPr>
        <w:t xml:space="preserve"> Z uwagi na fakt, iż wymagania jakościowe o których mowa w art. 246 ust. 2 ustawy zostały wskazane w opisie przedmiotu zamówienia, Zamawiający jest uprawniony do zastosowania kryterium ceny o wadze przekraczającej 60%. </w:t>
      </w:r>
    </w:p>
    <w:p w:rsidR="009F3C3F" w:rsidRDefault="009F3C3F">
      <w:pPr>
        <w:shd w:val="clear" w:color="auto" w:fill="FFFFFF"/>
        <w:spacing w:after="0" w:line="360" w:lineRule="auto"/>
        <w:jc w:val="both"/>
      </w:pPr>
    </w:p>
    <w:p w:rsidR="009F3C3F" w:rsidRDefault="00673C11">
      <w:pPr>
        <w:spacing w:after="0" w:line="360" w:lineRule="auto"/>
        <w:ind w:left="1701" w:hanging="1701"/>
      </w:pPr>
      <w:r>
        <w:rPr>
          <w:rFonts w:ascii="Trebuchet MS" w:eastAsia="Times New Roman" w:hAnsi="Trebuchet MS" w:cs="Times New Roman"/>
          <w:b/>
          <w:bCs/>
          <w:lang w:eastAsia="pl-PL"/>
        </w:rPr>
        <w:t>ROZDZIAŁ XXVI. INFORMACJA NA TEMAT MOŻLIWOŚCI ROZLICZANIA SIĘ W WALUTACH OBCYCH</w:t>
      </w:r>
    </w:p>
    <w:p w:rsidR="009F3C3F" w:rsidRDefault="00673C11">
      <w:pPr>
        <w:spacing w:after="0" w:line="360" w:lineRule="auto"/>
      </w:pPr>
      <w:r>
        <w:rPr>
          <w:rFonts w:ascii="Trebuchet MS" w:eastAsia="Times New Roman" w:hAnsi="Trebuchet MS" w:cs="Times New Roman"/>
          <w:lang w:eastAsia="pl-PL"/>
        </w:rPr>
        <w:t>Zamawiający będzie rozliczał się z Wykonawcą wyłącznie z uwzględnieniem waluty polskiej (PLN).</w:t>
      </w:r>
    </w:p>
    <w:p w:rsidR="009F3C3F" w:rsidRDefault="009F3C3F">
      <w:pPr>
        <w:spacing w:after="0" w:line="360" w:lineRule="auto"/>
        <w:rPr>
          <w:rFonts w:ascii="Trebuchet MS" w:eastAsia="Times New Roman" w:hAnsi="Trebuchet MS" w:cs="Times New Roman"/>
          <w:lang w:eastAsia="pl-PL"/>
        </w:rPr>
      </w:pPr>
    </w:p>
    <w:p w:rsidR="009F3C3F" w:rsidRDefault="00673C11">
      <w:pPr>
        <w:pStyle w:val="Heading2"/>
        <w:spacing w:before="0" w:after="0" w:line="360" w:lineRule="auto"/>
      </w:pPr>
      <w:r>
        <w:rPr>
          <w:rFonts w:ascii="Trebuchet MS" w:hAnsi="Trebuchet MS"/>
          <w:sz w:val="22"/>
          <w:szCs w:val="22"/>
        </w:rPr>
        <w:t>ROZDZIAŁ XXVII. INFORMACJE O TRYBIE OCENY OFERT</w:t>
      </w:r>
    </w:p>
    <w:p w:rsidR="009F3C3F" w:rsidRDefault="00673C11">
      <w:pPr>
        <w:spacing w:after="0" w:line="360" w:lineRule="auto"/>
        <w:ind w:right="28"/>
        <w:jc w:val="both"/>
      </w:pPr>
      <w:r>
        <w:rPr>
          <w:rFonts w:ascii="Trebuchet MS" w:hAnsi="Trebuchet MS" w:cs="Arial"/>
        </w:rPr>
        <w:t>1. Zgodnie z art. 223 ust. 1 ustawy, w toku dokonywania oceny złożonych ofert Zamawiający może żądać od Wykonawców wyjaśnień dotyczących treści złożonych ofert oraz przedmiotowych środków dowodowych lub innych składanych dokumentów lub oświadczeń.</w:t>
      </w:r>
    </w:p>
    <w:p w:rsidR="009F3C3F" w:rsidRDefault="00673C11">
      <w:pPr>
        <w:spacing w:after="0" w:line="360" w:lineRule="auto"/>
        <w:ind w:right="28"/>
        <w:jc w:val="both"/>
      </w:pPr>
      <w:r>
        <w:rPr>
          <w:rFonts w:ascii="Trebuchet MS" w:hAnsi="Trebuchet MS" w:cs="Arial"/>
        </w:rPr>
        <w:t>2. Zamawiający poprawi w ofercie omyłki wskazane w art. 223 ust. 2 ustawy, niezwłocznie zawiadamiając o tym Wykonawcę, którego oferta zostanie poprawiona.</w:t>
      </w:r>
    </w:p>
    <w:p w:rsidR="009F3C3F" w:rsidRDefault="00673C11">
      <w:pPr>
        <w:spacing w:after="0" w:line="360" w:lineRule="auto"/>
        <w:ind w:right="28"/>
        <w:jc w:val="both"/>
      </w:pPr>
      <w:r>
        <w:rPr>
          <w:rFonts w:ascii="Trebuchet MS" w:hAnsi="Trebuchet MS" w:cs="Arial"/>
        </w:rPr>
        <w:t>3. Zamawiający odrzuci złożoną ofertę, w przypadku wystąpienia przynajmniej jednej z okoliczności, o których mowa w art. 226 ust. 1 ustawy.</w:t>
      </w:r>
    </w:p>
    <w:p w:rsidR="009F3C3F" w:rsidRDefault="00673C11">
      <w:pPr>
        <w:spacing w:after="0" w:line="360" w:lineRule="auto"/>
        <w:ind w:right="28"/>
        <w:jc w:val="both"/>
      </w:pPr>
      <w:r>
        <w:rPr>
          <w:rFonts w:ascii="Trebuchet MS" w:hAnsi="Trebuchet MS" w:cs="Arial"/>
        </w:rPr>
        <w:lastRenderedPageBreak/>
        <w:t>4. W przypadku, gdy nie zostanie złożona żadna oferta niepodlegająca odrzuceniu, postępowanie zostanie unieważnione. Zamawiający unieważni postępowanie także</w:t>
      </w:r>
      <w:r>
        <w:rPr>
          <w:rFonts w:ascii="Trebuchet MS" w:hAnsi="Trebuchet MS" w:cs="Arial"/>
        </w:rPr>
        <w:br/>
        <w:t>w innych przypadkach, określonych w ustawie.</w:t>
      </w:r>
    </w:p>
    <w:p w:rsidR="009F3C3F" w:rsidRDefault="00673C11">
      <w:pPr>
        <w:spacing w:after="0" w:line="360" w:lineRule="auto"/>
        <w:ind w:right="28"/>
        <w:jc w:val="both"/>
      </w:pPr>
      <w:r>
        <w:rPr>
          <w:rFonts w:ascii="Trebuchet MS" w:hAnsi="Trebuchet MS" w:cs="Arial"/>
        </w:rPr>
        <w:t xml:space="preserve">5. Zamawiający przyzna zamówienie Wykonawcy, który złoży ofertę niepodlegającą odrzuceniu, i która zostanie najwyżej oceniona (uzyska największą liczbę punktów przyznanych według kryteriów wyboru oferty określonych w niniejszej SWZ). </w:t>
      </w:r>
    </w:p>
    <w:p w:rsidR="009F3C3F" w:rsidRDefault="00673C11">
      <w:pPr>
        <w:spacing w:after="0" w:line="360" w:lineRule="auto"/>
        <w:ind w:right="28"/>
        <w:jc w:val="both"/>
      </w:pPr>
      <w:r>
        <w:rPr>
          <w:rFonts w:ascii="Trebuchet MS" w:hAnsi="Trebuchet MS" w:cs="Arial"/>
        </w:rPr>
        <w:t>6. Zamawiający powiadomi o wyniku postępowania przesyłając zawiadomienie wszystkim Wykonawcom, którzy złożyli oferty oraz poprzez zamieszczenie stosownej informacji na Platformie przetargowej. Zawiadomienie o rozstrzygnięciu postępowania będzie zawierało informacje, o których mowa w art. 253 ustawy.</w:t>
      </w:r>
    </w:p>
    <w:p w:rsidR="009F3C3F" w:rsidRDefault="009F3C3F">
      <w:pPr>
        <w:pStyle w:val="Akapitzlist"/>
        <w:spacing w:after="0" w:line="360" w:lineRule="auto"/>
        <w:ind w:left="1800" w:right="28"/>
        <w:jc w:val="both"/>
        <w:rPr>
          <w:rFonts w:ascii="Trebuchet MS" w:hAnsi="Trebuchet MS" w:cs="Arial"/>
          <w:b/>
        </w:rPr>
      </w:pPr>
    </w:p>
    <w:p w:rsidR="009F3C3F" w:rsidRDefault="00673C11">
      <w:pPr>
        <w:spacing w:after="0" w:line="360" w:lineRule="auto"/>
        <w:ind w:right="28"/>
        <w:jc w:val="both"/>
      </w:pPr>
      <w:r>
        <w:rPr>
          <w:rFonts w:ascii="Trebuchet MS" w:hAnsi="Trebuchet MS" w:cs="Arial"/>
          <w:b/>
        </w:rPr>
        <w:t>ROZDZIAŁ XXVIII. INFORMACJE O FORMALNOŚCIACH, JAKIE MUSZĄ ZOSTAĆ DOPEŁNIONE PO WYBORZE OFERTY  W CELU ZAWARCIA UMOWY W SPRAWIE ZAMÓWIENIA PUBLICZNEGO</w:t>
      </w:r>
    </w:p>
    <w:p w:rsidR="009F3C3F" w:rsidRDefault="00673C11">
      <w:pPr>
        <w:spacing w:after="0" w:line="360" w:lineRule="auto"/>
        <w:jc w:val="both"/>
      </w:pPr>
      <w:r>
        <w:rPr>
          <w:rFonts w:ascii="Trebuchet MS" w:hAnsi="Trebuchet MS" w:cs="Arial"/>
        </w:rPr>
        <w:t>1. Umowa w sprawie zamówienia publicznego może zostać zawarta wyłącznie</w:t>
      </w:r>
      <w:r>
        <w:rPr>
          <w:rFonts w:ascii="Trebuchet MS" w:hAnsi="Trebuchet MS" w:cs="Arial"/>
        </w:rPr>
        <w:br/>
        <w:t>z Wykonawcą, którego oferta zostanie wybrana jako najkorzystniejsza, po upływie terminów określonych w art. 308 ust. 2 ustawy.</w:t>
      </w:r>
    </w:p>
    <w:p w:rsidR="009F3C3F" w:rsidRDefault="00673C11">
      <w:pPr>
        <w:spacing w:after="0" w:line="360" w:lineRule="auto"/>
        <w:jc w:val="both"/>
      </w:pPr>
      <w:r>
        <w:rPr>
          <w:rFonts w:ascii="Trebuchet MS" w:hAnsi="Trebuchet MS" w:cs="Arial"/>
        </w:rPr>
        <w:t>2. W przypadku wniesienia odwołania, z zastrzeżeniem wyjątków przewidzianych</w:t>
      </w:r>
      <w:r>
        <w:rPr>
          <w:rFonts w:ascii="Trebuchet MS" w:hAnsi="Trebuchet MS" w:cs="Arial"/>
        </w:rPr>
        <w:br/>
        <w:t>w ustawie, Zamawiający nie może zawrzeć umowy do czasu ogłoszenia przez Krajową Izbę Odwoławczą (zwanej dalej KIO lub Izbą) wyroku lub postanowienia kończącego postępowanie odwoławcze.</w:t>
      </w:r>
    </w:p>
    <w:p w:rsidR="009F3C3F" w:rsidRDefault="00673C11">
      <w:pPr>
        <w:spacing w:after="0" w:line="360" w:lineRule="auto"/>
        <w:jc w:val="both"/>
      </w:pPr>
      <w:r>
        <w:rPr>
          <w:rFonts w:ascii="Trebuchet MS" w:hAnsi="Trebuchet MS" w:cs="Arial"/>
        </w:rPr>
        <w:t>3. Po wyborze najkorzystniejszej oferty, w celu zawarcia umowy w sprawie zamówienia publicznego, Wykonawca zobowiązany będzie do:</w:t>
      </w:r>
    </w:p>
    <w:p w:rsidR="009F3C3F" w:rsidRDefault="00673C11">
      <w:pPr>
        <w:spacing w:after="0" w:line="360" w:lineRule="auto"/>
        <w:jc w:val="both"/>
      </w:pPr>
      <w:r>
        <w:rPr>
          <w:rFonts w:ascii="Trebuchet MS" w:hAnsi="Trebuchet MS" w:cs="Arial"/>
        </w:rPr>
        <w:t>1) złożenia dokumentu pełnomocnictwa dla osoby zawierającej umowę w imieniu Wykonawcy, o ile upoważnienie do reprezentowania Wykonawcy nie wynika z dokumentów rejestrowych Wykonawcy, jeżeli Zamawiający może je uzyskać za pomocą bezpłatnych i ogólnodostępnych baz danych, lub dokument pełnomocnictwa nie został wcześniej złożony w trakcie postępowania o udzielenie zamówienia,</w:t>
      </w:r>
    </w:p>
    <w:p w:rsidR="009F3C3F" w:rsidRDefault="00673C11">
      <w:pPr>
        <w:spacing w:after="0" w:line="360" w:lineRule="auto"/>
        <w:jc w:val="both"/>
      </w:pPr>
      <w:r>
        <w:rPr>
          <w:rFonts w:ascii="Trebuchet MS" w:hAnsi="Trebuchet MS" w:cs="Arial"/>
        </w:rPr>
        <w:t>2) w przypadku dokonania wyboru najkorzystniejszej oferty złożonej przez Wykonawców wspólnie ubiegających się o udzielenie zamówienia, złożenia umowy regulującej współpracę tych podmiotów (np. umowa konsorcjum, umowa spółki cywilnej),</w:t>
      </w:r>
    </w:p>
    <w:p w:rsidR="009F3C3F" w:rsidRDefault="00673C11">
      <w:pPr>
        <w:spacing w:after="0" w:line="360" w:lineRule="auto"/>
        <w:jc w:val="both"/>
      </w:pPr>
      <w:r>
        <w:rPr>
          <w:rFonts w:ascii="Trebuchet MS" w:hAnsi="Trebuchet MS" w:cs="Arial"/>
        </w:rPr>
        <w:t>3) złożenia innych oświadczeń lub dokumentów, które wynikają z projektowanych postanowień umowy w sprawie zamówienia publicznego, które zostaną wprowadzone do treści tej umowy.</w:t>
      </w:r>
    </w:p>
    <w:p w:rsidR="009F3C3F" w:rsidRDefault="00673C11">
      <w:pPr>
        <w:spacing w:after="0" w:line="360" w:lineRule="auto"/>
        <w:jc w:val="both"/>
        <w:textAlignment w:val="baseline"/>
      </w:pPr>
      <w:r>
        <w:rPr>
          <w:rFonts w:ascii="Trebuchet MS" w:hAnsi="Trebuchet MS" w:cs="Arial"/>
        </w:rPr>
        <w:t>4. Osobą uprawnioną ze strony Zamawiającego do ustalania szczegółów związanych z podpisaniem umowy po wyborze najkorzystniejszej oferty będzie: Przemysław Jucha</w:t>
      </w:r>
      <w:r w:rsidR="00466740">
        <w:rPr>
          <w:rFonts w:ascii="Trebuchet MS" w:hAnsi="Trebuchet MS" w:cs="Arial"/>
        </w:rPr>
        <w:t>.</w:t>
      </w:r>
    </w:p>
    <w:p w:rsidR="009F3C3F" w:rsidRDefault="009F3C3F">
      <w:pPr>
        <w:spacing w:after="0" w:line="360" w:lineRule="auto"/>
        <w:rPr>
          <w:rFonts w:ascii="Trebuchet MS" w:eastAsia="Times New Roman" w:hAnsi="Trebuchet MS" w:cs="Times New Roman"/>
          <w:lang w:eastAsia="pl-PL"/>
        </w:rPr>
      </w:pPr>
    </w:p>
    <w:p w:rsidR="009F3C3F" w:rsidRDefault="00673C11">
      <w:pPr>
        <w:spacing w:after="0" w:line="360" w:lineRule="auto"/>
        <w:ind w:left="1531" w:hanging="1531"/>
      </w:pPr>
      <w:r>
        <w:rPr>
          <w:rFonts w:ascii="Trebuchet MS" w:eastAsia="Times New Roman" w:hAnsi="Trebuchet MS" w:cs="Times New Roman"/>
          <w:b/>
          <w:bCs/>
          <w:lang w:eastAsia="pl-PL"/>
        </w:rPr>
        <w:t>ROZDZIAŁ X</w:t>
      </w:r>
      <w:r w:rsidR="005C44AC">
        <w:rPr>
          <w:rFonts w:ascii="Trebuchet MS" w:eastAsia="Times New Roman" w:hAnsi="Trebuchet MS" w:cs="Times New Roman"/>
          <w:b/>
          <w:bCs/>
          <w:lang w:eastAsia="pl-PL"/>
        </w:rPr>
        <w:t>X</w:t>
      </w:r>
      <w:r>
        <w:rPr>
          <w:rFonts w:ascii="Trebuchet MS" w:eastAsia="Times New Roman" w:hAnsi="Trebuchet MS" w:cs="Times New Roman"/>
          <w:b/>
          <w:bCs/>
          <w:lang w:eastAsia="pl-PL"/>
        </w:rPr>
        <w:t>IX. POUCZENIE O ŚRODKACH OCHRONY PRAWNEJ PRZYSŁUGUJĄCYCH</w:t>
      </w:r>
    </w:p>
    <w:p w:rsidR="009F3C3F" w:rsidRDefault="00673C11">
      <w:pPr>
        <w:spacing w:after="0" w:line="360" w:lineRule="auto"/>
        <w:ind w:left="1531" w:hanging="1531"/>
      </w:pPr>
      <w:r>
        <w:rPr>
          <w:rFonts w:ascii="Trebuchet MS" w:eastAsia="Times New Roman" w:hAnsi="Trebuchet MS" w:cs="Times New Roman"/>
          <w:b/>
          <w:bCs/>
          <w:lang w:eastAsia="pl-PL"/>
        </w:rPr>
        <w:t>WYKONAWCOM W TOKU POSTĘPOWANIA O UDZIELENIE ZAMÓWIENIA PUBLICZNEGO</w:t>
      </w:r>
    </w:p>
    <w:p w:rsidR="009F3C3F" w:rsidRDefault="00673C11">
      <w:pPr>
        <w:tabs>
          <w:tab w:val="left" w:pos="0"/>
        </w:tabs>
        <w:spacing w:after="0" w:line="360" w:lineRule="auto"/>
        <w:ind w:right="28"/>
        <w:jc w:val="both"/>
      </w:pPr>
      <w:r>
        <w:rPr>
          <w:rFonts w:ascii="Trebuchet MS" w:hAnsi="Trebuchet MS" w:cs="Arial"/>
        </w:rPr>
        <w:t>1. Zasady, terminy oraz sposób korzystania ze środków ochrony prawnej szczegółowo regulują przepisy działu IX ustawy – Środki ochrony prawnej (art. 505 – 590 ustawy).</w:t>
      </w:r>
    </w:p>
    <w:p w:rsidR="009F3C3F" w:rsidRDefault="00673C11">
      <w:pPr>
        <w:tabs>
          <w:tab w:val="left" w:pos="0"/>
        </w:tabs>
        <w:spacing w:after="0" w:line="360" w:lineRule="auto"/>
        <w:ind w:right="28"/>
        <w:jc w:val="both"/>
      </w:pPr>
      <w:r>
        <w:rPr>
          <w:rFonts w:ascii="Trebuchet MS" w:hAnsi="Trebuchet MS" w:cs="Arial"/>
        </w:rPr>
        <w:t>2. Środki ochrony prawnej przysługują Wykonawcy oraz innemu podmiotowi, jeżeli ma lub miał interes w uzyskaniu zamówienia oraz poniósł lub może ponieść szkodę w wyniku naruszenia przez zamawiającego przepisów ustawy.</w:t>
      </w:r>
    </w:p>
    <w:p w:rsidR="009F3C3F" w:rsidRDefault="00673C11">
      <w:pPr>
        <w:tabs>
          <w:tab w:val="left" w:pos="0"/>
        </w:tabs>
        <w:spacing w:after="0" w:line="360" w:lineRule="auto"/>
        <w:ind w:right="28"/>
        <w:jc w:val="both"/>
      </w:pPr>
      <w:r>
        <w:rPr>
          <w:rFonts w:ascii="Trebuchet MS" w:hAnsi="Trebuchet MS" w:cs="Arial"/>
        </w:rPr>
        <w:t xml:space="preserve">3. Środki ochrony prawnej wobec ogłoszenia wszczynającego postępowanie o udzielenie zamówienia oraz dokumentów zamówienia przysługują również organizacjom wpisanym na listę, o której mowa w art. 469 </w:t>
      </w:r>
      <w:proofErr w:type="spellStart"/>
      <w:r>
        <w:rPr>
          <w:rFonts w:ascii="Trebuchet MS" w:hAnsi="Trebuchet MS" w:cs="Arial"/>
        </w:rPr>
        <w:t>pkt</w:t>
      </w:r>
      <w:proofErr w:type="spellEnd"/>
      <w:r>
        <w:rPr>
          <w:rFonts w:ascii="Trebuchet MS" w:hAnsi="Trebuchet MS" w:cs="Arial"/>
        </w:rPr>
        <w:t xml:space="preserve"> 15 ustawy oraz Rzecznikowi Małych i Średnich Przedsiębiorców.</w:t>
      </w:r>
    </w:p>
    <w:p w:rsidR="009F3C3F" w:rsidRDefault="00673C11">
      <w:pPr>
        <w:tabs>
          <w:tab w:val="left" w:pos="0"/>
        </w:tabs>
        <w:spacing w:after="0" w:line="360" w:lineRule="auto"/>
        <w:ind w:right="28"/>
        <w:jc w:val="both"/>
      </w:pPr>
      <w:r>
        <w:rPr>
          <w:rFonts w:ascii="Trebuchet MS" w:hAnsi="Trebuchet MS" w:cs="Arial"/>
        </w:rPr>
        <w:t>4. Odwołanie przysługuje na:</w:t>
      </w:r>
    </w:p>
    <w:p w:rsidR="009F3C3F" w:rsidRDefault="00673C11">
      <w:pPr>
        <w:tabs>
          <w:tab w:val="left" w:pos="0"/>
        </w:tabs>
        <w:spacing w:after="0" w:line="360" w:lineRule="auto"/>
        <w:ind w:right="28"/>
        <w:jc w:val="both"/>
      </w:pPr>
      <w:r>
        <w:rPr>
          <w:rFonts w:ascii="Trebuchet MS" w:hAnsi="Trebuchet MS" w:cs="Arial"/>
        </w:rPr>
        <w:t>1) niezgodną z przepisami ustawy czynność zamawiającego, podjętą w postępowaniu o udzielenie zamówienia, o zawarcie umowy ramowej, dynamicznym systemie zakupów, systemie kwalifikowania wykonawców lub konkursie, w tym na projektowane postanowienie umowy;</w:t>
      </w:r>
    </w:p>
    <w:p w:rsidR="009F3C3F" w:rsidRDefault="00673C11">
      <w:pPr>
        <w:tabs>
          <w:tab w:val="left" w:pos="0"/>
        </w:tabs>
        <w:spacing w:after="0" w:line="360" w:lineRule="auto"/>
        <w:ind w:right="28"/>
        <w:jc w:val="both"/>
      </w:pPr>
      <w:r>
        <w:rPr>
          <w:rFonts w:ascii="Trebuchet MS" w:hAnsi="Trebuchet MS" w:cs="Arial"/>
        </w:rPr>
        <w:t>2) zaniechanie czynności w postępowaniu o udzielenie zamówienia, o zawarcie umowy ramowej, dynamicznym systemie zakupów, systemie kwalifikowania wykonawców lub konkursie, do której zamawiający był obowiązany na podstawie ustawy;</w:t>
      </w:r>
    </w:p>
    <w:p w:rsidR="009F3C3F" w:rsidRDefault="00673C11">
      <w:pPr>
        <w:tabs>
          <w:tab w:val="left" w:pos="0"/>
        </w:tabs>
        <w:spacing w:after="0" w:line="360" w:lineRule="auto"/>
        <w:ind w:right="28"/>
        <w:jc w:val="both"/>
      </w:pPr>
      <w:r>
        <w:rPr>
          <w:rFonts w:ascii="Trebuchet MS" w:hAnsi="Trebuchet MS" w:cs="Arial"/>
        </w:rPr>
        <w:t>3) zaniechanie przeprowadzenia postępowania o udzielenie zamówienia lub zorganizowania konkursu na podstawie ustawy, mimo że zamawiający był do tego obowiązany.</w:t>
      </w:r>
    </w:p>
    <w:p w:rsidR="009F3C3F" w:rsidRDefault="00673C11">
      <w:pPr>
        <w:tabs>
          <w:tab w:val="left" w:pos="0"/>
        </w:tabs>
        <w:spacing w:after="0" w:line="360" w:lineRule="auto"/>
        <w:ind w:right="28"/>
        <w:jc w:val="both"/>
      </w:pPr>
      <w:r>
        <w:rPr>
          <w:rFonts w:ascii="Trebuchet MS" w:hAnsi="Trebuchet MS" w:cs="Arial"/>
        </w:rPr>
        <w:t>5. Odwołanie wnosi się do Prezesa Izby.</w:t>
      </w:r>
    </w:p>
    <w:p w:rsidR="009F3C3F" w:rsidRDefault="00673C11">
      <w:pPr>
        <w:tabs>
          <w:tab w:val="left" w:pos="0"/>
        </w:tabs>
        <w:spacing w:after="0" w:line="360" w:lineRule="auto"/>
        <w:ind w:right="28"/>
        <w:jc w:val="both"/>
      </w:pPr>
      <w:r>
        <w:rPr>
          <w:rFonts w:ascii="Trebuchet MS" w:hAnsi="Trebuchet MS" w:cs="Arial"/>
        </w:rPr>
        <w:t>6. Pisma w postępowaniu odwoławczym wnosi się w formie pisemnej albo w formie elektronicznej albo w postaci elektronicznej, z tym że odwołanie i przystąpienie do postępowania odwoławczego, wniesione w postaci elektronicznej, wymagają opatrzenia podpisem zaufanym.</w:t>
      </w:r>
    </w:p>
    <w:p w:rsidR="009F3C3F" w:rsidRDefault="00673C11">
      <w:pPr>
        <w:tabs>
          <w:tab w:val="left" w:pos="0"/>
        </w:tabs>
        <w:spacing w:after="0" w:line="360" w:lineRule="auto"/>
        <w:ind w:right="28"/>
        <w:jc w:val="both"/>
      </w:pPr>
      <w:r>
        <w:rPr>
          <w:rFonts w:ascii="Trebuchet MS" w:hAnsi="Trebuchet MS" w:cs="Arial"/>
        </w:rPr>
        <w:t>7. Odwołujący przekazuje zamawiającemu odwołanie wniesione w formie elektronicznej albo postaci elektronicznej albo kopię tego odwołania, jeżeli zostało ono wniesione</w:t>
      </w:r>
      <w:r>
        <w:rPr>
          <w:rFonts w:ascii="Trebuchet MS" w:hAnsi="Trebuchet MS" w:cs="Arial"/>
        </w:rPr>
        <w:br/>
        <w:t>w formie pisemnej, przed upływem terminu do wniesienia odwołania w taki sposób, aby mógł on zapoznać się z jego treścią przed upływem tego terminu.</w:t>
      </w:r>
    </w:p>
    <w:p w:rsidR="009F3C3F" w:rsidRDefault="00673C11">
      <w:pPr>
        <w:tabs>
          <w:tab w:val="left" w:pos="0"/>
        </w:tabs>
        <w:spacing w:after="0" w:line="360" w:lineRule="auto"/>
        <w:ind w:right="28"/>
        <w:jc w:val="both"/>
      </w:pPr>
      <w:r>
        <w:rPr>
          <w:rFonts w:ascii="Trebuchet MS" w:hAnsi="Trebuchet MS" w:cs="Arial"/>
        </w:rPr>
        <w:t>8. Zgodnie z art. 515 ustawy, odwołanie wnosi się w terminie:</w:t>
      </w:r>
    </w:p>
    <w:p w:rsidR="009F3C3F" w:rsidRDefault="00673C11">
      <w:pPr>
        <w:tabs>
          <w:tab w:val="left" w:pos="0"/>
        </w:tabs>
        <w:spacing w:after="0" w:line="360" w:lineRule="auto"/>
        <w:ind w:right="28"/>
        <w:jc w:val="both"/>
      </w:pPr>
      <w:r>
        <w:rPr>
          <w:rFonts w:ascii="Trebuchet MS" w:hAnsi="Trebuchet MS" w:cs="Arial"/>
        </w:rPr>
        <w:t>a) 5 dni od dnia przekazania informacji o czynności zamawiającego stanowiącej podstawę jego wniesienia, jeżeli informacja została przekazana przy użyciu środków komunikacji elektronicznej,</w:t>
      </w:r>
    </w:p>
    <w:p w:rsidR="009F3C3F" w:rsidRDefault="00673C11">
      <w:pPr>
        <w:tabs>
          <w:tab w:val="left" w:pos="0"/>
        </w:tabs>
        <w:spacing w:after="0" w:line="360" w:lineRule="auto"/>
        <w:ind w:right="28"/>
        <w:jc w:val="both"/>
      </w:pPr>
      <w:r>
        <w:rPr>
          <w:rFonts w:ascii="Trebuchet MS" w:hAnsi="Trebuchet MS" w:cs="Arial"/>
        </w:rPr>
        <w:lastRenderedPageBreak/>
        <w:t>b) 10 dni od dnia przekazania informacji o czynności zamawiającego stanowiącej podstawę jego wniesienia, jeżeli informacja została przekazana w sposób inny niż określony w lit. a.</w:t>
      </w:r>
    </w:p>
    <w:p w:rsidR="009F3C3F" w:rsidRDefault="00673C11">
      <w:pPr>
        <w:tabs>
          <w:tab w:val="left" w:pos="0"/>
        </w:tabs>
        <w:spacing w:after="0" w:line="360" w:lineRule="auto"/>
        <w:ind w:right="28"/>
        <w:jc w:val="both"/>
      </w:pPr>
      <w:r>
        <w:rPr>
          <w:rFonts w:ascii="Trebuchet MS" w:hAnsi="Trebuchet MS" w:cs="Arial"/>
        </w:rPr>
        <w:t>9. Odwołanie wobec treści ogłoszenia wszczynającego postępowanie o udzielenie zamówienia lub konkurs lub wobec treści dokumentów zamówienia wnosi się w terminie:</w:t>
      </w:r>
    </w:p>
    <w:p w:rsidR="009F3C3F" w:rsidRDefault="00673C11">
      <w:pPr>
        <w:tabs>
          <w:tab w:val="left" w:pos="0"/>
        </w:tabs>
        <w:spacing w:after="0" w:line="360" w:lineRule="auto"/>
        <w:ind w:right="28"/>
        <w:jc w:val="both"/>
      </w:pPr>
      <w:r>
        <w:rPr>
          <w:rFonts w:ascii="Trebuchet MS" w:hAnsi="Trebuchet MS" w:cs="Arial"/>
        </w:rPr>
        <w:t>- 5 dni od dnia zamieszczenia ogłoszenia w Biuletynie Zamówień Publicznych lub dokumentów zamówienia na stronie internetowej.</w:t>
      </w:r>
    </w:p>
    <w:p w:rsidR="009F3C3F" w:rsidRDefault="00673C11">
      <w:pPr>
        <w:tabs>
          <w:tab w:val="left" w:pos="0"/>
        </w:tabs>
        <w:spacing w:after="0" w:line="360" w:lineRule="auto"/>
        <w:ind w:right="28"/>
        <w:jc w:val="both"/>
      </w:pPr>
      <w:r>
        <w:rPr>
          <w:rFonts w:ascii="Trebuchet MS" w:hAnsi="Trebuchet MS" w:cs="Arial"/>
        </w:rPr>
        <w:t>10. Odwołanie w przypadkach innych niż określone w ust. 8 i 9 wnosi się w terminie:</w:t>
      </w:r>
    </w:p>
    <w:p w:rsidR="009F3C3F" w:rsidRDefault="00673C11">
      <w:pPr>
        <w:tabs>
          <w:tab w:val="left" w:pos="0"/>
        </w:tabs>
        <w:spacing w:after="0" w:line="360" w:lineRule="auto"/>
        <w:ind w:right="28"/>
        <w:jc w:val="both"/>
      </w:pPr>
      <w:r>
        <w:rPr>
          <w:rFonts w:ascii="Trebuchet MS" w:hAnsi="Trebuchet MS" w:cs="Arial"/>
        </w:rPr>
        <w:t>-  5 dni od dnia, w którym powzięto lub przy zachowaniu należytej staranności można było powziąć wiadomość o okolicznościach stanowiących podstawę jego wniesienia.</w:t>
      </w:r>
    </w:p>
    <w:p w:rsidR="009F3C3F" w:rsidRDefault="00673C11">
      <w:pPr>
        <w:tabs>
          <w:tab w:val="left" w:pos="0"/>
        </w:tabs>
        <w:spacing w:after="0" w:line="360" w:lineRule="auto"/>
        <w:ind w:right="28"/>
        <w:jc w:val="both"/>
      </w:pPr>
      <w:r>
        <w:rPr>
          <w:rFonts w:ascii="Trebuchet MS" w:hAnsi="Trebuchet MS" w:cs="Arial"/>
        </w:rPr>
        <w:t>11.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w:t>
      </w:r>
    </w:p>
    <w:p w:rsidR="009F3C3F" w:rsidRDefault="00673C11">
      <w:pPr>
        <w:tabs>
          <w:tab w:val="left" w:pos="0"/>
        </w:tabs>
        <w:spacing w:after="0" w:line="360" w:lineRule="auto"/>
        <w:ind w:right="28"/>
        <w:jc w:val="both"/>
      </w:pPr>
      <w:r>
        <w:rPr>
          <w:rFonts w:ascii="Trebuchet MS" w:hAnsi="Trebuchet MS" w:cs="Arial"/>
        </w:rPr>
        <w:t xml:space="preserve">1) 15 dni od dnia zamieszczenia w Biuletynie Zamówień Publicznych ogłoszenia o wyniku postępowania </w:t>
      </w:r>
    </w:p>
    <w:p w:rsidR="009F3C3F" w:rsidRDefault="00673C11">
      <w:pPr>
        <w:tabs>
          <w:tab w:val="left" w:pos="0"/>
        </w:tabs>
        <w:spacing w:after="0" w:line="360" w:lineRule="auto"/>
        <w:ind w:right="28"/>
        <w:jc w:val="both"/>
      </w:pPr>
      <w:r>
        <w:rPr>
          <w:rFonts w:ascii="Trebuchet MS" w:hAnsi="Trebuchet MS" w:cs="Arial"/>
        </w:rPr>
        <w:t>2) miesiąca od dnia zawarcia umowy, jeżeli Zamawiający:</w:t>
      </w:r>
    </w:p>
    <w:p w:rsidR="009F3C3F" w:rsidRDefault="00673C11">
      <w:pPr>
        <w:tabs>
          <w:tab w:val="left" w:pos="0"/>
        </w:tabs>
        <w:spacing w:after="0" w:line="360" w:lineRule="auto"/>
        <w:ind w:right="28"/>
        <w:jc w:val="both"/>
      </w:pPr>
      <w:r>
        <w:rPr>
          <w:rFonts w:ascii="Trebuchet MS" w:hAnsi="Trebuchet MS" w:cs="Arial"/>
        </w:rPr>
        <w:t>- nie zamieścił w Biuletynie Zamówień Publicznych ogłoszenia o wyniku postępowania.</w:t>
      </w:r>
    </w:p>
    <w:p w:rsidR="009F3C3F" w:rsidRDefault="00673C11">
      <w:pPr>
        <w:tabs>
          <w:tab w:val="left" w:pos="0"/>
        </w:tabs>
        <w:spacing w:after="0" w:line="360" w:lineRule="auto"/>
        <w:ind w:right="28"/>
        <w:jc w:val="both"/>
      </w:pPr>
      <w:r>
        <w:rPr>
          <w:rFonts w:ascii="Trebuchet MS" w:hAnsi="Trebuchet MS" w:cs="Arial"/>
        </w:rPr>
        <w:t>12. Na orzeczenie Izby oraz postanowienie Prezesa Izby, o którym mowa w art. 519 ust. 1 ustawy, stronom oraz uczestnikom postępowania odwoławczego przysługuje skarga do sądu. Skargę wnosi się do Sądu Okręgowego w Warszawie – sądu zamówień publicznych, zwanego „sądem zamówień publicznych”.</w:t>
      </w:r>
    </w:p>
    <w:p w:rsidR="009F3C3F" w:rsidRDefault="00673C11">
      <w:pPr>
        <w:tabs>
          <w:tab w:val="left" w:pos="0"/>
        </w:tabs>
        <w:spacing w:after="0" w:line="360" w:lineRule="auto"/>
        <w:ind w:right="28"/>
        <w:jc w:val="both"/>
      </w:pPr>
      <w:r>
        <w:rPr>
          <w:rFonts w:ascii="Trebuchet MS" w:hAnsi="Trebuchet MS" w:cs="Arial"/>
        </w:rPr>
        <w:t>13. Skargę wnosi się za pośrednictwem Prezesa Izby, w terminie 14 dni od dnia doręczenia orzeczenia Izby lub postanowienia Prezesa Izby, o którym mowa w art. 519 ust. 1, przesyłając jednocześnie jej odpis przeciwnikowi skargi. Złożenie skargi w placówce pocztowej operatora wyznaczonego w rozumieniu ustawy z dnia 23 listopada 2012 r. – Prawo pocztowe jest równoznaczne z jej wniesieniem.</w:t>
      </w:r>
    </w:p>
    <w:p w:rsidR="009F3C3F" w:rsidRDefault="00673C11">
      <w:pPr>
        <w:tabs>
          <w:tab w:val="left" w:pos="0"/>
        </w:tabs>
        <w:spacing w:after="0" w:line="360" w:lineRule="auto"/>
        <w:ind w:right="28"/>
        <w:jc w:val="both"/>
      </w:pPr>
      <w:r>
        <w:rPr>
          <w:rFonts w:ascii="Trebuchet MS" w:hAnsi="Trebuchet MS" w:cs="Arial"/>
        </w:rPr>
        <w:t>14. Od wyroku sądu lub postanowienia kończącego postępowanie w sprawie przysługuje skarga kasacyjna do Sądu Najwyższego.</w:t>
      </w:r>
    </w:p>
    <w:p w:rsidR="009F3C3F" w:rsidRDefault="009F3C3F">
      <w:pPr>
        <w:pStyle w:val="Tekstpodstawowy"/>
        <w:spacing w:after="0" w:line="360" w:lineRule="auto"/>
        <w:ind w:left="1701" w:right="28" w:hanging="1701"/>
        <w:rPr>
          <w:rFonts w:ascii="Trebuchet MS" w:hAnsi="Trebuchet MS" w:cs="Arial"/>
          <w:b/>
        </w:rPr>
      </w:pPr>
    </w:p>
    <w:p w:rsidR="009F3C3F" w:rsidRDefault="00CB496C">
      <w:pPr>
        <w:pStyle w:val="Tekstpodstawowy"/>
        <w:spacing w:after="0" w:line="360" w:lineRule="auto"/>
        <w:ind w:left="1701" w:right="28" w:hanging="1701"/>
      </w:pPr>
      <w:r>
        <w:rPr>
          <w:rFonts w:ascii="Trebuchet MS" w:hAnsi="Trebuchet MS" w:cs="Arial"/>
          <w:b/>
        </w:rPr>
        <w:t>ROZDZIAŁ XX</w:t>
      </w:r>
      <w:r w:rsidR="00673C11">
        <w:rPr>
          <w:rFonts w:ascii="Trebuchet MS" w:hAnsi="Trebuchet MS" w:cs="Arial"/>
          <w:b/>
        </w:rPr>
        <w:t>X.</w:t>
      </w:r>
      <w:r w:rsidR="00673C11">
        <w:rPr>
          <w:rFonts w:ascii="Trebuchet MS" w:hAnsi="Trebuchet MS" w:cs="Arial"/>
          <w:b/>
        </w:rPr>
        <w:tab/>
        <w:t>INFORMACJA DOTYCZĄCA OCHRONY DANYCH OSOBOWYCH - RODO</w:t>
      </w:r>
    </w:p>
    <w:p w:rsidR="009F3C3F" w:rsidRDefault="00673C11">
      <w:pPr>
        <w:spacing w:after="0" w:line="360" w:lineRule="auto"/>
        <w:jc w:val="both"/>
      </w:pPr>
      <w:r>
        <w:rPr>
          <w:rFonts w:ascii="Trebuchet MS" w:hAnsi="Trebuchet MS"/>
        </w:rPr>
        <w:t xml:space="preserve">Miejski Ośrodek Pomocy Społecznej w Rudzie Śląskiej, realizując obowiązek informacyjny wynikający z art. 13 rozporządzenia Parlamentu Europejskiego i Rady (UE) 2016/679 z dnia 27 kwietnia 2016r.w sprawie ochrony osób fizycznych w związku z przetwarzaniem danych osobowych i w sprawie swobodnego przepływu takich danych oraz uchylenia dyrektywy 95/46/WE </w:t>
      </w:r>
      <w:bookmarkStart w:id="0" w:name="_Hlk14087708"/>
      <w:r>
        <w:rPr>
          <w:rFonts w:ascii="Trebuchet MS" w:hAnsi="Trebuchet MS" w:cs="Calibri"/>
        </w:rPr>
        <w:t xml:space="preserve">zwanego dalej RODO </w:t>
      </w:r>
      <w:bookmarkEnd w:id="0"/>
      <w:r>
        <w:rPr>
          <w:rFonts w:ascii="Trebuchet MS" w:hAnsi="Trebuchet MS"/>
        </w:rPr>
        <w:t xml:space="preserve">informuje, że: </w:t>
      </w:r>
    </w:p>
    <w:p w:rsidR="009F3C3F" w:rsidRDefault="00673C11">
      <w:pPr>
        <w:spacing w:after="0" w:line="360" w:lineRule="auto"/>
        <w:jc w:val="both"/>
        <w:textAlignment w:val="baseline"/>
      </w:pPr>
      <w:r>
        <w:rPr>
          <w:rFonts w:ascii="Trebuchet MS" w:hAnsi="Trebuchet MS"/>
        </w:rPr>
        <w:lastRenderedPageBreak/>
        <w:t xml:space="preserve">1. Administratorem Pani/Pana danych osobowych jest Miejski Ośrodek Pomocy Społecznej w Rudzie Śląskiej, z siedzibą przy ul. Markowej 20, 41-709 Ruda Śląska (zwany dalej MOPS) reprezentowany przez Dyrektora, </w:t>
      </w:r>
    </w:p>
    <w:p w:rsidR="009F3C3F" w:rsidRDefault="00673C11">
      <w:pPr>
        <w:spacing w:after="0" w:line="360" w:lineRule="auto"/>
        <w:jc w:val="both"/>
        <w:textAlignment w:val="baseline"/>
      </w:pPr>
      <w:r>
        <w:rPr>
          <w:rFonts w:ascii="Trebuchet MS" w:hAnsi="Trebuchet MS"/>
        </w:rPr>
        <w:t xml:space="preserve">2. Został wyznaczony Inspektor Ochrony Danych z którym można skontaktować się osobiście lub pisemnie pod adresem wskazanym w pkt. 1, za pośrednictwem poczty elektronicznej pod adresem </w:t>
      </w:r>
      <w:hyperlink r:id="rId13">
        <w:r>
          <w:rPr>
            <w:rFonts w:ascii="Trebuchet MS" w:hAnsi="Trebuchet MS"/>
          </w:rPr>
          <w:t>abi@mops.rsl.pl</w:t>
        </w:r>
      </w:hyperlink>
      <w:r>
        <w:rPr>
          <w:rFonts w:ascii="Trebuchet MS" w:hAnsi="Trebuchet MS"/>
        </w:rPr>
        <w:t xml:space="preserve"> oraz telefonicznie pod numerem 32/344-03-24 wew. 376.</w:t>
      </w:r>
    </w:p>
    <w:p w:rsidR="009F3C3F" w:rsidRDefault="00673C11">
      <w:pPr>
        <w:spacing w:after="0" w:line="360" w:lineRule="auto"/>
        <w:jc w:val="both"/>
        <w:textAlignment w:val="baseline"/>
      </w:pPr>
      <w:r>
        <w:rPr>
          <w:rFonts w:ascii="Trebuchet MS" w:hAnsi="Trebuchet MS"/>
          <w:color w:val="000000"/>
        </w:rPr>
        <w:t xml:space="preserve">3. Pani/Pana dane osobowe przetwarzane będą w celu związanym z postępowaniem </w:t>
      </w:r>
      <w:r>
        <w:rPr>
          <w:rFonts w:ascii="Trebuchet MS" w:hAnsi="Trebuchet MS"/>
          <w:bCs/>
          <w:iCs/>
        </w:rPr>
        <w:t>dla</w:t>
      </w:r>
      <w:r>
        <w:rPr>
          <w:rFonts w:ascii="Trebuchet MS" w:hAnsi="Trebuchet MS"/>
          <w:bCs/>
          <w:iCs/>
        </w:rPr>
        <w:br/>
        <w:t>zamówienia o publicznego na realizacje usług asystenta osobistego osoby niepełno</w:t>
      </w:r>
      <w:r>
        <w:rPr>
          <w:rFonts w:ascii="Trebuchet MS" w:hAnsi="Trebuchet MS"/>
        </w:rPr>
        <w:t>sp</w:t>
      </w:r>
      <w:r>
        <w:rPr>
          <w:rFonts w:ascii="Trebuchet MS" w:hAnsi="Trebuchet MS"/>
          <w:bCs/>
          <w:iCs/>
        </w:rPr>
        <w:t>rawnej</w:t>
      </w:r>
      <w:r>
        <w:rPr>
          <w:rFonts w:ascii="Trebuchet MS" w:eastAsia="Times New Roman" w:hAnsi="Trebuchet MS" w:cs="Times New Roman"/>
          <w:b/>
          <w:lang w:eastAsia="pl-PL"/>
        </w:rPr>
        <w:t xml:space="preserve"> </w:t>
      </w:r>
      <w:r>
        <w:rPr>
          <w:rFonts w:ascii="Trebuchet MS" w:hAnsi="Trebuchet MS"/>
          <w:color w:val="000000"/>
        </w:rPr>
        <w:t>na podstawie ustawy z 11 września 2019r. - Prawo Zamówień Publicznych.</w:t>
      </w:r>
    </w:p>
    <w:p w:rsidR="009F3C3F" w:rsidRDefault="00673C11">
      <w:pPr>
        <w:spacing w:after="0" w:line="360" w:lineRule="auto"/>
        <w:jc w:val="both"/>
        <w:textAlignment w:val="baseline"/>
      </w:pPr>
      <w:r>
        <w:rPr>
          <w:rFonts w:ascii="Trebuchet MS" w:hAnsi="Trebuchet MS"/>
        </w:rPr>
        <w:t xml:space="preserve">4. Administrator nie udostępnia Pana/Pani danych osobowych, z wyjątkiem przypadków prawnie uzasadnionych oraz na podstawie zawartych umów powierzenia danych osobowych, podmiotom zapewniającym obsługę prawną, administracyjną, techniczną i informatyczną. </w:t>
      </w:r>
    </w:p>
    <w:p w:rsidR="00B827AB" w:rsidRDefault="00673C11">
      <w:pPr>
        <w:spacing w:after="0" w:line="360" w:lineRule="auto"/>
        <w:jc w:val="both"/>
        <w:textAlignment w:val="baseline"/>
        <w:rPr>
          <w:rFonts w:ascii="Trebuchet MS" w:hAnsi="Trebuchet MS"/>
          <w:color w:val="000000"/>
        </w:rPr>
      </w:pPr>
      <w:r>
        <w:rPr>
          <w:rFonts w:ascii="Trebuchet MS" w:hAnsi="Trebuchet MS"/>
          <w:color w:val="000000"/>
        </w:rPr>
        <w:t xml:space="preserve">5. Pani/Pana dane osobowe będą przechowywane przez okres 5 lat od udzielenia zamówienia. </w:t>
      </w:r>
    </w:p>
    <w:p w:rsidR="009F3C3F" w:rsidRDefault="00673C11">
      <w:pPr>
        <w:spacing w:after="0" w:line="360" w:lineRule="auto"/>
        <w:jc w:val="both"/>
        <w:textAlignment w:val="baseline"/>
      </w:pPr>
      <w:r>
        <w:rPr>
          <w:rFonts w:ascii="Trebuchet MS" w:hAnsi="Trebuchet MS"/>
          <w:color w:val="000000"/>
        </w:rPr>
        <w:t>6. Posiada Pani/Pan prawo :</w:t>
      </w:r>
    </w:p>
    <w:p w:rsidR="009F3C3F" w:rsidRDefault="00673C11">
      <w:pPr>
        <w:spacing w:after="0" w:line="360" w:lineRule="auto"/>
        <w:ind w:left="360"/>
        <w:jc w:val="both"/>
      </w:pPr>
      <w:r>
        <w:rPr>
          <w:rFonts w:ascii="Trebuchet MS" w:hAnsi="Trebuchet MS"/>
        </w:rPr>
        <w:t xml:space="preserve">- żądania od Administratora dostępu do Pani/Pana danych osobowych na zasadach określonych w art. 15 RODO, </w:t>
      </w:r>
    </w:p>
    <w:p w:rsidR="009F3C3F" w:rsidRDefault="00673C11">
      <w:pPr>
        <w:spacing w:after="0" w:line="360" w:lineRule="auto"/>
        <w:ind w:left="360"/>
        <w:jc w:val="both"/>
      </w:pPr>
      <w:r>
        <w:rPr>
          <w:rFonts w:ascii="Trebuchet MS" w:hAnsi="Trebuchet MS"/>
        </w:rPr>
        <w:t xml:space="preserve">- żądania od Administratora sprostowania Pani/Pana danych osobowych na zasadach określonych w art.16 RODO, </w:t>
      </w:r>
    </w:p>
    <w:p w:rsidR="009F3C3F" w:rsidRDefault="00673C11">
      <w:pPr>
        <w:spacing w:after="0" w:line="360" w:lineRule="auto"/>
        <w:ind w:left="360"/>
        <w:jc w:val="both"/>
      </w:pPr>
      <w:r>
        <w:rPr>
          <w:rFonts w:ascii="Trebuchet MS" w:hAnsi="Trebuchet MS"/>
        </w:rPr>
        <w:t xml:space="preserve">- żądania od Administratora usunięcia Pani/Pana danych osobowych na zasadach określonych   w art. 17 RODO, </w:t>
      </w:r>
    </w:p>
    <w:p w:rsidR="009F3C3F" w:rsidRDefault="00673C11">
      <w:pPr>
        <w:spacing w:after="0" w:line="360" w:lineRule="auto"/>
        <w:ind w:left="360"/>
        <w:jc w:val="both"/>
      </w:pPr>
      <w:r>
        <w:rPr>
          <w:rFonts w:ascii="Trebuchet MS" w:hAnsi="Trebuchet MS"/>
        </w:rPr>
        <w:t xml:space="preserve">- żądania od Administratora ograniczenia przetwarzania Pani/Pana danych osobowych </w:t>
      </w:r>
      <w:r>
        <w:rPr>
          <w:rFonts w:ascii="Trebuchet MS" w:hAnsi="Trebuchet MS"/>
        </w:rPr>
        <w:br/>
        <w:t>na zasadach określonych w art. 18 RODO,</w:t>
      </w:r>
    </w:p>
    <w:p w:rsidR="009F3C3F" w:rsidRDefault="00673C11">
      <w:pPr>
        <w:spacing w:after="0" w:line="360" w:lineRule="auto"/>
        <w:ind w:left="360"/>
        <w:jc w:val="both"/>
      </w:pPr>
      <w:r>
        <w:rPr>
          <w:rFonts w:ascii="Trebuchet MS" w:hAnsi="Trebuchet MS"/>
        </w:rPr>
        <w:t>-   przenoszenia Pani/Pana danych osobowych na zasadach określonych w art.20 RODO,</w:t>
      </w:r>
    </w:p>
    <w:p w:rsidR="009F3C3F" w:rsidRDefault="00673C11">
      <w:pPr>
        <w:spacing w:after="0" w:line="360" w:lineRule="auto"/>
        <w:ind w:left="360"/>
        <w:jc w:val="both"/>
      </w:pPr>
      <w:r>
        <w:rPr>
          <w:rFonts w:ascii="Trebuchet MS" w:hAnsi="Trebuchet MS"/>
        </w:rPr>
        <w:t xml:space="preserve">- wniesienia sprzeciwu wobec przetwarzania Pani/Pana danych osobowych na zasadzie określonej w art. 21 RODO. </w:t>
      </w:r>
    </w:p>
    <w:p w:rsidR="009F3C3F" w:rsidRDefault="00673C11">
      <w:pPr>
        <w:spacing w:after="0" w:line="360" w:lineRule="auto"/>
        <w:jc w:val="both"/>
        <w:textAlignment w:val="baseline"/>
      </w:pPr>
      <w:r>
        <w:rPr>
          <w:rFonts w:ascii="Trebuchet MS" w:hAnsi="Trebuchet MS"/>
        </w:rPr>
        <w:t xml:space="preserve">7.Nadto przysługuje Pani/Panu prawo do wniesienia skargi do organu nadzorczego którym jest Prezes Urzędu Ochrony Danych Osobowych ul. Stawki 2, 00-193 Warszawa. </w:t>
      </w:r>
    </w:p>
    <w:p w:rsidR="009F3C3F" w:rsidRDefault="00673C11">
      <w:pPr>
        <w:spacing w:after="0" w:line="360" w:lineRule="auto"/>
        <w:jc w:val="both"/>
        <w:textAlignment w:val="baseline"/>
      </w:pPr>
      <w:r>
        <w:rPr>
          <w:rFonts w:ascii="Trebuchet MS" w:hAnsi="Trebuchet MS"/>
        </w:rPr>
        <w:t>8. P</w:t>
      </w:r>
      <w:r>
        <w:rPr>
          <w:rFonts w:ascii="Trebuchet MS" w:hAnsi="Trebuchet MS"/>
          <w:color w:val="000000"/>
        </w:rPr>
        <w:t>odanie przez Pana/Panią danych osobowych jest warunkiem koniecznym do udziału      w   postępowaniu o  udzielenie zamówienia publicznego</w:t>
      </w:r>
      <w:r>
        <w:rPr>
          <w:rFonts w:ascii="Trebuchet MS" w:hAnsi="Trebuchet MS"/>
          <w:color w:val="BFBFBF"/>
        </w:rPr>
        <w:t xml:space="preserve">. </w:t>
      </w:r>
      <w:r>
        <w:rPr>
          <w:rFonts w:ascii="Trebuchet MS" w:hAnsi="Trebuchet MS"/>
          <w:color w:val="000000"/>
        </w:rPr>
        <w:t xml:space="preserve">Jest Pan/Pani zobowiązana do ich podania a konsekwencją niepodania danych osobowych będzie brak możliwości udziału   </w:t>
      </w:r>
    </w:p>
    <w:p w:rsidR="009F3C3F" w:rsidRDefault="00673C11">
      <w:pPr>
        <w:pStyle w:val="prs-noveltyLTUntertitel"/>
        <w:spacing w:line="360" w:lineRule="auto"/>
        <w:jc w:val="both"/>
      </w:pPr>
      <w:r>
        <w:rPr>
          <w:rFonts w:ascii="Trebuchet MS" w:hAnsi="Trebuchet MS"/>
          <w:color w:val="000000"/>
          <w:sz w:val="22"/>
          <w:szCs w:val="22"/>
        </w:rPr>
        <w:t>w  postępowaniu o udzielenie zamówienia.</w:t>
      </w:r>
    </w:p>
    <w:p w:rsidR="009F3C3F" w:rsidRDefault="009F3C3F">
      <w:pPr>
        <w:spacing w:after="0" w:line="360" w:lineRule="auto"/>
        <w:rPr>
          <w:rFonts w:ascii="Trebuchet MS" w:eastAsia="Times New Roman" w:hAnsi="Trebuchet MS" w:cs="Times New Roman"/>
          <w:lang w:eastAsia="pl-PL"/>
        </w:rPr>
      </w:pPr>
    </w:p>
    <w:p w:rsidR="00B827AB" w:rsidRDefault="00B827AB">
      <w:pPr>
        <w:spacing w:after="0" w:line="360" w:lineRule="auto"/>
        <w:rPr>
          <w:rFonts w:ascii="Trebuchet MS" w:eastAsia="Times New Roman" w:hAnsi="Trebuchet MS" w:cs="Times New Roman"/>
          <w:lang w:eastAsia="pl-PL"/>
        </w:rPr>
      </w:pPr>
    </w:p>
    <w:p w:rsidR="009F3C3F" w:rsidRDefault="00673C11">
      <w:pPr>
        <w:spacing w:after="0" w:line="360" w:lineRule="auto"/>
        <w:ind w:left="5672" w:firstLine="709"/>
      </w:pPr>
      <w:r>
        <w:rPr>
          <w:rFonts w:ascii="Trebuchet MS" w:eastAsia="Times New Roman" w:hAnsi="Trebuchet MS" w:cs="Times New Roman"/>
          <w:lang w:eastAsia="pl-PL"/>
        </w:rPr>
        <w:lastRenderedPageBreak/>
        <w:t>Załącznik nr 1</w:t>
      </w:r>
    </w:p>
    <w:p w:rsidR="009F3C3F" w:rsidRDefault="00673C11">
      <w:pPr>
        <w:spacing w:after="0" w:line="360" w:lineRule="auto"/>
        <w:outlineLvl w:val="1"/>
      </w:pPr>
      <w:r>
        <w:rPr>
          <w:rFonts w:ascii="Trebuchet MS" w:eastAsia="Times New Roman" w:hAnsi="Trebuchet MS" w:cs="Times New Roman"/>
          <w:b/>
          <w:bCs/>
          <w:lang w:eastAsia="pl-PL"/>
        </w:rPr>
        <w:t>pieczęć Wykonawcy</w:t>
      </w:r>
    </w:p>
    <w:p w:rsidR="009F3C3F" w:rsidRDefault="009F3C3F">
      <w:pPr>
        <w:spacing w:after="0" w:line="360" w:lineRule="auto"/>
        <w:jc w:val="center"/>
        <w:outlineLvl w:val="1"/>
        <w:rPr>
          <w:rFonts w:ascii="Trebuchet MS" w:eastAsia="Times New Roman" w:hAnsi="Trebuchet MS" w:cs="Times New Roman"/>
          <w:b/>
          <w:bCs/>
          <w:lang w:eastAsia="pl-PL"/>
        </w:rPr>
      </w:pPr>
    </w:p>
    <w:p w:rsidR="009F3C3F" w:rsidRDefault="009F3C3F">
      <w:pPr>
        <w:spacing w:after="0" w:line="360" w:lineRule="auto"/>
        <w:jc w:val="center"/>
        <w:outlineLvl w:val="1"/>
        <w:rPr>
          <w:rFonts w:ascii="Trebuchet MS" w:eastAsia="Times New Roman" w:hAnsi="Trebuchet MS" w:cs="Times New Roman"/>
          <w:b/>
          <w:bCs/>
          <w:lang w:eastAsia="pl-PL"/>
        </w:rPr>
      </w:pPr>
    </w:p>
    <w:p w:rsidR="009F3C3F" w:rsidRDefault="00673C11">
      <w:pPr>
        <w:spacing w:after="0" w:line="360" w:lineRule="auto"/>
        <w:jc w:val="center"/>
        <w:outlineLvl w:val="1"/>
      </w:pPr>
      <w:r>
        <w:rPr>
          <w:rFonts w:ascii="Trebuchet MS" w:eastAsia="Times New Roman" w:hAnsi="Trebuchet MS" w:cs="Times New Roman"/>
          <w:b/>
          <w:bCs/>
          <w:lang w:eastAsia="pl-PL"/>
        </w:rPr>
        <w:t>FORMULARZ OFERTY</w:t>
      </w:r>
    </w:p>
    <w:p w:rsidR="009F3C3F" w:rsidRDefault="00673C11">
      <w:pPr>
        <w:spacing w:after="0" w:line="360" w:lineRule="auto"/>
        <w:jc w:val="both"/>
        <w:outlineLvl w:val="1"/>
      </w:pPr>
      <w:r>
        <w:rPr>
          <w:rFonts w:ascii="Trebuchet MS" w:eastAsia="Times New Roman" w:hAnsi="Trebuchet MS" w:cs="Times New Roman"/>
          <w:b/>
          <w:bCs/>
          <w:lang w:eastAsia="pl-PL"/>
        </w:rPr>
        <w:t xml:space="preserve">1. </w:t>
      </w:r>
      <w:r>
        <w:rPr>
          <w:rFonts w:ascii="Trebuchet MS" w:hAnsi="Trebuchet MS" w:cs="Arial"/>
          <w:b/>
        </w:rPr>
        <w:t xml:space="preserve">Oferta złożona do postępowania o udzielenie zamówienia publicznego  </w:t>
      </w:r>
      <w:r>
        <w:rPr>
          <w:rFonts w:ascii="Trebuchet MS" w:hAnsi="Trebuchet MS" w:cs="Arial"/>
        </w:rPr>
        <w:t xml:space="preserve">w </w:t>
      </w:r>
      <w:r>
        <w:rPr>
          <w:rFonts w:ascii="Trebuchet MS" w:hAnsi="Trebuchet MS" w:cs="Arial"/>
          <w:b/>
        </w:rPr>
        <w:t>trybie</w:t>
      </w:r>
      <w:r>
        <w:rPr>
          <w:rFonts w:ascii="Trebuchet MS" w:hAnsi="Trebuchet MS" w:cs="Arial"/>
        </w:rPr>
        <w:t xml:space="preserve"> </w:t>
      </w:r>
      <w:r>
        <w:rPr>
          <w:rFonts w:ascii="Trebuchet MS" w:hAnsi="Trebuchet MS" w:cs="Arial"/>
          <w:b/>
        </w:rPr>
        <w:t>podstawowym na:</w:t>
      </w:r>
    </w:p>
    <w:p w:rsidR="009F3C3F" w:rsidRDefault="009F3C3F">
      <w:pPr>
        <w:spacing w:after="0" w:line="360" w:lineRule="auto"/>
        <w:outlineLvl w:val="1"/>
        <w:rPr>
          <w:rFonts w:ascii="Trebuchet MS" w:eastAsia="Times New Roman" w:hAnsi="Trebuchet MS" w:cs="Times New Roman"/>
          <w:b/>
          <w:bCs/>
          <w:lang w:eastAsia="pl-PL"/>
        </w:rPr>
      </w:pPr>
    </w:p>
    <w:p w:rsidR="009F3C3F" w:rsidRDefault="00673C11">
      <w:pPr>
        <w:spacing w:after="0" w:line="360" w:lineRule="auto"/>
        <w:outlineLvl w:val="1"/>
      </w:pPr>
      <w:r>
        <w:rPr>
          <w:rFonts w:ascii="Trebuchet MS" w:eastAsia="Times New Roman" w:hAnsi="Trebuchet MS" w:cs="Times New Roman"/>
          <w:b/>
          <w:bCs/>
          <w:lang w:eastAsia="pl-PL"/>
        </w:rPr>
        <w:t>Świadczenie usług asystenta osobistego osoby niepełnosprawnej</w:t>
      </w:r>
    </w:p>
    <w:p w:rsidR="009F3C3F" w:rsidRDefault="009F3C3F">
      <w:pPr>
        <w:spacing w:after="0" w:line="360" w:lineRule="auto"/>
        <w:outlineLvl w:val="1"/>
        <w:rPr>
          <w:rFonts w:ascii="Trebuchet MS" w:eastAsia="Times New Roman" w:hAnsi="Trebuchet MS" w:cs="Times New Roman"/>
          <w:b/>
          <w:bCs/>
          <w:lang w:eastAsia="pl-PL"/>
        </w:rPr>
      </w:pPr>
    </w:p>
    <w:p w:rsidR="009F3C3F" w:rsidRDefault="00673C11">
      <w:pPr>
        <w:spacing w:after="0" w:line="360" w:lineRule="auto"/>
        <w:outlineLvl w:val="1"/>
      </w:pPr>
      <w:r>
        <w:rPr>
          <w:rFonts w:ascii="Trebuchet MS" w:eastAsia="Times New Roman" w:hAnsi="Trebuchet MS" w:cs="Times New Roman"/>
          <w:b/>
          <w:bCs/>
          <w:lang w:eastAsia="pl-PL"/>
        </w:rPr>
        <w:t xml:space="preserve">2. Nazwa i adres Wykonawcy, nr regon, telefon, </w:t>
      </w:r>
      <w:proofErr w:type="spellStart"/>
      <w:r>
        <w:rPr>
          <w:rFonts w:ascii="Trebuchet MS" w:eastAsia="Times New Roman" w:hAnsi="Trebuchet MS" w:cs="Times New Roman"/>
          <w:b/>
          <w:bCs/>
          <w:lang w:eastAsia="pl-PL"/>
        </w:rPr>
        <w:t>fax</w:t>
      </w:r>
      <w:proofErr w:type="spellEnd"/>
      <w:r>
        <w:rPr>
          <w:rFonts w:ascii="Trebuchet MS" w:eastAsia="Times New Roman" w:hAnsi="Trebuchet MS" w:cs="Times New Roman"/>
          <w:b/>
          <w:bCs/>
          <w:lang w:eastAsia="pl-PL"/>
        </w:rPr>
        <w:t>, e-mail :</w:t>
      </w:r>
      <w:r>
        <w:rPr>
          <w:rFonts w:ascii="Trebuchet MS" w:eastAsia="Times New Roman" w:hAnsi="Trebuchet MS" w:cs="Times New Roman"/>
          <w:b/>
          <w:bCs/>
          <w:vertAlign w:val="superscript"/>
          <w:lang w:eastAsia="pl-PL"/>
        </w:rPr>
        <w:t>1</w:t>
      </w:r>
    </w:p>
    <w:p w:rsidR="009F3C3F" w:rsidRDefault="00673C11">
      <w:pPr>
        <w:spacing w:after="0" w:line="360" w:lineRule="auto"/>
        <w:outlineLvl w:val="1"/>
      </w:pPr>
      <w:r>
        <w:rPr>
          <w:rFonts w:ascii="Trebuchet MS" w:eastAsia="Times New Roman" w:hAnsi="Trebuchet MS" w:cs="Times New Roman"/>
          <w:b/>
          <w:bCs/>
          <w:lang w:eastAsia="pl-PL"/>
        </w:rPr>
        <w:t>................................................................................................................................................................................................................................................................................................................................................</w:t>
      </w:r>
    </w:p>
    <w:p w:rsidR="009F3C3F" w:rsidRDefault="00673C11">
      <w:pPr>
        <w:pStyle w:val="NormalnyWeb"/>
        <w:numPr>
          <w:ilvl w:val="0"/>
          <w:numId w:val="2"/>
        </w:numPr>
        <w:spacing w:before="280" w:beforeAutospacing="0" w:after="0" w:line="360" w:lineRule="auto"/>
        <w:ind w:left="284" w:hanging="284"/>
      </w:pPr>
      <w:r>
        <w:rPr>
          <w:rFonts w:ascii="Trebuchet MS" w:hAnsi="Trebuchet MS" w:cs="Arial"/>
          <w:sz w:val="22"/>
          <w:szCs w:val="22"/>
        </w:rPr>
        <w:t xml:space="preserve">Deklaruję(my): </w:t>
      </w:r>
    </w:p>
    <w:p w:rsidR="009F3C3F" w:rsidRDefault="00673C11">
      <w:pPr>
        <w:pStyle w:val="NormalnyWeb"/>
        <w:spacing w:before="280" w:beforeAutospacing="0" w:after="0" w:line="360" w:lineRule="auto"/>
        <w:jc w:val="both"/>
      </w:pPr>
      <w:r>
        <w:rPr>
          <w:rFonts w:ascii="Trebuchet MS" w:hAnsi="Trebuchet MS"/>
          <w:sz w:val="22"/>
          <w:szCs w:val="22"/>
        </w:rPr>
        <w:t xml:space="preserve">a) Świadczenie </w:t>
      </w:r>
      <w:r>
        <w:rPr>
          <w:rFonts w:ascii="Trebuchet MS" w:hAnsi="Trebuchet MS" w:cs="Trebuchet MS"/>
          <w:sz w:val="22"/>
          <w:szCs w:val="22"/>
        </w:rPr>
        <w:t xml:space="preserve">usług </w:t>
      </w:r>
      <w:r>
        <w:rPr>
          <w:rFonts w:ascii="Trebuchet MS" w:eastAsia="Trebuchet MS" w:hAnsi="Trebuchet MS" w:cs="Trebuchet MS"/>
          <w:color w:val="000000"/>
          <w:sz w:val="22"/>
          <w:szCs w:val="22"/>
        </w:rPr>
        <w:t xml:space="preserve">asystenta osobistego osoby niepełnosprawnej </w:t>
      </w:r>
      <w:r>
        <w:rPr>
          <w:rFonts w:ascii="Trebuchet MS" w:hAnsi="Trebuchet MS"/>
          <w:sz w:val="22"/>
          <w:szCs w:val="22"/>
        </w:rPr>
        <w:t xml:space="preserve">za </w:t>
      </w:r>
      <w:r>
        <w:rPr>
          <w:rFonts w:ascii="Trebuchet MS" w:hAnsi="Trebuchet MS" w:cs="Arial"/>
          <w:bCs/>
          <w:sz w:val="22"/>
          <w:szCs w:val="22"/>
        </w:rPr>
        <w:t>cenę brutto</w:t>
      </w:r>
      <w:r>
        <w:rPr>
          <w:rFonts w:ascii="Trebuchet MS" w:hAnsi="Trebuchet MS" w:cs="Arial"/>
          <w:sz w:val="22"/>
          <w:szCs w:val="22"/>
        </w:rPr>
        <w:t xml:space="preserve"> </w:t>
      </w:r>
      <w:r>
        <w:rPr>
          <w:rFonts w:ascii="Trebuchet MS" w:hAnsi="Trebuchet MS" w:cs="Arial"/>
          <w:bCs/>
          <w:sz w:val="22"/>
          <w:szCs w:val="22"/>
        </w:rPr>
        <w:t xml:space="preserve">za jedną godzinę </w:t>
      </w:r>
      <w:r>
        <w:rPr>
          <w:rFonts w:ascii="Trebuchet MS" w:hAnsi="Trebuchet MS" w:cs="Arial"/>
          <w:sz w:val="22"/>
          <w:szCs w:val="22"/>
        </w:rPr>
        <w:t>w wysokości:</w:t>
      </w:r>
      <w:r>
        <w:rPr>
          <w:rFonts w:ascii="Trebuchet MS" w:hAnsi="Trebuchet MS" w:cs="Arial"/>
          <w:bCs/>
          <w:sz w:val="22"/>
          <w:szCs w:val="22"/>
        </w:rPr>
        <w:t>................................... zł</w:t>
      </w:r>
    </w:p>
    <w:p w:rsidR="009F3C3F" w:rsidRDefault="00673C11">
      <w:pPr>
        <w:pStyle w:val="NormalnyWeb"/>
        <w:spacing w:before="280" w:beforeAutospacing="0" w:after="0" w:line="360" w:lineRule="auto"/>
      </w:pPr>
      <w:r>
        <w:rPr>
          <w:rFonts w:ascii="Trebuchet MS" w:hAnsi="Trebuchet MS" w:cs="Arial"/>
          <w:color w:val="000000"/>
          <w:sz w:val="22"/>
          <w:szCs w:val="22"/>
        </w:rPr>
        <w:t>słownie: ..................................................................................... /brutto/</w:t>
      </w:r>
    </w:p>
    <w:p w:rsidR="009F3C3F" w:rsidRDefault="00673C11">
      <w:pPr>
        <w:pStyle w:val="NormalnyWeb"/>
        <w:spacing w:before="280" w:beforeAutospacing="0" w:after="0" w:line="360" w:lineRule="auto"/>
      </w:pPr>
      <w:r>
        <w:rPr>
          <w:rFonts w:ascii="Trebuchet MS" w:hAnsi="Trebuchet MS" w:cs="Arial"/>
          <w:color w:val="000000"/>
          <w:sz w:val="22"/>
          <w:szCs w:val="22"/>
        </w:rPr>
        <w:t xml:space="preserve"> tym stawka VAT…….%</w:t>
      </w:r>
    </w:p>
    <w:p w:rsidR="009F3C3F" w:rsidRPr="00FE60A5" w:rsidRDefault="00673C11">
      <w:pPr>
        <w:spacing w:after="0" w:line="360" w:lineRule="auto"/>
        <w:outlineLvl w:val="1"/>
        <w:rPr>
          <w:b/>
        </w:rPr>
      </w:pPr>
      <w:r w:rsidRPr="00FE60A5">
        <w:rPr>
          <w:rFonts w:ascii="Trebuchet MS" w:eastAsia="Times New Roman" w:hAnsi="Trebuchet MS" w:cs="Times New Roman"/>
          <w:b/>
          <w:bCs/>
          <w:lang w:eastAsia="pl-PL"/>
        </w:rPr>
        <w:t>Razem: (cena)……….. x 46</w:t>
      </w:r>
      <w:r w:rsidR="009A2B52">
        <w:rPr>
          <w:rFonts w:ascii="Trebuchet MS" w:eastAsia="Times New Roman" w:hAnsi="Trebuchet MS" w:cs="Times New Roman"/>
          <w:b/>
          <w:bCs/>
          <w:lang w:eastAsia="pl-PL"/>
        </w:rPr>
        <w:t>8</w:t>
      </w:r>
      <w:r w:rsidRPr="00FE60A5">
        <w:rPr>
          <w:rFonts w:ascii="Trebuchet MS" w:eastAsia="Times New Roman" w:hAnsi="Trebuchet MS" w:cs="Times New Roman"/>
          <w:b/>
          <w:bCs/>
          <w:lang w:eastAsia="pl-PL"/>
        </w:rPr>
        <w:t xml:space="preserve">0 godzin = ……………………………… </w:t>
      </w:r>
      <w:r w:rsidR="00FE60A5">
        <w:rPr>
          <w:rFonts w:ascii="Trebuchet MS" w:eastAsia="Times New Roman" w:hAnsi="Trebuchet MS" w:cs="Times New Roman"/>
          <w:b/>
          <w:bCs/>
          <w:lang w:eastAsia="pl-PL"/>
        </w:rPr>
        <w:t>zł/brutto/</w:t>
      </w:r>
    </w:p>
    <w:p w:rsidR="00FE60A5" w:rsidRDefault="00FE60A5">
      <w:pPr>
        <w:spacing w:after="0" w:line="360" w:lineRule="auto"/>
        <w:outlineLvl w:val="1"/>
        <w:rPr>
          <w:rFonts w:ascii="Trebuchet MS" w:eastAsia="Times New Roman" w:hAnsi="Trebuchet MS" w:cs="Times New Roman"/>
          <w:bCs/>
          <w:lang w:eastAsia="pl-PL"/>
        </w:rPr>
      </w:pPr>
    </w:p>
    <w:p w:rsidR="009F3C3F" w:rsidRPr="00FE60A5" w:rsidRDefault="00673C11">
      <w:pPr>
        <w:spacing w:after="0" w:line="360" w:lineRule="auto"/>
        <w:outlineLvl w:val="1"/>
      </w:pPr>
      <w:r w:rsidRPr="00FE60A5">
        <w:rPr>
          <w:rFonts w:ascii="Trebuchet MS" w:eastAsia="Times New Roman" w:hAnsi="Trebuchet MS" w:cs="Times New Roman"/>
          <w:bCs/>
          <w:lang w:eastAsia="pl-PL"/>
        </w:rPr>
        <w:t xml:space="preserve">b) koszt obsługi zadania : ……………………….zł miesięcznie </w:t>
      </w:r>
    </w:p>
    <w:p w:rsidR="009F3C3F" w:rsidRDefault="00673C11">
      <w:pPr>
        <w:pStyle w:val="NormalnyWeb"/>
        <w:spacing w:before="280" w:beforeAutospacing="0" w:after="0" w:line="360" w:lineRule="auto"/>
      </w:pPr>
      <w:r>
        <w:rPr>
          <w:rFonts w:ascii="Trebuchet MS" w:hAnsi="Trebuchet MS" w:cs="Arial"/>
          <w:color w:val="000000"/>
          <w:sz w:val="22"/>
          <w:szCs w:val="22"/>
        </w:rPr>
        <w:t>słownie: ..................................................................................... /brutto/</w:t>
      </w:r>
    </w:p>
    <w:p w:rsidR="009F3C3F" w:rsidRDefault="00673C11">
      <w:pPr>
        <w:pStyle w:val="NormalnyWeb"/>
        <w:spacing w:before="280" w:beforeAutospacing="0" w:after="0" w:line="360" w:lineRule="auto"/>
      </w:pPr>
      <w:r>
        <w:rPr>
          <w:rFonts w:ascii="Trebuchet MS" w:hAnsi="Trebuchet MS" w:cs="Arial"/>
          <w:color w:val="000000"/>
          <w:sz w:val="22"/>
          <w:szCs w:val="22"/>
        </w:rPr>
        <w:t>w tym stawka VAT…….%</w:t>
      </w:r>
    </w:p>
    <w:p w:rsidR="009F3C3F" w:rsidRPr="00FE60A5" w:rsidRDefault="00673C11">
      <w:pPr>
        <w:spacing w:after="0" w:line="360" w:lineRule="auto"/>
        <w:outlineLvl w:val="1"/>
        <w:rPr>
          <w:b/>
        </w:rPr>
      </w:pPr>
      <w:r w:rsidRPr="00FE60A5">
        <w:rPr>
          <w:rFonts w:ascii="Trebuchet MS" w:eastAsia="Times New Roman" w:hAnsi="Trebuchet MS" w:cs="Times New Roman"/>
          <w:b/>
          <w:bCs/>
          <w:lang w:eastAsia="pl-PL"/>
        </w:rPr>
        <w:t>Razem: (cena) x 6 miesięcy= ………………………….. zł</w:t>
      </w:r>
      <w:r w:rsidR="00FE60A5">
        <w:rPr>
          <w:rFonts w:ascii="Trebuchet MS" w:eastAsia="Times New Roman" w:hAnsi="Trebuchet MS" w:cs="Times New Roman"/>
          <w:b/>
          <w:bCs/>
          <w:lang w:eastAsia="pl-PL"/>
        </w:rPr>
        <w:t>/ brutto/</w:t>
      </w:r>
    </w:p>
    <w:p w:rsidR="00FE60A5" w:rsidRDefault="00FE60A5">
      <w:pPr>
        <w:spacing w:after="0" w:line="360" w:lineRule="auto"/>
        <w:ind w:right="28"/>
        <w:jc w:val="both"/>
        <w:rPr>
          <w:rFonts w:ascii="Trebuchet MS" w:hAnsi="Trebuchet MS" w:cs="Arial"/>
          <w:b/>
        </w:rPr>
      </w:pPr>
    </w:p>
    <w:p w:rsidR="009F3C3F" w:rsidRDefault="00673C11">
      <w:pPr>
        <w:spacing w:after="0" w:line="360" w:lineRule="auto"/>
        <w:ind w:right="28"/>
        <w:jc w:val="both"/>
      </w:pPr>
      <w:r>
        <w:rPr>
          <w:rFonts w:ascii="Trebuchet MS" w:hAnsi="Trebuchet MS" w:cs="Arial"/>
          <w:b/>
        </w:rPr>
        <w:t xml:space="preserve">Cena ofertowa zamówienia : ( </w:t>
      </w:r>
      <w:proofErr w:type="spellStart"/>
      <w:r>
        <w:rPr>
          <w:rFonts w:ascii="Trebuchet MS" w:hAnsi="Trebuchet MS" w:cs="Arial"/>
          <w:b/>
        </w:rPr>
        <w:t>a+b</w:t>
      </w:r>
      <w:proofErr w:type="spellEnd"/>
      <w:r>
        <w:rPr>
          <w:rFonts w:ascii="Trebuchet MS" w:hAnsi="Trebuchet MS" w:cs="Arial"/>
          <w:b/>
        </w:rPr>
        <w:t>) ………………………………………zł</w:t>
      </w:r>
    </w:p>
    <w:p w:rsidR="009F3C3F" w:rsidRDefault="00673C11">
      <w:pPr>
        <w:spacing w:after="0" w:line="360" w:lineRule="auto"/>
        <w:ind w:right="28"/>
        <w:jc w:val="both"/>
      </w:pPr>
      <w:r>
        <w:rPr>
          <w:rFonts w:ascii="Trebuchet MS" w:hAnsi="Trebuchet MS" w:cs="Arial"/>
          <w:color w:val="000000"/>
        </w:rPr>
        <w:t>słownie: ..................................................................................... /brutto/</w:t>
      </w:r>
    </w:p>
    <w:p w:rsidR="009F3C3F" w:rsidRDefault="00673C11">
      <w:pPr>
        <w:spacing w:after="0" w:line="360" w:lineRule="auto"/>
        <w:ind w:firstLine="709"/>
        <w:outlineLvl w:val="1"/>
      </w:pPr>
      <w:r>
        <w:rPr>
          <w:rFonts w:ascii="Trebuchet MS" w:hAnsi="Trebuchet MS" w:cs="Arial"/>
        </w:rPr>
        <w:br/>
      </w:r>
      <w:r>
        <w:rPr>
          <w:rFonts w:ascii="Trebuchet MS" w:hAnsi="Trebuchet MS" w:cs="Arial"/>
          <w:sz w:val="20"/>
          <w:szCs w:val="20"/>
        </w:rPr>
        <w:t>3.1 Wybór oferty prowadzić będzie</w:t>
      </w:r>
      <w:r>
        <w:rPr>
          <w:rFonts w:ascii="Trebuchet MS" w:hAnsi="Trebuchet MS" w:cs="Arial"/>
          <w:b/>
          <w:sz w:val="20"/>
          <w:szCs w:val="20"/>
        </w:rPr>
        <w:t xml:space="preserve"> </w:t>
      </w:r>
      <w:r>
        <w:rPr>
          <w:rFonts w:ascii="Trebuchet MS" w:hAnsi="Trebuchet MS" w:cs="Arial"/>
          <w:sz w:val="20"/>
          <w:szCs w:val="20"/>
        </w:rPr>
        <w:t>do powstania u Zamawiającego obowiązku podatkowego  w zakresie następujących towarów/usług: ………………………………………………………………………………………</w:t>
      </w:r>
      <w:r>
        <w:rPr>
          <w:rFonts w:ascii="Trebuchet MS" w:hAnsi="Trebuchet MS"/>
          <w:sz w:val="20"/>
          <w:szCs w:val="20"/>
          <w:vertAlign w:val="superscript"/>
        </w:rPr>
        <w:t>2</w:t>
      </w:r>
    </w:p>
    <w:p w:rsidR="009F3C3F" w:rsidRDefault="00673C11">
      <w:pPr>
        <w:pStyle w:val="Tekstpodstawowy"/>
        <w:tabs>
          <w:tab w:val="left" w:pos="720"/>
          <w:tab w:val="left" w:pos="900"/>
        </w:tabs>
        <w:spacing w:after="0" w:line="360" w:lineRule="auto"/>
      </w:pPr>
      <w:r>
        <w:rPr>
          <w:rFonts w:ascii="Trebuchet MS" w:hAnsi="Trebuchet MS" w:cs="Arial"/>
          <w:sz w:val="20"/>
          <w:szCs w:val="20"/>
        </w:rPr>
        <w:t>3.2.Wartość ww. towarów lub usług bez kwoty podatku wynosi: …………………………………………………..</w:t>
      </w:r>
      <w:r>
        <w:rPr>
          <w:rFonts w:ascii="Trebuchet MS" w:hAnsi="Trebuchet MS" w:cs="Arial"/>
          <w:sz w:val="20"/>
          <w:szCs w:val="20"/>
          <w:vertAlign w:val="superscript"/>
        </w:rPr>
        <w:t>3</w:t>
      </w:r>
    </w:p>
    <w:p w:rsidR="009F3C3F" w:rsidRDefault="009F3C3F">
      <w:pPr>
        <w:pStyle w:val="Tekstpodstawowy"/>
        <w:tabs>
          <w:tab w:val="left" w:pos="720"/>
          <w:tab w:val="left" w:pos="900"/>
        </w:tabs>
        <w:spacing w:after="0" w:line="360" w:lineRule="auto"/>
        <w:rPr>
          <w:rFonts w:ascii="Trebuchet MS" w:eastAsia="Times New Roman" w:hAnsi="Trebuchet MS" w:cs="Arial"/>
          <w:sz w:val="20"/>
          <w:szCs w:val="20"/>
          <w:vertAlign w:val="superscript"/>
          <w:lang w:eastAsia="pl-PL"/>
        </w:rPr>
      </w:pPr>
    </w:p>
    <w:p w:rsidR="009F3C3F" w:rsidRDefault="00673C11">
      <w:pPr>
        <w:spacing w:after="0" w:line="360" w:lineRule="auto"/>
        <w:jc w:val="both"/>
        <w:outlineLvl w:val="1"/>
      </w:pPr>
      <w:r>
        <w:rPr>
          <w:rFonts w:ascii="Trebuchet MS" w:eastAsia="Times New Roman" w:hAnsi="Trebuchet MS" w:cs="Times New Roman"/>
          <w:lang w:eastAsia="pl-PL"/>
        </w:rPr>
        <w:t>4.  Niniejszym oświadczam, że:</w:t>
      </w:r>
    </w:p>
    <w:p w:rsidR="009F3C3F" w:rsidRDefault="00673C11">
      <w:pPr>
        <w:spacing w:after="0" w:line="360" w:lineRule="auto"/>
        <w:jc w:val="both"/>
        <w:outlineLvl w:val="1"/>
      </w:pPr>
      <w:r>
        <w:rPr>
          <w:rFonts w:ascii="Trebuchet MS" w:eastAsia="Times New Roman" w:hAnsi="Trebuchet MS" w:cs="Times New Roman"/>
          <w:lang w:eastAsia="pl-PL"/>
        </w:rPr>
        <w:t xml:space="preserve">  </w:t>
      </w:r>
      <w:r>
        <w:rPr>
          <w:rFonts w:ascii="Trebuchet MS" w:eastAsia="Times New Roman" w:hAnsi="Trebuchet MS" w:cs="Times New Roman"/>
          <w:lang w:eastAsia="pl-PL"/>
        </w:rPr>
        <w:tab/>
        <w:t>-zapoznałem się z warunkami zamówienia i przyjmuję je bez zastrzeżeń;</w:t>
      </w:r>
    </w:p>
    <w:p w:rsidR="009F3C3F" w:rsidRDefault="00673C11">
      <w:pPr>
        <w:spacing w:after="0" w:line="360" w:lineRule="auto"/>
        <w:ind w:left="708"/>
        <w:jc w:val="both"/>
        <w:outlineLvl w:val="1"/>
      </w:pPr>
      <w:r>
        <w:rPr>
          <w:rFonts w:ascii="Trebuchet MS" w:eastAsia="Times New Roman" w:hAnsi="Trebuchet MS" w:cs="Times New Roman"/>
          <w:lang w:eastAsia="pl-PL"/>
        </w:rPr>
        <w:t>-zapoznałem się z postanowieniami załączonego do specyfikacji wzoru umowy i przyjmuję   go bez zastrzeżeń;</w:t>
      </w:r>
    </w:p>
    <w:p w:rsidR="009F3C3F" w:rsidRDefault="00673C11">
      <w:pPr>
        <w:spacing w:after="0" w:line="360" w:lineRule="auto"/>
        <w:ind w:firstLine="708"/>
        <w:jc w:val="both"/>
        <w:outlineLvl w:val="1"/>
      </w:pPr>
      <w:r>
        <w:rPr>
          <w:rFonts w:ascii="Trebuchet MS" w:eastAsia="Times New Roman" w:hAnsi="Trebuchet MS" w:cs="Times New Roman"/>
          <w:lang w:eastAsia="pl-PL"/>
        </w:rPr>
        <w:t>-przedmiot oferty jest zgodny z przedmiotem zamówienia;</w:t>
      </w:r>
    </w:p>
    <w:p w:rsidR="009F3C3F" w:rsidRDefault="00673C11">
      <w:pPr>
        <w:spacing w:after="0" w:line="360" w:lineRule="auto"/>
        <w:ind w:left="708"/>
        <w:jc w:val="both"/>
        <w:outlineLvl w:val="1"/>
      </w:pPr>
      <w:r>
        <w:rPr>
          <w:rFonts w:ascii="Trebuchet MS" w:eastAsia="Times New Roman" w:hAnsi="Trebuchet MS" w:cs="Times New Roman"/>
          <w:lang w:eastAsia="pl-PL"/>
        </w:rPr>
        <w:t>-jestem związany z niniejszą ofertą przez okres 30 dni.</w:t>
      </w:r>
    </w:p>
    <w:p w:rsidR="009F3C3F" w:rsidRDefault="00673C11">
      <w:pPr>
        <w:pStyle w:val="Tekstpodstawowy"/>
        <w:spacing w:after="0" w:line="360" w:lineRule="auto"/>
        <w:ind w:left="720"/>
      </w:pPr>
      <w:r>
        <w:rPr>
          <w:rFonts w:ascii="Trebuchet MS" w:hAnsi="Trebuchet MS" w:cs="Arial"/>
          <w:b/>
        </w:rPr>
        <w:t>- zapoznałem się  z</w:t>
      </w:r>
      <w:r>
        <w:rPr>
          <w:rFonts w:ascii="Trebuchet MS" w:hAnsi="Trebuchet MS" w:cs="Arial"/>
        </w:rPr>
        <w:t xml:space="preserve"> </w:t>
      </w:r>
      <w:r>
        <w:rPr>
          <w:rFonts w:ascii="Trebuchet MS" w:hAnsi="Trebuchet MS"/>
        </w:rPr>
        <w:t xml:space="preserve">  </w:t>
      </w:r>
      <w:r>
        <w:rPr>
          <w:rFonts w:ascii="Trebuchet MS" w:hAnsi="Trebuchet MS" w:cs="Trebuchet MS"/>
          <w:b/>
        </w:rPr>
        <w:t>Programem Ministra Rodziny, Pracy i Polityki Społecznej „Asystent osobisty osoby niepełnosprawnej”- edycja 2021</w:t>
      </w:r>
    </w:p>
    <w:p w:rsidR="009F3C3F" w:rsidRDefault="00673C11">
      <w:pPr>
        <w:pStyle w:val="Tekstpodstawowy"/>
        <w:spacing w:after="0" w:line="360" w:lineRule="auto"/>
        <w:ind w:left="720"/>
      </w:pPr>
      <w:r>
        <w:rPr>
          <w:rFonts w:ascii="Trebuchet MS" w:hAnsi="Trebuchet MS" w:cs="Arial"/>
        </w:rPr>
        <w:t>- Oświadczam, że wypełniłem obowiązki informacyjne przewidziane w art. 13 lub art. 14 RODO</w:t>
      </w:r>
      <w:r>
        <w:rPr>
          <w:rFonts w:ascii="Trebuchet MS" w:hAnsi="Trebuchet MS" w:cs="Arial"/>
          <w:vertAlign w:val="superscript"/>
        </w:rPr>
        <w:t xml:space="preserve">4 </w:t>
      </w:r>
      <w:r>
        <w:rPr>
          <w:rFonts w:ascii="Trebuchet MS" w:hAnsi="Trebuchet MS" w:cs="Arial"/>
        </w:rPr>
        <w:t>wobec osób fizycznych, od których dane osobowe bezpośrednio lub pośrednio pozyskałem w celu ubiegania się o udzielenie zamówienia publicznego w niniejszym postępowaniu</w:t>
      </w:r>
      <w:r>
        <w:rPr>
          <w:rFonts w:ascii="Trebuchet MS" w:hAnsi="Trebuchet MS" w:cs="Arial"/>
          <w:vertAlign w:val="superscript"/>
        </w:rPr>
        <w:t>5</w:t>
      </w:r>
      <w:r>
        <w:rPr>
          <w:rFonts w:ascii="Trebuchet MS" w:hAnsi="Trebuchet MS" w:cs="Arial"/>
        </w:rPr>
        <w:t>.</w:t>
      </w:r>
    </w:p>
    <w:p w:rsidR="009F3C3F" w:rsidRDefault="00673C11">
      <w:pPr>
        <w:pStyle w:val="Tekstpodstawowy"/>
        <w:spacing w:after="0" w:line="360" w:lineRule="auto"/>
      </w:pPr>
      <w:r>
        <w:rPr>
          <w:rFonts w:ascii="Trebuchet MS" w:hAnsi="Trebuchet MS" w:cs="Arial"/>
          <w:b/>
        </w:rPr>
        <w:t>5.    Rodzaj przedsiębiorstwa, jakim jest Wykonawca (zaznaczyć właściwą opcję)</w:t>
      </w:r>
      <w:r>
        <w:rPr>
          <w:rStyle w:val="FootnoteCharacters"/>
          <w:rFonts w:ascii="Trebuchet MS" w:hAnsi="Trebuchet MS" w:cs="Arial"/>
          <w:b/>
        </w:rPr>
        <w:t xml:space="preserve"> 6</w:t>
      </w:r>
    </w:p>
    <w:p w:rsidR="009F3C3F" w:rsidRDefault="00673C11">
      <w:pPr>
        <w:pStyle w:val="Tekstpodstawowy"/>
        <w:numPr>
          <w:ilvl w:val="0"/>
          <w:numId w:val="7"/>
        </w:numPr>
        <w:spacing w:after="0" w:line="360" w:lineRule="auto"/>
        <w:jc w:val="both"/>
      </w:pPr>
      <w:proofErr w:type="spellStart"/>
      <w:r>
        <w:rPr>
          <w:rFonts w:ascii="Trebuchet MS" w:hAnsi="Trebuchet MS" w:cs="Arial"/>
          <w:b/>
        </w:rPr>
        <w:t>Mikroprzedsiębiorstwo</w:t>
      </w:r>
      <w:proofErr w:type="spellEnd"/>
    </w:p>
    <w:p w:rsidR="009F3C3F" w:rsidRDefault="00673C11">
      <w:pPr>
        <w:pStyle w:val="Tekstpodstawowy"/>
        <w:numPr>
          <w:ilvl w:val="0"/>
          <w:numId w:val="8"/>
        </w:numPr>
        <w:spacing w:after="0" w:line="360" w:lineRule="auto"/>
        <w:jc w:val="both"/>
      </w:pPr>
      <w:r>
        <w:rPr>
          <w:rFonts w:ascii="Trebuchet MS" w:hAnsi="Trebuchet MS" w:cs="Arial"/>
          <w:b/>
        </w:rPr>
        <w:t>Małe przedsiębiorstwo</w:t>
      </w:r>
    </w:p>
    <w:p w:rsidR="009F3C3F" w:rsidRDefault="00673C11">
      <w:pPr>
        <w:pStyle w:val="Tekstpodstawowy"/>
        <w:numPr>
          <w:ilvl w:val="0"/>
          <w:numId w:val="9"/>
        </w:numPr>
        <w:spacing w:after="0" w:line="360" w:lineRule="auto"/>
        <w:jc w:val="both"/>
      </w:pPr>
      <w:r>
        <w:rPr>
          <w:rFonts w:ascii="Trebuchet MS" w:hAnsi="Trebuchet MS" w:cs="Arial"/>
          <w:b/>
        </w:rPr>
        <w:t>Średnie przedsiębiorstwo</w:t>
      </w:r>
    </w:p>
    <w:p w:rsidR="009F3C3F" w:rsidRDefault="00673C11">
      <w:pPr>
        <w:pStyle w:val="Tekstpodstawowy"/>
        <w:tabs>
          <w:tab w:val="left" w:pos="426"/>
        </w:tabs>
        <w:spacing w:after="0" w:line="360" w:lineRule="auto"/>
      </w:pPr>
      <w:r>
        <w:rPr>
          <w:rFonts w:ascii="Trebuchet MS" w:eastAsia="Times New Roman" w:hAnsi="Trebuchet MS" w:cs="Times New Roman"/>
          <w:b/>
          <w:bCs/>
          <w:lang w:eastAsia="pl-PL"/>
        </w:rPr>
        <w:t>6.</w:t>
      </w:r>
      <w:r>
        <w:rPr>
          <w:rFonts w:ascii="Trebuchet MS" w:hAnsi="Trebuchet MS" w:cs="Arial"/>
          <w:b/>
        </w:rPr>
        <w:t xml:space="preserve">     Niżej podaną część/zakres zamówienia, wykonywać będą w moim imieniu podwykonawcy:</w:t>
      </w:r>
    </w:p>
    <w:tbl>
      <w:tblPr>
        <w:tblW w:w="9072" w:type="dxa"/>
        <w:tblInd w:w="109" w:type="dxa"/>
        <w:tblLayout w:type="fixed"/>
        <w:tblLook w:val="01E0"/>
      </w:tblPr>
      <w:tblGrid>
        <w:gridCol w:w="709"/>
        <w:gridCol w:w="4051"/>
        <w:gridCol w:w="4312"/>
      </w:tblGrid>
      <w:tr w:rsidR="009F3C3F">
        <w:tc>
          <w:tcPr>
            <w:tcW w:w="709" w:type="dxa"/>
            <w:tcBorders>
              <w:top w:val="single" w:sz="4" w:space="0" w:color="000000"/>
              <w:left w:val="single" w:sz="4" w:space="0" w:color="000000"/>
              <w:bottom w:val="single" w:sz="4" w:space="0" w:color="000000"/>
              <w:right w:val="single" w:sz="4" w:space="0" w:color="000000"/>
            </w:tcBorders>
            <w:vAlign w:val="center"/>
          </w:tcPr>
          <w:p w:rsidR="009F3C3F" w:rsidRDefault="00673C11">
            <w:pPr>
              <w:pStyle w:val="Tekstpodstawowy"/>
              <w:widowControl w:val="0"/>
              <w:spacing w:after="0" w:line="360" w:lineRule="auto"/>
              <w:rPr>
                <w:rFonts w:ascii="Trebuchet MS" w:hAnsi="Trebuchet MS" w:cs="Arial"/>
                <w:b/>
              </w:rPr>
            </w:pPr>
            <w:r>
              <w:rPr>
                <w:rFonts w:ascii="Trebuchet MS" w:hAnsi="Trebuchet MS" w:cs="Arial"/>
                <w:b/>
              </w:rPr>
              <w:t>L.p.</w:t>
            </w:r>
          </w:p>
        </w:tc>
        <w:tc>
          <w:tcPr>
            <w:tcW w:w="4051" w:type="dxa"/>
            <w:tcBorders>
              <w:top w:val="single" w:sz="4" w:space="0" w:color="000000"/>
              <w:left w:val="single" w:sz="4" w:space="0" w:color="000000"/>
              <w:bottom w:val="single" w:sz="4" w:space="0" w:color="000000"/>
              <w:right w:val="single" w:sz="4" w:space="0" w:color="000000"/>
            </w:tcBorders>
            <w:vAlign w:val="center"/>
          </w:tcPr>
          <w:p w:rsidR="009F3C3F" w:rsidRDefault="00673C11">
            <w:pPr>
              <w:pStyle w:val="Tekstpodstawowy"/>
              <w:widowControl w:val="0"/>
              <w:spacing w:after="0" w:line="360" w:lineRule="auto"/>
              <w:rPr>
                <w:rFonts w:ascii="Trebuchet MS" w:hAnsi="Trebuchet MS" w:cs="Arial"/>
                <w:b/>
              </w:rPr>
            </w:pPr>
            <w:r>
              <w:rPr>
                <w:rFonts w:ascii="Trebuchet MS" w:hAnsi="Trebuchet MS" w:cs="Arial"/>
                <w:b/>
              </w:rPr>
              <w:t>Część/zakres zamówienia</w:t>
            </w:r>
          </w:p>
        </w:tc>
        <w:tc>
          <w:tcPr>
            <w:tcW w:w="4312" w:type="dxa"/>
            <w:tcBorders>
              <w:top w:val="single" w:sz="4" w:space="0" w:color="000000"/>
              <w:left w:val="single" w:sz="4" w:space="0" w:color="000000"/>
              <w:bottom w:val="single" w:sz="4" w:space="0" w:color="000000"/>
              <w:right w:val="single" w:sz="4" w:space="0" w:color="000000"/>
            </w:tcBorders>
            <w:vAlign w:val="center"/>
          </w:tcPr>
          <w:p w:rsidR="009F3C3F" w:rsidRDefault="00673C11">
            <w:pPr>
              <w:pStyle w:val="Tekstpodstawowy"/>
              <w:widowControl w:val="0"/>
              <w:spacing w:after="0" w:line="360" w:lineRule="auto"/>
              <w:rPr>
                <w:rFonts w:ascii="Trebuchet MS" w:hAnsi="Trebuchet MS" w:cs="Arial"/>
                <w:b/>
              </w:rPr>
            </w:pPr>
            <w:r>
              <w:rPr>
                <w:rFonts w:ascii="Trebuchet MS" w:hAnsi="Trebuchet MS" w:cs="Arial"/>
                <w:b/>
              </w:rPr>
              <w:t>Nazwa (firma) podwykonawcy</w:t>
            </w:r>
          </w:p>
        </w:tc>
      </w:tr>
      <w:tr w:rsidR="009F3C3F">
        <w:tc>
          <w:tcPr>
            <w:tcW w:w="709" w:type="dxa"/>
            <w:tcBorders>
              <w:top w:val="single" w:sz="4" w:space="0" w:color="000000"/>
              <w:left w:val="single" w:sz="4" w:space="0" w:color="000000"/>
              <w:bottom w:val="single" w:sz="4" w:space="0" w:color="000000"/>
              <w:right w:val="single" w:sz="4" w:space="0" w:color="000000"/>
            </w:tcBorders>
          </w:tcPr>
          <w:p w:rsidR="009F3C3F" w:rsidRDefault="00673C11">
            <w:pPr>
              <w:pStyle w:val="Tekstpodstawowy"/>
              <w:widowControl w:val="0"/>
              <w:spacing w:after="0" w:line="360" w:lineRule="auto"/>
              <w:rPr>
                <w:rFonts w:ascii="Trebuchet MS" w:hAnsi="Trebuchet MS" w:cs="Arial"/>
              </w:rPr>
            </w:pPr>
            <w:r>
              <w:rPr>
                <w:rFonts w:ascii="Trebuchet MS" w:hAnsi="Trebuchet MS" w:cs="Arial"/>
              </w:rPr>
              <w:t>1.</w:t>
            </w:r>
          </w:p>
        </w:tc>
        <w:tc>
          <w:tcPr>
            <w:tcW w:w="4051" w:type="dxa"/>
            <w:tcBorders>
              <w:top w:val="single" w:sz="4" w:space="0" w:color="000000"/>
              <w:left w:val="single" w:sz="4" w:space="0" w:color="000000"/>
              <w:bottom w:val="single" w:sz="4" w:space="0" w:color="000000"/>
              <w:right w:val="single" w:sz="4" w:space="0" w:color="000000"/>
            </w:tcBorders>
          </w:tcPr>
          <w:p w:rsidR="009F3C3F" w:rsidRDefault="009F3C3F">
            <w:pPr>
              <w:pStyle w:val="Tekstpodstawowy"/>
              <w:widowControl w:val="0"/>
              <w:spacing w:after="0" w:line="360" w:lineRule="auto"/>
              <w:rPr>
                <w:rFonts w:ascii="Trebuchet MS" w:hAnsi="Trebuchet MS" w:cs="Arial"/>
              </w:rPr>
            </w:pPr>
          </w:p>
        </w:tc>
        <w:tc>
          <w:tcPr>
            <w:tcW w:w="4312" w:type="dxa"/>
            <w:tcBorders>
              <w:top w:val="single" w:sz="4" w:space="0" w:color="000000"/>
              <w:left w:val="single" w:sz="4" w:space="0" w:color="000000"/>
              <w:bottom w:val="single" w:sz="4" w:space="0" w:color="000000"/>
              <w:right w:val="single" w:sz="4" w:space="0" w:color="000000"/>
            </w:tcBorders>
          </w:tcPr>
          <w:p w:rsidR="009F3C3F" w:rsidRDefault="009F3C3F">
            <w:pPr>
              <w:pStyle w:val="Tekstpodstawowy"/>
              <w:widowControl w:val="0"/>
              <w:spacing w:after="0" w:line="360" w:lineRule="auto"/>
              <w:rPr>
                <w:rFonts w:ascii="Trebuchet MS" w:hAnsi="Trebuchet MS" w:cs="Arial"/>
              </w:rPr>
            </w:pPr>
          </w:p>
        </w:tc>
      </w:tr>
      <w:tr w:rsidR="009F3C3F">
        <w:tc>
          <w:tcPr>
            <w:tcW w:w="709" w:type="dxa"/>
            <w:tcBorders>
              <w:top w:val="single" w:sz="4" w:space="0" w:color="000000"/>
              <w:left w:val="single" w:sz="4" w:space="0" w:color="000000"/>
              <w:bottom w:val="single" w:sz="4" w:space="0" w:color="000000"/>
              <w:right w:val="single" w:sz="4" w:space="0" w:color="000000"/>
            </w:tcBorders>
          </w:tcPr>
          <w:p w:rsidR="009F3C3F" w:rsidRDefault="00673C11">
            <w:pPr>
              <w:pStyle w:val="Tekstpodstawowy"/>
              <w:widowControl w:val="0"/>
              <w:spacing w:after="0" w:line="360" w:lineRule="auto"/>
              <w:rPr>
                <w:rFonts w:ascii="Trebuchet MS" w:hAnsi="Trebuchet MS" w:cs="Arial"/>
              </w:rPr>
            </w:pPr>
            <w:r>
              <w:rPr>
                <w:rFonts w:ascii="Trebuchet MS" w:hAnsi="Trebuchet MS" w:cs="Arial"/>
              </w:rPr>
              <w:t>2.</w:t>
            </w:r>
          </w:p>
        </w:tc>
        <w:tc>
          <w:tcPr>
            <w:tcW w:w="4051" w:type="dxa"/>
            <w:tcBorders>
              <w:top w:val="single" w:sz="4" w:space="0" w:color="000000"/>
              <w:left w:val="single" w:sz="4" w:space="0" w:color="000000"/>
              <w:bottom w:val="single" w:sz="4" w:space="0" w:color="000000"/>
              <w:right w:val="single" w:sz="4" w:space="0" w:color="000000"/>
            </w:tcBorders>
          </w:tcPr>
          <w:p w:rsidR="009F3C3F" w:rsidRDefault="009F3C3F">
            <w:pPr>
              <w:pStyle w:val="Tekstpodstawowy"/>
              <w:widowControl w:val="0"/>
              <w:spacing w:after="0" w:line="360" w:lineRule="auto"/>
              <w:rPr>
                <w:rFonts w:ascii="Trebuchet MS" w:hAnsi="Trebuchet MS" w:cs="Arial"/>
              </w:rPr>
            </w:pPr>
          </w:p>
        </w:tc>
        <w:tc>
          <w:tcPr>
            <w:tcW w:w="4312" w:type="dxa"/>
            <w:tcBorders>
              <w:top w:val="single" w:sz="4" w:space="0" w:color="000000"/>
              <w:left w:val="single" w:sz="4" w:space="0" w:color="000000"/>
              <w:bottom w:val="single" w:sz="4" w:space="0" w:color="000000"/>
              <w:right w:val="single" w:sz="4" w:space="0" w:color="000000"/>
            </w:tcBorders>
          </w:tcPr>
          <w:p w:rsidR="009F3C3F" w:rsidRDefault="009F3C3F">
            <w:pPr>
              <w:pStyle w:val="Tekstpodstawowy"/>
              <w:widowControl w:val="0"/>
              <w:spacing w:after="0" w:line="360" w:lineRule="auto"/>
              <w:rPr>
                <w:rFonts w:ascii="Trebuchet MS" w:hAnsi="Trebuchet MS" w:cs="Arial"/>
              </w:rPr>
            </w:pPr>
          </w:p>
        </w:tc>
      </w:tr>
      <w:tr w:rsidR="009F3C3F">
        <w:tc>
          <w:tcPr>
            <w:tcW w:w="709" w:type="dxa"/>
            <w:tcBorders>
              <w:top w:val="single" w:sz="4" w:space="0" w:color="000000"/>
              <w:left w:val="single" w:sz="4" w:space="0" w:color="000000"/>
              <w:bottom w:val="single" w:sz="4" w:space="0" w:color="000000"/>
              <w:right w:val="single" w:sz="4" w:space="0" w:color="000000"/>
            </w:tcBorders>
          </w:tcPr>
          <w:p w:rsidR="009F3C3F" w:rsidRDefault="00673C11">
            <w:pPr>
              <w:pStyle w:val="Tekstpodstawowy"/>
              <w:widowControl w:val="0"/>
              <w:spacing w:after="0" w:line="360" w:lineRule="auto"/>
              <w:rPr>
                <w:rFonts w:ascii="Trebuchet MS" w:hAnsi="Trebuchet MS" w:cs="Arial"/>
              </w:rPr>
            </w:pPr>
            <w:r>
              <w:rPr>
                <w:rFonts w:ascii="Trebuchet MS" w:hAnsi="Trebuchet MS" w:cs="Arial"/>
              </w:rPr>
              <w:t>3.</w:t>
            </w:r>
          </w:p>
        </w:tc>
        <w:tc>
          <w:tcPr>
            <w:tcW w:w="4051" w:type="dxa"/>
            <w:tcBorders>
              <w:top w:val="single" w:sz="4" w:space="0" w:color="000000"/>
              <w:left w:val="single" w:sz="4" w:space="0" w:color="000000"/>
              <w:bottom w:val="single" w:sz="4" w:space="0" w:color="000000"/>
              <w:right w:val="single" w:sz="4" w:space="0" w:color="000000"/>
            </w:tcBorders>
          </w:tcPr>
          <w:p w:rsidR="009F3C3F" w:rsidRDefault="009F3C3F">
            <w:pPr>
              <w:pStyle w:val="Tekstpodstawowy"/>
              <w:widowControl w:val="0"/>
              <w:spacing w:after="0" w:line="360" w:lineRule="auto"/>
              <w:rPr>
                <w:rFonts w:ascii="Trebuchet MS" w:hAnsi="Trebuchet MS" w:cs="Arial"/>
              </w:rPr>
            </w:pPr>
          </w:p>
        </w:tc>
        <w:tc>
          <w:tcPr>
            <w:tcW w:w="4312" w:type="dxa"/>
            <w:tcBorders>
              <w:top w:val="single" w:sz="4" w:space="0" w:color="000000"/>
              <w:left w:val="single" w:sz="4" w:space="0" w:color="000000"/>
              <w:bottom w:val="single" w:sz="4" w:space="0" w:color="000000"/>
              <w:right w:val="single" w:sz="4" w:space="0" w:color="000000"/>
            </w:tcBorders>
          </w:tcPr>
          <w:p w:rsidR="009F3C3F" w:rsidRDefault="009F3C3F">
            <w:pPr>
              <w:pStyle w:val="Tekstpodstawowy"/>
              <w:widowControl w:val="0"/>
              <w:spacing w:after="0" w:line="360" w:lineRule="auto"/>
              <w:rPr>
                <w:rFonts w:ascii="Trebuchet MS" w:hAnsi="Trebuchet MS" w:cs="Arial"/>
              </w:rPr>
            </w:pPr>
          </w:p>
        </w:tc>
      </w:tr>
    </w:tbl>
    <w:p w:rsidR="009F3C3F" w:rsidRDefault="009F3C3F">
      <w:pPr>
        <w:spacing w:after="0" w:line="360" w:lineRule="auto"/>
        <w:rPr>
          <w:rFonts w:ascii="Trebuchet MS" w:eastAsia="Times New Roman" w:hAnsi="Trebuchet MS" w:cs="Times New Roman"/>
          <w:lang w:eastAsia="pl-PL"/>
        </w:rPr>
      </w:pPr>
    </w:p>
    <w:p w:rsidR="009F3C3F" w:rsidRDefault="00673C11">
      <w:pPr>
        <w:spacing w:after="0" w:line="360" w:lineRule="auto"/>
      </w:pPr>
      <w:r>
        <w:rPr>
          <w:rFonts w:ascii="Trebuchet MS" w:eastAsia="Times New Roman" w:hAnsi="Trebuchet MS" w:cs="Times New Roman"/>
          <w:b/>
          <w:lang w:eastAsia="pl-PL"/>
        </w:rPr>
        <w:t>7.</w:t>
      </w:r>
      <w:r>
        <w:rPr>
          <w:rFonts w:ascii="Trebuchet MS" w:eastAsia="Times New Roman" w:hAnsi="Trebuchet MS" w:cs="Times New Roman"/>
          <w:lang w:eastAsia="pl-PL"/>
        </w:rPr>
        <w:t xml:space="preserve">    Oferta została złożona na  …..  zapisanych stronach, (kolejno ponumerowanych)</w:t>
      </w:r>
      <w:r>
        <w:rPr>
          <w:rFonts w:ascii="Trebuchet MS" w:eastAsia="Times New Roman" w:hAnsi="Trebuchet MS" w:cs="Times New Roman"/>
          <w:b/>
          <w:bCs/>
          <w:lang w:eastAsia="pl-PL"/>
        </w:rPr>
        <w:t>.</w:t>
      </w:r>
    </w:p>
    <w:p w:rsidR="009F3C3F" w:rsidRDefault="009F3C3F">
      <w:pPr>
        <w:spacing w:after="0" w:line="360" w:lineRule="auto"/>
        <w:rPr>
          <w:rFonts w:ascii="Trebuchet MS" w:eastAsia="Times New Roman" w:hAnsi="Trebuchet MS" w:cs="Times New Roman"/>
          <w:lang w:eastAsia="pl-PL"/>
        </w:rPr>
      </w:pPr>
    </w:p>
    <w:p w:rsidR="009F3C3F" w:rsidRDefault="009F3C3F">
      <w:pPr>
        <w:spacing w:after="0" w:line="360" w:lineRule="auto"/>
        <w:rPr>
          <w:rFonts w:ascii="Trebuchet MS" w:eastAsia="Times New Roman" w:hAnsi="Trebuchet MS" w:cs="Times New Roman"/>
          <w:lang w:eastAsia="pl-PL"/>
        </w:rPr>
      </w:pPr>
    </w:p>
    <w:p w:rsidR="009F3C3F" w:rsidRDefault="00673C11">
      <w:pPr>
        <w:spacing w:after="0" w:line="360" w:lineRule="auto"/>
        <w:ind w:left="2127" w:firstLine="709"/>
      </w:pPr>
      <w:r>
        <w:rPr>
          <w:rFonts w:ascii="Trebuchet MS" w:eastAsia="Times New Roman" w:hAnsi="Trebuchet MS" w:cs="Times New Roman"/>
          <w:lang w:eastAsia="pl-PL"/>
        </w:rPr>
        <w:t>....................................,dnia.....................                             </w:t>
      </w:r>
    </w:p>
    <w:p w:rsidR="009F3C3F" w:rsidRDefault="00673C11">
      <w:pPr>
        <w:spacing w:after="0" w:line="360" w:lineRule="auto"/>
        <w:ind w:left="2830"/>
      </w:pPr>
      <w:r>
        <w:rPr>
          <w:rFonts w:ascii="Trebuchet MS" w:eastAsia="Times New Roman" w:hAnsi="Trebuchet MS" w:cs="Times New Roman"/>
          <w:sz w:val="18"/>
          <w:szCs w:val="18"/>
          <w:lang w:eastAsia="pl-PL"/>
        </w:rPr>
        <w:t>Podpis wraz z pieczęcią osoby uprawnionej do reprezentowania Wykonawcy</w:t>
      </w:r>
    </w:p>
    <w:p w:rsidR="009F3C3F" w:rsidRDefault="00673C11">
      <w:pPr>
        <w:spacing w:after="0" w:line="360" w:lineRule="auto"/>
        <w:jc w:val="both"/>
      </w:pPr>
      <w:r>
        <w:rPr>
          <w:rFonts w:ascii="Trebuchet MS" w:eastAsia="Times New Roman" w:hAnsi="Trebuchet MS" w:cs="Times New Roman"/>
          <w:bCs/>
          <w:i/>
          <w:iCs/>
          <w:sz w:val="16"/>
          <w:szCs w:val="16"/>
          <w:vertAlign w:val="superscript"/>
          <w:lang w:eastAsia="pl-PL"/>
        </w:rPr>
        <w:t>1</w:t>
      </w:r>
      <w:r>
        <w:rPr>
          <w:rFonts w:ascii="Trebuchet MS" w:eastAsia="Times New Roman" w:hAnsi="Trebuchet MS" w:cs="Times New Roman"/>
          <w:bCs/>
          <w:i/>
          <w:iCs/>
          <w:sz w:val="16"/>
          <w:szCs w:val="16"/>
          <w:lang w:eastAsia="pl-PL"/>
        </w:rPr>
        <w:t xml:space="preserve"> </w:t>
      </w:r>
      <w:r>
        <w:rPr>
          <w:rFonts w:ascii="Trebuchet MS" w:eastAsia="Times New Roman" w:hAnsi="Trebuchet MS" w:cs="Times New Roman"/>
          <w:bCs/>
          <w:iCs/>
          <w:sz w:val="16"/>
          <w:szCs w:val="16"/>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Pr>
          <w:rFonts w:ascii="Trebuchet MS" w:eastAsia="Times New Roman" w:hAnsi="Trebuchet MS" w:cs="Times New Roman"/>
          <w:bCs/>
          <w:i/>
          <w:iCs/>
          <w:sz w:val="16"/>
          <w:szCs w:val="16"/>
          <w:lang w:eastAsia="pl-PL"/>
        </w:rPr>
        <w:t>.</w:t>
      </w:r>
    </w:p>
    <w:p w:rsidR="009F3C3F" w:rsidRDefault="00673C11">
      <w:pPr>
        <w:pStyle w:val="FootnoteText"/>
        <w:suppressAutoHyphens/>
        <w:spacing w:line="360" w:lineRule="auto"/>
        <w:jc w:val="both"/>
      </w:pPr>
      <w:r>
        <w:rPr>
          <w:rStyle w:val="FootnoteCharacters"/>
          <w:rFonts w:ascii="Trebuchet MS" w:hAnsi="Trebuchet MS"/>
          <w:sz w:val="16"/>
          <w:szCs w:val="16"/>
        </w:rPr>
        <w:t>2</w:t>
      </w:r>
      <w:r>
        <w:rPr>
          <w:rFonts w:ascii="Trebuchet MS" w:hAnsi="Trebuchet MS"/>
          <w:sz w:val="16"/>
          <w:szCs w:val="16"/>
        </w:rPr>
        <w:t xml:space="preserve"> </w:t>
      </w:r>
      <w:r>
        <w:rPr>
          <w:rFonts w:ascii="Trebuchet MS" w:hAnsi="Trebuchet MS" w:cs="Arial"/>
          <w:b/>
          <w:sz w:val="16"/>
          <w:szCs w:val="16"/>
        </w:rPr>
        <w:t>wypełnić, o ile wybór oferty prowadziłby do powstania u Zamawiającego obowiązku podatkowego zgodnie z przepisami o podatku od towarów i usług w przeciwnym razie pozostawić niewypełnione</w:t>
      </w:r>
    </w:p>
    <w:p w:rsidR="009F3C3F" w:rsidRDefault="00673C11">
      <w:pPr>
        <w:pStyle w:val="FootnoteText"/>
        <w:suppressAutoHyphens/>
        <w:spacing w:line="360" w:lineRule="auto"/>
        <w:jc w:val="both"/>
      </w:pPr>
      <w:r>
        <w:rPr>
          <w:rStyle w:val="FootnoteCharacters"/>
          <w:rFonts w:ascii="Trebuchet MS" w:hAnsi="Trebuchet MS"/>
          <w:sz w:val="16"/>
          <w:szCs w:val="16"/>
        </w:rPr>
        <w:t>3</w:t>
      </w:r>
      <w:r>
        <w:rPr>
          <w:rFonts w:ascii="Trebuchet MS" w:hAnsi="Trebuchet MS"/>
          <w:sz w:val="16"/>
          <w:szCs w:val="16"/>
        </w:rPr>
        <w:t xml:space="preserve"> </w:t>
      </w:r>
      <w:r>
        <w:rPr>
          <w:rFonts w:ascii="Trebuchet MS" w:hAnsi="Trebuchet MS"/>
          <w:b/>
          <w:sz w:val="16"/>
          <w:szCs w:val="16"/>
        </w:rPr>
        <w:t>j/w przypis 2</w:t>
      </w:r>
      <w:r>
        <w:rPr>
          <w:rFonts w:ascii="Trebuchet MS" w:hAnsi="Trebuchet MS"/>
          <w:sz w:val="16"/>
          <w:szCs w:val="16"/>
        </w:rPr>
        <w:t>.</w:t>
      </w:r>
      <w:r>
        <w:rPr>
          <w:rStyle w:val="FootnoteCharacters"/>
          <w:rFonts w:ascii="Trebuchet MS" w:hAnsi="Trebuchet MS"/>
          <w:sz w:val="16"/>
          <w:szCs w:val="16"/>
        </w:rPr>
        <w:t xml:space="preserve"> </w:t>
      </w:r>
    </w:p>
    <w:p w:rsidR="009F3C3F" w:rsidRDefault="009F3C3F">
      <w:pPr>
        <w:spacing w:after="0" w:line="360" w:lineRule="auto"/>
        <w:jc w:val="both"/>
        <w:rPr>
          <w:rFonts w:ascii="Trebuchet MS" w:hAnsi="Trebuchet MS"/>
          <w:i/>
          <w:sz w:val="16"/>
          <w:szCs w:val="16"/>
          <w:vertAlign w:val="superscript"/>
        </w:rPr>
      </w:pPr>
    </w:p>
    <w:p w:rsidR="009F3C3F" w:rsidRDefault="00673C11">
      <w:pPr>
        <w:spacing w:after="0" w:line="360" w:lineRule="auto"/>
        <w:jc w:val="both"/>
      </w:pPr>
      <w:r>
        <w:rPr>
          <w:rFonts w:ascii="Trebuchet MS" w:hAnsi="Trebuchet MS"/>
          <w:i/>
          <w:sz w:val="16"/>
          <w:szCs w:val="16"/>
          <w:vertAlign w:val="superscript"/>
        </w:rPr>
        <w:lastRenderedPageBreak/>
        <w:t xml:space="preserve"> 4</w:t>
      </w:r>
      <w:r>
        <w:rPr>
          <w:rFonts w:ascii="Trebuchet MS" w:hAnsi="Trebuchet MS"/>
          <w:i/>
          <w:sz w:val="16"/>
          <w:szCs w:val="16"/>
        </w:rPr>
        <w:t xml:space="preserve"> </w:t>
      </w:r>
      <w:r>
        <w:rPr>
          <w:rFonts w:ascii="Trebuchet MS" w:eastAsia="Calibri" w:hAnsi="Trebuchet MS" w:cs="Arial"/>
          <w:i/>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9F3C3F" w:rsidRDefault="00673C11">
      <w:pPr>
        <w:spacing w:after="0" w:line="360" w:lineRule="auto"/>
        <w:jc w:val="both"/>
      </w:pPr>
      <w:r>
        <w:rPr>
          <w:rFonts w:ascii="Trebuchet MS" w:hAnsi="Trebuchet MS" w:cs="Arial"/>
          <w:i/>
          <w:sz w:val="16"/>
          <w:szCs w:val="16"/>
          <w:vertAlign w:val="superscript"/>
        </w:rPr>
        <w:t>5</w:t>
      </w:r>
      <w:r>
        <w:rPr>
          <w:rFonts w:ascii="Trebuchet MS" w:hAnsi="Trebuchet MS" w:cs="Arial"/>
          <w:i/>
          <w:sz w:val="16"/>
          <w:szCs w:val="16"/>
        </w:rPr>
        <w:t xml:space="preserve"> </w:t>
      </w:r>
      <w:r>
        <w:rPr>
          <w:rFonts w:ascii="Trebuchet MS" w:eastAsia="Calibri" w:hAnsi="Trebuchet MS" w:cs="Arial"/>
          <w:i/>
          <w:color w:val="000000"/>
          <w:sz w:val="16"/>
          <w:szCs w:val="16"/>
        </w:rPr>
        <w:t xml:space="preserve">w przypadku gdy wykonawca </w:t>
      </w:r>
      <w:r>
        <w:rPr>
          <w:rFonts w:ascii="Trebuchet MS" w:eastAsia="Calibri" w:hAnsi="Trebuchet MS" w:cs="Arial"/>
          <w: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9F3C3F" w:rsidRDefault="00673C11">
      <w:pPr>
        <w:pStyle w:val="Tekstpodstawowy"/>
        <w:spacing w:after="0" w:line="360" w:lineRule="auto"/>
        <w:jc w:val="both"/>
      </w:pPr>
      <w:r>
        <w:rPr>
          <w:rFonts w:ascii="Trebuchet MS" w:hAnsi="Trebuchet MS" w:cs="Arial"/>
          <w:sz w:val="16"/>
          <w:szCs w:val="16"/>
          <w:vertAlign w:val="superscript"/>
        </w:rPr>
        <w:t>6</w:t>
      </w:r>
      <w:r>
        <w:rPr>
          <w:rFonts w:ascii="Trebuchet MS" w:hAnsi="Trebuchet MS" w:cs="Arial"/>
          <w:sz w:val="16"/>
          <w:szCs w:val="16"/>
        </w:rPr>
        <w:t xml:space="preserve"> w przypadku Wykonawców składających ofertę wspólną należy wypełnić dla każdego podmiotu osobno.</w:t>
      </w:r>
    </w:p>
    <w:p w:rsidR="009F3C3F" w:rsidRDefault="00673C11">
      <w:pPr>
        <w:pStyle w:val="FootnoteText"/>
        <w:suppressAutoHyphens/>
        <w:spacing w:line="360" w:lineRule="auto"/>
        <w:ind w:hanging="12"/>
        <w:jc w:val="both"/>
      </w:pPr>
      <w:proofErr w:type="spellStart"/>
      <w:r>
        <w:rPr>
          <w:rStyle w:val="DeltaViewInsertion"/>
          <w:rFonts w:ascii="Trebuchet MS" w:hAnsi="Trebuchet MS" w:cs="Arial"/>
          <w:b w:val="0"/>
          <w:sz w:val="16"/>
          <w:szCs w:val="16"/>
        </w:rPr>
        <w:t>Mikroprzedsiębiorstwo</w:t>
      </w:r>
      <w:proofErr w:type="spellEnd"/>
      <w:r>
        <w:rPr>
          <w:rStyle w:val="DeltaViewInsertion"/>
          <w:rFonts w:ascii="Trebuchet MS" w:hAnsi="Trebuchet MS" w:cs="Arial"/>
          <w:b w:val="0"/>
          <w:sz w:val="16"/>
          <w:szCs w:val="16"/>
        </w:rPr>
        <w:t>: przedsiębiorstwo, które zatrudnia mniej niż 10 osób i którego roczny obrót lub roczna suma bilansowa nie przekracza 2 milionów EUR.</w:t>
      </w:r>
    </w:p>
    <w:p w:rsidR="009F3C3F" w:rsidRDefault="00673C11">
      <w:pPr>
        <w:pStyle w:val="FootnoteText"/>
        <w:suppressAutoHyphens/>
        <w:spacing w:line="360" w:lineRule="auto"/>
        <w:ind w:hanging="12"/>
        <w:jc w:val="both"/>
      </w:pPr>
      <w:r>
        <w:rPr>
          <w:rStyle w:val="DeltaViewInsertion"/>
          <w:rFonts w:ascii="Trebuchet MS" w:hAnsi="Trebuchet MS" w:cs="Arial"/>
          <w:b w:val="0"/>
          <w:sz w:val="16"/>
          <w:szCs w:val="16"/>
        </w:rPr>
        <w:t>Małe przedsiębiorstwo: przedsiębiorstwo, które zatrudnia mniej niż 50 osób i którego roczny obrót lub roczna suma bilansowa nie przekracza 10 milionów EUR.</w:t>
      </w:r>
    </w:p>
    <w:p w:rsidR="009F3C3F" w:rsidRDefault="00673C11">
      <w:pPr>
        <w:pStyle w:val="Tekstpodstawowy"/>
        <w:spacing w:after="0" w:line="360" w:lineRule="auto"/>
        <w:jc w:val="both"/>
      </w:pPr>
      <w:r>
        <w:rPr>
          <w:rStyle w:val="DeltaViewInsertion"/>
          <w:rFonts w:ascii="Trebuchet MS" w:hAnsi="Trebuchet MS" w:cs="Arial"/>
          <w:b w:val="0"/>
          <w:sz w:val="16"/>
          <w:szCs w:val="16"/>
        </w:rPr>
        <w:t xml:space="preserve">Średnie przedsiębiorstwa: przedsiębiorstwa, które nie są </w:t>
      </w:r>
      <w:proofErr w:type="spellStart"/>
      <w:r>
        <w:rPr>
          <w:rStyle w:val="DeltaViewInsertion"/>
          <w:rFonts w:ascii="Trebuchet MS" w:hAnsi="Trebuchet MS" w:cs="Arial"/>
          <w:b w:val="0"/>
          <w:sz w:val="16"/>
          <w:szCs w:val="16"/>
        </w:rPr>
        <w:t>mikroprzedsiębiorstwami</w:t>
      </w:r>
      <w:proofErr w:type="spellEnd"/>
      <w:r>
        <w:rPr>
          <w:rStyle w:val="DeltaViewInsertion"/>
          <w:rFonts w:ascii="Trebuchet MS" w:hAnsi="Trebuchet MS" w:cs="Arial"/>
          <w:b w:val="0"/>
          <w:sz w:val="16"/>
          <w:szCs w:val="16"/>
        </w:rPr>
        <w:t xml:space="preserve"> ani małymi przedsiębiorstwami</w:t>
      </w:r>
      <w:r>
        <w:rPr>
          <w:rFonts w:ascii="Trebuchet MS" w:hAnsi="Trebuchet MS" w:cs="Arial"/>
          <w:sz w:val="16"/>
          <w:szCs w:val="16"/>
        </w:rPr>
        <w:t xml:space="preserve"> i które zatrudniają mniej niż 250 osób i których roczny obrót nie przekracza 50 milionów EUR </w:t>
      </w:r>
      <w:r>
        <w:rPr>
          <w:rFonts w:ascii="Trebuchet MS" w:hAnsi="Trebuchet MS" w:cs="Arial"/>
          <w:i/>
          <w:sz w:val="16"/>
          <w:szCs w:val="16"/>
        </w:rPr>
        <w:t>lub</w:t>
      </w:r>
      <w:r>
        <w:rPr>
          <w:rFonts w:ascii="Trebuchet MS" w:hAnsi="Trebuchet MS" w:cs="Arial"/>
          <w:sz w:val="16"/>
          <w:szCs w:val="16"/>
        </w:rPr>
        <w:t xml:space="preserve"> roczna suma bilansowa nie przekracza 43 milionów EUR.</w:t>
      </w:r>
      <w:r>
        <w:br w:type="page"/>
      </w:r>
    </w:p>
    <w:p w:rsidR="009F3C3F" w:rsidRDefault="00673C11">
      <w:pPr>
        <w:spacing w:after="0" w:line="360" w:lineRule="auto"/>
        <w:ind w:left="6729" w:firstLine="351"/>
        <w:jc w:val="both"/>
      </w:pPr>
      <w:r>
        <w:rPr>
          <w:rFonts w:ascii="Trebuchet MS" w:eastAsia="Times New Roman" w:hAnsi="Trebuchet MS" w:cs="Times New Roman"/>
          <w:b/>
          <w:bCs/>
          <w:lang w:eastAsia="pl-PL"/>
        </w:rPr>
        <w:lastRenderedPageBreak/>
        <w:t>Załącznik nr 2</w:t>
      </w:r>
    </w:p>
    <w:p w:rsidR="009F3C3F" w:rsidRDefault="00673C11">
      <w:pPr>
        <w:spacing w:after="0" w:line="360" w:lineRule="auto"/>
      </w:pPr>
      <w:r>
        <w:rPr>
          <w:rFonts w:ascii="Trebuchet MS" w:hAnsi="Trebuchet MS" w:cs="Arial"/>
          <w:b/>
          <w:u w:val="single"/>
        </w:rPr>
        <w:t>Wykonawca:</w:t>
      </w:r>
    </w:p>
    <w:p w:rsidR="009F3C3F" w:rsidRDefault="00673C11">
      <w:pPr>
        <w:spacing w:after="0" w:line="360" w:lineRule="auto"/>
        <w:ind w:right="5954"/>
      </w:pPr>
      <w:r>
        <w:rPr>
          <w:rFonts w:ascii="Trebuchet MS" w:hAnsi="Trebuchet MS" w:cs="Arial"/>
        </w:rPr>
        <w:t>……………………………………………………………………………………………………………………………………………………..</w:t>
      </w:r>
    </w:p>
    <w:p w:rsidR="009F3C3F" w:rsidRDefault="00673C11">
      <w:pPr>
        <w:spacing w:after="0" w:line="360" w:lineRule="auto"/>
        <w:ind w:right="5953"/>
      </w:pPr>
      <w:r>
        <w:rPr>
          <w:rFonts w:ascii="Trebuchet MS" w:hAnsi="Trebuchet MS" w:cs="Arial"/>
          <w:i/>
        </w:rPr>
        <w:t xml:space="preserve">(pełna nazwa/firma, adres, </w:t>
      </w:r>
    </w:p>
    <w:p w:rsidR="009F3C3F" w:rsidRDefault="00673C11">
      <w:pPr>
        <w:spacing w:after="0" w:line="360" w:lineRule="auto"/>
        <w:ind w:right="5953"/>
      </w:pPr>
      <w:r>
        <w:rPr>
          <w:rFonts w:ascii="Trebuchet MS" w:hAnsi="Trebuchet MS" w:cs="Arial"/>
          <w:i/>
        </w:rPr>
        <w:t xml:space="preserve"> </w:t>
      </w:r>
    </w:p>
    <w:p w:rsidR="009F3C3F" w:rsidRDefault="00673C11">
      <w:pPr>
        <w:spacing w:after="0" w:line="360" w:lineRule="auto"/>
      </w:pPr>
      <w:r>
        <w:rPr>
          <w:rFonts w:ascii="Trebuchet MS" w:hAnsi="Trebuchet MS" w:cs="Arial"/>
          <w:u w:val="single"/>
        </w:rPr>
        <w:t>reprezentowany przez:</w:t>
      </w:r>
    </w:p>
    <w:p w:rsidR="009F3C3F" w:rsidRDefault="00673C11">
      <w:pPr>
        <w:spacing w:after="0" w:line="360" w:lineRule="auto"/>
        <w:ind w:right="5954"/>
      </w:pPr>
      <w:r>
        <w:rPr>
          <w:rFonts w:ascii="Trebuchet MS" w:hAnsi="Trebuchet MS" w:cs="Arial"/>
        </w:rPr>
        <w:t>………………………………………………………………………………………………………………………………………………………</w:t>
      </w:r>
    </w:p>
    <w:p w:rsidR="009F3C3F" w:rsidRDefault="00673C11">
      <w:pPr>
        <w:spacing w:after="0" w:line="360" w:lineRule="auto"/>
        <w:ind w:right="5953"/>
      </w:pPr>
      <w:r>
        <w:rPr>
          <w:rFonts w:ascii="Trebuchet MS" w:hAnsi="Trebuchet MS" w:cs="Arial"/>
          <w:i/>
        </w:rPr>
        <w:t>(imię, nazwisko, stanowisko/podstawa do reprezentacji)</w:t>
      </w:r>
    </w:p>
    <w:p w:rsidR="009F3C3F" w:rsidRDefault="009F3C3F">
      <w:pPr>
        <w:spacing w:after="0" w:line="360" w:lineRule="auto"/>
        <w:ind w:right="5953"/>
        <w:rPr>
          <w:rFonts w:ascii="Trebuchet MS" w:hAnsi="Trebuchet MS" w:cs="Arial"/>
          <w:i/>
        </w:rPr>
      </w:pPr>
    </w:p>
    <w:p w:rsidR="009F3C3F" w:rsidRDefault="00673C11">
      <w:pPr>
        <w:spacing w:after="0" w:line="360" w:lineRule="auto"/>
        <w:jc w:val="center"/>
      </w:pPr>
      <w:r>
        <w:rPr>
          <w:rFonts w:ascii="Trebuchet MS" w:hAnsi="Trebuchet MS" w:cs="Arial"/>
          <w:b/>
          <w:u w:val="single"/>
        </w:rPr>
        <w:t xml:space="preserve">OŚWIADCZENIE WYKONAWCY O NIEPODLEGANIU WYKLUCZENIU </w:t>
      </w:r>
    </w:p>
    <w:p w:rsidR="009F3C3F" w:rsidRDefault="00673C11">
      <w:pPr>
        <w:spacing w:after="0" w:line="360" w:lineRule="auto"/>
        <w:jc w:val="center"/>
      </w:pPr>
      <w:r>
        <w:rPr>
          <w:rFonts w:ascii="Trebuchet MS" w:hAnsi="Trebuchet MS" w:cs="Arial"/>
          <w:b/>
          <w:u w:val="single"/>
        </w:rPr>
        <w:t xml:space="preserve">ORAZ SPEŁNIANIU WARUNKÓW UDZIAŁU W POSTĘPOWANIU </w:t>
      </w:r>
    </w:p>
    <w:p w:rsidR="009F3C3F" w:rsidRDefault="00673C11">
      <w:pPr>
        <w:spacing w:after="0" w:line="360" w:lineRule="auto"/>
        <w:jc w:val="center"/>
      </w:pPr>
      <w:r>
        <w:rPr>
          <w:rFonts w:ascii="Trebuchet MS" w:hAnsi="Trebuchet MS" w:cs="Arial"/>
          <w:b/>
        </w:rPr>
        <w:t xml:space="preserve">składane na podstawie art. 125 ust. 1 ustawy z dnia 11 września 2019 r. </w:t>
      </w:r>
    </w:p>
    <w:p w:rsidR="009F3C3F" w:rsidRDefault="00673C11">
      <w:pPr>
        <w:spacing w:after="0" w:line="360" w:lineRule="auto"/>
        <w:jc w:val="center"/>
      </w:pPr>
      <w:r>
        <w:rPr>
          <w:rFonts w:ascii="Trebuchet MS" w:hAnsi="Trebuchet MS" w:cs="Arial"/>
          <w:b/>
        </w:rPr>
        <w:t xml:space="preserve">Prawo zamówień publicznych (dalej jako: ustawa </w:t>
      </w:r>
      <w:proofErr w:type="spellStart"/>
      <w:r>
        <w:rPr>
          <w:rFonts w:ascii="Trebuchet MS" w:hAnsi="Trebuchet MS" w:cs="Arial"/>
          <w:b/>
        </w:rPr>
        <w:t>Pzp</w:t>
      </w:r>
      <w:proofErr w:type="spellEnd"/>
      <w:r>
        <w:rPr>
          <w:rFonts w:ascii="Trebuchet MS" w:hAnsi="Trebuchet MS" w:cs="Arial"/>
          <w:b/>
        </w:rPr>
        <w:t>)</w:t>
      </w:r>
    </w:p>
    <w:p w:rsidR="009F3C3F" w:rsidRDefault="00673C11">
      <w:pPr>
        <w:spacing w:after="0" w:line="360" w:lineRule="auto"/>
        <w:jc w:val="both"/>
      </w:pPr>
      <w:r>
        <w:rPr>
          <w:rFonts w:ascii="Trebuchet MS" w:hAnsi="Trebuchet MS" w:cs="Arial"/>
        </w:rPr>
        <w:t xml:space="preserve">Na potrzeby postępowania o udzielenie zamówienia publicznego pn. </w:t>
      </w:r>
      <w:r>
        <w:rPr>
          <w:rFonts w:ascii="Trebuchet MS" w:eastAsia="Calibri" w:hAnsi="Trebuchet MS" w:cs="Arial"/>
          <w:b/>
        </w:rPr>
        <w:t>„</w:t>
      </w:r>
      <w:r>
        <w:rPr>
          <w:rFonts w:ascii="Trebuchet MS" w:hAnsi="Trebuchet MS"/>
          <w:b/>
        </w:rPr>
        <w:t>Świadczenie usług asystenta osobistego osoby niepełnosprawnej”</w:t>
      </w:r>
      <w:r>
        <w:rPr>
          <w:rFonts w:ascii="Trebuchet MS" w:hAnsi="Trebuchet MS" w:cs="Arial"/>
          <w:b/>
        </w:rPr>
        <w:t>,</w:t>
      </w:r>
      <w:r>
        <w:rPr>
          <w:rFonts w:ascii="Trebuchet MS" w:hAnsi="Trebuchet MS" w:cs="Arial"/>
          <w:b/>
          <w:bCs/>
        </w:rPr>
        <w:t xml:space="preserve"> </w:t>
      </w:r>
      <w:r>
        <w:rPr>
          <w:rFonts w:ascii="Trebuchet MS" w:hAnsi="Trebuchet MS" w:cs="Arial"/>
        </w:rPr>
        <w:t>prowadzonego przez Miejski Ośrodek Pomocy Społecznej, 41-709 Ruda Śląska ul. Markowej 20</w:t>
      </w:r>
      <w:r>
        <w:rPr>
          <w:rFonts w:ascii="Trebuchet MS" w:hAnsi="Trebuchet MS" w:cs="Arial"/>
          <w:i/>
        </w:rPr>
        <w:t xml:space="preserve">, </w:t>
      </w:r>
      <w:r>
        <w:rPr>
          <w:rFonts w:ascii="Trebuchet MS" w:hAnsi="Trebuchet MS" w:cs="Arial"/>
        </w:rPr>
        <w:t>oświadczam, że:</w:t>
      </w:r>
    </w:p>
    <w:p w:rsidR="009F3C3F" w:rsidRDefault="00673C11">
      <w:pPr>
        <w:spacing w:after="0" w:line="360" w:lineRule="auto"/>
        <w:jc w:val="both"/>
      </w:pPr>
      <w:r>
        <w:rPr>
          <w:rFonts w:ascii="Trebuchet MS" w:eastAsia="Calibri" w:hAnsi="Trebuchet MS" w:cs="Arial"/>
        </w:rPr>
        <w:t xml:space="preserve">- nie podlegam wykluczeniu z postępowania na podstawie przesłanek wskazanych w przepisie  art. 108 ust. 1 </w:t>
      </w:r>
      <w:proofErr w:type="spellStart"/>
      <w:r>
        <w:rPr>
          <w:rFonts w:ascii="Trebuchet MS" w:eastAsia="Calibri" w:hAnsi="Trebuchet MS" w:cs="Arial"/>
        </w:rPr>
        <w:t>pkt</w:t>
      </w:r>
      <w:proofErr w:type="spellEnd"/>
      <w:r>
        <w:rPr>
          <w:rFonts w:ascii="Trebuchet MS" w:eastAsia="Calibri" w:hAnsi="Trebuchet MS" w:cs="Arial"/>
        </w:rPr>
        <w:t xml:space="preserve"> 1-6 ustawy,  </w:t>
      </w:r>
    </w:p>
    <w:p w:rsidR="009F3C3F" w:rsidRDefault="00673C11">
      <w:pPr>
        <w:spacing w:after="0" w:line="360" w:lineRule="auto"/>
        <w:jc w:val="both"/>
      </w:pPr>
      <w:r>
        <w:rPr>
          <w:rFonts w:ascii="Trebuchet MS" w:eastAsia="Calibri" w:hAnsi="Trebuchet MS" w:cs="Arial"/>
        </w:rPr>
        <w:t xml:space="preserve">- </w:t>
      </w:r>
      <w:r>
        <w:rPr>
          <w:rFonts w:ascii="Trebuchet MS" w:hAnsi="Trebuchet MS" w:cs="Arial"/>
        </w:rPr>
        <w:t xml:space="preserve">zachodzą w stosunku do mnie podstawy wykluczenia z postępowania na podstawie art. ……………… ustawy </w:t>
      </w:r>
      <w:r>
        <w:rPr>
          <w:rFonts w:ascii="Trebuchet MS" w:hAnsi="Trebuchet MS" w:cs="Arial"/>
          <w:i/>
        </w:rPr>
        <w:t>(</w:t>
      </w:r>
      <w:r>
        <w:rPr>
          <w:rFonts w:ascii="Trebuchet MS" w:hAnsi="Trebuchet MS" w:cs="Arial"/>
          <w:i/>
          <w:sz w:val="18"/>
        </w:rPr>
        <w:t xml:space="preserve">podać mającą zastosowanie podstawę wykluczenia spośród wymienionych w art. 108 ust. 1 </w:t>
      </w:r>
      <w:proofErr w:type="spellStart"/>
      <w:r>
        <w:rPr>
          <w:rFonts w:ascii="Trebuchet MS" w:hAnsi="Trebuchet MS" w:cs="Arial"/>
          <w:i/>
          <w:sz w:val="18"/>
        </w:rPr>
        <w:t>pkt</w:t>
      </w:r>
      <w:proofErr w:type="spellEnd"/>
      <w:r>
        <w:rPr>
          <w:rFonts w:ascii="Trebuchet MS" w:hAnsi="Trebuchet MS" w:cs="Arial"/>
          <w:i/>
          <w:sz w:val="18"/>
        </w:rPr>
        <w:t xml:space="preserve"> 1-6</w:t>
      </w:r>
      <w:r>
        <w:rPr>
          <w:rFonts w:ascii="Trebuchet MS" w:hAnsi="Trebuchet MS" w:cs="Arial"/>
          <w:i/>
        </w:rPr>
        <w:t>).</w:t>
      </w:r>
      <w:r>
        <w:rPr>
          <w:rFonts w:ascii="Trebuchet MS" w:hAnsi="Trebuchet MS" w:cs="Arial"/>
        </w:rPr>
        <w:t xml:space="preserve"> Jednocześnie oświadczam, że w związku z ww. okolicznością, na podstawie art. 110 ust. 2 ustawy podjąłem następujące środki naprawcze (procedura sanacyjna – samooczyszczenie):...…………………………………………………....</w:t>
      </w:r>
    </w:p>
    <w:p w:rsidR="009F3C3F" w:rsidRDefault="00673C11">
      <w:pPr>
        <w:spacing w:after="0" w:line="360" w:lineRule="auto"/>
        <w:ind w:right="28"/>
        <w:jc w:val="both"/>
      </w:pPr>
      <w:r>
        <w:rPr>
          <w:rFonts w:ascii="Trebuchet MS" w:hAnsi="Trebuchet MS" w:cs="Arial"/>
        </w:rPr>
        <w:t>………….………………………………………………………………………………………………………………………………………</w:t>
      </w:r>
    </w:p>
    <w:p w:rsidR="009F3C3F" w:rsidRDefault="00673C11">
      <w:pPr>
        <w:spacing w:after="0" w:line="360" w:lineRule="auto"/>
        <w:ind w:right="28"/>
        <w:jc w:val="both"/>
      </w:pPr>
      <w:r>
        <w:rPr>
          <w:rFonts w:ascii="Trebuchet MS" w:hAnsi="Trebuchet MS" w:cs="Arial"/>
        </w:rPr>
        <w:t>na potwierdzenie powyższego przedkładam następujące środki dowodowe:</w:t>
      </w:r>
    </w:p>
    <w:p w:rsidR="009F3C3F" w:rsidRDefault="00673C11">
      <w:pPr>
        <w:spacing w:after="0" w:line="360" w:lineRule="auto"/>
        <w:ind w:right="28"/>
        <w:jc w:val="both"/>
      </w:pPr>
      <w:r>
        <w:rPr>
          <w:rFonts w:ascii="Trebuchet MS" w:hAnsi="Trebuchet MS" w:cs="Arial"/>
        </w:rPr>
        <w:t>1) ………………………………………………..</w:t>
      </w:r>
    </w:p>
    <w:p w:rsidR="009F3C3F" w:rsidRDefault="00673C11">
      <w:pPr>
        <w:spacing w:after="0" w:line="360" w:lineRule="auto"/>
        <w:ind w:right="28"/>
        <w:jc w:val="both"/>
      </w:pPr>
      <w:r>
        <w:rPr>
          <w:rFonts w:ascii="Trebuchet MS" w:hAnsi="Trebuchet MS" w:cs="Arial"/>
        </w:rPr>
        <w:t>2) ………………………………………………..</w:t>
      </w:r>
    </w:p>
    <w:p w:rsidR="009F3C3F" w:rsidRDefault="00673C11">
      <w:pPr>
        <w:spacing w:after="0" w:line="360" w:lineRule="auto"/>
        <w:ind w:right="28"/>
        <w:jc w:val="both"/>
      </w:pPr>
      <w:r>
        <w:rPr>
          <w:rFonts w:ascii="Trebuchet MS" w:hAnsi="Trebuchet MS" w:cs="Arial"/>
          <w:b/>
          <w:bCs/>
        </w:rPr>
        <w:t>Uwaga – nie wypełnia wykonawca wobec, którego nie zachodzą przesłanki wykluczenia.</w:t>
      </w:r>
    </w:p>
    <w:p w:rsidR="009F3C3F" w:rsidRDefault="00673C11">
      <w:pPr>
        <w:pStyle w:val="Akapitzlist"/>
        <w:spacing w:after="0" w:line="360" w:lineRule="auto"/>
        <w:jc w:val="both"/>
      </w:pPr>
      <w:r>
        <w:rPr>
          <w:rFonts w:ascii="Trebuchet MS" w:hAnsi="Trebuchet MS" w:cs="Arial"/>
        </w:rPr>
        <w:lastRenderedPageBreak/>
        <w:t>-  spełniam warunki udziału w postępowaniu określone przez Zamawiającego w ogłoszeniu o zamówi</w:t>
      </w:r>
      <w:r w:rsidR="00E32560">
        <w:rPr>
          <w:rFonts w:ascii="Trebuchet MS" w:hAnsi="Trebuchet MS" w:cs="Arial"/>
        </w:rPr>
        <w:t>eniu oraz w ust. 3 rozdziału XX</w:t>
      </w:r>
      <w:r>
        <w:rPr>
          <w:rFonts w:ascii="Trebuchet MS" w:hAnsi="Trebuchet MS" w:cs="Arial"/>
        </w:rPr>
        <w:t xml:space="preserve"> Specyfikacji Warunków Zamówienia.</w:t>
      </w:r>
    </w:p>
    <w:p w:rsidR="009F3C3F" w:rsidRDefault="00673C11">
      <w:pPr>
        <w:pStyle w:val="Akapitzlist"/>
        <w:spacing w:after="0" w:line="360" w:lineRule="auto"/>
        <w:jc w:val="both"/>
      </w:pPr>
      <w:r>
        <w:rPr>
          <w:rFonts w:ascii="Trebuchet MS" w:hAnsi="Trebuchet MS" w:cs="Arial"/>
        </w:rPr>
        <w:t>- w celu wykazania spełniania warunków udziału w postępowaniu, określonych przez Zamawiającego w ogłoszeniu o zamówieniu oraz w ust.</w:t>
      </w:r>
      <w:bookmarkStart w:id="1" w:name="_GoBack"/>
      <w:bookmarkEnd w:id="1"/>
      <w:r>
        <w:rPr>
          <w:rFonts w:ascii="Trebuchet MS" w:hAnsi="Trebuchet MS" w:cs="Arial"/>
        </w:rPr>
        <w:t xml:space="preserve"> 3 r</w:t>
      </w:r>
      <w:r w:rsidR="00E32560">
        <w:rPr>
          <w:rFonts w:ascii="Trebuchet MS" w:hAnsi="Trebuchet MS" w:cs="Arial"/>
        </w:rPr>
        <w:t>ozdziału XX</w:t>
      </w:r>
      <w:r>
        <w:rPr>
          <w:rFonts w:ascii="Trebuchet MS" w:hAnsi="Trebuchet MS" w:cs="Arial"/>
        </w:rPr>
        <w:t xml:space="preserve"> Specyfikacji Warunków Zamówienia polegam na zasobach  innego/</w:t>
      </w:r>
      <w:proofErr w:type="spellStart"/>
      <w:r>
        <w:rPr>
          <w:rFonts w:ascii="Trebuchet MS" w:hAnsi="Trebuchet MS" w:cs="Arial"/>
        </w:rPr>
        <w:t>ych</w:t>
      </w:r>
      <w:proofErr w:type="spellEnd"/>
      <w:r>
        <w:rPr>
          <w:rFonts w:ascii="Trebuchet MS" w:hAnsi="Trebuchet MS" w:cs="Arial"/>
        </w:rPr>
        <w:t xml:space="preserve"> podmiotu/</w:t>
      </w:r>
      <w:proofErr w:type="spellStart"/>
      <w:r>
        <w:rPr>
          <w:rFonts w:ascii="Trebuchet MS" w:hAnsi="Trebuchet MS" w:cs="Arial"/>
        </w:rPr>
        <w:t>ów</w:t>
      </w:r>
      <w:r>
        <w:rPr>
          <w:rFonts w:ascii="Trebuchet MS" w:hAnsi="Trebuchet MS" w:cs="Arial"/>
          <w:b/>
        </w:rPr>
        <w:t>*</w:t>
      </w:r>
      <w:r>
        <w:rPr>
          <w:rFonts w:ascii="Trebuchet MS" w:hAnsi="Trebuchet MS" w:cs="Arial"/>
        </w:rPr>
        <w:t>nie</w:t>
      </w:r>
      <w:proofErr w:type="spellEnd"/>
      <w:r>
        <w:rPr>
          <w:rFonts w:ascii="Trebuchet MS" w:hAnsi="Trebuchet MS" w:cs="Arial"/>
        </w:rPr>
        <w:t xml:space="preserve"> polegam na zasobach  innego/</w:t>
      </w:r>
      <w:proofErr w:type="spellStart"/>
      <w:r>
        <w:rPr>
          <w:rFonts w:ascii="Trebuchet MS" w:hAnsi="Trebuchet MS" w:cs="Arial"/>
        </w:rPr>
        <w:t>ych</w:t>
      </w:r>
      <w:proofErr w:type="spellEnd"/>
      <w:r>
        <w:rPr>
          <w:rFonts w:ascii="Trebuchet MS" w:hAnsi="Trebuchet MS" w:cs="Arial"/>
        </w:rPr>
        <w:t xml:space="preserve"> podmiotu/ów</w:t>
      </w:r>
      <w:r>
        <w:rPr>
          <w:rFonts w:ascii="Trebuchet MS" w:hAnsi="Trebuchet MS" w:cs="Arial"/>
          <w:b/>
        </w:rPr>
        <w:t>*</w:t>
      </w:r>
    </w:p>
    <w:p w:rsidR="009F3C3F" w:rsidRDefault="00673C11">
      <w:pPr>
        <w:pStyle w:val="Akapitzlist"/>
        <w:spacing w:after="0" w:line="360" w:lineRule="auto"/>
        <w:jc w:val="both"/>
      </w:pPr>
      <w:r>
        <w:rPr>
          <w:rFonts w:ascii="Trebuchet MS" w:hAnsi="Trebuchet MS" w:cs="Arial"/>
          <w:b/>
          <w:sz w:val="18"/>
        </w:rPr>
        <w:t xml:space="preserve">*zaznaczyć właściwe </w:t>
      </w:r>
    </w:p>
    <w:p w:rsidR="009F3C3F" w:rsidRDefault="009F3C3F">
      <w:pPr>
        <w:spacing w:after="0" w:line="360" w:lineRule="auto"/>
        <w:jc w:val="both"/>
        <w:rPr>
          <w:rFonts w:ascii="Trebuchet MS" w:hAnsi="Trebuchet MS" w:cs="Arial"/>
          <w:sz w:val="18"/>
        </w:rPr>
      </w:pPr>
    </w:p>
    <w:p w:rsidR="009F3C3F" w:rsidRDefault="00673C11">
      <w:pPr>
        <w:spacing w:after="0" w:line="360" w:lineRule="auto"/>
        <w:ind w:right="28"/>
        <w:jc w:val="both"/>
      </w:pPr>
      <w:r>
        <w:rPr>
          <w:rFonts w:ascii="Trebuchet MS" w:hAnsi="Trebuchet MS" w:cs="Arial"/>
          <w:u w:val="single"/>
        </w:rPr>
        <w:t>Nazwa i adres podmiotu:</w:t>
      </w:r>
    </w:p>
    <w:p w:rsidR="009F3C3F" w:rsidRDefault="00673C11">
      <w:pPr>
        <w:spacing w:after="0" w:line="360" w:lineRule="auto"/>
        <w:ind w:right="28"/>
        <w:jc w:val="both"/>
      </w:pPr>
      <w:r>
        <w:rPr>
          <w:rFonts w:ascii="Trebuchet MS" w:hAnsi="Trebuchet MS" w:cs="Arial"/>
        </w:rPr>
        <w:t>………………………………………………………………………………………………………………………………………………….</w:t>
      </w:r>
    </w:p>
    <w:p w:rsidR="009F3C3F" w:rsidRDefault="00673C11">
      <w:pPr>
        <w:spacing w:after="0" w:line="360" w:lineRule="auto"/>
        <w:ind w:right="28"/>
        <w:jc w:val="both"/>
      </w:pPr>
      <w:r>
        <w:rPr>
          <w:rFonts w:ascii="Trebuchet MS" w:hAnsi="Trebuchet MS" w:cs="Arial"/>
        </w:rPr>
        <w:t>………………………………………………………………………………………………………………………………………………….</w:t>
      </w:r>
    </w:p>
    <w:p w:rsidR="009F3C3F" w:rsidRDefault="009F3C3F">
      <w:pPr>
        <w:spacing w:after="0" w:line="360" w:lineRule="auto"/>
        <w:ind w:right="28"/>
        <w:jc w:val="both"/>
        <w:rPr>
          <w:rFonts w:ascii="Trebuchet MS" w:hAnsi="Trebuchet MS" w:cs="Arial"/>
          <w:sz w:val="18"/>
        </w:rPr>
      </w:pPr>
    </w:p>
    <w:p w:rsidR="009F3C3F" w:rsidRDefault="00673C11">
      <w:pPr>
        <w:spacing w:after="0" w:line="360" w:lineRule="auto"/>
        <w:ind w:right="28"/>
        <w:jc w:val="both"/>
      </w:pPr>
      <w:r>
        <w:rPr>
          <w:rFonts w:ascii="Trebuchet MS" w:hAnsi="Trebuchet MS" w:cs="Arial"/>
          <w:u w:val="single"/>
        </w:rPr>
        <w:t>Udostępniane zasoby:</w:t>
      </w:r>
    </w:p>
    <w:p w:rsidR="009F3C3F" w:rsidRDefault="00673C11">
      <w:pPr>
        <w:spacing w:after="0" w:line="360" w:lineRule="auto"/>
        <w:ind w:right="28"/>
        <w:jc w:val="both"/>
      </w:pPr>
      <w:r>
        <w:rPr>
          <w:rFonts w:ascii="Trebuchet MS" w:hAnsi="Trebuchet MS" w:cs="Arial"/>
        </w:rPr>
        <w:t>…………………………………………………………………………………………………………………………….……………………………………………………………………………………………………………………………………………………………………….</w:t>
      </w:r>
    </w:p>
    <w:p w:rsidR="009F3C3F" w:rsidRDefault="00673C11">
      <w:pPr>
        <w:spacing w:after="0" w:line="360" w:lineRule="auto"/>
        <w:ind w:right="28"/>
        <w:jc w:val="both"/>
      </w:pPr>
      <w:r>
        <w:rPr>
          <w:rFonts w:ascii="Trebuchet MS" w:hAnsi="Trebuchet MS" w:cs="Arial"/>
          <w:i/>
          <w:sz w:val="16"/>
        </w:rPr>
        <w:t>(wskazać podmiot i określić odpowiedni zakres dla wskazanego podmiotu, w przypadku zaznaczenia, iż Wykonawca polega na zasobach innego podmiotu w celu wykazania spełniania warunków udziału w postępowaniu).</w:t>
      </w:r>
    </w:p>
    <w:p w:rsidR="009F3C3F" w:rsidRDefault="009F3C3F">
      <w:pPr>
        <w:spacing w:after="0" w:line="360" w:lineRule="auto"/>
        <w:jc w:val="both"/>
        <w:rPr>
          <w:rFonts w:ascii="Trebuchet MS" w:hAnsi="Trebuchet MS" w:cs="Arial"/>
          <w:sz w:val="18"/>
        </w:rPr>
      </w:pPr>
    </w:p>
    <w:p w:rsidR="009F3C3F" w:rsidRDefault="00673C11">
      <w:pPr>
        <w:spacing w:after="0" w:line="360" w:lineRule="auto"/>
        <w:jc w:val="both"/>
      </w:pPr>
      <w:r>
        <w:rPr>
          <w:rFonts w:ascii="Trebuchet MS" w:hAnsi="Trebuchet MS" w:cs="Arial"/>
          <w:sz w:val="18"/>
        </w:rPr>
        <w:t xml:space="preserve"> </w:t>
      </w:r>
    </w:p>
    <w:p w:rsidR="009F3C3F" w:rsidRDefault="00673C11">
      <w:pPr>
        <w:spacing w:after="0" w:line="360" w:lineRule="auto"/>
        <w:ind w:left="2127" w:firstLine="709"/>
        <w:jc w:val="both"/>
      </w:pPr>
      <w:r>
        <w:rPr>
          <w:rFonts w:ascii="Trebuchet MS" w:hAnsi="Trebuchet MS" w:cs="Arial"/>
          <w:sz w:val="18"/>
        </w:rPr>
        <w:t>…………………………………………………………………………………………</w:t>
      </w:r>
    </w:p>
    <w:p w:rsidR="009F3C3F" w:rsidRDefault="00673C11">
      <w:pPr>
        <w:spacing w:after="0" w:line="360" w:lineRule="auto"/>
        <w:jc w:val="both"/>
      </w:pP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t>Wykonawca</w:t>
      </w:r>
    </w:p>
    <w:p w:rsidR="009F3C3F" w:rsidRDefault="009F3C3F">
      <w:pPr>
        <w:spacing w:after="0" w:line="360" w:lineRule="auto"/>
        <w:jc w:val="both"/>
        <w:rPr>
          <w:rFonts w:ascii="Trebuchet MS" w:eastAsia="Times New Roman" w:hAnsi="Trebuchet MS" w:cs="Arial"/>
          <w:lang w:eastAsia="pl-PL"/>
        </w:rPr>
      </w:pPr>
    </w:p>
    <w:p w:rsidR="009F3C3F" w:rsidRDefault="009F3C3F">
      <w:pPr>
        <w:spacing w:after="0" w:line="360" w:lineRule="auto"/>
        <w:jc w:val="both"/>
        <w:rPr>
          <w:rFonts w:ascii="Trebuchet MS" w:eastAsia="Times New Roman" w:hAnsi="Trebuchet MS" w:cs="Arial"/>
          <w:lang w:eastAsia="pl-PL"/>
        </w:rPr>
      </w:pPr>
    </w:p>
    <w:p w:rsidR="009F3C3F" w:rsidRDefault="009F3C3F">
      <w:pPr>
        <w:spacing w:after="0" w:line="360" w:lineRule="auto"/>
        <w:jc w:val="both"/>
        <w:rPr>
          <w:rFonts w:ascii="Trebuchet MS" w:eastAsia="Times New Roman" w:hAnsi="Trebuchet MS" w:cs="Arial"/>
          <w:lang w:eastAsia="pl-PL"/>
        </w:rPr>
      </w:pPr>
    </w:p>
    <w:p w:rsidR="009F3C3F" w:rsidRDefault="009F3C3F">
      <w:pPr>
        <w:spacing w:after="0" w:line="360" w:lineRule="auto"/>
        <w:jc w:val="both"/>
        <w:rPr>
          <w:rFonts w:ascii="Trebuchet MS" w:eastAsia="Times New Roman" w:hAnsi="Trebuchet MS" w:cs="Arial"/>
          <w:lang w:eastAsia="pl-PL"/>
        </w:rPr>
      </w:pPr>
    </w:p>
    <w:p w:rsidR="009F3C3F" w:rsidRDefault="009F3C3F">
      <w:pPr>
        <w:spacing w:after="0" w:line="360" w:lineRule="auto"/>
        <w:jc w:val="both"/>
        <w:rPr>
          <w:rFonts w:ascii="Trebuchet MS" w:eastAsia="Times New Roman" w:hAnsi="Trebuchet MS" w:cs="Arial"/>
          <w:lang w:eastAsia="pl-PL"/>
        </w:rPr>
      </w:pPr>
    </w:p>
    <w:p w:rsidR="009F3C3F" w:rsidRDefault="009F3C3F">
      <w:pPr>
        <w:spacing w:after="0" w:line="360" w:lineRule="auto"/>
        <w:jc w:val="both"/>
        <w:rPr>
          <w:rFonts w:ascii="Trebuchet MS" w:eastAsia="Times New Roman" w:hAnsi="Trebuchet MS" w:cs="Arial"/>
          <w:lang w:eastAsia="pl-PL"/>
        </w:rPr>
      </w:pPr>
    </w:p>
    <w:p w:rsidR="009F3C3F" w:rsidRDefault="009F3C3F">
      <w:pPr>
        <w:spacing w:after="0" w:line="360" w:lineRule="auto"/>
        <w:jc w:val="both"/>
        <w:rPr>
          <w:rFonts w:ascii="Trebuchet MS" w:eastAsia="Times New Roman" w:hAnsi="Trebuchet MS" w:cs="Arial"/>
          <w:lang w:eastAsia="pl-PL"/>
        </w:rPr>
      </w:pPr>
    </w:p>
    <w:p w:rsidR="009F3C3F" w:rsidRDefault="009F3C3F">
      <w:pPr>
        <w:spacing w:after="0" w:line="360" w:lineRule="auto"/>
        <w:jc w:val="both"/>
        <w:rPr>
          <w:rFonts w:ascii="Trebuchet MS" w:eastAsia="Times New Roman" w:hAnsi="Trebuchet MS" w:cs="Arial"/>
          <w:lang w:eastAsia="pl-PL"/>
        </w:rPr>
      </w:pPr>
    </w:p>
    <w:p w:rsidR="009F3C3F" w:rsidRDefault="009F3C3F">
      <w:pPr>
        <w:spacing w:after="0" w:line="360" w:lineRule="auto"/>
        <w:jc w:val="both"/>
        <w:rPr>
          <w:rFonts w:ascii="Trebuchet MS" w:eastAsia="Times New Roman" w:hAnsi="Trebuchet MS" w:cs="Arial"/>
          <w:lang w:eastAsia="pl-PL"/>
        </w:rPr>
      </w:pPr>
    </w:p>
    <w:p w:rsidR="009F3C3F" w:rsidRDefault="009F3C3F">
      <w:pPr>
        <w:spacing w:after="0" w:line="360" w:lineRule="auto"/>
        <w:jc w:val="both"/>
        <w:rPr>
          <w:rFonts w:ascii="Trebuchet MS" w:eastAsia="Times New Roman" w:hAnsi="Trebuchet MS" w:cs="Arial"/>
          <w:lang w:eastAsia="pl-PL"/>
        </w:rPr>
      </w:pPr>
    </w:p>
    <w:p w:rsidR="009F3C3F" w:rsidRDefault="009F3C3F">
      <w:pPr>
        <w:spacing w:after="0" w:line="360" w:lineRule="auto"/>
        <w:jc w:val="both"/>
        <w:rPr>
          <w:rFonts w:ascii="Trebuchet MS" w:eastAsia="Times New Roman" w:hAnsi="Trebuchet MS" w:cs="Arial"/>
          <w:lang w:eastAsia="pl-PL"/>
        </w:rPr>
      </w:pPr>
    </w:p>
    <w:p w:rsidR="009F3C3F" w:rsidRDefault="009F3C3F">
      <w:pPr>
        <w:spacing w:after="0" w:line="360" w:lineRule="auto"/>
        <w:jc w:val="both"/>
        <w:rPr>
          <w:rFonts w:ascii="Trebuchet MS" w:eastAsia="Times New Roman" w:hAnsi="Trebuchet MS" w:cs="Arial"/>
          <w:lang w:eastAsia="pl-PL"/>
        </w:rPr>
      </w:pPr>
    </w:p>
    <w:p w:rsidR="009F3C3F" w:rsidRDefault="009F3C3F">
      <w:pPr>
        <w:spacing w:after="0" w:line="360" w:lineRule="auto"/>
        <w:jc w:val="both"/>
        <w:rPr>
          <w:rFonts w:ascii="Trebuchet MS" w:eastAsia="Times New Roman" w:hAnsi="Trebuchet MS" w:cs="Arial"/>
          <w:lang w:eastAsia="pl-PL"/>
        </w:rPr>
      </w:pPr>
    </w:p>
    <w:p w:rsidR="00FE60A5" w:rsidRDefault="00FE60A5">
      <w:pPr>
        <w:spacing w:after="0" w:line="360" w:lineRule="auto"/>
        <w:jc w:val="both"/>
        <w:rPr>
          <w:rFonts w:ascii="Trebuchet MS" w:eastAsia="Times New Roman" w:hAnsi="Trebuchet MS" w:cs="Arial"/>
          <w:lang w:eastAsia="pl-PL"/>
        </w:rPr>
      </w:pPr>
    </w:p>
    <w:p w:rsidR="009F3C3F" w:rsidRDefault="009F3C3F">
      <w:pPr>
        <w:spacing w:after="0" w:line="360" w:lineRule="auto"/>
        <w:jc w:val="both"/>
        <w:rPr>
          <w:rFonts w:ascii="Trebuchet MS" w:eastAsia="Times New Roman" w:hAnsi="Trebuchet MS" w:cs="Arial"/>
          <w:lang w:eastAsia="pl-PL"/>
        </w:rPr>
      </w:pPr>
    </w:p>
    <w:p w:rsidR="009F3C3F" w:rsidRDefault="009F3C3F">
      <w:pPr>
        <w:spacing w:after="0" w:line="360" w:lineRule="auto"/>
        <w:jc w:val="both"/>
        <w:rPr>
          <w:rFonts w:ascii="Trebuchet MS" w:eastAsia="Times New Roman" w:hAnsi="Trebuchet MS" w:cs="Arial"/>
          <w:lang w:eastAsia="pl-PL"/>
        </w:rPr>
      </w:pPr>
    </w:p>
    <w:p w:rsidR="009F3C3F" w:rsidRDefault="00673C11">
      <w:pPr>
        <w:spacing w:after="0" w:line="360" w:lineRule="auto"/>
        <w:ind w:left="4963" w:firstLine="709"/>
        <w:jc w:val="right"/>
      </w:pPr>
      <w:r>
        <w:rPr>
          <w:rFonts w:ascii="Trebuchet MS" w:eastAsia="Times New Roman" w:hAnsi="Trebuchet MS" w:cs="Arial"/>
          <w:lang w:eastAsia="pl-PL"/>
        </w:rPr>
        <w:lastRenderedPageBreak/>
        <w:t>Załącznik nr 3</w:t>
      </w:r>
    </w:p>
    <w:p w:rsidR="009F3C3F" w:rsidRDefault="00673C11">
      <w:pPr>
        <w:spacing w:after="0" w:line="360" w:lineRule="auto"/>
      </w:pPr>
      <w:r>
        <w:rPr>
          <w:rFonts w:ascii="Trebuchet MS" w:hAnsi="Trebuchet MS" w:cs="Arial"/>
          <w:b/>
          <w:u w:val="single"/>
        </w:rPr>
        <w:t>Wykonawca:</w:t>
      </w:r>
    </w:p>
    <w:p w:rsidR="009F3C3F" w:rsidRDefault="00673C11">
      <w:pPr>
        <w:spacing w:after="0" w:line="360" w:lineRule="auto"/>
        <w:ind w:right="5954"/>
      </w:pPr>
      <w:r>
        <w:rPr>
          <w:rFonts w:ascii="Trebuchet MS" w:hAnsi="Trebuchet MS" w:cs="Arial"/>
        </w:rPr>
        <w:t>…………………………………………………………………………………………..</w:t>
      </w:r>
      <w:r>
        <w:rPr>
          <w:rFonts w:ascii="Trebuchet MS" w:hAnsi="Trebuchet MS" w:cs="Arial"/>
          <w:i/>
        </w:rPr>
        <w:t xml:space="preserve"> (pełna nazwa/firma, adres, </w:t>
      </w:r>
    </w:p>
    <w:p w:rsidR="009F3C3F" w:rsidRDefault="00673C11">
      <w:pPr>
        <w:spacing w:after="0" w:line="360" w:lineRule="auto"/>
        <w:ind w:right="5953"/>
      </w:pPr>
      <w:r>
        <w:rPr>
          <w:rFonts w:ascii="Trebuchet MS" w:hAnsi="Trebuchet MS" w:cs="Arial"/>
          <w:i/>
        </w:rPr>
        <w:t xml:space="preserve">w zależności od podmiotu </w:t>
      </w:r>
    </w:p>
    <w:p w:rsidR="009F3C3F" w:rsidRDefault="009F3C3F">
      <w:pPr>
        <w:spacing w:after="0" w:line="360" w:lineRule="auto"/>
        <w:rPr>
          <w:rFonts w:ascii="Trebuchet MS" w:hAnsi="Trebuchet MS" w:cs="Arial"/>
          <w:u w:val="single"/>
        </w:rPr>
      </w:pPr>
    </w:p>
    <w:p w:rsidR="009F3C3F" w:rsidRDefault="00673C11">
      <w:pPr>
        <w:spacing w:after="0" w:line="360" w:lineRule="auto"/>
      </w:pPr>
      <w:r>
        <w:rPr>
          <w:rFonts w:ascii="Trebuchet MS" w:hAnsi="Trebuchet MS" w:cs="Arial"/>
          <w:u w:val="single"/>
        </w:rPr>
        <w:t>reprezentowany przez:</w:t>
      </w:r>
    </w:p>
    <w:p w:rsidR="009F3C3F" w:rsidRDefault="00673C11">
      <w:pPr>
        <w:spacing w:after="0" w:line="360" w:lineRule="auto"/>
        <w:ind w:right="5954"/>
      </w:pPr>
      <w:r>
        <w:rPr>
          <w:rFonts w:ascii="Trebuchet MS" w:hAnsi="Trebuchet MS" w:cs="Arial"/>
        </w:rPr>
        <w:t>…………………………………………………………………………………………………..</w:t>
      </w:r>
    </w:p>
    <w:p w:rsidR="009F3C3F" w:rsidRDefault="00673C11">
      <w:pPr>
        <w:spacing w:after="0" w:line="360" w:lineRule="auto"/>
        <w:ind w:right="5953"/>
      </w:pPr>
      <w:r>
        <w:rPr>
          <w:rFonts w:ascii="Trebuchet MS" w:hAnsi="Trebuchet MS" w:cs="Arial"/>
          <w:i/>
        </w:rPr>
        <w:t>(imię, nazwisko, stanowisko/podstawa do reprezentacji)</w:t>
      </w:r>
    </w:p>
    <w:p w:rsidR="009F3C3F" w:rsidRDefault="009F3C3F">
      <w:pPr>
        <w:spacing w:line="360" w:lineRule="auto"/>
        <w:rPr>
          <w:rFonts w:ascii="Trebuchet MS" w:hAnsi="Trebuchet MS" w:cs="Arial"/>
        </w:rPr>
      </w:pPr>
    </w:p>
    <w:p w:rsidR="009F3C3F" w:rsidRDefault="00673C11">
      <w:pPr>
        <w:spacing w:line="360" w:lineRule="auto"/>
        <w:jc w:val="center"/>
      </w:pPr>
      <w:r>
        <w:rPr>
          <w:rFonts w:ascii="Trebuchet MS" w:hAnsi="Trebuchet MS" w:cs="Arial"/>
          <w:b/>
          <w:u w:val="single"/>
        </w:rPr>
        <w:t>OŚWIADCZENIE PODMIOTU UDOSTĘPNIAJĄCEGO ZASOBY</w:t>
      </w:r>
    </w:p>
    <w:p w:rsidR="009F3C3F" w:rsidRDefault="00673C11">
      <w:pPr>
        <w:spacing w:line="360" w:lineRule="auto"/>
        <w:jc w:val="center"/>
      </w:pPr>
      <w:r>
        <w:rPr>
          <w:rFonts w:ascii="Trebuchet MS" w:hAnsi="Trebuchet MS" w:cs="Arial"/>
          <w:b/>
          <w:u w:val="single"/>
        </w:rPr>
        <w:t xml:space="preserve">O NIEPODLEGANIU WYKLUCZENIU </w:t>
      </w:r>
    </w:p>
    <w:p w:rsidR="009F3C3F" w:rsidRDefault="00673C11">
      <w:pPr>
        <w:spacing w:line="360" w:lineRule="auto"/>
        <w:jc w:val="center"/>
      </w:pPr>
      <w:r>
        <w:rPr>
          <w:rFonts w:ascii="Trebuchet MS" w:hAnsi="Trebuchet MS" w:cs="Arial"/>
          <w:b/>
          <w:u w:val="single"/>
        </w:rPr>
        <w:t xml:space="preserve">ORAZ SPEŁNIANIU WARUNKÓW UDZIAŁU W POSTĘPOWANIU </w:t>
      </w:r>
    </w:p>
    <w:p w:rsidR="009F3C3F" w:rsidRDefault="00673C11">
      <w:pPr>
        <w:spacing w:line="360" w:lineRule="auto"/>
        <w:jc w:val="center"/>
      </w:pPr>
      <w:r>
        <w:rPr>
          <w:rFonts w:ascii="Trebuchet MS" w:hAnsi="Trebuchet MS" w:cs="Arial"/>
          <w:b/>
        </w:rPr>
        <w:t>składane na podstawie art. 125 ust. 1 ustawy z dnia 11 września 2019 r.</w:t>
      </w:r>
      <w:r>
        <w:rPr>
          <w:rFonts w:ascii="Trebuchet MS" w:hAnsi="Trebuchet MS" w:cs="Arial"/>
          <w:b/>
        </w:rPr>
        <w:br/>
        <w:t xml:space="preserve"> - Prawo zamówień publicznych (dalej jako: ustawa </w:t>
      </w:r>
      <w:proofErr w:type="spellStart"/>
      <w:r>
        <w:rPr>
          <w:rFonts w:ascii="Trebuchet MS" w:hAnsi="Trebuchet MS" w:cs="Arial"/>
          <w:b/>
        </w:rPr>
        <w:t>Pzp</w:t>
      </w:r>
      <w:proofErr w:type="spellEnd"/>
      <w:r>
        <w:rPr>
          <w:rFonts w:ascii="Trebuchet MS" w:hAnsi="Trebuchet MS" w:cs="Arial"/>
          <w:b/>
        </w:rPr>
        <w:t>)</w:t>
      </w:r>
    </w:p>
    <w:p w:rsidR="009F3C3F" w:rsidRDefault="00673C11">
      <w:pPr>
        <w:spacing w:after="0" w:line="360" w:lineRule="auto"/>
        <w:jc w:val="both"/>
      </w:pPr>
      <w:r>
        <w:rPr>
          <w:rFonts w:ascii="Trebuchet MS" w:hAnsi="Trebuchet MS" w:cs="Arial"/>
        </w:rPr>
        <w:t xml:space="preserve">Na potrzeby postępowania o udzielenie zamówienia publicznego pn. </w:t>
      </w:r>
      <w:r>
        <w:rPr>
          <w:rFonts w:ascii="Trebuchet MS" w:eastAsia="Calibri" w:hAnsi="Trebuchet MS" w:cs="Arial"/>
          <w:b/>
        </w:rPr>
        <w:t>„</w:t>
      </w:r>
      <w:r>
        <w:rPr>
          <w:rFonts w:ascii="Trebuchet MS" w:hAnsi="Trebuchet MS"/>
          <w:b/>
        </w:rPr>
        <w:t>Świadczenie usług asystenta osobistego osoby niepełnosprawnej”</w:t>
      </w:r>
      <w:r>
        <w:rPr>
          <w:rFonts w:ascii="Trebuchet MS" w:hAnsi="Trebuchet MS" w:cs="Arial"/>
          <w:b/>
        </w:rPr>
        <w:t>,</w:t>
      </w:r>
      <w:r>
        <w:rPr>
          <w:rFonts w:ascii="Trebuchet MS" w:hAnsi="Trebuchet MS" w:cs="Arial"/>
          <w:b/>
          <w:bCs/>
        </w:rPr>
        <w:t xml:space="preserve"> </w:t>
      </w:r>
      <w:r>
        <w:rPr>
          <w:rFonts w:ascii="Trebuchet MS" w:hAnsi="Trebuchet MS" w:cs="Arial"/>
        </w:rPr>
        <w:t>prowadzonego przez Miejski Ośrodek Pomocy Społecznej, 41-709 Ruda Śląska ul. Markowej 20</w:t>
      </w:r>
      <w:r>
        <w:rPr>
          <w:rFonts w:ascii="Trebuchet MS" w:hAnsi="Trebuchet MS" w:cs="Arial"/>
          <w:i/>
        </w:rPr>
        <w:t xml:space="preserve">, </w:t>
      </w:r>
      <w:r>
        <w:rPr>
          <w:rFonts w:ascii="Trebuchet MS" w:hAnsi="Trebuchet MS" w:cs="Arial"/>
        </w:rPr>
        <w:t>oświadczam, że:</w:t>
      </w:r>
    </w:p>
    <w:p w:rsidR="009F3C3F" w:rsidRDefault="00673C11">
      <w:pPr>
        <w:spacing w:after="0" w:line="360" w:lineRule="auto"/>
        <w:jc w:val="both"/>
      </w:pPr>
      <w:r>
        <w:rPr>
          <w:rFonts w:ascii="Trebuchet MS" w:eastAsia="Calibri" w:hAnsi="Trebuchet MS" w:cs="Arial"/>
        </w:rPr>
        <w:t xml:space="preserve">- nie podlegam wykluczeniu z postępowania na podstawie przesłanek wskazanych w przepisie  art. 108 ust. 1 </w:t>
      </w:r>
      <w:proofErr w:type="spellStart"/>
      <w:r>
        <w:rPr>
          <w:rFonts w:ascii="Trebuchet MS" w:eastAsia="Calibri" w:hAnsi="Trebuchet MS" w:cs="Arial"/>
        </w:rPr>
        <w:t>pkt</w:t>
      </w:r>
      <w:proofErr w:type="spellEnd"/>
      <w:r>
        <w:rPr>
          <w:rFonts w:ascii="Trebuchet MS" w:eastAsia="Calibri" w:hAnsi="Trebuchet MS" w:cs="Arial"/>
        </w:rPr>
        <w:t xml:space="preserve"> 1-6 ustawy,  </w:t>
      </w:r>
    </w:p>
    <w:p w:rsidR="009F3C3F" w:rsidRDefault="00673C11">
      <w:pPr>
        <w:spacing w:after="0" w:line="360" w:lineRule="auto"/>
        <w:jc w:val="both"/>
      </w:pPr>
      <w:r>
        <w:rPr>
          <w:rFonts w:ascii="Trebuchet MS" w:eastAsia="Calibri" w:hAnsi="Trebuchet MS" w:cs="Arial"/>
        </w:rPr>
        <w:t xml:space="preserve">- </w:t>
      </w:r>
      <w:r>
        <w:rPr>
          <w:rFonts w:ascii="Trebuchet MS" w:hAnsi="Trebuchet MS" w:cs="Arial"/>
        </w:rPr>
        <w:t xml:space="preserve">zachodzą w stosunku do mnie podstawy wykluczenia z postępowania na podstawie art. ……………… ustawy </w:t>
      </w:r>
      <w:r>
        <w:rPr>
          <w:rFonts w:ascii="Trebuchet MS" w:hAnsi="Trebuchet MS" w:cs="Arial"/>
          <w:i/>
        </w:rPr>
        <w:t>(</w:t>
      </w:r>
      <w:r>
        <w:rPr>
          <w:rFonts w:ascii="Trebuchet MS" w:hAnsi="Trebuchet MS" w:cs="Arial"/>
          <w:i/>
          <w:sz w:val="18"/>
        </w:rPr>
        <w:t xml:space="preserve">podać mającą zastosowanie podstawę wykluczenia spośród wymienionych w art. 108 ust. 1 </w:t>
      </w:r>
      <w:proofErr w:type="spellStart"/>
      <w:r>
        <w:rPr>
          <w:rFonts w:ascii="Trebuchet MS" w:hAnsi="Trebuchet MS" w:cs="Arial"/>
          <w:i/>
          <w:sz w:val="18"/>
        </w:rPr>
        <w:t>pkt</w:t>
      </w:r>
      <w:proofErr w:type="spellEnd"/>
      <w:r>
        <w:rPr>
          <w:rFonts w:ascii="Trebuchet MS" w:hAnsi="Trebuchet MS" w:cs="Arial"/>
          <w:i/>
          <w:sz w:val="18"/>
        </w:rPr>
        <w:t xml:space="preserve"> 1-6</w:t>
      </w:r>
      <w:r>
        <w:rPr>
          <w:rFonts w:ascii="Trebuchet MS" w:hAnsi="Trebuchet MS" w:cs="Arial"/>
          <w:i/>
        </w:rPr>
        <w:t>).</w:t>
      </w:r>
      <w:r>
        <w:rPr>
          <w:rFonts w:ascii="Trebuchet MS" w:hAnsi="Trebuchet MS" w:cs="Arial"/>
        </w:rPr>
        <w:t xml:space="preserve"> Jednocześnie oświadczam, że w związku z ww. okolicznością, na podstawie art. 110 ust. 2 ustawy podjąłem następujące środki naprawcze (procedura sanacyjna – samooczyszczenie):...…………………………………………………....</w:t>
      </w:r>
    </w:p>
    <w:p w:rsidR="009F3C3F" w:rsidRDefault="00673C11">
      <w:pPr>
        <w:spacing w:after="0" w:line="360" w:lineRule="auto"/>
        <w:ind w:right="28"/>
        <w:jc w:val="both"/>
      </w:pPr>
      <w:r>
        <w:rPr>
          <w:rFonts w:ascii="Trebuchet MS" w:hAnsi="Trebuchet MS" w:cs="Arial"/>
        </w:rPr>
        <w:t>………….………………………………………………………………………………………………………………………………………</w:t>
      </w:r>
    </w:p>
    <w:p w:rsidR="009F3C3F" w:rsidRDefault="00673C11">
      <w:pPr>
        <w:spacing w:after="0" w:line="360" w:lineRule="auto"/>
        <w:ind w:right="28"/>
        <w:jc w:val="both"/>
      </w:pPr>
      <w:r>
        <w:rPr>
          <w:rFonts w:ascii="Trebuchet MS" w:hAnsi="Trebuchet MS" w:cs="Arial"/>
        </w:rPr>
        <w:t>na potwierdzenie powyższego przedkładam następujące środki dowodowe:</w:t>
      </w:r>
    </w:p>
    <w:p w:rsidR="009F3C3F" w:rsidRDefault="00673C11">
      <w:pPr>
        <w:spacing w:after="0" w:line="360" w:lineRule="auto"/>
        <w:ind w:right="28"/>
        <w:jc w:val="both"/>
      </w:pPr>
      <w:r>
        <w:rPr>
          <w:rFonts w:ascii="Trebuchet MS" w:hAnsi="Trebuchet MS" w:cs="Arial"/>
        </w:rPr>
        <w:t>1) ………………………………………………..</w:t>
      </w:r>
    </w:p>
    <w:p w:rsidR="009F3C3F" w:rsidRDefault="00673C11">
      <w:pPr>
        <w:spacing w:after="0" w:line="360" w:lineRule="auto"/>
        <w:ind w:right="28"/>
        <w:jc w:val="both"/>
      </w:pPr>
      <w:r>
        <w:rPr>
          <w:rFonts w:ascii="Trebuchet MS" w:hAnsi="Trebuchet MS" w:cs="Arial"/>
        </w:rPr>
        <w:t>2) ………………………………………………..</w:t>
      </w:r>
    </w:p>
    <w:p w:rsidR="009F3C3F" w:rsidRDefault="00673C11">
      <w:pPr>
        <w:spacing w:after="0" w:line="360" w:lineRule="auto"/>
        <w:ind w:right="28"/>
        <w:jc w:val="both"/>
      </w:pPr>
      <w:r>
        <w:rPr>
          <w:rFonts w:ascii="Trebuchet MS" w:hAnsi="Trebuchet MS" w:cs="Arial"/>
          <w:b/>
          <w:bCs/>
        </w:rPr>
        <w:lastRenderedPageBreak/>
        <w:t>Uwaga – nie wypełnia wykonawca wobec, którego nie zachodzą przesłanki wykluczenia.</w:t>
      </w:r>
    </w:p>
    <w:p w:rsidR="009F3C3F" w:rsidRDefault="009F3C3F">
      <w:pPr>
        <w:pStyle w:val="Akapitzlist"/>
        <w:spacing w:after="0" w:line="360" w:lineRule="auto"/>
        <w:jc w:val="both"/>
        <w:rPr>
          <w:rFonts w:ascii="Trebuchet MS" w:hAnsi="Trebuchet MS" w:cs="Arial"/>
        </w:rPr>
      </w:pPr>
    </w:p>
    <w:p w:rsidR="009F3C3F" w:rsidRDefault="00673C11">
      <w:pPr>
        <w:pStyle w:val="Akapitzlist"/>
        <w:spacing w:after="0" w:line="360" w:lineRule="auto"/>
        <w:jc w:val="both"/>
      </w:pPr>
      <w:r>
        <w:rPr>
          <w:rFonts w:ascii="Trebuchet MS" w:hAnsi="Trebuchet MS" w:cs="Arial"/>
        </w:rPr>
        <w:t>Oświadczam, że w celu wykazania spełniania warunków udziału w postępowaniu, określonych przez Zamawiającego w ogłoszeniu o zamówieniu udostępniam następujące zasoby:</w:t>
      </w:r>
    </w:p>
    <w:p w:rsidR="009F3C3F" w:rsidRDefault="009F3C3F">
      <w:pPr>
        <w:spacing w:line="360" w:lineRule="auto"/>
        <w:ind w:right="28"/>
        <w:jc w:val="both"/>
        <w:rPr>
          <w:rFonts w:ascii="Trebuchet MS" w:hAnsi="Trebuchet MS" w:cs="Arial"/>
          <w:sz w:val="18"/>
        </w:rPr>
      </w:pPr>
    </w:p>
    <w:p w:rsidR="009F3C3F" w:rsidRDefault="00673C11">
      <w:pPr>
        <w:spacing w:line="360" w:lineRule="auto"/>
        <w:ind w:right="28"/>
        <w:jc w:val="both"/>
      </w:pPr>
      <w:r>
        <w:rPr>
          <w:rFonts w:ascii="Trebuchet MS" w:hAnsi="Trebuchet MS" w:cs="Arial"/>
          <w:u w:val="single"/>
        </w:rPr>
        <w:t>Udostępniane zasoby:</w:t>
      </w:r>
    </w:p>
    <w:p w:rsidR="009F3C3F" w:rsidRDefault="00673C11">
      <w:pPr>
        <w:spacing w:line="360" w:lineRule="auto"/>
        <w:ind w:right="28"/>
        <w:jc w:val="both"/>
      </w:pPr>
      <w:r>
        <w:rPr>
          <w:rFonts w:ascii="Trebuchet MS" w:hAnsi="Trebuchet MS" w:cs="Arial"/>
        </w:rPr>
        <w:t>…………………………………………………………………………………………………………………………….……………………………………………………………………………………………………………………………………………………………………….</w:t>
      </w:r>
    </w:p>
    <w:p w:rsidR="009F3C3F" w:rsidRDefault="00673C11">
      <w:pPr>
        <w:spacing w:line="360" w:lineRule="auto"/>
        <w:ind w:right="28"/>
        <w:jc w:val="both"/>
      </w:pPr>
      <w:r>
        <w:rPr>
          <w:rFonts w:ascii="Trebuchet MS" w:hAnsi="Trebuchet MS" w:cs="Arial"/>
          <w:i/>
          <w:sz w:val="16"/>
        </w:rPr>
        <w:t>(należy wskazać zakres w jakim podmiot trzeci udostępnia zasoby ).</w:t>
      </w:r>
    </w:p>
    <w:p w:rsidR="009F3C3F" w:rsidRDefault="009F3C3F">
      <w:pPr>
        <w:spacing w:line="360" w:lineRule="auto"/>
        <w:jc w:val="both"/>
        <w:rPr>
          <w:rFonts w:ascii="Trebuchet MS" w:hAnsi="Trebuchet MS" w:cs="Arial"/>
          <w:sz w:val="18"/>
        </w:rPr>
      </w:pPr>
    </w:p>
    <w:p w:rsidR="009F3C3F" w:rsidRDefault="00673C11">
      <w:pPr>
        <w:pStyle w:val="Akapitzlist"/>
        <w:spacing w:after="0" w:line="360" w:lineRule="auto"/>
        <w:jc w:val="both"/>
      </w:pPr>
      <w:r>
        <w:rPr>
          <w:rFonts w:ascii="Trebuchet MS" w:hAnsi="Trebuchet MS" w:cs="Arial"/>
        </w:rPr>
        <w:t xml:space="preserve">Oświadczam, iż spełniam warunki udziału w postępowaniu o udzielenie zamówienia w zakresie których udostępniam swoje zasoby Wykonawcy w celu wykazania spełniania warunków udziału w postępowaniu. </w:t>
      </w:r>
    </w:p>
    <w:p w:rsidR="009F3C3F" w:rsidRDefault="009F3C3F">
      <w:pPr>
        <w:pStyle w:val="Akapitzlist"/>
        <w:spacing w:line="360" w:lineRule="auto"/>
        <w:jc w:val="both"/>
        <w:rPr>
          <w:rFonts w:ascii="Trebuchet MS" w:hAnsi="Trebuchet MS" w:cs="Arial"/>
          <w:sz w:val="18"/>
        </w:rPr>
      </w:pPr>
    </w:p>
    <w:p w:rsidR="009F3C3F" w:rsidRDefault="00673C11">
      <w:pPr>
        <w:spacing w:after="0" w:line="360" w:lineRule="auto"/>
        <w:jc w:val="both"/>
      </w:pPr>
      <w:r>
        <w:rPr>
          <w:rFonts w:ascii="Trebuchet MS" w:hAnsi="Trebuchet MS" w:cs="Arial"/>
        </w:rPr>
        <w:t xml:space="preserve">Oświadczam, że wszystkie informacje podane w powyższych oświadczeniach są aktualne </w:t>
      </w:r>
      <w:r>
        <w:rPr>
          <w:rFonts w:ascii="Trebuchet MS" w:hAnsi="Trebuchet MS" w:cs="Arial"/>
        </w:rPr>
        <w:br/>
        <w:t>i zgodne z prawdą oraz zostały przedstawione z pełną świadomością.</w:t>
      </w:r>
    </w:p>
    <w:p w:rsidR="009F3C3F" w:rsidRDefault="009F3C3F">
      <w:pPr>
        <w:spacing w:after="0" w:line="360" w:lineRule="auto"/>
        <w:jc w:val="both"/>
      </w:pPr>
    </w:p>
    <w:p w:rsidR="009F3C3F" w:rsidRDefault="009F3C3F">
      <w:pPr>
        <w:spacing w:after="0" w:line="360" w:lineRule="auto"/>
        <w:jc w:val="both"/>
      </w:pPr>
    </w:p>
    <w:p w:rsidR="009F3C3F" w:rsidRDefault="00673C11">
      <w:pPr>
        <w:spacing w:after="0" w:line="360" w:lineRule="auto"/>
        <w:ind w:left="2127" w:firstLine="709"/>
        <w:jc w:val="both"/>
      </w:pPr>
      <w:r>
        <w:rPr>
          <w:rFonts w:ascii="Trebuchet MS" w:hAnsi="Trebuchet MS" w:cs="Arial"/>
          <w:sz w:val="18"/>
        </w:rPr>
        <w:t>…………………………………………………………………………………………</w:t>
      </w:r>
    </w:p>
    <w:p w:rsidR="009F3C3F" w:rsidRDefault="00673C11">
      <w:pPr>
        <w:spacing w:after="0" w:line="360" w:lineRule="auto"/>
        <w:jc w:val="both"/>
      </w:pP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t>Wykonawca</w:t>
      </w:r>
    </w:p>
    <w:p w:rsidR="009F3C3F" w:rsidRDefault="009F3C3F">
      <w:pPr>
        <w:spacing w:after="0" w:line="360" w:lineRule="auto"/>
        <w:jc w:val="both"/>
      </w:pPr>
    </w:p>
    <w:sectPr w:rsidR="009F3C3F" w:rsidSect="009F3C3F">
      <w:footerReference w:type="default" r:id="rId14"/>
      <w:pgSz w:w="11906" w:h="16838"/>
      <w:pgMar w:top="1417" w:right="1417" w:bottom="1417" w:left="1417" w:header="0" w:footer="708" w:gutter="0"/>
      <w:cols w:space="708"/>
      <w:formProt w:val="0"/>
      <w:docGrid w:linePitch="36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4E04" w:rsidRDefault="00A74E04" w:rsidP="009F3C3F">
      <w:pPr>
        <w:spacing w:after="0" w:line="240" w:lineRule="auto"/>
      </w:pPr>
      <w:r>
        <w:separator/>
      </w:r>
    </w:p>
  </w:endnote>
  <w:endnote w:type="continuationSeparator" w:id="0">
    <w:p w:rsidR="00A74E04" w:rsidRDefault="00A74E04" w:rsidP="009F3C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sig w:usb0="00000000" w:usb1="00000000" w:usb2="00000000" w:usb3="00000000" w:csb0="00000000" w:csb1="00000000"/>
  </w:font>
  <w:font w:name="Albany">
    <w:altName w:val="Arial"/>
    <w:panose1 w:val="00000000000000000000"/>
    <w:charset w:val="EE"/>
    <w:family w:val="roman"/>
    <w:notTrueType/>
    <w:pitch w:val="variable"/>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2745186"/>
      <w:docPartObj>
        <w:docPartGallery w:val="Page Numbers (Bottom of Page)"/>
        <w:docPartUnique/>
      </w:docPartObj>
    </w:sdtPr>
    <w:sdtContent>
      <w:p w:rsidR="00A74E04" w:rsidRDefault="00A74E04">
        <w:pPr>
          <w:pStyle w:val="Footer"/>
          <w:jc w:val="center"/>
        </w:pPr>
        <w:fldSimple w:instr="PAGE">
          <w:r w:rsidR="00CA7544">
            <w:rPr>
              <w:noProof/>
            </w:rPr>
            <w:t>2</w:t>
          </w:r>
        </w:fldSimple>
      </w:p>
    </w:sdtContent>
  </w:sdt>
  <w:p w:rsidR="00A74E04" w:rsidRDefault="00A74E0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4E04" w:rsidRDefault="00A74E04">
      <w:pPr>
        <w:rPr>
          <w:sz w:val="12"/>
        </w:rPr>
      </w:pPr>
    </w:p>
  </w:footnote>
  <w:footnote w:type="continuationSeparator" w:id="0">
    <w:p w:rsidR="00A74E04" w:rsidRDefault="00A74E04">
      <w:pPr>
        <w:rPr>
          <w:sz w:val="12"/>
        </w:rPr>
      </w:pPr>
    </w:p>
  </w:footnote>
  <w:footnote w:id="1">
    <w:p w:rsidR="00A74E04" w:rsidRDefault="00A74E04">
      <w:pPr>
        <w:spacing w:after="0" w:line="240" w:lineRule="auto"/>
        <w:jc w:val="both"/>
        <w:rPr>
          <w:rFonts w:ascii="Trebuchet MS" w:hAnsi="Trebuchet MS"/>
          <w:sz w:val="18"/>
          <w:szCs w:val="18"/>
        </w:rPr>
      </w:pPr>
      <w:r w:rsidRPr="004156BA">
        <w:rPr>
          <w:rStyle w:val="Znakiprzypiswdolnych"/>
          <w:vertAlign w:val="superscript"/>
        </w:rPr>
        <w:footnoteRef/>
      </w:r>
      <w:r>
        <w:rPr>
          <w:rFonts w:ascii="Trebuchet MS" w:hAnsi="Trebuchet MS"/>
          <w:sz w:val="18"/>
          <w:szCs w:val="18"/>
        </w:rPr>
        <w:t xml:space="preserve">Zawód asystenta osoby niepełnosprawnej </w:t>
      </w:r>
      <w:r>
        <w:rPr>
          <w:rFonts w:ascii="Trebuchet MS" w:hAnsi="Trebuchet MS"/>
          <w:bCs/>
          <w:sz w:val="18"/>
          <w:szCs w:val="18"/>
        </w:rPr>
        <w:t>jest</w:t>
      </w:r>
      <w:r>
        <w:rPr>
          <w:rFonts w:ascii="Trebuchet MS" w:hAnsi="Trebuchet MS"/>
          <w:sz w:val="18"/>
          <w:szCs w:val="18"/>
        </w:rPr>
        <w:t xml:space="preserve"> w</w:t>
      </w:r>
      <w:r>
        <w:rPr>
          <w:rFonts w:ascii="Trebuchet MS" w:hAnsi="Trebuchet MS"/>
          <w:bCs/>
          <w:sz w:val="18"/>
          <w:szCs w:val="18"/>
        </w:rPr>
        <w:t>ymieniony w rozporządzeniu Ministra Pracy i Polityki Społecznej z dnia 7 sierpnia 2014 r. w sprawie klasyfikacji zawodów i specjalności na potrzeby rynku pracy oraz zakresu jej stosowania pod symbolem 341201 w ramach grupy: Pracownicy wsparcia rodziny, pomocy społecznej i pracy socjalnej (symbol 3412).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70E88"/>
    <w:multiLevelType w:val="multilevel"/>
    <w:tmpl w:val="6B74D406"/>
    <w:lvl w:ilvl="0">
      <w:start w:val="1"/>
      <w:numFmt w:val="bullet"/>
      <w:lvlText w:val=""/>
      <w:lvlJc w:val="left"/>
      <w:pPr>
        <w:tabs>
          <w:tab w:val="num" w:pos="0"/>
        </w:tabs>
        <w:ind w:left="108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30D05964"/>
    <w:multiLevelType w:val="multilevel"/>
    <w:tmpl w:val="3EEE7BE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nsid w:val="48D67A44"/>
    <w:multiLevelType w:val="multilevel"/>
    <w:tmpl w:val="97621304"/>
    <w:lvl w:ilvl="0">
      <w:start w:val="3"/>
      <w:numFmt w:val="decimal"/>
      <w:lvlText w:val="%1."/>
      <w:lvlJc w:val="left"/>
      <w:pPr>
        <w:tabs>
          <w:tab w:val="num" w:pos="786"/>
        </w:tabs>
        <w:ind w:left="786" w:hanging="360"/>
      </w:pPr>
      <w:rPr>
        <w:b/>
        <w:i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4C214291"/>
    <w:multiLevelType w:val="multilevel"/>
    <w:tmpl w:val="E1844AB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53CC0E99"/>
    <w:multiLevelType w:val="multilevel"/>
    <w:tmpl w:val="7666AEAC"/>
    <w:lvl w:ilvl="0">
      <w:start w:val="1"/>
      <w:numFmt w:val="bullet"/>
      <w:lvlText w:val=""/>
      <w:lvlJc w:val="left"/>
      <w:pPr>
        <w:tabs>
          <w:tab w:val="num" w:pos="0"/>
        </w:tabs>
        <w:ind w:left="108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756D3899"/>
    <w:multiLevelType w:val="multilevel"/>
    <w:tmpl w:val="F98040CC"/>
    <w:lvl w:ilvl="0">
      <w:start w:val="1"/>
      <w:numFmt w:val="bullet"/>
      <w:lvlText w:val=""/>
      <w:lvlJc w:val="left"/>
      <w:pPr>
        <w:tabs>
          <w:tab w:val="num" w:pos="0"/>
        </w:tabs>
        <w:ind w:left="108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2"/>
  </w:num>
  <w:num w:numId="3">
    <w:abstractNumId w:val="5"/>
  </w:num>
  <w:num w:numId="4">
    <w:abstractNumId w:val="0"/>
  </w:num>
  <w:num w:numId="5">
    <w:abstractNumId w:val="4"/>
  </w:num>
  <w:num w:numId="6">
    <w:abstractNumId w:val="3"/>
  </w:num>
  <w:num w:numId="7">
    <w:abstractNumId w:val="5"/>
    <w:lvlOverride w:ilvl="0">
      <w:startOverride w:val="1"/>
    </w:lvlOverride>
  </w:num>
  <w:num w:numId="8">
    <w:abstractNumId w:val="5"/>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autoHyphenation/>
  <w:hyphenationZone w:val="425"/>
  <w:characterSpacingControl w:val="doNotCompress"/>
  <w:footnotePr>
    <w:footnote w:id="-1"/>
    <w:footnote w:id="0"/>
  </w:footnotePr>
  <w:endnotePr>
    <w:endnote w:id="-1"/>
    <w:endnote w:id="0"/>
  </w:endnotePr>
  <w:compat/>
  <w:rsids>
    <w:rsidRoot w:val="009F3C3F"/>
    <w:rsid w:val="001F292D"/>
    <w:rsid w:val="00234022"/>
    <w:rsid w:val="002B33D0"/>
    <w:rsid w:val="00310A3E"/>
    <w:rsid w:val="003D0E0E"/>
    <w:rsid w:val="004156BA"/>
    <w:rsid w:val="00466740"/>
    <w:rsid w:val="005114C1"/>
    <w:rsid w:val="005B2D39"/>
    <w:rsid w:val="005C44AC"/>
    <w:rsid w:val="00673C11"/>
    <w:rsid w:val="00781DBC"/>
    <w:rsid w:val="007C4F6D"/>
    <w:rsid w:val="00833074"/>
    <w:rsid w:val="0085495F"/>
    <w:rsid w:val="008F16A7"/>
    <w:rsid w:val="00996E03"/>
    <w:rsid w:val="009A2B52"/>
    <w:rsid w:val="009C7AC9"/>
    <w:rsid w:val="009F3C3F"/>
    <w:rsid w:val="00A30C56"/>
    <w:rsid w:val="00A565F7"/>
    <w:rsid w:val="00A74E04"/>
    <w:rsid w:val="00A95E61"/>
    <w:rsid w:val="00AB2A05"/>
    <w:rsid w:val="00B04FC2"/>
    <w:rsid w:val="00B827AB"/>
    <w:rsid w:val="00BA73CB"/>
    <w:rsid w:val="00C86B33"/>
    <w:rsid w:val="00C947E4"/>
    <w:rsid w:val="00CA7544"/>
    <w:rsid w:val="00CB496C"/>
    <w:rsid w:val="00D1039B"/>
    <w:rsid w:val="00D8528E"/>
    <w:rsid w:val="00DC6D19"/>
    <w:rsid w:val="00E02760"/>
    <w:rsid w:val="00E22EE2"/>
    <w:rsid w:val="00E32560"/>
    <w:rsid w:val="00EA511C"/>
    <w:rsid w:val="00EC3600"/>
    <w:rsid w:val="00F21F43"/>
    <w:rsid w:val="00FE60A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pl-PL"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11E1"/>
    <w:pPr>
      <w:spacing w:after="200" w:line="276" w:lineRule="auto"/>
    </w:pPr>
    <w:rPr>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2">
    <w:name w:val="Heading 2"/>
    <w:basedOn w:val="Normalny"/>
    <w:link w:val="Nagwek2Znak"/>
    <w:uiPriority w:val="9"/>
    <w:qFormat/>
    <w:rsid w:val="00D32A87"/>
    <w:pPr>
      <w:spacing w:before="238" w:afterAutospacing="1" w:line="240" w:lineRule="auto"/>
      <w:outlineLvl w:val="1"/>
    </w:pPr>
    <w:rPr>
      <w:rFonts w:ascii="Times New Roman" w:eastAsia="Times New Roman" w:hAnsi="Times New Roman" w:cs="Times New Roman"/>
      <w:b/>
      <w:bCs/>
      <w:sz w:val="36"/>
      <w:szCs w:val="36"/>
      <w:lang w:eastAsia="pl-PL"/>
    </w:rPr>
  </w:style>
  <w:style w:type="paragraph" w:customStyle="1" w:styleId="Heading5">
    <w:name w:val="Heading 5"/>
    <w:basedOn w:val="Normalny"/>
    <w:link w:val="Nagwek5Znak"/>
    <w:uiPriority w:val="9"/>
    <w:qFormat/>
    <w:rsid w:val="00D32A87"/>
    <w:pPr>
      <w:spacing w:before="238" w:after="119" w:line="240" w:lineRule="auto"/>
      <w:outlineLvl w:val="4"/>
    </w:pPr>
    <w:rPr>
      <w:rFonts w:ascii="Times New Roman" w:eastAsia="Times New Roman" w:hAnsi="Times New Roman" w:cs="Times New Roman"/>
      <w:b/>
      <w:bCs/>
      <w:sz w:val="20"/>
      <w:szCs w:val="20"/>
      <w:lang w:eastAsia="pl-PL"/>
    </w:rPr>
  </w:style>
  <w:style w:type="character" w:customStyle="1" w:styleId="Nagwek2Znak">
    <w:name w:val="Nagłówek 2 Znak"/>
    <w:basedOn w:val="Domylnaczcionkaakapitu"/>
    <w:link w:val="Heading2"/>
    <w:uiPriority w:val="9"/>
    <w:qFormat/>
    <w:rsid w:val="00D32A87"/>
    <w:rPr>
      <w:rFonts w:ascii="Times New Roman" w:eastAsia="Times New Roman" w:hAnsi="Times New Roman" w:cs="Times New Roman"/>
      <w:b/>
      <w:bCs/>
      <w:sz w:val="36"/>
      <w:szCs w:val="36"/>
      <w:lang w:eastAsia="pl-PL"/>
    </w:rPr>
  </w:style>
  <w:style w:type="character" w:customStyle="1" w:styleId="Nagwek5Znak">
    <w:name w:val="Nagłówek 5 Znak"/>
    <w:basedOn w:val="Domylnaczcionkaakapitu"/>
    <w:link w:val="Heading5"/>
    <w:uiPriority w:val="9"/>
    <w:qFormat/>
    <w:rsid w:val="00D32A87"/>
    <w:rPr>
      <w:rFonts w:ascii="Times New Roman" w:eastAsia="Times New Roman" w:hAnsi="Times New Roman" w:cs="Times New Roman"/>
      <w:b/>
      <w:bCs/>
      <w:sz w:val="20"/>
      <w:szCs w:val="20"/>
      <w:lang w:eastAsia="pl-PL"/>
    </w:rPr>
  </w:style>
  <w:style w:type="character" w:customStyle="1" w:styleId="czeinternetowe">
    <w:name w:val="Łącze internetowe"/>
    <w:basedOn w:val="Domylnaczcionkaakapitu"/>
    <w:uiPriority w:val="99"/>
    <w:unhideWhenUsed/>
    <w:rsid w:val="005273B9"/>
    <w:rPr>
      <w:color w:val="0000FF" w:themeColor="hyperlink"/>
      <w:u w:val="single"/>
    </w:rPr>
  </w:style>
  <w:style w:type="character" w:customStyle="1" w:styleId="Odwiedzoneczeinternetowe">
    <w:name w:val="Odwiedzone łącze internetowe"/>
    <w:basedOn w:val="Domylnaczcionkaakapitu"/>
    <w:uiPriority w:val="99"/>
    <w:semiHidden/>
    <w:unhideWhenUsed/>
    <w:rsid w:val="00D32A87"/>
    <w:rPr>
      <w:color w:val="800080"/>
      <w:u w:val="single"/>
    </w:rPr>
  </w:style>
  <w:style w:type="character" w:customStyle="1" w:styleId="NagwekZnak">
    <w:name w:val="Nagłówek Znak"/>
    <w:basedOn w:val="Domylnaczcionkaakapitu"/>
    <w:link w:val="Nagwek"/>
    <w:uiPriority w:val="99"/>
    <w:qFormat/>
    <w:rsid w:val="007A3A4F"/>
  </w:style>
  <w:style w:type="character" w:customStyle="1" w:styleId="StopkaZnak">
    <w:name w:val="Stopka Znak"/>
    <w:basedOn w:val="Domylnaczcionkaakapitu"/>
    <w:qFormat/>
    <w:rsid w:val="007A3A4F"/>
  </w:style>
  <w:style w:type="character" w:customStyle="1" w:styleId="NormalnyWebZnak">
    <w:name w:val="Normalny (Web) Znak"/>
    <w:link w:val="NormalnyWeb"/>
    <w:uiPriority w:val="99"/>
    <w:qFormat/>
    <w:locked/>
    <w:rsid w:val="00A423EF"/>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qFormat/>
    <w:rsid w:val="006B18ED"/>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qFormat/>
    <w:rsid w:val="006B18ED"/>
  </w:style>
  <w:style w:type="character" w:customStyle="1" w:styleId="AkapitzlistZnak">
    <w:name w:val="Akapit z listą Znak"/>
    <w:link w:val="Akapitzlist"/>
    <w:uiPriority w:val="34"/>
    <w:qFormat/>
    <w:locked/>
    <w:rsid w:val="005D0EFD"/>
  </w:style>
  <w:style w:type="character" w:customStyle="1" w:styleId="Zakotwiczenieprzypisudolnego">
    <w:name w:val="Zakotwiczenie przypisu dolnego"/>
    <w:rsid w:val="002004F8"/>
    <w:rPr>
      <w:vertAlign w:val="superscript"/>
    </w:rPr>
  </w:style>
  <w:style w:type="character" w:customStyle="1" w:styleId="FootnoteCharacters">
    <w:name w:val="Footnote Characters"/>
    <w:qFormat/>
    <w:rsid w:val="00364526"/>
    <w:rPr>
      <w:vertAlign w:val="superscript"/>
    </w:rPr>
  </w:style>
  <w:style w:type="character" w:customStyle="1" w:styleId="TekstprzypisudolnegoZnak">
    <w:name w:val="Tekst przypisu dolnego Znak"/>
    <w:basedOn w:val="Domylnaczcionkaakapitu"/>
    <w:qFormat/>
    <w:rsid w:val="005D0EFD"/>
    <w:rPr>
      <w:rFonts w:ascii="Calibri" w:eastAsia="Calibri" w:hAnsi="Calibri" w:cs="Times New Roman"/>
      <w:sz w:val="20"/>
      <w:szCs w:val="20"/>
    </w:rPr>
  </w:style>
  <w:style w:type="character" w:customStyle="1" w:styleId="DeltaViewInsertion">
    <w:name w:val="DeltaView Insertion"/>
    <w:uiPriority w:val="99"/>
    <w:qFormat/>
    <w:rsid w:val="005D0EFD"/>
    <w:rPr>
      <w:b/>
      <w:i/>
      <w:spacing w:val="0"/>
    </w:rPr>
  </w:style>
  <w:style w:type="character" w:customStyle="1" w:styleId="Domylnaczcionkaakapitu2">
    <w:name w:val="Domyślna czcionka akapitu2"/>
    <w:uiPriority w:val="99"/>
    <w:qFormat/>
    <w:rsid w:val="00D20153"/>
  </w:style>
  <w:style w:type="character" w:customStyle="1" w:styleId="Tekstpodstawowywcity2Znak">
    <w:name w:val="Tekst podstawowy wcięty 2 Znak"/>
    <w:basedOn w:val="Domylnaczcionkaakapitu"/>
    <w:link w:val="Tekstpodstawowywcity2"/>
    <w:uiPriority w:val="99"/>
    <w:semiHidden/>
    <w:qFormat/>
    <w:rsid w:val="002F098F"/>
  </w:style>
  <w:style w:type="character" w:customStyle="1" w:styleId="Znakinumeracji">
    <w:name w:val="Znaki numeracji"/>
    <w:qFormat/>
    <w:rsid w:val="002004F8"/>
    <w:rPr>
      <w:rFonts w:ascii="Trebuchet MS" w:hAnsi="Trebuchet MS"/>
      <w:sz w:val="20"/>
      <w:szCs w:val="20"/>
    </w:rPr>
  </w:style>
  <w:style w:type="character" w:customStyle="1" w:styleId="ListParagraphChar1">
    <w:name w:val="List Paragraph Char1"/>
    <w:link w:val="Akapitzlist1"/>
    <w:qFormat/>
    <w:locked/>
    <w:rsid w:val="00983AEB"/>
    <w:rPr>
      <w:rFonts w:ascii="Times New Roman" w:eastAsia="Calibri" w:hAnsi="Times New Roman" w:cs="Times New Roman"/>
      <w:szCs w:val="20"/>
      <w:lang w:eastAsia="pl-PL"/>
    </w:rPr>
  </w:style>
  <w:style w:type="character" w:customStyle="1" w:styleId="Nagwek2Znak1">
    <w:name w:val="Nagłówek 2 Znak1"/>
    <w:basedOn w:val="Domylnaczcionkaakapitu"/>
    <w:uiPriority w:val="9"/>
    <w:semiHidden/>
    <w:qFormat/>
    <w:rsid w:val="00DF60EA"/>
    <w:rPr>
      <w:rFonts w:asciiTheme="majorHAnsi" w:eastAsiaTheme="majorEastAsia" w:hAnsiTheme="majorHAnsi" w:cstheme="majorBidi"/>
      <w:b/>
      <w:bCs/>
      <w:color w:val="4F81BD" w:themeColor="accent1"/>
      <w:sz w:val="26"/>
      <w:szCs w:val="26"/>
    </w:rPr>
  </w:style>
  <w:style w:type="character" w:customStyle="1" w:styleId="TekstprzypisudolnegoZnak1">
    <w:name w:val="Tekst przypisu dolnego Znak1"/>
    <w:basedOn w:val="Domylnaczcionkaakapitu"/>
    <w:link w:val="FootnoteText"/>
    <w:uiPriority w:val="99"/>
    <w:semiHidden/>
    <w:qFormat/>
    <w:rsid w:val="007D5C3C"/>
    <w:rPr>
      <w:szCs w:val="20"/>
    </w:rPr>
  </w:style>
  <w:style w:type="character" w:customStyle="1" w:styleId="StopkaZnak1">
    <w:name w:val="Stopka Znak1"/>
    <w:basedOn w:val="Domylnaczcionkaakapitu"/>
    <w:uiPriority w:val="99"/>
    <w:semiHidden/>
    <w:qFormat/>
    <w:rsid w:val="007D5C3C"/>
    <w:rPr>
      <w:sz w:val="22"/>
    </w:rPr>
  </w:style>
  <w:style w:type="character" w:customStyle="1" w:styleId="TekstdymkaZnak">
    <w:name w:val="Tekst dymka Znak"/>
    <w:basedOn w:val="Domylnaczcionkaakapitu"/>
    <w:link w:val="Tekstdymka"/>
    <w:uiPriority w:val="99"/>
    <w:semiHidden/>
    <w:qFormat/>
    <w:rsid w:val="001C3A86"/>
    <w:rPr>
      <w:rFonts w:ascii="Tahoma" w:hAnsi="Tahoma" w:cs="Tahoma"/>
      <w:sz w:val="16"/>
      <w:szCs w:val="16"/>
    </w:rPr>
  </w:style>
  <w:style w:type="character" w:styleId="Odwoaniedokomentarza">
    <w:name w:val="annotation reference"/>
    <w:basedOn w:val="Domylnaczcionkaakapitu"/>
    <w:uiPriority w:val="99"/>
    <w:semiHidden/>
    <w:unhideWhenUsed/>
    <w:qFormat/>
    <w:rsid w:val="006A6E9C"/>
    <w:rPr>
      <w:sz w:val="16"/>
      <w:szCs w:val="16"/>
    </w:rPr>
  </w:style>
  <w:style w:type="character" w:customStyle="1" w:styleId="TekstkomentarzaZnak">
    <w:name w:val="Tekst komentarza Znak"/>
    <w:basedOn w:val="Domylnaczcionkaakapitu"/>
    <w:link w:val="Tekstkomentarza"/>
    <w:uiPriority w:val="99"/>
    <w:semiHidden/>
    <w:qFormat/>
    <w:rsid w:val="006A6E9C"/>
    <w:rPr>
      <w:szCs w:val="20"/>
    </w:rPr>
  </w:style>
  <w:style w:type="character" w:customStyle="1" w:styleId="TematkomentarzaZnak">
    <w:name w:val="Temat komentarza Znak"/>
    <w:basedOn w:val="TekstkomentarzaZnak"/>
    <w:link w:val="Tematkomentarza"/>
    <w:uiPriority w:val="99"/>
    <w:semiHidden/>
    <w:qFormat/>
    <w:rsid w:val="006A6E9C"/>
    <w:rPr>
      <w:b/>
      <w:bCs/>
    </w:rPr>
  </w:style>
  <w:style w:type="character" w:customStyle="1" w:styleId="Znakiprzypiswdolnych">
    <w:name w:val="Znaki przypisów dolnych"/>
    <w:qFormat/>
    <w:rsid w:val="005273B9"/>
  </w:style>
  <w:style w:type="character" w:customStyle="1" w:styleId="Zakotwiczenieprzypisukocowego">
    <w:name w:val="Zakotwiczenie przypisu końcowego"/>
    <w:rsid w:val="005273B9"/>
    <w:rPr>
      <w:vertAlign w:val="superscript"/>
    </w:rPr>
  </w:style>
  <w:style w:type="character" w:customStyle="1" w:styleId="Znakiprzypiswkocowych">
    <w:name w:val="Znaki przypisów końcowych"/>
    <w:qFormat/>
    <w:rsid w:val="005273B9"/>
  </w:style>
  <w:style w:type="character" w:customStyle="1" w:styleId="StopkaZnak2">
    <w:name w:val="Stopka Znak2"/>
    <w:basedOn w:val="Domylnaczcionkaakapitu"/>
    <w:link w:val="Footer"/>
    <w:semiHidden/>
    <w:qFormat/>
    <w:rsid w:val="006B3F74"/>
    <w:rPr>
      <w:sz w:val="22"/>
    </w:rPr>
  </w:style>
  <w:style w:type="paragraph" w:styleId="Nagwek">
    <w:name w:val="header"/>
    <w:basedOn w:val="Normalny"/>
    <w:next w:val="Tekstpodstawowy"/>
    <w:link w:val="NagwekZnak"/>
    <w:qFormat/>
    <w:rsid w:val="009F3C3F"/>
    <w:pPr>
      <w:keepNext/>
      <w:spacing w:before="240" w:after="120"/>
    </w:pPr>
    <w:rPr>
      <w:rFonts w:ascii="Liberation Sans" w:eastAsia="Microsoft YaHei" w:hAnsi="Liberation Sans" w:cs="Lucida Sans"/>
      <w:sz w:val="28"/>
      <w:szCs w:val="28"/>
    </w:rPr>
  </w:style>
  <w:style w:type="paragraph" w:styleId="Tekstpodstawowy">
    <w:name w:val="Body Text"/>
    <w:basedOn w:val="Normalny"/>
    <w:link w:val="TekstpodstawowyZnak"/>
    <w:uiPriority w:val="99"/>
    <w:unhideWhenUsed/>
    <w:rsid w:val="006B18ED"/>
    <w:pPr>
      <w:spacing w:after="120"/>
    </w:pPr>
  </w:style>
  <w:style w:type="paragraph" w:styleId="Lista">
    <w:name w:val="List"/>
    <w:basedOn w:val="Tekstpodstawowy"/>
    <w:rsid w:val="002004F8"/>
    <w:rPr>
      <w:rFonts w:cs="Lucida Sans"/>
    </w:rPr>
  </w:style>
  <w:style w:type="paragraph" w:customStyle="1" w:styleId="Caption">
    <w:name w:val="Caption"/>
    <w:basedOn w:val="Normalny"/>
    <w:qFormat/>
    <w:rsid w:val="002004F8"/>
    <w:pPr>
      <w:suppressLineNumbers/>
      <w:spacing w:before="120" w:after="120"/>
    </w:pPr>
    <w:rPr>
      <w:rFonts w:cs="Lucida Sans"/>
      <w:i/>
      <w:iCs/>
      <w:sz w:val="24"/>
      <w:szCs w:val="24"/>
    </w:rPr>
  </w:style>
  <w:style w:type="paragraph" w:customStyle="1" w:styleId="Indeks">
    <w:name w:val="Indeks"/>
    <w:basedOn w:val="Normalny"/>
    <w:qFormat/>
    <w:rsid w:val="002004F8"/>
    <w:pPr>
      <w:suppressLineNumbers/>
    </w:pPr>
    <w:rPr>
      <w:rFonts w:cs="Lucida Sans"/>
    </w:rPr>
  </w:style>
  <w:style w:type="paragraph" w:customStyle="1" w:styleId="Gwkaistopka">
    <w:name w:val="Główka i stopka"/>
    <w:basedOn w:val="Normalny"/>
    <w:qFormat/>
    <w:rsid w:val="002004F8"/>
  </w:style>
  <w:style w:type="paragraph" w:customStyle="1" w:styleId="Header">
    <w:name w:val="Header"/>
    <w:basedOn w:val="Normalny"/>
    <w:next w:val="Tekstpodstawowy"/>
    <w:link w:val="NagwekZnak"/>
    <w:uiPriority w:val="99"/>
    <w:unhideWhenUsed/>
    <w:rsid w:val="007A3A4F"/>
    <w:pPr>
      <w:tabs>
        <w:tab w:val="center" w:pos="4536"/>
        <w:tab w:val="right" w:pos="9072"/>
      </w:tabs>
      <w:spacing w:after="0" w:line="240" w:lineRule="auto"/>
    </w:pPr>
  </w:style>
  <w:style w:type="paragraph" w:styleId="NormalnyWeb">
    <w:name w:val="Normal (Web)"/>
    <w:basedOn w:val="Normalny"/>
    <w:link w:val="NormalnyWebZnak"/>
    <w:uiPriority w:val="99"/>
    <w:unhideWhenUsed/>
    <w:qFormat/>
    <w:rsid w:val="00D32A87"/>
    <w:pPr>
      <w:spacing w:beforeAutospacing="1" w:after="119" w:line="240" w:lineRule="auto"/>
    </w:pPr>
    <w:rPr>
      <w:rFonts w:ascii="Times New Roman" w:eastAsia="Times New Roman" w:hAnsi="Times New Roman" w:cs="Times New Roman"/>
      <w:sz w:val="24"/>
      <w:szCs w:val="24"/>
      <w:lang w:eastAsia="pl-PL"/>
    </w:rPr>
  </w:style>
  <w:style w:type="paragraph" w:styleId="Akapitzlist">
    <w:name w:val="List Paragraph"/>
    <w:basedOn w:val="Normalny"/>
    <w:link w:val="AkapitzlistZnak"/>
    <w:uiPriority w:val="34"/>
    <w:qFormat/>
    <w:rsid w:val="00BF4CB7"/>
    <w:pPr>
      <w:ind w:left="720"/>
      <w:contextualSpacing/>
    </w:pPr>
  </w:style>
  <w:style w:type="paragraph" w:customStyle="1" w:styleId="Footer">
    <w:name w:val="Footer"/>
    <w:basedOn w:val="Normalny"/>
    <w:link w:val="StopkaZnak2"/>
    <w:semiHidden/>
    <w:unhideWhenUsed/>
    <w:rsid w:val="006B3F74"/>
    <w:pPr>
      <w:tabs>
        <w:tab w:val="center" w:pos="4536"/>
        <w:tab w:val="right" w:pos="9072"/>
      </w:tabs>
      <w:spacing w:after="0" w:line="240" w:lineRule="auto"/>
    </w:pPr>
  </w:style>
  <w:style w:type="paragraph" w:styleId="Tekstpodstawowy2">
    <w:name w:val="Body Text 2"/>
    <w:basedOn w:val="Normalny"/>
    <w:link w:val="Tekstpodstawowy2Znak"/>
    <w:qFormat/>
    <w:rsid w:val="006B18ED"/>
    <w:pPr>
      <w:spacing w:after="0" w:line="240" w:lineRule="auto"/>
    </w:pPr>
    <w:rPr>
      <w:rFonts w:ascii="Times New Roman" w:eastAsia="Times New Roman" w:hAnsi="Times New Roman" w:cs="Times New Roman"/>
      <w:sz w:val="24"/>
      <w:szCs w:val="20"/>
      <w:lang w:eastAsia="pl-PL"/>
    </w:rPr>
  </w:style>
  <w:style w:type="paragraph" w:customStyle="1" w:styleId="FootnoteText">
    <w:name w:val="Footnote Text"/>
    <w:basedOn w:val="Normalny"/>
    <w:link w:val="TekstprzypisudolnegoZnak1"/>
    <w:unhideWhenUsed/>
    <w:rsid w:val="007D5C3C"/>
    <w:pPr>
      <w:suppressAutoHyphens w:val="0"/>
      <w:spacing w:after="0" w:line="240" w:lineRule="auto"/>
    </w:pPr>
    <w:rPr>
      <w:rFonts w:ascii="Calibri" w:eastAsia="Calibri" w:hAnsi="Calibri" w:cs="Times New Roman"/>
      <w:sz w:val="20"/>
      <w:szCs w:val="20"/>
    </w:rPr>
  </w:style>
  <w:style w:type="paragraph" w:customStyle="1" w:styleId="Normalny1">
    <w:name w:val="Normalny1"/>
    <w:uiPriority w:val="99"/>
    <w:qFormat/>
    <w:rsid w:val="00D20153"/>
    <w:pPr>
      <w:widowControl w:val="0"/>
      <w:spacing w:line="100" w:lineRule="atLeast"/>
      <w:textAlignment w:val="baseline"/>
    </w:pPr>
    <w:rPr>
      <w:rFonts w:ascii="Times New Roman" w:hAnsi="Times New Roman" w:cs="Tahoma"/>
      <w:kern w:val="2"/>
      <w:sz w:val="24"/>
      <w:szCs w:val="24"/>
      <w:lang w:eastAsia="pl-PL"/>
    </w:rPr>
  </w:style>
  <w:style w:type="paragraph" w:customStyle="1" w:styleId="Default">
    <w:name w:val="Default"/>
    <w:basedOn w:val="Normalny"/>
    <w:qFormat/>
    <w:rsid w:val="00D95193"/>
    <w:pPr>
      <w:spacing w:after="0" w:line="200" w:lineRule="atLeast"/>
    </w:pPr>
    <w:rPr>
      <w:rFonts w:ascii="Trebuchet MS" w:eastAsia="Trebuchet MS" w:hAnsi="Trebuchet MS" w:cs="Trebuchet MS"/>
      <w:color w:val="000000"/>
      <w:sz w:val="24"/>
      <w:szCs w:val="24"/>
      <w:lang w:eastAsia="hi-IN" w:bidi="hi-IN"/>
    </w:rPr>
  </w:style>
  <w:style w:type="paragraph" w:styleId="Bezodstpw">
    <w:name w:val="No Spacing"/>
    <w:uiPriority w:val="99"/>
    <w:qFormat/>
    <w:rsid w:val="005813C9"/>
    <w:rPr>
      <w:rFonts w:cs="Times New Roman"/>
      <w:sz w:val="22"/>
    </w:rPr>
  </w:style>
  <w:style w:type="paragraph" w:customStyle="1" w:styleId="prs-noveltyLTUntertitel">
    <w:name w:val="prs-novelty~LT~Untertitel"/>
    <w:uiPriority w:val="99"/>
    <w:qFormat/>
    <w:rsid w:val="00377F95"/>
    <w:pPr>
      <w:jc w:val="center"/>
    </w:pPr>
    <w:rPr>
      <w:rFonts w:ascii="Albany" w:eastAsia="Calibri" w:hAnsi="Albany" w:cs="Albany"/>
      <w:color w:val="99284C"/>
      <w:sz w:val="64"/>
      <w:szCs w:val="64"/>
    </w:rPr>
  </w:style>
  <w:style w:type="paragraph" w:styleId="Tekstpodstawowywcity2">
    <w:name w:val="Body Text Indent 2"/>
    <w:basedOn w:val="Normalny"/>
    <w:link w:val="Tekstpodstawowywcity2Znak"/>
    <w:uiPriority w:val="99"/>
    <w:semiHidden/>
    <w:unhideWhenUsed/>
    <w:qFormat/>
    <w:rsid w:val="002F098F"/>
    <w:pPr>
      <w:spacing w:after="120" w:line="480" w:lineRule="auto"/>
      <w:ind w:left="283"/>
    </w:pPr>
  </w:style>
  <w:style w:type="paragraph" w:customStyle="1" w:styleId="Akapitzlist1">
    <w:name w:val="Akapit z listą1"/>
    <w:basedOn w:val="Normalny"/>
    <w:link w:val="ListParagraphChar1"/>
    <w:qFormat/>
    <w:rsid w:val="00983AEB"/>
    <w:pPr>
      <w:suppressAutoHyphens w:val="0"/>
      <w:spacing w:after="0" w:line="240" w:lineRule="auto"/>
      <w:ind w:left="720"/>
      <w:contextualSpacing/>
    </w:pPr>
    <w:rPr>
      <w:rFonts w:ascii="Times New Roman" w:eastAsia="Calibri" w:hAnsi="Times New Roman" w:cs="Times New Roman"/>
      <w:sz w:val="20"/>
      <w:szCs w:val="20"/>
      <w:lang w:eastAsia="pl-PL"/>
    </w:rPr>
  </w:style>
  <w:style w:type="paragraph" w:customStyle="1" w:styleId="Standard">
    <w:name w:val="Standard"/>
    <w:qFormat/>
    <w:rsid w:val="00983AEB"/>
    <w:pPr>
      <w:textAlignment w:val="baseline"/>
    </w:pPr>
    <w:rPr>
      <w:rFonts w:ascii="Times New Roman" w:eastAsia="Times New Roman" w:hAnsi="Times New Roman" w:cs="Times New Roman"/>
      <w:kern w:val="2"/>
      <w:szCs w:val="20"/>
      <w:lang w:eastAsia="zh-CN"/>
    </w:rPr>
  </w:style>
  <w:style w:type="paragraph" w:customStyle="1" w:styleId="western">
    <w:name w:val="western"/>
    <w:basedOn w:val="Normalny"/>
    <w:qFormat/>
    <w:rsid w:val="004A1E59"/>
    <w:pPr>
      <w:spacing w:before="280" w:after="280" w:line="100" w:lineRule="atLeast"/>
      <w:jc w:val="both"/>
    </w:pPr>
    <w:rPr>
      <w:rFonts w:ascii="Times New Roman" w:eastAsia="Times New Roman" w:hAnsi="Times New Roman" w:cs="Times New Roman"/>
      <w:kern w:val="2"/>
      <w:sz w:val="24"/>
      <w:szCs w:val="24"/>
      <w:lang w:eastAsia="hi-IN" w:bidi="hi-IN"/>
    </w:rPr>
  </w:style>
  <w:style w:type="paragraph" w:customStyle="1" w:styleId="Akapitzlist2">
    <w:name w:val="Akapit z listą2"/>
    <w:basedOn w:val="Normalny"/>
    <w:qFormat/>
    <w:rsid w:val="004A1E59"/>
    <w:pPr>
      <w:ind w:left="720"/>
    </w:pPr>
    <w:rPr>
      <w:rFonts w:ascii="Times New Roman" w:eastAsia="SimSun" w:hAnsi="Times New Roman" w:cs="Mangal"/>
      <w:kern w:val="2"/>
      <w:sz w:val="24"/>
      <w:szCs w:val="24"/>
      <w:lang w:eastAsia="hi-IN" w:bidi="hi-IN"/>
    </w:rPr>
  </w:style>
  <w:style w:type="paragraph" w:customStyle="1" w:styleId="TOC3">
    <w:name w:val="TOC 3"/>
    <w:basedOn w:val="Normalny"/>
    <w:next w:val="Normalny"/>
    <w:autoRedefine/>
    <w:uiPriority w:val="39"/>
    <w:semiHidden/>
    <w:unhideWhenUsed/>
    <w:rsid w:val="007D5C3C"/>
    <w:pPr>
      <w:suppressAutoHyphens w:val="0"/>
      <w:spacing w:after="100" w:line="259" w:lineRule="auto"/>
      <w:ind w:left="440"/>
    </w:pPr>
    <w:rPr>
      <w:rFonts w:ascii="Calibri" w:eastAsia="Calibri" w:hAnsi="Calibri" w:cs="Times New Roman"/>
    </w:rPr>
  </w:style>
  <w:style w:type="paragraph" w:styleId="Poprawka">
    <w:name w:val="Revision"/>
    <w:uiPriority w:val="99"/>
    <w:semiHidden/>
    <w:qFormat/>
    <w:rsid w:val="001C3A86"/>
    <w:pPr>
      <w:suppressAutoHyphens w:val="0"/>
    </w:pPr>
    <w:rPr>
      <w:sz w:val="22"/>
    </w:rPr>
  </w:style>
  <w:style w:type="paragraph" w:styleId="Tekstdymka">
    <w:name w:val="Balloon Text"/>
    <w:basedOn w:val="Normalny"/>
    <w:link w:val="TekstdymkaZnak"/>
    <w:uiPriority w:val="99"/>
    <w:semiHidden/>
    <w:unhideWhenUsed/>
    <w:qFormat/>
    <w:rsid w:val="001C3A86"/>
    <w:pPr>
      <w:spacing w:after="0" w:line="240" w:lineRule="auto"/>
    </w:pPr>
    <w:rPr>
      <w:rFonts w:ascii="Tahoma" w:hAnsi="Tahoma" w:cs="Tahoma"/>
      <w:sz w:val="16"/>
      <w:szCs w:val="16"/>
    </w:rPr>
  </w:style>
  <w:style w:type="paragraph" w:styleId="Tekstkomentarza">
    <w:name w:val="annotation text"/>
    <w:basedOn w:val="Normalny"/>
    <w:link w:val="TekstkomentarzaZnak"/>
    <w:uiPriority w:val="99"/>
    <w:semiHidden/>
    <w:unhideWhenUsed/>
    <w:qFormat/>
    <w:rsid w:val="006A6E9C"/>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6A6E9C"/>
    <w:rPr>
      <w:b/>
      <w:bCs/>
    </w:rPr>
  </w:style>
  <w:style w:type="table" w:styleId="Tabela-Siatka">
    <w:name w:val="Table Grid"/>
    <w:basedOn w:val="Standardowy"/>
    <w:uiPriority w:val="59"/>
    <w:rsid w:val="00B922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cze">
    <w:name w:val="Hyperlink"/>
    <w:basedOn w:val="Domylnaczcionkaakapitu"/>
    <w:uiPriority w:val="99"/>
    <w:unhideWhenUsed/>
    <w:rsid w:val="003D0E0E"/>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hyperlink" Target="mailto:abi@mops.rs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uletyn.abip.pl/mops_r_s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mailto:zddtg@mops.rs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5ED669-EFA6-4226-A825-E2683673D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35</Pages>
  <Words>10157</Words>
  <Characters>60944</Characters>
  <Application>Microsoft Office Word</Application>
  <DocSecurity>0</DocSecurity>
  <Lines>507</Lines>
  <Paragraphs>141</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70960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bdanko</cp:lastModifiedBy>
  <cp:revision>20</cp:revision>
  <cp:lastPrinted>2021-06-17T11:41:00Z</cp:lastPrinted>
  <dcterms:created xsi:type="dcterms:W3CDTF">2021-06-14T13:40:00Z</dcterms:created>
  <dcterms:modified xsi:type="dcterms:W3CDTF">2021-06-17T12:00:00Z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MOPS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