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7CC" w:rsidRPr="004C0F2F" w:rsidRDefault="002314AC">
      <w:pPr>
        <w:spacing w:after="228" w:line="259" w:lineRule="auto"/>
        <w:ind w:left="29" w:right="19" w:hanging="10"/>
        <w:rPr>
          <w:b/>
        </w:rPr>
      </w:pPr>
      <w:r w:rsidRPr="004C0F2F">
        <w:rPr>
          <w:b/>
          <w:sz w:val="26"/>
        </w:rPr>
        <w:t>Kontrole wykonane przez podmioty zewnętrzne w Jednostce</w:t>
      </w:r>
      <w:r w:rsidR="00A46175" w:rsidRPr="004C0F2F">
        <w:rPr>
          <w:b/>
          <w:sz w:val="26"/>
        </w:rPr>
        <w:t xml:space="preserve"> w I półroczu 2014 r.</w:t>
      </w:r>
    </w:p>
    <w:p w:rsidR="00C817CC" w:rsidRDefault="002314AC">
      <w:pPr>
        <w:spacing w:after="28" w:line="234" w:lineRule="auto"/>
        <w:ind w:left="366" w:right="3036" w:hanging="10"/>
      </w:pPr>
      <w:r>
        <w:rPr>
          <w:u w:val="single" w:color="000000"/>
        </w:rPr>
        <w:t xml:space="preserve">Państwowy Powiatowy Inspektor Sanitarny w Katowicach </w:t>
      </w:r>
      <w:r>
        <w:t>Termin: 02.04.2014r.</w:t>
      </w:r>
    </w:p>
    <w:p w:rsidR="00C817CC" w:rsidRDefault="002314AC">
      <w:pPr>
        <w:ind w:left="356" w:right="12"/>
      </w:pPr>
      <w:r>
        <w:t>Rodzaj i przedmiot: Kontrola na wniosek DPS</w:t>
      </w:r>
    </w:p>
    <w:p w:rsidR="00C817CC" w:rsidRDefault="002314AC">
      <w:pPr>
        <w:spacing w:after="290"/>
        <w:ind w:left="356" w:right="12"/>
      </w:pPr>
      <w:r>
        <w:t>Zalecenia: brak</w:t>
      </w:r>
    </w:p>
    <w:p w:rsidR="00C817CC" w:rsidRDefault="002314AC" w:rsidP="00C4280D">
      <w:pPr>
        <w:spacing w:after="0" w:line="240" w:lineRule="auto"/>
        <w:ind w:left="366" w:right="3036" w:hanging="10"/>
      </w:pPr>
      <w:r>
        <w:rPr>
          <w:u w:val="single" w:color="000000"/>
        </w:rPr>
        <w:t xml:space="preserve">Państwowy Powiatowy Inspektor Sanitarny w Katowicach </w:t>
      </w:r>
      <w:r>
        <w:t>Termin: 24.04.2014r.</w:t>
      </w:r>
    </w:p>
    <w:p w:rsidR="00C4280D" w:rsidRDefault="002314AC" w:rsidP="00C4280D">
      <w:pPr>
        <w:spacing w:after="0" w:line="240" w:lineRule="auto"/>
        <w:ind w:left="290" w:right="12" w:firstLine="81"/>
      </w:pPr>
      <w:r>
        <w:t xml:space="preserve">Rodzaj i przedmiot: Kontrola stanu sanitarnego i porządkowego obiektu, postępowanie </w:t>
      </w:r>
      <w:r>
        <w:rPr>
          <w:noProof/>
        </w:rPr>
        <w:drawing>
          <wp:inline distT="0" distB="0" distL="0" distR="0">
            <wp:extent cx="4285" cy="4283"/>
            <wp:effectExtent l="0" t="0" r="0" b="0"/>
            <wp:docPr id="3390" name="Picture 3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0" name="Picture 33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5" cy="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z </w:t>
      </w:r>
      <w:r w:rsidR="00C4280D">
        <w:t xml:space="preserve">   </w:t>
      </w:r>
      <w:r>
        <w:t xml:space="preserve">odpadami, bielizną oraz zaopatrzenie w środki czystości i dezynfekcyjne. </w:t>
      </w:r>
    </w:p>
    <w:p w:rsidR="00C817CC" w:rsidRDefault="002314AC" w:rsidP="00C4280D">
      <w:pPr>
        <w:spacing w:after="0" w:line="240" w:lineRule="auto"/>
        <w:ind w:left="290" w:right="12" w:firstLine="81"/>
      </w:pPr>
      <w:r>
        <w:t>Zalecenia: brak</w:t>
      </w:r>
    </w:p>
    <w:p w:rsidR="00C4280D" w:rsidRDefault="00C4280D" w:rsidP="00C4280D">
      <w:pPr>
        <w:spacing w:after="0" w:line="240" w:lineRule="auto"/>
        <w:ind w:left="290" w:right="12" w:firstLine="81"/>
      </w:pPr>
      <w:bookmarkStart w:id="0" w:name="_GoBack"/>
      <w:bookmarkEnd w:id="0"/>
    </w:p>
    <w:p w:rsidR="002314AC" w:rsidRDefault="002314AC">
      <w:pPr>
        <w:spacing w:after="28" w:line="234" w:lineRule="auto"/>
        <w:ind w:left="366" w:right="3036" w:hanging="10"/>
        <w:rPr>
          <w:u w:val="single" w:color="000000"/>
        </w:rPr>
      </w:pPr>
      <w:r>
        <w:rPr>
          <w:u w:val="single" w:color="000000"/>
        </w:rPr>
        <w:t>Urz</w:t>
      </w:r>
      <w:r w:rsidR="00D251AB">
        <w:rPr>
          <w:u w:val="single" w:color="000000"/>
        </w:rPr>
        <w:t>ą</w:t>
      </w:r>
      <w:r>
        <w:rPr>
          <w:u w:val="single" w:color="000000"/>
        </w:rPr>
        <w:t xml:space="preserve">d Miasta Katowice Wydział Audytu  i Kontroli </w:t>
      </w:r>
    </w:p>
    <w:p w:rsidR="00C817CC" w:rsidRDefault="002314AC">
      <w:pPr>
        <w:spacing w:after="28" w:line="234" w:lineRule="auto"/>
        <w:ind w:left="366" w:right="3036" w:hanging="10"/>
      </w:pPr>
      <w:r>
        <w:t>Termin: 12.05.2014r.-13.06.2014r.</w:t>
      </w:r>
    </w:p>
    <w:p w:rsidR="00C4280D" w:rsidRDefault="002314AC">
      <w:pPr>
        <w:spacing w:after="44"/>
        <w:ind w:left="356" w:right="702"/>
      </w:pPr>
      <w:r>
        <w:t xml:space="preserve">Rodzaj i przedmiot: </w:t>
      </w:r>
      <w:r w:rsidR="004C0F2F">
        <w:rPr>
          <w:noProof/>
        </w:rPr>
        <w:t xml:space="preserve">kontrola </w:t>
      </w:r>
      <w:r>
        <w:t xml:space="preserve">problemowa. Dochody i Wydatki za 2013r. </w:t>
      </w:r>
    </w:p>
    <w:p w:rsidR="00C817CC" w:rsidRDefault="002314AC">
      <w:pPr>
        <w:spacing w:after="44"/>
        <w:ind w:left="356" w:right="702"/>
      </w:pPr>
      <w:r>
        <w:t>Zalecenia:</w:t>
      </w:r>
    </w:p>
    <w:p w:rsidR="00C817CC" w:rsidRDefault="002314AC">
      <w:pPr>
        <w:ind w:left="356" w:right="12"/>
      </w:pPr>
      <w:r>
        <w:rPr>
          <w:noProof/>
        </w:rPr>
        <w:drawing>
          <wp:inline distT="0" distB="0" distL="0" distR="0">
            <wp:extent cx="154252" cy="72816"/>
            <wp:effectExtent l="0" t="0" r="0" b="0"/>
            <wp:docPr id="7444" name="Picture 74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4" name="Picture 744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4252" cy="72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Wprowadzenie wewnętrznej procedury w zakresie dochodów, umożliwiającej </w:t>
      </w:r>
      <w:r>
        <w:rPr>
          <w:noProof/>
        </w:rPr>
        <w:drawing>
          <wp:inline distT="0" distB="0" distL="0" distR="0">
            <wp:extent cx="4285" cy="4283"/>
            <wp:effectExtent l="0" t="0" r="0" b="0"/>
            <wp:docPr id="3391" name="Picture 3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1" name="Picture 339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5" cy="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rozliczanie indywidualnych wpłat mieszkańców częściej niż raz w roku.</w:t>
      </w:r>
    </w:p>
    <w:p w:rsidR="00C817CC" w:rsidRDefault="002314AC">
      <w:pPr>
        <w:numPr>
          <w:ilvl w:val="0"/>
          <w:numId w:val="2"/>
        </w:numPr>
        <w:spacing w:after="21" w:line="249" w:lineRule="auto"/>
        <w:ind w:right="12" w:firstLine="12"/>
      </w:pPr>
      <w:r>
        <w:t>Naliczanie dodatku za godziny pracy w porze nocnej w oparciu o miesięczne wykazy wykonanej pracy pielęgniarek i opiekunek w porze nocnej w danym miesiącu kalendarzowym zatwierdzane przez Dyrektora DPS „Zacisze".</w:t>
      </w:r>
    </w:p>
    <w:p w:rsidR="00C817CC" w:rsidRDefault="00C4280D">
      <w:pPr>
        <w:spacing w:after="36"/>
        <w:ind w:left="356" w:right="12"/>
      </w:pPr>
      <w:r>
        <w:rPr>
          <w:noProof/>
        </w:rPr>
        <w:t>-  T</w:t>
      </w:r>
      <w:proofErr w:type="spellStart"/>
      <w:r w:rsidR="002314AC">
        <w:t>erminowe</w:t>
      </w:r>
      <w:proofErr w:type="spellEnd"/>
      <w:r w:rsidR="002314AC">
        <w:t xml:space="preserve"> składanie informacji INF-I w nieprzekraczalnym terminie do 20 dnia </w:t>
      </w:r>
      <w:r w:rsidR="002314AC">
        <w:rPr>
          <w:noProof/>
        </w:rPr>
        <w:drawing>
          <wp:inline distT="0" distB="0" distL="0" distR="0">
            <wp:extent cx="8570" cy="4283"/>
            <wp:effectExtent l="0" t="0" r="0" b="0"/>
            <wp:docPr id="3396" name="Picture 3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6" name="Picture 339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570" cy="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14AC">
        <w:t xml:space="preserve">następnego miesiąca określonym w art. 49 ust. 1 pkt 2 ustawy z dnia 27.08.1997r. </w:t>
      </w:r>
      <w:r w:rsidR="002314AC">
        <w:rPr>
          <w:noProof/>
        </w:rPr>
        <w:drawing>
          <wp:inline distT="0" distB="0" distL="0" distR="0">
            <wp:extent cx="4285" cy="4283"/>
            <wp:effectExtent l="0" t="0" r="0" b="0"/>
            <wp:docPr id="3397" name="Picture 3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7" name="Picture 339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85" cy="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 w:rsidR="002314AC">
        <w:t>o rehabilitacji zawodowej i społecznej oraz zatrudnianiu osób niepełnosprawnych.</w:t>
      </w:r>
    </w:p>
    <w:p w:rsidR="00C817CC" w:rsidRDefault="002314AC" w:rsidP="00C4280D">
      <w:pPr>
        <w:numPr>
          <w:ilvl w:val="0"/>
          <w:numId w:val="2"/>
        </w:numPr>
        <w:spacing w:after="24" w:line="259" w:lineRule="auto"/>
        <w:ind w:left="324" w:right="0" w:firstLine="0"/>
        <w:jc w:val="left"/>
      </w:pPr>
      <w:r>
        <w:t>Dokonywanie kontrasygnaty umów cywilno-prawnych przez Głównego księgowego</w:t>
      </w:r>
      <w:r>
        <w:rPr>
          <w:noProof/>
        </w:rPr>
        <w:drawing>
          <wp:inline distT="0" distB="0" distL="0" distR="0">
            <wp:extent cx="4285" cy="4283"/>
            <wp:effectExtent l="0" t="0" r="0" b="0"/>
            <wp:docPr id="3400" name="Picture 3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0" name="Picture 3400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85" cy="4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CC" w:rsidRDefault="002314AC">
      <w:pPr>
        <w:ind w:left="356" w:right="12"/>
      </w:pPr>
      <w:r>
        <w:t>DPS „Zacisze” na dowód przeprowadzenia kontroli wstępnej, określonej w art. 54 ust. 3 ustawy z dnia 27 sierpnia 2009</w:t>
      </w:r>
      <w:r w:rsidR="004C0F2F">
        <w:t xml:space="preserve"> </w:t>
      </w:r>
      <w:r>
        <w:t xml:space="preserve">r. o finansach publicznych. </w:t>
      </w:r>
      <w:r>
        <w:rPr>
          <w:noProof/>
        </w:rPr>
        <w:drawing>
          <wp:inline distT="0" distB="0" distL="0" distR="0">
            <wp:extent cx="8570" cy="8567"/>
            <wp:effectExtent l="0" t="0" r="0" b="0"/>
            <wp:docPr id="3401" name="Picture 3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01" name="Picture 340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70" cy="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CC" w:rsidRDefault="002314AC">
      <w:pPr>
        <w:numPr>
          <w:ilvl w:val="0"/>
          <w:numId w:val="2"/>
        </w:numPr>
        <w:spacing w:after="1021"/>
        <w:ind w:right="12" w:firstLine="12"/>
      </w:pPr>
      <w:r>
        <w:t>Wzmożenie kontroli i nadzoru nad działaniami w zakresie BHP w celu zapewnienia prawidłowości funkcjonowania tego obszaru.</w:t>
      </w:r>
    </w:p>
    <w:p w:rsidR="00C817CC" w:rsidRDefault="00C817CC" w:rsidP="001361ED">
      <w:pPr>
        <w:spacing w:after="263" w:line="259" w:lineRule="auto"/>
        <w:ind w:left="30" w:right="94" w:hanging="10"/>
      </w:pPr>
    </w:p>
    <w:sectPr w:rsidR="00C817CC">
      <w:pgSz w:w="11660" w:h="16580"/>
      <w:pgMar w:top="1394" w:right="1444" w:bottom="526" w:left="108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E0034B"/>
    <w:multiLevelType w:val="hybridMultilevel"/>
    <w:tmpl w:val="0D76A89C"/>
    <w:lvl w:ilvl="0" w:tplc="EBAE01D6">
      <w:start w:val="1"/>
      <w:numFmt w:val="bullet"/>
      <w:lvlText w:val="-"/>
      <w:lvlJc w:val="left"/>
      <w:pPr>
        <w:ind w:left="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190F600">
      <w:start w:val="1"/>
      <w:numFmt w:val="bullet"/>
      <w:lvlText w:val="o"/>
      <w:lvlJc w:val="left"/>
      <w:pPr>
        <w:ind w:left="1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F5AE6F2">
      <w:start w:val="1"/>
      <w:numFmt w:val="bullet"/>
      <w:lvlText w:val="▪"/>
      <w:lvlJc w:val="left"/>
      <w:pPr>
        <w:ind w:left="2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2486A3A">
      <w:start w:val="1"/>
      <w:numFmt w:val="bullet"/>
      <w:lvlText w:val="•"/>
      <w:lvlJc w:val="left"/>
      <w:pPr>
        <w:ind w:left="2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5B49D20">
      <w:start w:val="1"/>
      <w:numFmt w:val="bullet"/>
      <w:lvlText w:val="o"/>
      <w:lvlJc w:val="left"/>
      <w:pPr>
        <w:ind w:left="3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17EA8BE">
      <w:start w:val="1"/>
      <w:numFmt w:val="bullet"/>
      <w:lvlText w:val="▪"/>
      <w:lvlJc w:val="left"/>
      <w:pPr>
        <w:ind w:left="4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CC558">
      <w:start w:val="1"/>
      <w:numFmt w:val="bullet"/>
      <w:lvlText w:val="•"/>
      <w:lvlJc w:val="left"/>
      <w:pPr>
        <w:ind w:left="5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F862D44">
      <w:start w:val="1"/>
      <w:numFmt w:val="bullet"/>
      <w:lvlText w:val="o"/>
      <w:lvlJc w:val="left"/>
      <w:pPr>
        <w:ind w:left="5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F3240CC">
      <w:start w:val="1"/>
      <w:numFmt w:val="bullet"/>
      <w:lvlText w:val="▪"/>
      <w:lvlJc w:val="left"/>
      <w:pPr>
        <w:ind w:left="6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8F55C8"/>
    <w:multiLevelType w:val="hybridMultilevel"/>
    <w:tmpl w:val="64E66720"/>
    <w:lvl w:ilvl="0" w:tplc="9C8ACE60">
      <w:start w:val="2"/>
      <w:numFmt w:val="decimal"/>
      <w:lvlText w:val="%1."/>
      <w:lvlJc w:val="left"/>
      <w:pPr>
        <w:ind w:left="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C27624">
      <w:start w:val="1"/>
      <w:numFmt w:val="lowerLetter"/>
      <w:lvlText w:val="%2"/>
      <w:lvlJc w:val="left"/>
      <w:pPr>
        <w:ind w:left="1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BC3D4C">
      <w:start w:val="1"/>
      <w:numFmt w:val="lowerRoman"/>
      <w:lvlText w:val="%3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2303CE8">
      <w:start w:val="1"/>
      <w:numFmt w:val="decimal"/>
      <w:lvlText w:val="%4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4EE214">
      <w:start w:val="1"/>
      <w:numFmt w:val="lowerLetter"/>
      <w:lvlText w:val="%5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F8E7B2">
      <w:start w:val="1"/>
      <w:numFmt w:val="lowerRoman"/>
      <w:lvlText w:val="%6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9E1162">
      <w:start w:val="1"/>
      <w:numFmt w:val="decimal"/>
      <w:lvlText w:val="%7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B8CBB6">
      <w:start w:val="1"/>
      <w:numFmt w:val="lowerLetter"/>
      <w:lvlText w:val="%8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F86C036">
      <w:start w:val="1"/>
      <w:numFmt w:val="lowerRoman"/>
      <w:lvlText w:val="%9"/>
      <w:lvlJc w:val="left"/>
      <w:pPr>
        <w:ind w:left="6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CC"/>
    <w:rsid w:val="001361ED"/>
    <w:rsid w:val="002314AC"/>
    <w:rsid w:val="00346A3A"/>
    <w:rsid w:val="004925AE"/>
    <w:rsid w:val="004C0F2F"/>
    <w:rsid w:val="00A46175"/>
    <w:rsid w:val="00C4280D"/>
    <w:rsid w:val="00C817CC"/>
    <w:rsid w:val="00D251AB"/>
    <w:rsid w:val="00E0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E35C6"/>
  <w15:docId w15:val="{FFB7DDBE-EE1F-4C0A-96A1-097EE1CEF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" w:line="264" w:lineRule="auto"/>
      <w:ind w:left="371" w:right="13" w:firstLine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00D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0D1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Kasia_Merlin</dc:creator>
  <cp:keywords/>
  <cp:lastModifiedBy>Monika Kurpanek</cp:lastModifiedBy>
  <cp:revision>4</cp:revision>
  <dcterms:created xsi:type="dcterms:W3CDTF">2019-04-11T11:34:00Z</dcterms:created>
  <dcterms:modified xsi:type="dcterms:W3CDTF">2019-04-11T13:00:00Z</dcterms:modified>
</cp:coreProperties>
</file>