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C0F" w:rsidRPr="00126C32" w:rsidRDefault="00586C0F" w:rsidP="00586C0F">
      <w:pPr>
        <w:jc w:val="right"/>
        <w:rPr>
          <w:rFonts w:asciiTheme="majorHAnsi" w:hAnsiTheme="majorHAnsi"/>
        </w:rPr>
      </w:pPr>
      <w:r w:rsidRPr="00126C32">
        <w:rPr>
          <w:rFonts w:asciiTheme="majorHAnsi" w:hAnsiTheme="majorHAnsi"/>
        </w:rPr>
        <w:t xml:space="preserve">Katowice, 01.06.2021 r. </w:t>
      </w:r>
    </w:p>
    <w:p w:rsidR="00586C0F" w:rsidRPr="00126C32" w:rsidRDefault="00586C0F" w:rsidP="00586C0F">
      <w:pPr>
        <w:jc w:val="center"/>
        <w:rPr>
          <w:rFonts w:asciiTheme="majorHAnsi" w:hAnsiTheme="majorHAnsi"/>
          <w:b/>
        </w:rPr>
      </w:pPr>
      <w:r w:rsidRPr="00126C32">
        <w:rPr>
          <w:rFonts w:asciiTheme="majorHAnsi" w:hAnsiTheme="majorHAnsi"/>
          <w:b/>
        </w:rPr>
        <w:t>Informacja o zużytym składniku majątku ruchomego</w:t>
      </w:r>
    </w:p>
    <w:p w:rsidR="002F5951" w:rsidRPr="00126C32" w:rsidRDefault="00586C0F" w:rsidP="00126C32">
      <w:pPr>
        <w:spacing w:line="360" w:lineRule="auto"/>
        <w:rPr>
          <w:rFonts w:asciiTheme="majorHAnsi" w:hAnsiTheme="majorHAnsi"/>
        </w:rPr>
      </w:pPr>
      <w:r w:rsidRPr="00126C32">
        <w:rPr>
          <w:rFonts w:asciiTheme="majorHAnsi" w:hAnsiTheme="majorHAnsi"/>
        </w:rPr>
        <w:t xml:space="preserve">Działając na podstawie art. 30 ust. 2 pkt. 3 ustawy z dnia 8 marca 1990r. o samorządzie gminnym ( tj. Dz. U. 2020 poz. 713 ze zm.) oraz Zarządzenia nr 99/2019 Prezydenta Miasta Katowice z dnia 4 stycznia 2019r. ze zm. w sprawie określenia sposobu i trybu gospodarowania składnikami majątku ruchomego powierzonego jednostkom organizacyjnym miasta Katowice, Dyrektor Domu Pomocy Społecznej „Przystań” w Katowicach przekazuje informację o zbędnych i zużytych składnikach majątku ruchomego. </w:t>
      </w:r>
    </w:p>
    <w:p w:rsidR="008528F6" w:rsidRDefault="00586C0F" w:rsidP="00126C32">
      <w:pPr>
        <w:spacing w:line="360" w:lineRule="auto"/>
        <w:ind w:firstLine="708"/>
        <w:rPr>
          <w:rFonts w:asciiTheme="majorHAnsi" w:hAnsiTheme="majorHAnsi"/>
        </w:rPr>
      </w:pPr>
      <w:r w:rsidRPr="00126C32">
        <w:rPr>
          <w:rFonts w:asciiTheme="majorHAnsi" w:hAnsiTheme="majorHAnsi"/>
        </w:rPr>
        <w:t>Po zasięgnięciu opi</w:t>
      </w:r>
      <w:r w:rsidR="008E4F8E" w:rsidRPr="00126C32">
        <w:rPr>
          <w:rFonts w:asciiTheme="majorHAnsi" w:hAnsiTheme="majorHAnsi"/>
        </w:rPr>
        <w:t>nii Komisji ds. Mienia (powołanej</w:t>
      </w:r>
      <w:r w:rsidRPr="00126C32">
        <w:rPr>
          <w:rFonts w:asciiTheme="majorHAnsi" w:hAnsiTheme="majorHAnsi"/>
        </w:rPr>
        <w:t xml:space="preserve"> na podstawie ZARZĄDZENIA WEWNĘTRZNEGO  NR DPS.021.1.8.2020 z dnia 20 marca 2020r. Dyrektora DPS „Przystań”) Dyrektor Domu Pomocy Społecznej „Przystań’ informuje, iż przekaże w formie </w:t>
      </w:r>
      <w:r w:rsidR="00975564" w:rsidRPr="00126C32">
        <w:rPr>
          <w:rFonts w:asciiTheme="majorHAnsi" w:hAnsiTheme="majorHAnsi"/>
        </w:rPr>
        <w:t xml:space="preserve">nieodpłatnego przekazania innej jednostce organizacyjnej miasta, oddania w najem, dzierżawę, </w:t>
      </w:r>
      <w:r w:rsidRPr="00126C32">
        <w:rPr>
          <w:rFonts w:asciiTheme="majorHAnsi" w:hAnsiTheme="majorHAnsi"/>
        </w:rPr>
        <w:t>sprzedaży</w:t>
      </w:r>
      <w:r w:rsidR="00975564" w:rsidRPr="00126C32">
        <w:rPr>
          <w:rFonts w:asciiTheme="majorHAnsi" w:hAnsiTheme="majorHAnsi"/>
        </w:rPr>
        <w:t xml:space="preserve"> lub darowizny </w:t>
      </w:r>
      <w:r w:rsidRPr="00126C32">
        <w:rPr>
          <w:rFonts w:asciiTheme="majorHAnsi" w:hAnsiTheme="majorHAnsi"/>
        </w:rPr>
        <w:t>, zużyte składniki majątku ruchomego, będące jego własnością wg poniższego zestawienia na rzecz publicznych zakładów opieki zdrowotnej, jednostek organizacyjnych pomocy społecznej, szkół i placówek oświatowych prowadzonych przez inne organy niż miasto Katowice, publicznych szkół wyższych, instytucji kultury, uczniowskich klubów sportowych, stowarzyszeń kultury fizycznej działających na rzecz młodzieży, osób prawnych prowadzących działalność charytatywną lub innych jednostek sektora finansów publicznych, jeżeli może być przez te podmioty wykorzystany w związku z realizacją ich zadań statutowych zgodnych z zadaniami miasta Katowice, na podstawie złożonego wniosku (Zał. nr 1) kierowanego do Dyrekto</w:t>
      </w:r>
      <w:r w:rsidR="00975564" w:rsidRPr="00126C32">
        <w:rPr>
          <w:rFonts w:asciiTheme="majorHAnsi" w:hAnsiTheme="majorHAnsi"/>
        </w:rPr>
        <w:t>ra Domu w terminie do 18-06-2021</w:t>
      </w:r>
      <w:r w:rsidRPr="00126C32">
        <w:rPr>
          <w:rFonts w:asciiTheme="majorHAnsi" w:hAnsiTheme="majorHAnsi"/>
        </w:rPr>
        <w:t>r. Odbiór składników majątku ruchomego następuje na koszt podmiotu, któremu darowano ten składnik majątku</w:t>
      </w:r>
      <w:r w:rsidR="008528F6" w:rsidRPr="00126C32">
        <w:rPr>
          <w:rFonts w:asciiTheme="majorHAnsi" w:hAnsiTheme="majorHAnsi"/>
        </w:rPr>
        <w:t>.</w:t>
      </w:r>
    </w:p>
    <w:p w:rsidR="00281BFB" w:rsidRPr="00126C32" w:rsidRDefault="00281BFB" w:rsidP="00126C32">
      <w:pPr>
        <w:spacing w:line="360" w:lineRule="auto"/>
        <w:ind w:firstLine="708"/>
        <w:rPr>
          <w:rFonts w:asciiTheme="majorHAnsi" w:hAnsiTheme="majorHAnsi"/>
        </w:rPr>
      </w:pPr>
    </w:p>
    <w:p w:rsidR="002F5951" w:rsidRPr="00126C32" w:rsidRDefault="002F5951" w:rsidP="002F5951">
      <w:pPr>
        <w:jc w:val="center"/>
        <w:rPr>
          <w:rFonts w:asciiTheme="majorHAnsi" w:hAnsiTheme="majorHAnsi"/>
          <w:b/>
        </w:rPr>
      </w:pPr>
      <w:r w:rsidRPr="00126C32">
        <w:rPr>
          <w:rFonts w:asciiTheme="majorHAnsi" w:hAnsiTheme="majorHAnsi"/>
          <w:b/>
        </w:rPr>
        <w:t>Wykaz majątku zużytego w DPS „Przystań”</w:t>
      </w:r>
    </w:p>
    <w:tbl>
      <w:tblPr>
        <w:tblStyle w:val="Tabela-Siatka"/>
        <w:tblW w:w="9288" w:type="dxa"/>
        <w:tblLayout w:type="fixed"/>
        <w:tblLook w:val="04A0"/>
      </w:tblPr>
      <w:tblGrid>
        <w:gridCol w:w="534"/>
        <w:gridCol w:w="1732"/>
        <w:gridCol w:w="677"/>
        <w:gridCol w:w="2410"/>
        <w:gridCol w:w="1701"/>
        <w:gridCol w:w="1134"/>
        <w:gridCol w:w="1100"/>
      </w:tblGrid>
      <w:tr w:rsidR="002F5951" w:rsidRPr="00126C32" w:rsidTr="007C1E1B">
        <w:tc>
          <w:tcPr>
            <w:tcW w:w="534" w:type="dxa"/>
          </w:tcPr>
          <w:p w:rsidR="002F5951" w:rsidRPr="00126C32" w:rsidRDefault="002F5951" w:rsidP="00AD3D6B">
            <w:pPr>
              <w:jc w:val="center"/>
              <w:rPr>
                <w:rFonts w:asciiTheme="majorHAnsi" w:hAnsiTheme="majorHAnsi"/>
              </w:rPr>
            </w:pPr>
            <w:proofErr w:type="spellStart"/>
            <w:r w:rsidRPr="00126C32">
              <w:rPr>
                <w:rFonts w:asciiTheme="majorHAnsi" w:hAnsiTheme="majorHAnsi"/>
              </w:rPr>
              <w:t>L</w:t>
            </w:r>
            <w:r w:rsidR="00126C32">
              <w:rPr>
                <w:rFonts w:asciiTheme="majorHAnsi" w:hAnsiTheme="majorHAnsi"/>
              </w:rPr>
              <w:t>p</w:t>
            </w:r>
            <w:proofErr w:type="spellEnd"/>
          </w:p>
        </w:tc>
        <w:tc>
          <w:tcPr>
            <w:tcW w:w="1732" w:type="dxa"/>
          </w:tcPr>
          <w:p w:rsidR="002F5951" w:rsidRPr="00126C32" w:rsidRDefault="002F5951" w:rsidP="00AD3D6B">
            <w:pPr>
              <w:jc w:val="center"/>
              <w:rPr>
                <w:rFonts w:asciiTheme="majorHAnsi" w:hAnsiTheme="majorHAnsi"/>
              </w:rPr>
            </w:pPr>
            <w:r w:rsidRPr="00126C32">
              <w:rPr>
                <w:rFonts w:asciiTheme="majorHAnsi" w:hAnsiTheme="majorHAnsi"/>
              </w:rPr>
              <w:t>Nazwa</w:t>
            </w:r>
          </w:p>
        </w:tc>
        <w:tc>
          <w:tcPr>
            <w:tcW w:w="677" w:type="dxa"/>
          </w:tcPr>
          <w:p w:rsidR="002F5951" w:rsidRPr="00126C32" w:rsidRDefault="002F5951" w:rsidP="00AD3D6B">
            <w:pPr>
              <w:jc w:val="center"/>
              <w:rPr>
                <w:rFonts w:asciiTheme="majorHAnsi" w:hAnsiTheme="majorHAnsi"/>
              </w:rPr>
            </w:pPr>
            <w:r w:rsidRPr="00126C32">
              <w:rPr>
                <w:rFonts w:asciiTheme="majorHAnsi" w:hAnsiTheme="majorHAnsi"/>
              </w:rPr>
              <w:t>Ilość</w:t>
            </w:r>
          </w:p>
        </w:tc>
        <w:tc>
          <w:tcPr>
            <w:tcW w:w="2410" w:type="dxa"/>
          </w:tcPr>
          <w:p w:rsidR="002F5951" w:rsidRPr="00126C32" w:rsidRDefault="002F5951" w:rsidP="00AD3D6B">
            <w:pPr>
              <w:jc w:val="center"/>
              <w:rPr>
                <w:rFonts w:asciiTheme="majorHAnsi" w:hAnsiTheme="majorHAnsi"/>
              </w:rPr>
            </w:pPr>
            <w:r w:rsidRPr="00126C32">
              <w:rPr>
                <w:rFonts w:asciiTheme="majorHAnsi" w:hAnsiTheme="majorHAnsi"/>
              </w:rPr>
              <w:t>Stan techniczny</w:t>
            </w:r>
          </w:p>
        </w:tc>
        <w:tc>
          <w:tcPr>
            <w:tcW w:w="1701" w:type="dxa"/>
          </w:tcPr>
          <w:p w:rsidR="002F5951" w:rsidRPr="00126C32" w:rsidRDefault="002F5951" w:rsidP="00AD3D6B">
            <w:pPr>
              <w:jc w:val="center"/>
              <w:rPr>
                <w:rFonts w:asciiTheme="majorHAnsi" w:hAnsiTheme="majorHAnsi"/>
              </w:rPr>
            </w:pPr>
            <w:r w:rsidRPr="00126C32">
              <w:rPr>
                <w:rFonts w:asciiTheme="majorHAnsi" w:hAnsiTheme="majorHAnsi"/>
              </w:rPr>
              <w:t>Numer</w:t>
            </w:r>
          </w:p>
          <w:p w:rsidR="002F5951" w:rsidRPr="00126C32" w:rsidRDefault="002F5951" w:rsidP="00AD3D6B">
            <w:pPr>
              <w:jc w:val="center"/>
              <w:rPr>
                <w:rFonts w:asciiTheme="majorHAnsi" w:hAnsiTheme="majorHAnsi"/>
              </w:rPr>
            </w:pPr>
            <w:r w:rsidRPr="00126C32">
              <w:rPr>
                <w:rFonts w:asciiTheme="majorHAnsi" w:hAnsiTheme="majorHAnsi"/>
              </w:rPr>
              <w:t>inwentarzowy</w:t>
            </w:r>
          </w:p>
        </w:tc>
        <w:tc>
          <w:tcPr>
            <w:tcW w:w="1134" w:type="dxa"/>
          </w:tcPr>
          <w:p w:rsidR="002F5951" w:rsidRPr="00126C32" w:rsidRDefault="002F5951" w:rsidP="00AD3D6B">
            <w:pPr>
              <w:jc w:val="center"/>
              <w:rPr>
                <w:rFonts w:asciiTheme="majorHAnsi" w:hAnsiTheme="majorHAnsi"/>
              </w:rPr>
            </w:pPr>
            <w:r w:rsidRPr="00126C32">
              <w:rPr>
                <w:rFonts w:asciiTheme="majorHAnsi" w:hAnsiTheme="majorHAnsi"/>
              </w:rPr>
              <w:t>Wartość</w:t>
            </w:r>
          </w:p>
          <w:p w:rsidR="002F5951" w:rsidRPr="00126C32" w:rsidRDefault="002F5951" w:rsidP="00AD3D6B">
            <w:pPr>
              <w:jc w:val="center"/>
              <w:rPr>
                <w:rFonts w:asciiTheme="majorHAnsi" w:hAnsiTheme="majorHAnsi"/>
              </w:rPr>
            </w:pPr>
            <w:r w:rsidRPr="00126C32">
              <w:rPr>
                <w:rFonts w:asciiTheme="majorHAnsi" w:hAnsiTheme="majorHAnsi"/>
              </w:rPr>
              <w:t>rynkowa</w:t>
            </w:r>
          </w:p>
        </w:tc>
        <w:tc>
          <w:tcPr>
            <w:tcW w:w="1100" w:type="dxa"/>
          </w:tcPr>
          <w:p w:rsidR="002F5951" w:rsidRPr="00126C32" w:rsidRDefault="002F5951" w:rsidP="00AD3D6B">
            <w:pPr>
              <w:jc w:val="center"/>
              <w:rPr>
                <w:rFonts w:asciiTheme="majorHAnsi" w:hAnsiTheme="majorHAnsi"/>
              </w:rPr>
            </w:pPr>
            <w:r w:rsidRPr="00126C32">
              <w:rPr>
                <w:rFonts w:asciiTheme="majorHAnsi" w:hAnsiTheme="majorHAnsi"/>
              </w:rPr>
              <w:t>Zbędny/zużyty</w:t>
            </w:r>
          </w:p>
        </w:tc>
      </w:tr>
      <w:tr w:rsidR="002F5951" w:rsidRPr="00126C32" w:rsidTr="007C1E1B">
        <w:tc>
          <w:tcPr>
            <w:tcW w:w="534" w:type="dxa"/>
          </w:tcPr>
          <w:p w:rsidR="002F5951" w:rsidRPr="00126C32" w:rsidRDefault="002F5951" w:rsidP="00AD3D6B">
            <w:pPr>
              <w:jc w:val="center"/>
              <w:rPr>
                <w:rFonts w:asciiTheme="majorHAnsi" w:hAnsiTheme="majorHAnsi"/>
              </w:rPr>
            </w:pPr>
            <w:r w:rsidRPr="00126C32">
              <w:rPr>
                <w:rFonts w:asciiTheme="majorHAnsi" w:hAnsiTheme="majorHAnsi"/>
              </w:rPr>
              <w:t>1</w:t>
            </w:r>
          </w:p>
        </w:tc>
        <w:tc>
          <w:tcPr>
            <w:tcW w:w="1732" w:type="dxa"/>
          </w:tcPr>
          <w:p w:rsidR="002F5951" w:rsidRPr="00126C32" w:rsidRDefault="002F5951" w:rsidP="00AD3D6B">
            <w:pPr>
              <w:jc w:val="center"/>
              <w:rPr>
                <w:rFonts w:asciiTheme="majorHAnsi" w:hAnsiTheme="majorHAnsi"/>
              </w:rPr>
            </w:pPr>
            <w:r w:rsidRPr="00126C32">
              <w:rPr>
                <w:rFonts w:asciiTheme="majorHAnsi" w:hAnsiTheme="majorHAnsi"/>
              </w:rPr>
              <w:t xml:space="preserve">Kserokopiarka </w:t>
            </w:r>
            <w:proofErr w:type="spellStart"/>
            <w:r w:rsidRPr="00126C32">
              <w:rPr>
                <w:rFonts w:asciiTheme="majorHAnsi" w:hAnsiTheme="majorHAnsi"/>
              </w:rPr>
              <w:t>Minolta</w:t>
            </w:r>
            <w:proofErr w:type="spellEnd"/>
            <w:r w:rsidRPr="00126C32">
              <w:rPr>
                <w:rFonts w:asciiTheme="majorHAnsi" w:hAnsiTheme="majorHAnsi"/>
              </w:rPr>
              <w:t xml:space="preserve"> </w:t>
            </w:r>
            <w:proofErr w:type="spellStart"/>
            <w:r w:rsidRPr="00126C32">
              <w:rPr>
                <w:rFonts w:asciiTheme="majorHAnsi" w:hAnsiTheme="majorHAnsi"/>
              </w:rPr>
              <w:t>Bizhub</w:t>
            </w:r>
            <w:proofErr w:type="spellEnd"/>
            <w:r w:rsidRPr="00126C32">
              <w:rPr>
                <w:rFonts w:asciiTheme="majorHAnsi" w:hAnsiTheme="majorHAnsi"/>
              </w:rPr>
              <w:t xml:space="preserve"> </w:t>
            </w:r>
            <w:r w:rsidR="00126C32">
              <w:rPr>
                <w:rFonts w:asciiTheme="majorHAnsi" w:hAnsiTheme="majorHAnsi"/>
              </w:rPr>
              <w:t xml:space="preserve">  </w:t>
            </w:r>
            <w:r w:rsidRPr="00126C32">
              <w:rPr>
                <w:rFonts w:asciiTheme="majorHAnsi" w:hAnsiTheme="majorHAnsi"/>
              </w:rPr>
              <w:t>C 220</w:t>
            </w:r>
          </w:p>
        </w:tc>
        <w:tc>
          <w:tcPr>
            <w:tcW w:w="677" w:type="dxa"/>
          </w:tcPr>
          <w:p w:rsidR="002F5951" w:rsidRPr="00126C32" w:rsidRDefault="002F5951" w:rsidP="00AD3D6B">
            <w:pPr>
              <w:jc w:val="center"/>
              <w:rPr>
                <w:rFonts w:asciiTheme="majorHAnsi" w:hAnsiTheme="majorHAnsi"/>
              </w:rPr>
            </w:pPr>
            <w:r w:rsidRPr="00126C32">
              <w:rPr>
                <w:rFonts w:asciiTheme="majorHAnsi" w:hAnsiTheme="majorHAnsi"/>
              </w:rPr>
              <w:t>1</w:t>
            </w:r>
          </w:p>
        </w:tc>
        <w:tc>
          <w:tcPr>
            <w:tcW w:w="2410" w:type="dxa"/>
          </w:tcPr>
          <w:p w:rsidR="002F5951" w:rsidRPr="00126C32" w:rsidRDefault="002F5951" w:rsidP="008528F6">
            <w:pPr>
              <w:rPr>
                <w:rFonts w:asciiTheme="majorHAnsi" w:hAnsiTheme="majorHAnsi"/>
              </w:rPr>
            </w:pPr>
            <w:r w:rsidRPr="00126C32">
              <w:rPr>
                <w:rFonts w:asciiTheme="majorHAnsi" w:hAnsiTheme="majorHAnsi"/>
              </w:rPr>
              <w:t xml:space="preserve">Konieczność wymiany zespołu bębna czarnego oraz zbiornika na zużyty toner wraz z konserwacją. </w:t>
            </w:r>
          </w:p>
        </w:tc>
        <w:tc>
          <w:tcPr>
            <w:tcW w:w="1701" w:type="dxa"/>
          </w:tcPr>
          <w:p w:rsidR="002F5951" w:rsidRPr="00126C32" w:rsidRDefault="002F5951" w:rsidP="00AD3D6B">
            <w:pPr>
              <w:jc w:val="center"/>
              <w:rPr>
                <w:rFonts w:asciiTheme="majorHAnsi" w:hAnsiTheme="majorHAnsi"/>
              </w:rPr>
            </w:pPr>
            <w:r w:rsidRPr="00126C32">
              <w:rPr>
                <w:rFonts w:asciiTheme="majorHAnsi" w:hAnsiTheme="majorHAnsi"/>
              </w:rPr>
              <w:t>ŚT 8/80/803</w:t>
            </w:r>
          </w:p>
        </w:tc>
        <w:tc>
          <w:tcPr>
            <w:tcW w:w="1134" w:type="dxa"/>
          </w:tcPr>
          <w:p w:rsidR="002F5951" w:rsidRDefault="002F5951" w:rsidP="00AD3D6B">
            <w:pPr>
              <w:jc w:val="center"/>
              <w:rPr>
                <w:rFonts w:asciiTheme="majorHAnsi" w:hAnsiTheme="majorHAnsi"/>
              </w:rPr>
            </w:pPr>
          </w:p>
          <w:p w:rsidR="00E203FA" w:rsidRPr="00126C32" w:rsidRDefault="00E203FA" w:rsidP="00AD3D6B">
            <w:pPr>
              <w:jc w:val="center"/>
              <w:rPr>
                <w:rFonts w:asciiTheme="majorHAnsi" w:hAnsiTheme="majorHAnsi"/>
              </w:rPr>
            </w:pPr>
            <w:r>
              <w:rPr>
                <w:rFonts w:asciiTheme="majorHAnsi" w:hAnsiTheme="majorHAnsi"/>
              </w:rPr>
              <w:t>900,00 zł</w:t>
            </w:r>
          </w:p>
        </w:tc>
        <w:tc>
          <w:tcPr>
            <w:tcW w:w="1100" w:type="dxa"/>
          </w:tcPr>
          <w:p w:rsidR="002F5951" w:rsidRDefault="002F5951" w:rsidP="00AD3D6B">
            <w:pPr>
              <w:jc w:val="center"/>
              <w:rPr>
                <w:rFonts w:asciiTheme="majorHAnsi" w:hAnsiTheme="majorHAnsi"/>
              </w:rPr>
            </w:pPr>
          </w:p>
          <w:p w:rsidR="00E203FA" w:rsidRPr="00126C32" w:rsidRDefault="00E203FA" w:rsidP="00E203FA">
            <w:pPr>
              <w:rPr>
                <w:rFonts w:asciiTheme="majorHAnsi" w:hAnsiTheme="majorHAnsi"/>
              </w:rPr>
            </w:pPr>
            <w:r>
              <w:rPr>
                <w:rFonts w:asciiTheme="majorHAnsi" w:hAnsiTheme="majorHAnsi"/>
              </w:rPr>
              <w:t>zużyty</w:t>
            </w:r>
          </w:p>
        </w:tc>
      </w:tr>
    </w:tbl>
    <w:p w:rsidR="002F5951" w:rsidRPr="00126C32" w:rsidRDefault="002F5951">
      <w:pPr>
        <w:rPr>
          <w:rFonts w:asciiTheme="majorHAnsi" w:hAnsiTheme="majorHAnsi"/>
        </w:rPr>
      </w:pPr>
    </w:p>
    <w:sectPr w:rsidR="002F5951" w:rsidRPr="00126C32" w:rsidSect="00126C32">
      <w:pgSz w:w="11906" w:h="16838"/>
      <w:pgMar w:top="907" w:right="1418" w:bottom="90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86C0F"/>
    <w:rsid w:val="00126C32"/>
    <w:rsid w:val="00281BFB"/>
    <w:rsid w:val="002F5951"/>
    <w:rsid w:val="003870CE"/>
    <w:rsid w:val="004771C9"/>
    <w:rsid w:val="0057624D"/>
    <w:rsid w:val="00586C0F"/>
    <w:rsid w:val="00645B59"/>
    <w:rsid w:val="006D7752"/>
    <w:rsid w:val="007C1E1B"/>
    <w:rsid w:val="008528F6"/>
    <w:rsid w:val="008E4F8E"/>
    <w:rsid w:val="00975564"/>
    <w:rsid w:val="00B00A5D"/>
    <w:rsid w:val="00C67354"/>
    <w:rsid w:val="00E203FA"/>
    <w:rsid w:val="00E4633E"/>
    <w:rsid w:val="00EC616E"/>
    <w:rsid w:val="00F47E15"/>
    <w:rsid w:val="00FD3B5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0A5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2F59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595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292</Words>
  <Characters>1757</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lszlachta</dc:creator>
  <cp:lastModifiedBy>lszlachta</cp:lastModifiedBy>
  <cp:revision>8</cp:revision>
  <cp:lastPrinted>2021-05-31T12:34:00Z</cp:lastPrinted>
  <dcterms:created xsi:type="dcterms:W3CDTF">2021-05-12T07:21:00Z</dcterms:created>
  <dcterms:modified xsi:type="dcterms:W3CDTF">2021-05-31T12:36:00Z</dcterms:modified>
</cp:coreProperties>
</file>