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3BF590B6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Dostawa </w:t>
      </w:r>
      <w:proofErr w:type="spellStart"/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pieluchomajtek</w:t>
      </w:r>
      <w:proofErr w:type="spellEnd"/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9A2D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roku 202</w:t>
      </w:r>
      <w:r w:rsidR="001D1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C5E3431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677E7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066A9D8A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185005C" w14:textId="68576256" w:rsidR="00AA38E2" w:rsidRPr="00576B4C" w:rsidRDefault="00576B4C" w:rsidP="00576B4C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proofErr w:type="spellStart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innych wyrobów medycznych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dla dorosłych do Domu Pomocy Społecznej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</w:t>
      </w:r>
      <w:r w:rsidR="00B52FC2">
        <w:rPr>
          <w:rFonts w:ascii="Times New Roman" w:eastAsia="Times New Roman" w:hAnsi="Times New Roman" w:cs="Times New Roman"/>
          <w:sz w:val="24"/>
          <w:szCs w:val="20"/>
          <w:lang w:eastAsia="pl-PL"/>
        </w:rPr>
        <w:t>a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określające wielkość dostaw na dany miesiąc składane będ</w:t>
      </w:r>
      <w:r w:rsidR="00B52FC2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25-ego dnia miesiąca poprzedzającego miesiąc zamówienia.</w:t>
      </w:r>
    </w:p>
    <w:p w14:paraId="7AADAF82" w14:textId="77777777" w:rsidR="00576B4C" w:rsidRPr="00576B4C" w:rsidRDefault="00576B4C" w:rsidP="00576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5DE3B93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</w:t>
      </w: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 Zamawiającego</w:t>
      </w:r>
      <w:r w:rsidR="00B20734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do dnia </w:t>
      </w:r>
      <w:r w:rsidR="00FA0665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10 każdego miesiąca</w:t>
      </w:r>
    </w:p>
    <w:p w14:paraId="78F72C1F" w14:textId="0CD232FD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732D1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Przy każdorazowej dostawie rozładunek i wniesienie do wyznaczonych pomieszczeń magazynowych</w:t>
      </w:r>
    </w:p>
    <w:p w14:paraId="529E136D" w14:textId="34E095F0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6E4EF68" w14:textId="2411BA97" w:rsidR="00B20734" w:rsidRDefault="00B20734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996AD5" w:rsidRPr="00996AD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Wykonawca zobowiązuje się wystawiać faktury w których wyszczególniona zostanie kwota odpłatności do limitu przez Zamawiającego, kwota refundacji przez NFZ oraz kwota odpłatności przez mieszkańca w części dotyczącej należności nie objętej refundacją NFZ, zbiorcze zestawienie dostawy ze wskazaniem osób, kwot, ilości i numeru faktury.</w:t>
      </w:r>
    </w:p>
    <w:p w14:paraId="0EF5FFC7" w14:textId="48DF5B45" w:rsidR="00C14972" w:rsidRDefault="00C14972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Pieluchomajtki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muszą być dostarczone w oryginalnym, zamkniętym opakowaniu rynkowym, z podaną numeracją rozmiaru i instrukcją użytkowania w języku polskim oraz nazwą handlową produktu z określeniem producenta. </w:t>
      </w:r>
    </w:p>
    <w:p w14:paraId="3BBD43A7" w14:textId="1DD7213E" w:rsidR="0094786F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pokrywa koszty transportu oraz odpowiada za prawidłowe warunki przewozu przedmiotu zamówienia do siedziby Zamawiającego.</w:t>
      </w:r>
    </w:p>
    <w:p w14:paraId="61231AEB" w14:textId="4BBFBAE7" w:rsidR="0094786F" w:rsidRPr="00FA0665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gwarantuje niezmienność cen przez cały okres obowiązywania umowy.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1F2426E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innych wyrobów medycznych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F84BB2B" w14:textId="3D7F7A9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1B514A7F" w:rsid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</w:t>
      </w:r>
    </w:p>
    <w:p w14:paraId="18A3A987" w14:textId="0E96DCA2" w:rsidR="004A05C3" w:rsidRPr="009E4589" w:rsidRDefault="004A05C3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nie zawierające lateksowych elem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e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ntów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7F5318FB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6F6649F" w14:textId="52AAD8FC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3. W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ofercie Wykonawca wskazuje pieluchy o anatomicznym kształcie, złożone ze wszystkich warstw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paraprzepuszczalnych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51C1981" w14:textId="6EB5E1F8" w:rsidR="004A05C3" w:rsidRDefault="0094786F" w:rsidP="00314308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4.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ieluchomajtki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powinny posiadać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minimum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E4820">
        <w:rPr>
          <w:rFonts w:ascii="Times New Roman" w:eastAsia="Times New Roman" w:hAnsi="Times New Roman" w:cs="Times New Roman"/>
          <w:sz w:val="24"/>
          <w:szCs w:val="20"/>
          <w:lang w:eastAsia="pl-PL"/>
        </w:rPr>
        <w:t>jeden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ściągacz elastyczn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y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dobrze przylegający do ciała pacjenta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oraz </w:t>
      </w:r>
      <w:proofErr w:type="spellStart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przylepcorzepy</w:t>
      </w:r>
      <w:proofErr w:type="spellEnd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>służące do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odpinania i zapinania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6295A407" w14:textId="653CF5FD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5. C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hłonność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pieluchmajtek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według normy ISO 11 948-1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zgodna ze szczegółowym opisem przedmiotu zamówienia – załącznik nr 1</w:t>
      </w:r>
      <w:r w:rsidR="00E84C5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formularz ofertowy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27FEE10" w14:textId="7B43706D" w:rsidR="0094786F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6.  Okres ważności produktów wynosić będzie nie mniej niż 12 miesięcy od daty dostawy.</w:t>
      </w:r>
    </w:p>
    <w:p w14:paraId="244EAED3" w14:textId="77777777" w:rsidR="00172FB5" w:rsidRDefault="00172FB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48EE048E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03DB0F4D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38491112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30FBA9E0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podpisana przez osobę upoważnioną</w:t>
      </w:r>
    </w:p>
    <w:p w14:paraId="5F7BF912" w14:textId="70D5FCCF" w:rsidR="00B151DF" w:rsidRPr="00CE15EB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748CFE1F" w14:textId="419BBD53" w:rsidR="00CE15EB" w:rsidRPr="00CE15EB" w:rsidRDefault="00CE15EB" w:rsidP="00CE15EB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wymaga od Wykonawców dostarczenia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bezzwrotnych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dziennych i nocnych z każdego rozm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aru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po 1 sztuce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zgodnie z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formularzem ofertowym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załącznik nr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 ofertowego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których złożyli ofertę cenową</w:t>
      </w:r>
    </w:p>
    <w:p w14:paraId="6B51B302" w14:textId="024BFD98" w:rsidR="00CE15EB" w:rsidRDefault="00CE15EB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Wykonawcy,  którzy nie dostarczą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oferowanych produktów będą podlegali jedynie ocenie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Zamawiającego pod względem oferowanej ceny</w:t>
      </w:r>
      <w:r w:rsidR="00E503B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tym samym nie uzyskają punktów w ocenie zapięć i wskaźnika wilgotności </w:t>
      </w:r>
    </w:p>
    <w:p w14:paraId="59C6C1D7" w14:textId="5B0BD563" w:rsidR="005254AE" w:rsidRDefault="005254AE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wymaga od Wykonawców dostarczenia kart technicznych oferowanych wyrobów</w:t>
      </w:r>
    </w:p>
    <w:p w14:paraId="700613A6" w14:textId="26EF5DE2" w:rsidR="0055094F" w:rsidRPr="00CE15EB" w:rsidRDefault="0055094F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5094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uzna ofertę Wykonawcy złożoną z wypełnionymi wszystkimi pozycjami w formularzu asortymentowo – cenowym – załącznik nr 1. Oferty złożone przez Wykonawców, które nie zawierają wszystkich pozycji w formularzu, zostaną przez Zamawiającego odrzucone.</w:t>
      </w:r>
    </w:p>
    <w:p w14:paraId="5C507B21" w14:textId="77777777" w:rsidR="00CE15EB" w:rsidRPr="00AA38E2" w:rsidRDefault="00CE15EB" w:rsidP="00572804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7CE8B815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314308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7E207E91" w:rsidR="009469CD" w:rsidRPr="00BA4F4A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fertę należy złożyć w siedzibie Zamawiającego w Kaliszu: Dom Pomocy Społecznej w Kaliszu ul. Winiarska 26,  – sekretariat, w terminie do dnia</w:t>
      </w:r>
      <w:r w:rsidR="000503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B52FC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21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1D1A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9469CD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1D1A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1D18C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776694D9" w14:textId="0BE70632" w:rsidR="00BA4F4A" w:rsidRPr="00BA4F4A" w:rsidRDefault="00BA4F4A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4F4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75F79575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B52FC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21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372F8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1D1A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E963047" w14:textId="72CAEDD4" w:rsidR="005254AE" w:rsidRPr="00FD6DCE" w:rsidRDefault="003B3F75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73D4CC5" w14:textId="77777777" w:rsidR="005254AE" w:rsidRDefault="002C446E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</w:t>
      </w:r>
      <w:r w:rsidR="005254A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</w:t>
      </w:r>
    </w:p>
    <w:p w14:paraId="4983E32F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67BC095" w14:textId="77777777" w:rsidR="005254AE" w:rsidRDefault="00FD412C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314308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. </w:t>
      </w:r>
      <w:r w:rsidR="003B3F75" w:rsidRPr="005254AE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45A78A7B" w14:textId="6E31884F" w:rsidR="005254AE" w:rsidRDefault="003B3F75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7D473EE6" w14:textId="77777777" w:rsidR="002D2514" w:rsidRDefault="002D2514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3F6EE69" w14:textId="509C365B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cena oferty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 xml:space="preserve">ksymalnie </w:t>
      </w:r>
      <w:r w:rsidR="006E472F">
        <w:rPr>
          <w:rFonts w:ascii="Times New Roman" w:eastAsia="Times New Roman" w:hAnsi="Times New Roman" w:cs="Times New Roman"/>
          <w:lang w:eastAsia="zh-CN"/>
        </w:rPr>
        <w:t>6</w:t>
      </w:r>
      <w:r w:rsidRPr="00314308">
        <w:rPr>
          <w:rFonts w:ascii="Times New Roman" w:eastAsia="Times New Roman" w:hAnsi="Times New Roman" w:cs="Times New Roman"/>
          <w:lang w:eastAsia="zh-CN"/>
        </w:rPr>
        <w:t>0 pkt</w:t>
      </w:r>
    </w:p>
    <w:p w14:paraId="335D9219" w14:textId="0E5B6BE8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 xml:space="preserve">- wskaźnik wilgotności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314308">
        <w:rPr>
          <w:rFonts w:ascii="Times New Roman" w:eastAsia="Times New Roman" w:hAnsi="Times New Roman" w:cs="Times New Roman"/>
          <w:lang w:eastAsia="zh-CN"/>
        </w:rPr>
        <w:t>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20 pkt</w:t>
      </w:r>
    </w:p>
    <w:p w14:paraId="567FC0FE" w14:textId="2168E0B2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ocena zapięć</w:t>
      </w:r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314308">
        <w:rPr>
          <w:rFonts w:ascii="Times New Roman" w:eastAsia="Times New Roman" w:hAnsi="Times New Roman" w:cs="Times New Roman"/>
          <w:lang w:eastAsia="zh-CN"/>
        </w:rPr>
        <w:t xml:space="preserve">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10 pkt</w:t>
      </w:r>
    </w:p>
    <w:p w14:paraId="49DA8550" w14:textId="707A918F" w:rsidR="006E472F" w:rsidRDefault="006E472F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- ściągacze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taliowe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 maksymalnie 10 pkt</w:t>
      </w:r>
    </w:p>
    <w:p w14:paraId="0A8CFBD8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E550D47" w14:textId="36BC8B64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Wartość punktowa oferty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= wartość punktowa ceny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+ wartość punktowa wskaźnika wilgotności 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+ wartość punktowa zapięć</w:t>
      </w:r>
      <w:r w:rsidR="006E472F">
        <w:rPr>
          <w:rFonts w:ascii="Times New Roman" w:eastAsia="Times New Roman" w:hAnsi="Times New Roman" w:cs="Times New Roman"/>
          <w:b/>
          <w:bCs/>
          <w:lang w:eastAsia="zh-CN"/>
        </w:rPr>
        <w:t xml:space="preserve">+ wartość punktowa ściągaczy </w:t>
      </w:r>
      <w:proofErr w:type="spellStart"/>
      <w:r w:rsidR="006E472F">
        <w:rPr>
          <w:rFonts w:ascii="Times New Roman" w:eastAsia="Times New Roman" w:hAnsi="Times New Roman" w:cs="Times New Roman"/>
          <w:b/>
          <w:bCs/>
          <w:lang w:eastAsia="zh-CN"/>
        </w:rPr>
        <w:t>taliowych</w:t>
      </w:r>
      <w:proofErr w:type="spellEnd"/>
    </w:p>
    <w:p w14:paraId="2AB8F7C3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60DA53F9" w14:textId="75B37A46" w:rsidR="005254AE" w:rsidRPr="005254AE" w:rsidRDefault="003B3F75" w:rsidP="005254AE">
      <w:pPr>
        <w:pStyle w:val="Akapitzlist"/>
        <w:numPr>
          <w:ilvl w:val="0"/>
          <w:numId w:val="45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Najniższa cena – </w:t>
      </w:r>
      <w:r w:rsidR="00572804"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maksymalnie </w:t>
      </w:r>
      <w:r w:rsidR="006E472F">
        <w:rPr>
          <w:rFonts w:ascii="Times New Roman" w:eastAsia="Times New Roman" w:hAnsi="Times New Roman" w:cs="Times New Roman"/>
          <w:b/>
          <w:bCs/>
          <w:lang w:eastAsia="zh-CN"/>
        </w:rPr>
        <w:t>6</w:t>
      </w:r>
      <w:r w:rsidR="00572804" w:rsidRPr="005254AE">
        <w:rPr>
          <w:rFonts w:ascii="Times New Roman" w:eastAsia="Times New Roman" w:hAnsi="Times New Roman" w:cs="Times New Roman"/>
          <w:b/>
          <w:bCs/>
          <w:lang w:eastAsia="zh-CN"/>
        </w:rPr>
        <w:t>0 punktów</w:t>
      </w:r>
    </w:p>
    <w:p w14:paraId="18A106DE" w14:textId="77777777" w:rsidR="005254AE" w:rsidRDefault="005254AE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B224427" w14:textId="61A83B0B" w:rsidR="00E84C5D" w:rsidRPr="005254AE" w:rsidRDefault="00E84C5D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Oferta najkorzystniejsza ( z najniższą ceną ) otrzyma </w:t>
      </w:r>
      <w:r w:rsidR="006E472F">
        <w:rPr>
          <w:rFonts w:ascii="Times New Roman" w:eastAsia="Times New Roman" w:hAnsi="Times New Roman" w:cs="Times New Roman"/>
          <w:b/>
          <w:bCs/>
          <w:lang w:eastAsia="zh-CN"/>
        </w:rPr>
        <w:t>6</w:t>
      </w: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0,00 pkt, a każda następna oferta  otrzyma liczbę punktów proporcjonalnie mniejszą  (z dokładnością do dwóch miejsc po przecinku )  liczona wg wzoru:</w:t>
      </w:r>
    </w:p>
    <w:p w14:paraId="33B28C87" w14:textId="196A05BF" w:rsidR="000D10E3" w:rsidRDefault="000D10E3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71A2EC0" w14:textId="77777777" w:rsidR="002D2514" w:rsidRPr="002D2514" w:rsidRDefault="002D2514" w:rsidP="002D2514">
      <w:pPr>
        <w:numPr>
          <w:ilvl w:val="0"/>
          <w:numId w:val="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32803B7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C7520A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</w:t>
      </w:r>
      <w:bookmarkStart w:id="0" w:name="_Hlk51914202"/>
    </w:p>
    <w:p w14:paraId="3472DF98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cena najtańszej oferty</w:t>
      </w:r>
    </w:p>
    <w:p w14:paraId="7E5A6912" w14:textId="1C6EA468" w:rsidR="006E472F" w:rsidRPr="002D2514" w:rsidRDefault="002D2514" w:rsidP="006E472F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-------------------------------------- X </w:t>
      </w:r>
      <w:r w:rsidR="006E472F">
        <w:rPr>
          <w:rFonts w:ascii="Times New Roman" w:eastAsia="Times New Roman" w:hAnsi="Times New Roman" w:cs="Times New Roman"/>
          <w:b/>
          <w:bCs/>
          <w:lang w:eastAsia="zh-CN"/>
        </w:rPr>
        <w:t>6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0 </w:t>
      </w:r>
    </w:p>
    <w:p w14:paraId="1AA45433" w14:textId="77777777" w:rsid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cena badanej oferty </w:t>
      </w:r>
    </w:p>
    <w:p w14:paraId="5A5FF86D" w14:textId="77777777" w:rsidR="006E472F" w:rsidRPr="006E472F" w:rsidRDefault="006E472F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A2014B7" w14:textId="5C1C5E06" w:rsidR="006E472F" w:rsidRPr="006E472F" w:rsidRDefault="006E472F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6E472F">
        <w:rPr>
          <w:rFonts w:ascii="Times New Roman" w:eastAsia="Times New Roman" w:hAnsi="Times New Roman" w:cs="Times New Roman"/>
          <w:b/>
          <w:bCs/>
          <w:lang w:eastAsia="zh-CN"/>
        </w:rPr>
        <w:t xml:space="preserve">Cena oferty - </w:t>
      </w:r>
      <w:r w:rsidRPr="006E472F">
        <w:rPr>
          <w:b/>
          <w:bCs/>
        </w:rPr>
        <w:t xml:space="preserve">SUMA podanych cen brutto za sztukę z  poz. 1 do </w:t>
      </w:r>
      <w:r w:rsidR="00B52FC2">
        <w:rPr>
          <w:b/>
          <w:bCs/>
        </w:rPr>
        <w:t>31</w:t>
      </w:r>
    </w:p>
    <w:p w14:paraId="2D3EDF7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bookmarkEnd w:id="0"/>
    <w:p w14:paraId="600F1E16" w14:textId="6BC6F2ED" w:rsidR="002D2514" w:rsidRPr="002D2514" w:rsidRDefault="002D2514" w:rsidP="002D2514">
      <w:pPr>
        <w:pStyle w:val="Akapitzlist"/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Wskaźnik wilgotności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- 0 lub 20 punktów – będzie punktowana następująco :</w:t>
      </w:r>
    </w:p>
    <w:p w14:paraId="3F020D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Zamawiający informuje, że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pieluchomajtki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 które będą miały widoczny, nie rozmazany ( po napełnieniu płynem – 500 ml) wskaźnik wilgotności otrzymają 20 pkt, natomiast brak tego wskaźnika lub  jego rozmazanie zostanie ocenione na 0 pkt. </w:t>
      </w:r>
    </w:p>
    <w:p w14:paraId="4CD1B8F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4B1057D" w14:textId="7DBB4489" w:rsidR="002D2514" w:rsidRPr="002D2514" w:rsidRDefault="002D2514" w:rsidP="002D2514">
      <w:pPr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Ocena zapięć</w:t>
      </w:r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– </w:t>
      </w:r>
      <w:r w:rsidR="00372F81">
        <w:rPr>
          <w:rFonts w:ascii="Times New Roman" w:eastAsia="Times New Roman" w:hAnsi="Times New Roman" w:cs="Times New Roman"/>
          <w:b/>
          <w:bCs/>
          <w:lang w:eastAsia="zh-CN"/>
        </w:rPr>
        <w:t xml:space="preserve">maksymalnie 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10 punktów będzie punktowana następująco:</w:t>
      </w:r>
    </w:p>
    <w:p w14:paraId="362C63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- przylepiec jednorazowego użytku  - 0 pkt</w:t>
      </w:r>
    </w:p>
    <w:p w14:paraId="5FF6DB7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przylepiec wielorazowego użytku – 5 pkt </w:t>
      </w:r>
    </w:p>
    <w:p w14:paraId="1C4D9AF4" w14:textId="77777777" w:rsid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rzep samoprzylepny w dowolnym miejscu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>, wielorazowego użytku – 10 pkt</w:t>
      </w:r>
    </w:p>
    <w:p w14:paraId="059059DE" w14:textId="77777777" w:rsidR="006E472F" w:rsidRDefault="006E472F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4B3B565" w14:textId="523D4DB8" w:rsidR="006E472F" w:rsidRPr="006E472F" w:rsidRDefault="006E472F" w:rsidP="006E472F">
      <w:pPr>
        <w:pStyle w:val="Akapitzlist"/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6E472F">
        <w:rPr>
          <w:rFonts w:ascii="Times New Roman" w:eastAsia="Times New Roman" w:hAnsi="Times New Roman" w:cs="Times New Roman"/>
          <w:b/>
          <w:bCs/>
          <w:lang w:eastAsia="zh-CN"/>
        </w:rPr>
        <w:t xml:space="preserve">Ściągacze </w:t>
      </w:r>
      <w:proofErr w:type="spellStart"/>
      <w:r w:rsidRPr="006E472F">
        <w:rPr>
          <w:rFonts w:ascii="Times New Roman" w:eastAsia="Times New Roman" w:hAnsi="Times New Roman" w:cs="Times New Roman"/>
          <w:b/>
          <w:bCs/>
          <w:lang w:eastAsia="zh-CN"/>
        </w:rPr>
        <w:t>taliowe</w:t>
      </w:r>
      <w:proofErr w:type="spellEnd"/>
      <w:r w:rsidRPr="006E472F">
        <w:rPr>
          <w:rFonts w:ascii="Times New Roman" w:eastAsia="Times New Roman" w:hAnsi="Times New Roman" w:cs="Times New Roman"/>
          <w:b/>
          <w:bCs/>
          <w:lang w:eastAsia="zh-CN"/>
        </w:rPr>
        <w:t xml:space="preserve"> – maksymalnie 10 punktów – będzie punktowana następująco:</w:t>
      </w:r>
    </w:p>
    <w:p w14:paraId="403A77D9" w14:textId="2C0704A7" w:rsidR="006E472F" w:rsidRDefault="006E472F" w:rsidP="006E472F">
      <w:pPr>
        <w:pStyle w:val="Akapitzlist"/>
        <w:tabs>
          <w:tab w:val="left" w:pos="-5387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- brak ściągaczy – 0 punktów</w:t>
      </w:r>
    </w:p>
    <w:p w14:paraId="524E1443" w14:textId="5BA33A7D" w:rsidR="006E472F" w:rsidRDefault="006E472F" w:rsidP="006E472F">
      <w:pPr>
        <w:pStyle w:val="Akapitzlist"/>
        <w:tabs>
          <w:tab w:val="left" w:pos="-5387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- jeden ściągacz – 5 punktów </w:t>
      </w:r>
    </w:p>
    <w:p w14:paraId="646DE877" w14:textId="14D76A23" w:rsidR="006E472F" w:rsidRPr="006E472F" w:rsidRDefault="006E472F" w:rsidP="006E472F">
      <w:pPr>
        <w:pStyle w:val="Akapitzlist"/>
        <w:tabs>
          <w:tab w:val="left" w:pos="-5387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- dwa ściągacze – 10 punktów </w:t>
      </w:r>
    </w:p>
    <w:p w14:paraId="683E43C0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4A6BF17" w14:textId="77777777" w:rsidR="002D2514" w:rsidRPr="002D2514" w:rsidRDefault="002D2514" w:rsidP="0055094F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BFDAC80" w14:textId="05E1E3C0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. Termin płatności faktury : </w:t>
      </w:r>
      <w:r w:rsidRPr="002D2514">
        <w:rPr>
          <w:rFonts w:ascii="Times New Roman" w:eastAsia="Times New Roman" w:hAnsi="Times New Roman" w:cs="Times New Roman"/>
          <w:lang w:eastAsia="zh-CN"/>
        </w:rPr>
        <w:t>30 dni od dnia otrzymania i przyjęcia do realizacji faktury VAT.</w:t>
      </w:r>
    </w:p>
    <w:p w14:paraId="6DCF677D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8C22111" w14:textId="0E556E28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X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5A7B705A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Zamawiającemu przysługuje prawo, z uzasadnionych przyczyn, zamknięcia niniejszego zapytania ofertowego, bez wybrania którejkolwiek z ofert</w:t>
      </w:r>
    </w:p>
    <w:p w14:paraId="4C920B1B" w14:textId="48E79500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Na podstawie art.2 ust.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ustawy z dnia 11 września 2019r – Prawo zamówień Publicznych (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. </w:t>
      </w:r>
      <w:r w:rsidR="005D6081" w:rsidRPr="005D6081">
        <w:rPr>
          <w:rFonts w:ascii="Times New Roman" w:eastAsia="Times New Roman" w:hAnsi="Times New Roman" w:cs="Times New Roman"/>
          <w:lang w:eastAsia="zh-CN"/>
        </w:rPr>
        <w:t>Dz.U. z 2024 poz. 1320 ze zm.</w:t>
      </w:r>
      <w:r w:rsidRPr="002D2514"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19C0DF8E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174D0EC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Jeżeli nie będzie można wybrać oferty najkorzystniejszej z uwagi na to, że zostały złożone oferty o takiej samej cenie, Zamawiający wezwie oferentów, którzy te oferty złożyli, do złożenia w terminie określonym przez Zamawiającego ofert dodatkowych. </w:t>
      </w:r>
    </w:p>
    <w:p w14:paraId="023C80A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620150D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7D48F21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3083DC0D" w14:textId="6D9755D2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Osoba upoważniona do porozumiewania się z Wykonawcami: Marlena Przybyła – tel. 0627673016, e-mail </w:t>
      </w:r>
      <w:hyperlink r:id="rId8" w:history="1">
        <w:r w:rsidR="0094786F" w:rsidRPr="00B67193">
          <w:rPr>
            <w:rStyle w:val="Hipercze"/>
            <w:rFonts w:ascii="Times New Roman" w:eastAsia="Times New Roman" w:hAnsi="Times New Roman" w:cs="Times New Roman"/>
            <w:lang w:eastAsia="zh-CN"/>
          </w:rPr>
          <w:t>zamowienia@dpskalisz.pl</w:t>
        </w:r>
      </w:hyperlink>
      <w:r w:rsidR="0094786F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4D9DAA5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49C168F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631A2EB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7E7ECFE2" w14:textId="7E6FA7A1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X Załączniki</w:t>
      </w:r>
    </w:p>
    <w:p w14:paraId="61FA1426" w14:textId="77777777" w:rsidR="002D2514" w:rsidRP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1 – Szczegółowy opis przedmiotu zamówienia / formularz ofertowy</w:t>
      </w:r>
    </w:p>
    <w:p w14:paraId="51E3EA2B" w14:textId="61689DDB" w:rsid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2 – Wzór umowy</w:t>
      </w:r>
    </w:p>
    <w:p w14:paraId="057CC569" w14:textId="77C0AAC1" w:rsidR="00F1188C" w:rsidRDefault="00F1188C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Załącznik nr 3 - </w:t>
      </w:r>
      <w:r w:rsidRPr="00F1188C">
        <w:rPr>
          <w:rFonts w:ascii="Times New Roman" w:eastAsia="Times New Roman" w:hAnsi="Times New Roman" w:cs="Times New Roman"/>
          <w:lang w:eastAsia="zh-CN"/>
        </w:rPr>
        <w:t xml:space="preserve">Oświadczenie wykonawcy w zakresie przeciwdziałaniu wspierania agresji na Ukrainę oraz służące ochronie bezpieczeństwa narodowego </w:t>
      </w:r>
    </w:p>
    <w:p w14:paraId="3563A27A" w14:textId="4A5CFF9B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CC6BC9D" w14:textId="1F3ED50A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87F99CE" w14:textId="623C3E03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C23F28D" w14:textId="77777777" w:rsidR="00F1188C" w:rsidRPr="002D2514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F9B50D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Dyrektor Domu Pomocy Społecznej                          </w:t>
      </w:r>
    </w:p>
    <w:p w14:paraId="7478D3B7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136B3912" w14:textId="5A5F199A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Marcin Ferenc</w:t>
      </w:r>
    </w:p>
    <w:sectPr w:rsidR="002D2514" w:rsidRPr="002D2514">
      <w:headerReference w:type="default" r:id="rId9"/>
      <w:footerReference w:type="even" r:id="rId10"/>
      <w:footerReference w:type="default" r:id="rId11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C8865" w14:textId="77777777" w:rsidR="00DC0F25" w:rsidRDefault="00DC0F25" w:rsidP="009469CD">
      <w:pPr>
        <w:spacing w:after="0" w:line="240" w:lineRule="auto"/>
      </w:pPr>
      <w:r>
        <w:separator/>
      </w:r>
    </w:p>
  </w:endnote>
  <w:endnote w:type="continuationSeparator" w:id="0">
    <w:p w14:paraId="37735013" w14:textId="77777777" w:rsidR="00DC0F25" w:rsidRDefault="00DC0F25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418CD" w14:textId="77777777" w:rsidR="00E74A18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E74A18" w:rsidRDefault="00E74A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4B7C" w14:textId="77777777" w:rsidR="00E74A18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E74A18" w:rsidRDefault="00E74A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78223" w14:textId="77777777" w:rsidR="00DC0F25" w:rsidRDefault="00DC0F25" w:rsidP="009469CD">
      <w:pPr>
        <w:spacing w:after="0" w:line="240" w:lineRule="auto"/>
      </w:pPr>
      <w:r>
        <w:separator/>
      </w:r>
    </w:p>
  </w:footnote>
  <w:footnote w:type="continuationSeparator" w:id="0">
    <w:p w14:paraId="6FE6F90A" w14:textId="77777777" w:rsidR="00DC0F25" w:rsidRDefault="00DC0F25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058D1" w14:textId="66AC4179" w:rsidR="00E74A18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FA180A">
      <w:rPr>
        <w:b/>
        <w:color w:val="000000"/>
      </w:rPr>
      <w:t>1</w:t>
    </w:r>
    <w:r w:rsidR="001D1AB3">
      <w:rPr>
        <w:b/>
        <w:color w:val="000000"/>
      </w:rPr>
      <w:t>2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1D1AB3">
      <w:rPr>
        <w:b/>
        <w:color w:val="00000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C584953"/>
    <w:multiLevelType w:val="hybridMultilevel"/>
    <w:tmpl w:val="ABAA0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244EC0"/>
    <w:multiLevelType w:val="hybridMultilevel"/>
    <w:tmpl w:val="E87C6ED6"/>
    <w:lvl w:ilvl="0" w:tplc="09F0C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574223">
    <w:abstractNumId w:val="32"/>
  </w:num>
  <w:num w:numId="2" w16cid:durableId="1295018907">
    <w:abstractNumId w:val="15"/>
  </w:num>
  <w:num w:numId="3" w16cid:durableId="584581801">
    <w:abstractNumId w:val="29"/>
  </w:num>
  <w:num w:numId="4" w16cid:durableId="921837758">
    <w:abstractNumId w:val="31"/>
  </w:num>
  <w:num w:numId="5" w16cid:durableId="42026267">
    <w:abstractNumId w:val="43"/>
  </w:num>
  <w:num w:numId="6" w16cid:durableId="856042806">
    <w:abstractNumId w:val="20"/>
  </w:num>
  <w:num w:numId="7" w16cid:durableId="2102485181">
    <w:abstractNumId w:val="17"/>
  </w:num>
  <w:num w:numId="8" w16cid:durableId="2076732227">
    <w:abstractNumId w:val="21"/>
  </w:num>
  <w:num w:numId="9" w16cid:durableId="74132559">
    <w:abstractNumId w:val="36"/>
  </w:num>
  <w:num w:numId="10" w16cid:durableId="625430957">
    <w:abstractNumId w:val="16"/>
  </w:num>
  <w:num w:numId="11" w16cid:durableId="2089111031">
    <w:abstractNumId w:val="19"/>
  </w:num>
  <w:num w:numId="12" w16cid:durableId="719939899">
    <w:abstractNumId w:val="44"/>
  </w:num>
  <w:num w:numId="13" w16cid:durableId="1932665007">
    <w:abstractNumId w:val="42"/>
  </w:num>
  <w:num w:numId="14" w16cid:durableId="1962683991">
    <w:abstractNumId w:val="22"/>
  </w:num>
  <w:num w:numId="15" w16cid:durableId="371348308">
    <w:abstractNumId w:val="23"/>
  </w:num>
  <w:num w:numId="16" w16cid:durableId="119156491">
    <w:abstractNumId w:val="1"/>
  </w:num>
  <w:num w:numId="17" w16cid:durableId="777259247">
    <w:abstractNumId w:val="37"/>
  </w:num>
  <w:num w:numId="18" w16cid:durableId="351107270">
    <w:abstractNumId w:val="9"/>
  </w:num>
  <w:num w:numId="19" w16cid:durableId="192770956">
    <w:abstractNumId w:val="14"/>
  </w:num>
  <w:num w:numId="20" w16cid:durableId="2091076655">
    <w:abstractNumId w:val="0"/>
  </w:num>
  <w:num w:numId="21" w16cid:durableId="1341347552">
    <w:abstractNumId w:val="7"/>
  </w:num>
  <w:num w:numId="22" w16cid:durableId="1576285916">
    <w:abstractNumId w:val="25"/>
  </w:num>
  <w:num w:numId="23" w16cid:durableId="2015767421">
    <w:abstractNumId w:val="8"/>
  </w:num>
  <w:num w:numId="24" w16cid:durableId="4981978">
    <w:abstractNumId w:val="6"/>
  </w:num>
  <w:num w:numId="25" w16cid:durableId="505897834">
    <w:abstractNumId w:val="28"/>
  </w:num>
  <w:num w:numId="26" w16cid:durableId="1438940775">
    <w:abstractNumId w:val="4"/>
  </w:num>
  <w:num w:numId="27" w16cid:durableId="1364671194">
    <w:abstractNumId w:val="13"/>
  </w:num>
  <w:num w:numId="28" w16cid:durableId="2125030633">
    <w:abstractNumId w:val="2"/>
  </w:num>
  <w:num w:numId="29" w16cid:durableId="1366373104">
    <w:abstractNumId w:val="5"/>
  </w:num>
  <w:num w:numId="30" w16cid:durableId="1092555817">
    <w:abstractNumId w:val="10"/>
  </w:num>
  <w:num w:numId="31" w16cid:durableId="791706650">
    <w:abstractNumId w:val="11"/>
  </w:num>
  <w:num w:numId="32" w16cid:durableId="291401483">
    <w:abstractNumId w:val="12"/>
  </w:num>
  <w:num w:numId="33" w16cid:durableId="1112280491">
    <w:abstractNumId w:val="41"/>
  </w:num>
  <w:num w:numId="34" w16cid:durableId="475879022">
    <w:abstractNumId w:val="3"/>
  </w:num>
  <w:num w:numId="35" w16cid:durableId="1820807725">
    <w:abstractNumId w:val="38"/>
  </w:num>
  <w:num w:numId="36" w16cid:durableId="1393043712">
    <w:abstractNumId w:val="26"/>
  </w:num>
  <w:num w:numId="37" w16cid:durableId="841552138">
    <w:abstractNumId w:val="27"/>
  </w:num>
  <w:num w:numId="38" w16cid:durableId="1569804820">
    <w:abstractNumId w:val="35"/>
  </w:num>
  <w:num w:numId="39" w16cid:durableId="1432244142">
    <w:abstractNumId w:val="30"/>
  </w:num>
  <w:num w:numId="40" w16cid:durableId="1615867074">
    <w:abstractNumId w:val="34"/>
  </w:num>
  <w:num w:numId="41" w16cid:durableId="232351155">
    <w:abstractNumId w:val="39"/>
  </w:num>
  <w:num w:numId="42" w16cid:durableId="620460686">
    <w:abstractNumId w:val="33"/>
  </w:num>
  <w:num w:numId="43" w16cid:durableId="1866362600">
    <w:abstractNumId w:val="40"/>
  </w:num>
  <w:num w:numId="44" w16cid:durableId="704792927">
    <w:abstractNumId w:val="18"/>
  </w:num>
  <w:num w:numId="45" w16cid:durableId="15723485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0329"/>
    <w:rsid w:val="000557A6"/>
    <w:rsid w:val="00057EE7"/>
    <w:rsid w:val="00084FFA"/>
    <w:rsid w:val="000C4F27"/>
    <w:rsid w:val="000D10E3"/>
    <w:rsid w:val="000F37E4"/>
    <w:rsid w:val="001031A4"/>
    <w:rsid w:val="0013501E"/>
    <w:rsid w:val="00141025"/>
    <w:rsid w:val="001549B6"/>
    <w:rsid w:val="00172FB5"/>
    <w:rsid w:val="001A094C"/>
    <w:rsid w:val="001A2007"/>
    <w:rsid w:val="001A5AC9"/>
    <w:rsid w:val="001B06C4"/>
    <w:rsid w:val="001D18C0"/>
    <w:rsid w:val="001D1AB3"/>
    <w:rsid w:val="001D5010"/>
    <w:rsid w:val="001D7AAF"/>
    <w:rsid w:val="001F1E37"/>
    <w:rsid w:val="00200E21"/>
    <w:rsid w:val="00224380"/>
    <w:rsid w:val="00255C7D"/>
    <w:rsid w:val="002709CC"/>
    <w:rsid w:val="00270F90"/>
    <w:rsid w:val="002B4882"/>
    <w:rsid w:val="002C446E"/>
    <w:rsid w:val="002C5935"/>
    <w:rsid w:val="002D2514"/>
    <w:rsid w:val="003130A5"/>
    <w:rsid w:val="00314308"/>
    <w:rsid w:val="00372F81"/>
    <w:rsid w:val="003827D0"/>
    <w:rsid w:val="003A5687"/>
    <w:rsid w:val="003B3F75"/>
    <w:rsid w:val="003B454C"/>
    <w:rsid w:val="003D4002"/>
    <w:rsid w:val="00412FB1"/>
    <w:rsid w:val="0043406C"/>
    <w:rsid w:val="00477273"/>
    <w:rsid w:val="004A05C3"/>
    <w:rsid w:val="004B4173"/>
    <w:rsid w:val="004C0FA8"/>
    <w:rsid w:val="004E4820"/>
    <w:rsid w:val="005114E4"/>
    <w:rsid w:val="005254AE"/>
    <w:rsid w:val="005350F8"/>
    <w:rsid w:val="00541DE6"/>
    <w:rsid w:val="0055094F"/>
    <w:rsid w:val="00572804"/>
    <w:rsid w:val="00576B4C"/>
    <w:rsid w:val="00596C77"/>
    <w:rsid w:val="005D6081"/>
    <w:rsid w:val="005F3742"/>
    <w:rsid w:val="00656BEB"/>
    <w:rsid w:val="00677E7D"/>
    <w:rsid w:val="0068506A"/>
    <w:rsid w:val="006E472F"/>
    <w:rsid w:val="006F357A"/>
    <w:rsid w:val="00720DED"/>
    <w:rsid w:val="00732D10"/>
    <w:rsid w:val="007470CF"/>
    <w:rsid w:val="0075498D"/>
    <w:rsid w:val="007550F9"/>
    <w:rsid w:val="00794A17"/>
    <w:rsid w:val="00796486"/>
    <w:rsid w:val="007A62DA"/>
    <w:rsid w:val="007B79FA"/>
    <w:rsid w:val="007F2730"/>
    <w:rsid w:val="00897435"/>
    <w:rsid w:val="009146CB"/>
    <w:rsid w:val="00944F57"/>
    <w:rsid w:val="009469CD"/>
    <w:rsid w:val="0094786F"/>
    <w:rsid w:val="00966B4A"/>
    <w:rsid w:val="009717DD"/>
    <w:rsid w:val="00972C04"/>
    <w:rsid w:val="00996AD5"/>
    <w:rsid w:val="009A2D7D"/>
    <w:rsid w:val="009E4589"/>
    <w:rsid w:val="00A10FF7"/>
    <w:rsid w:val="00A3213A"/>
    <w:rsid w:val="00A3281A"/>
    <w:rsid w:val="00A44F22"/>
    <w:rsid w:val="00A46F8B"/>
    <w:rsid w:val="00A549B1"/>
    <w:rsid w:val="00A5600A"/>
    <w:rsid w:val="00A75A58"/>
    <w:rsid w:val="00A76193"/>
    <w:rsid w:val="00A960B1"/>
    <w:rsid w:val="00AA38E2"/>
    <w:rsid w:val="00AB0A21"/>
    <w:rsid w:val="00AB115B"/>
    <w:rsid w:val="00AF3A83"/>
    <w:rsid w:val="00B07458"/>
    <w:rsid w:val="00B151DF"/>
    <w:rsid w:val="00B20734"/>
    <w:rsid w:val="00B26495"/>
    <w:rsid w:val="00B42A9C"/>
    <w:rsid w:val="00B46D66"/>
    <w:rsid w:val="00B5088D"/>
    <w:rsid w:val="00B52FC2"/>
    <w:rsid w:val="00B80E46"/>
    <w:rsid w:val="00B87DE3"/>
    <w:rsid w:val="00BA1730"/>
    <w:rsid w:val="00BA4F4A"/>
    <w:rsid w:val="00C14972"/>
    <w:rsid w:val="00C53CE4"/>
    <w:rsid w:val="00CB5243"/>
    <w:rsid w:val="00CC5120"/>
    <w:rsid w:val="00CE15EB"/>
    <w:rsid w:val="00CE3185"/>
    <w:rsid w:val="00CF36AC"/>
    <w:rsid w:val="00D63715"/>
    <w:rsid w:val="00D70FFA"/>
    <w:rsid w:val="00DC0F25"/>
    <w:rsid w:val="00DE098E"/>
    <w:rsid w:val="00E24D63"/>
    <w:rsid w:val="00E349FD"/>
    <w:rsid w:val="00E503BB"/>
    <w:rsid w:val="00E62505"/>
    <w:rsid w:val="00E74A18"/>
    <w:rsid w:val="00E84C5D"/>
    <w:rsid w:val="00EB176F"/>
    <w:rsid w:val="00F1188C"/>
    <w:rsid w:val="00F91BE9"/>
    <w:rsid w:val="00FA0665"/>
    <w:rsid w:val="00FA180A"/>
    <w:rsid w:val="00FA5646"/>
    <w:rsid w:val="00FA6A06"/>
    <w:rsid w:val="00FD412C"/>
    <w:rsid w:val="00FD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8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8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28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2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dpskalis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1375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53</cp:revision>
  <cp:lastPrinted>2025-11-13T07:25:00Z</cp:lastPrinted>
  <dcterms:created xsi:type="dcterms:W3CDTF">2020-09-22T08:46:00Z</dcterms:created>
  <dcterms:modified xsi:type="dcterms:W3CDTF">2025-11-13T07:25:00Z</dcterms:modified>
</cp:coreProperties>
</file>