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8A0DB" w14:textId="3A741851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FE7042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>Umowa nr</w:t>
      </w:r>
      <w:r w:rsidR="0044046B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B96E53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>…</w:t>
      </w:r>
      <w:r w:rsidR="002E4391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 xml:space="preserve">…. </w:t>
      </w:r>
      <w:r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>/2020</w:t>
      </w:r>
    </w:p>
    <w:p w14:paraId="70FFACE6" w14:textId="77777777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B98EE5D" w14:textId="2CF0B3DB" w:rsid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  <w:r w:rsidRPr="00FE7042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zawarta w dniu:</w:t>
      </w:r>
      <w:r w:rsidR="002E4391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 xml:space="preserve"> </w:t>
      </w:r>
      <w:r w:rsidR="00B96E53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…….</w:t>
      </w:r>
      <w:r w:rsidR="002E4391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 xml:space="preserve"> </w:t>
      </w:r>
      <w:r w:rsidR="00B96E53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2020r</w:t>
      </w:r>
    </w:p>
    <w:p w14:paraId="39F60250" w14:textId="77777777" w:rsidR="00FE7042" w:rsidRP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</w:p>
    <w:p w14:paraId="54FD3489" w14:textId="702540F1" w:rsidR="00FE7042" w:rsidRDefault="00FE7042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pomiędzy: </w:t>
      </w:r>
    </w:p>
    <w:p w14:paraId="6039617F" w14:textId="5F22B23F" w:rsidR="00B13824" w:rsidRDefault="00B13824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iastem Kalisz – Domem Pomocy Społecznej w Kaliszu, ul. Winiarska 26, 62-800 Kalisz reprezentowanym przez: </w:t>
      </w:r>
    </w:p>
    <w:p w14:paraId="511D16D1" w14:textId="5ABC764B" w:rsidR="00C74BD6" w:rsidRPr="00FE7042" w:rsidRDefault="00C74BD6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Prezydenta Miasta Kalisza Krystiana Kinastowskiego w imieniu którego działa Dyrektor Marcin Ferenc</w:t>
      </w:r>
    </w:p>
    <w:p w14:paraId="22612803" w14:textId="77777777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Zamawiającym,</w:t>
      </w:r>
    </w:p>
    <w:p w14:paraId="0448CCEA" w14:textId="70B55FF5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a </w:t>
      </w:r>
      <w:r w:rsidR="00B96E53">
        <w:rPr>
          <w:rFonts w:ascii="Arial" w:eastAsia="Times New Roman" w:hAnsi="Arial" w:cs="Arial"/>
          <w:sz w:val="20"/>
          <w:szCs w:val="20"/>
          <w:lang w:eastAsia="ar-SA"/>
        </w:rPr>
        <w:t>….</w:t>
      </w:r>
    </w:p>
    <w:p w14:paraId="77E9EDF8" w14:textId="0B12FE74" w:rsid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Wykonawcą.</w:t>
      </w:r>
    </w:p>
    <w:p w14:paraId="72B86E7F" w14:textId="77777777" w:rsidR="00C74BD6" w:rsidRPr="00FE7042" w:rsidRDefault="00C74BD6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45B2F70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Postanowienia ogólne.</w:t>
      </w:r>
    </w:p>
    <w:p w14:paraId="1937CEB5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sz w:val="20"/>
          <w:szCs w:val="20"/>
          <w:lang w:eastAsia="ar-SA"/>
        </w:rPr>
        <w:t>§ 1</w:t>
      </w:r>
    </w:p>
    <w:p w14:paraId="0D01A244" w14:textId="2873ED7B" w:rsidR="00FE7042" w:rsidRDefault="00FE7042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FE7042">
        <w:rPr>
          <w:rFonts w:ascii="Arial" w:eastAsia="Times New Roman" w:hAnsi="Arial" w:cs="Arial"/>
          <w:lang w:eastAsia="ar-SA"/>
        </w:rPr>
        <w:t>Umowa została zawarta bez stosowania przepisów ustawy Prawo zamówień publicznych  na podstawie art. 4 pkt 8 Pzp w wyniku przeprowadzenia postępowania o udzielenie zamówienia publicznego w trybie zapytania ofertowego o wartości poniżej 30.000 euro</w:t>
      </w:r>
    </w:p>
    <w:p w14:paraId="026A5E88" w14:textId="77777777" w:rsidR="00C74BD6" w:rsidRPr="00FE7042" w:rsidRDefault="00C74BD6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12BABA23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Przedmiot umowy.</w:t>
      </w:r>
    </w:p>
    <w:p w14:paraId="2083835E" w14:textId="77777777" w:rsidR="00FE7042" w:rsidRPr="00FF59E6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F59E6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2</w:t>
      </w:r>
    </w:p>
    <w:p w14:paraId="70537EE5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Przedmiot umowy</w:t>
      </w:r>
    </w:p>
    <w:p w14:paraId="4E37F78C" w14:textId="6F15F7DC" w:rsidR="00FE7042" w:rsidRPr="00FE7042" w:rsidRDefault="00FE7042" w:rsidP="00FE7042">
      <w:pPr>
        <w:widowControl w:val="0"/>
        <w:numPr>
          <w:ilvl w:val="0"/>
          <w:numId w:val="5"/>
        </w:numPr>
        <w:tabs>
          <w:tab w:val="num" w:pos="0"/>
        </w:tabs>
        <w:suppressAutoHyphens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Przedmiotem umowy jest </w:t>
      </w:r>
      <w:r w:rsidR="00FF59E6">
        <w:rPr>
          <w:rFonts w:ascii="Arial" w:eastAsia="Times New Roman" w:hAnsi="Arial" w:cs="Arial"/>
          <w:sz w:val="20"/>
          <w:szCs w:val="20"/>
          <w:lang w:eastAsia="ar-SA"/>
        </w:rPr>
        <w:t>„</w:t>
      </w:r>
      <w:r w:rsidR="00C74BD6" w:rsidRPr="00C74BD6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Zakup </w:t>
      </w:r>
      <w:r w:rsidR="002E4391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leków</w:t>
      </w:r>
      <w:r w:rsidR="00FF59E6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 dla mieszkańców</w:t>
      </w:r>
      <w:r w:rsidR="00C74BD6" w:rsidRPr="00C74BD6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 Domu Pomocy Społecznej w Kaliszu</w:t>
      </w:r>
      <w:r w:rsidR="00FF59E6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”</w:t>
      </w:r>
    </w:p>
    <w:p w14:paraId="5420A67A" w14:textId="7A2ECFE5" w:rsidR="00FE7042" w:rsidRPr="00FE7042" w:rsidRDefault="00FE7042" w:rsidP="00FE7042">
      <w:pPr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Specyfikację przedmiotu umowy określa załącznik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 nr 1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do umowy. Zamawiający zastrzega sobie prawo do zmniejszenia rzeczywistych ilości zamawianych towarów w stosunku do szacunkowej ilości potrzeb zawartej w załączniku do umowy, jednak nie więcej niż o 20%, co spowoduje zmniejszenie wartości niniejszej umowy. </w:t>
      </w:r>
    </w:p>
    <w:p w14:paraId="039F7063" w14:textId="14F01108" w:rsidR="00FE7042" w:rsidRDefault="00FE7042" w:rsidP="00FE7042">
      <w:pPr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Towary dostarczane w opakowaniach muszą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być nowe, nie używane, 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>mieć oznaczenia fabryczne określające rodzaj i nazwę wyrobów, ilość, datę ważności, nazwę i adres producenta. Opakowania jednostkowe muszą posiadać etykiety w języku polskim.</w:t>
      </w:r>
    </w:p>
    <w:p w14:paraId="58CA2CDB" w14:textId="7373C6BE" w:rsidR="00FF59E6" w:rsidRPr="00FE7042" w:rsidRDefault="00FF59E6" w:rsidP="00FE7042">
      <w:pPr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Data ważności na opakowaniu dostarczonego towaru – minimum 12 miesięcy</w:t>
      </w:r>
    </w:p>
    <w:p w14:paraId="16A7462E" w14:textId="77777777" w:rsidR="00FE7042" w:rsidRPr="00FF59E6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F59E6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3</w:t>
      </w:r>
    </w:p>
    <w:p w14:paraId="2A3C1FBD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Cena umowy.</w:t>
      </w:r>
    </w:p>
    <w:p w14:paraId="5631059E" w14:textId="785CDAC2" w:rsidR="008B0B37" w:rsidRPr="0044046B" w:rsidRDefault="00FE7042" w:rsidP="0044046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1. Łączna wartość umowy wynosi </w:t>
      </w:r>
      <w:r w:rsidR="00B96E53">
        <w:rPr>
          <w:rFonts w:ascii="Arial" w:eastAsia="Times New Roman" w:hAnsi="Arial" w:cs="Arial"/>
          <w:b/>
          <w:sz w:val="20"/>
          <w:szCs w:val="20"/>
          <w:lang w:eastAsia="ar-SA"/>
        </w:rPr>
        <w:t>………….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>zł brutto (zgodnie ze złożoną ofertą).</w:t>
      </w:r>
    </w:p>
    <w:p w14:paraId="733C9CF8" w14:textId="77777777" w:rsidR="00FE7042" w:rsidRP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2. Strony dopuszczają zmiany treści umowy czasowe lub trwałe w trakcie jej obowiązywania.</w:t>
      </w:r>
    </w:p>
    <w:p w14:paraId="775EDC96" w14:textId="1D67EECC" w:rsid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3. Wprowadzenie zmian do umowy wymaga uzasadnienia konieczności zmiany i porozumienia stron oraz sporządzenia aneksu do umowy.</w:t>
      </w:r>
    </w:p>
    <w:p w14:paraId="3740D942" w14:textId="77777777" w:rsidR="0044046B" w:rsidRDefault="0044046B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7075A1F8" w14:textId="77777777" w:rsidR="00C74BD6" w:rsidRPr="00FE7042" w:rsidRDefault="00C74BD6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0D41687F" w14:textId="77777777" w:rsidR="00FE7042" w:rsidRPr="00FF59E6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F59E6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4</w:t>
      </w:r>
    </w:p>
    <w:p w14:paraId="2152894F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Warunki płatności.</w:t>
      </w:r>
    </w:p>
    <w:p w14:paraId="766A65E0" w14:textId="5D88352A" w:rsidR="00FE7042" w:rsidRPr="00FE7042" w:rsidRDefault="00FE7042" w:rsidP="00FE7042">
      <w:pPr>
        <w:widowControl w:val="0"/>
        <w:numPr>
          <w:ilvl w:val="0"/>
          <w:numId w:val="1"/>
        </w:numPr>
        <w:tabs>
          <w:tab w:val="clear" w:pos="0"/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Płatność będzie zrealizowana przelewem na rachunek bankowy Wykonawcy w terminie do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14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dni od dnia otrzymania faktury VAT. </w:t>
      </w:r>
    </w:p>
    <w:p w14:paraId="6AD33BD5" w14:textId="79DA0DA4" w:rsidR="00FE7042" w:rsidRPr="00FE7042" w:rsidRDefault="00FE7042" w:rsidP="00FE7042">
      <w:pPr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wystawi fakturę VAT po zrealizowaniu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przedmiotu umowy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do siedziby Zamawiającego. </w:t>
      </w:r>
    </w:p>
    <w:p w14:paraId="44AB4527" w14:textId="1A1510B2" w:rsidR="00FE7042" w:rsidRDefault="00FE7042" w:rsidP="00FE7042">
      <w:pPr>
        <w:widowControl w:val="0"/>
        <w:numPr>
          <w:ilvl w:val="0"/>
          <w:numId w:val="1"/>
        </w:numPr>
        <w:tabs>
          <w:tab w:val="clear" w:pos="0"/>
        </w:tabs>
        <w:suppressAutoHyphens/>
        <w:autoSpaceDE w:val="0"/>
        <w:autoSpaceDN w:val="0"/>
        <w:adjustRightInd w:val="0"/>
        <w:spacing w:after="0" w:line="360" w:lineRule="auto"/>
        <w:ind w:left="284" w:right="-432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Jako datę zapłaty faktury VAT przyjmuje się datę obciążenia rachunku bankowego Zamawiającego</w:t>
      </w:r>
    </w:p>
    <w:p w14:paraId="352E3F5A" w14:textId="77777777" w:rsidR="002068ED" w:rsidRPr="00FE7042" w:rsidRDefault="002068ED" w:rsidP="002068ED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right="-432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DC24002" w14:textId="77777777" w:rsidR="00FE7042" w:rsidRPr="00535FE0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535FE0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5</w:t>
      </w:r>
    </w:p>
    <w:p w14:paraId="701E3868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Dostawy.</w:t>
      </w:r>
    </w:p>
    <w:p w14:paraId="5266EA03" w14:textId="4F8FC27A" w:rsidR="00FE7042" w:rsidRPr="002068ED" w:rsidRDefault="00FE7042" w:rsidP="00FE7042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zobowiązany jest do wykonania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jednorazowej 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 zakupionych artykułów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 xml:space="preserve"> – 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dostawa  do dnia </w:t>
      </w:r>
      <w:r w:rsidR="00203DB0">
        <w:rPr>
          <w:rFonts w:ascii="Arial" w:eastAsia="Times New Roman" w:hAnsi="Arial" w:cs="Arial"/>
          <w:b/>
          <w:sz w:val="20"/>
          <w:szCs w:val="20"/>
          <w:lang w:eastAsia="ar-SA"/>
        </w:rPr>
        <w:t>1</w:t>
      </w:r>
      <w:r w:rsidR="00A81608">
        <w:rPr>
          <w:rFonts w:ascii="Arial" w:eastAsia="Times New Roman" w:hAnsi="Arial" w:cs="Arial"/>
          <w:b/>
          <w:sz w:val="20"/>
          <w:szCs w:val="20"/>
          <w:lang w:eastAsia="ar-SA"/>
        </w:rPr>
        <w:t>3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>.1</w:t>
      </w:r>
      <w:r w:rsidR="002E4391">
        <w:rPr>
          <w:rFonts w:ascii="Arial" w:eastAsia="Times New Roman" w:hAnsi="Arial" w:cs="Arial"/>
          <w:b/>
          <w:sz w:val="20"/>
          <w:szCs w:val="20"/>
          <w:lang w:eastAsia="ar-SA"/>
        </w:rPr>
        <w:t>1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>.2020r</w:t>
      </w:r>
    </w:p>
    <w:p w14:paraId="7E0C7A11" w14:textId="2FA92299" w:rsidR="002068ED" w:rsidRPr="0044046B" w:rsidRDefault="002068ED" w:rsidP="0044046B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2068ED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Wykonawca zobowiązany będzie, z co najmniej </w:t>
      </w:r>
      <w:r w:rsidR="00203DB0">
        <w:rPr>
          <w:rFonts w:ascii="Arial" w:eastAsia="Times New Roman" w:hAnsi="Arial" w:cs="Arial"/>
          <w:bCs/>
          <w:sz w:val="20"/>
          <w:szCs w:val="20"/>
          <w:lang w:eastAsia="ar-SA"/>
        </w:rPr>
        <w:t>jednodniowym</w:t>
      </w:r>
      <w:r w:rsidRPr="002068ED">
        <w:rPr>
          <w:rFonts w:ascii="Arial" w:eastAsia="Times New Roman" w:hAnsi="Arial" w:cs="Arial"/>
          <w:bCs/>
          <w:sz w:val="20"/>
          <w:szCs w:val="20"/>
          <w:lang w:eastAsia="ar-SA"/>
        </w:rPr>
        <w:t xml:space="preserve"> wyprzedzeniem zawiadomić Zamawiającego o konkretnym terminie dostawy</w:t>
      </w:r>
    </w:p>
    <w:p w14:paraId="0090FA90" w14:textId="77777777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Do obowiązków Wykonawcy należy także rozładunek towaru oraz wniesienie do pomieszczeń magazynowych.</w:t>
      </w:r>
    </w:p>
    <w:p w14:paraId="54E90748" w14:textId="77777777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dniu dostawy przedmiotu umowy, Wykonawca przedstawi bezpośredniemu odbiorcy dokument dostawy.</w:t>
      </w:r>
    </w:p>
    <w:p w14:paraId="0AC92C01" w14:textId="0E85AF64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Osobą upoważnioną do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>złożenia zamówienia jest Marcin Ferenc – Dyrektor Domu Pomocy Społecznej w Kaliszu</w:t>
      </w:r>
    </w:p>
    <w:p w14:paraId="62A9CEF2" w14:textId="77777777" w:rsidR="00FE7042" w:rsidRPr="00535FE0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535FE0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6</w:t>
      </w:r>
    </w:p>
    <w:p w14:paraId="2774F6AD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Gwarancja.</w:t>
      </w:r>
    </w:p>
    <w:p w14:paraId="4D281FBE" w14:textId="77777777" w:rsidR="00FE7042" w:rsidRPr="00FE7042" w:rsidRDefault="00FE7042" w:rsidP="00FE7042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Wykonawca gwarantuje, że dostarczone towary są zgodne z ofertą, o odpowiednich parametrach jakościowych.</w:t>
      </w:r>
    </w:p>
    <w:p w14:paraId="6E97FE46" w14:textId="70CA4FE7" w:rsidR="00FE7042" w:rsidRDefault="00FE7042" w:rsidP="00FE7042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 razie stwierdzenia dostawy towaru o złej jakości, Wykonawca zobowiązuje się do wymiany na drugi o dobrej jakości w ciągu maksymalnie </w:t>
      </w:r>
      <w:r w:rsidR="00535FE0">
        <w:rPr>
          <w:rFonts w:ascii="Arial" w:eastAsia="Times New Roman" w:hAnsi="Arial" w:cs="Arial"/>
          <w:sz w:val="20"/>
          <w:szCs w:val="20"/>
          <w:lang w:eastAsia="ar-SA"/>
        </w:rPr>
        <w:t>3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dni roboczych od zgłoszenia reklamacji.</w:t>
      </w:r>
    </w:p>
    <w:p w14:paraId="089E308F" w14:textId="77777777" w:rsidR="002068ED" w:rsidRPr="00FE7042" w:rsidRDefault="002068ED" w:rsidP="00535FE0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802C5A7" w14:textId="77777777" w:rsidR="00FE7042" w:rsidRPr="00535FE0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535FE0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7</w:t>
      </w:r>
    </w:p>
    <w:p w14:paraId="7D658C2E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Kary umowne i odsetki.</w:t>
      </w:r>
    </w:p>
    <w:p w14:paraId="798B5685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rozwiązania umowy z przyczyn leżących po stronie Wykonawcy, Zamawiający ma prawo żądać kary umownej w wysokości 10% wartość niezrealizowanej części umowy brutto.</w:t>
      </w:r>
    </w:p>
    <w:p w14:paraId="1236DD60" w14:textId="7B58A4DF" w:rsidR="0044046B" w:rsidRPr="00535FE0" w:rsidRDefault="00FE7042" w:rsidP="002068ED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Za każdy dzień opóźnienia w realizacji przedmiotu umowy Zamawiającemu przysługuje prawo do żądania od Wykonawcy kary umownej w wysokości 1% wartości brutto dostawy zrealizowanej po terminie.</w:t>
      </w:r>
    </w:p>
    <w:p w14:paraId="5163AFA6" w14:textId="12BA0117" w:rsid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nie uregulowania przez Zamawiającego płatności w terminie określonym w § 3 ust. 3 Wykonawcy przysługuje prawo naliczania odsetek w wysokości ustawowej, od wartości nieopłaconych faktur.</w:t>
      </w:r>
    </w:p>
    <w:p w14:paraId="04C88F6C" w14:textId="77777777" w:rsidR="00535FE0" w:rsidRPr="00FE7042" w:rsidRDefault="00535FE0" w:rsidP="00535FE0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85647BF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Cs/>
          <w:sz w:val="20"/>
          <w:szCs w:val="20"/>
          <w:lang w:eastAsia="ar-SA"/>
        </w:rPr>
        <w:lastRenderedPageBreak/>
        <w:t>Za niewykonanie lub nienależyte wykonanie Umowy Wykonawca zapłaci Zamawiającemu 5% wartości łącznego wynagrodzenia brutto za każdy przypadek niewykonania lub nienależytego wykonania Umowy.</w:t>
      </w:r>
    </w:p>
    <w:p w14:paraId="210B5F6D" w14:textId="77777777" w:rsidR="00FE7042" w:rsidRPr="00FE7042" w:rsidRDefault="00FE7042" w:rsidP="00FE7042">
      <w:pPr>
        <w:suppressAutoHyphens/>
        <w:spacing w:after="0" w:line="360" w:lineRule="auto"/>
        <w:ind w:right="-432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C58A7F2" w14:textId="77777777" w:rsidR="00FE7042" w:rsidRPr="00535FE0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535FE0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8</w:t>
      </w:r>
    </w:p>
    <w:p w14:paraId="002FD678" w14:textId="77777777" w:rsidR="00FE7042" w:rsidRPr="00FE7042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Postanowienia końcowe.</w:t>
      </w:r>
    </w:p>
    <w:p w14:paraId="23E45B67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niezrealizowania (przekroczenie umówionych terminów o więcej niż 7 dni) lub nienależytego wywiązywania się z postanowień umowy (przynajmniej dwukrotne niedopełnienie postanowień umowy) przez Wykonawcę, Zamawiający ma prawo odstąpić od umowy.</w:t>
      </w:r>
    </w:p>
    <w:p w14:paraId="0A9352DE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Strony umowy mogą dochodzić odszkodowań przewyższających kary umowne na zasadach określonych w Kodeksie Cywilnym.</w:t>
      </w:r>
    </w:p>
    <w:p w14:paraId="50DEB6F6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sprawach nie uregulowanych niniejszą umową, zastosowanie będą miały przepisy Kodeksu Cywilnego.</w:t>
      </w:r>
    </w:p>
    <w:p w14:paraId="0B1DCA92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Zmiany umowy wymagają formy pisemnej pod rygorem nieważności.</w:t>
      </w:r>
    </w:p>
    <w:p w14:paraId="10F0F64B" w14:textId="02C8F4FE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Umowa niniejsza obowiązuje od dnia podpisania do dnia wykonania dostawy.</w:t>
      </w:r>
    </w:p>
    <w:p w14:paraId="07255804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Spory mogące powstać między stronami w związku z realizacją niniejszej umowy rozstrzyga sąd właściwy dla siedziby Zamawiającego. </w:t>
      </w:r>
    </w:p>
    <w:p w14:paraId="40603B92" w14:textId="5B1686B7" w:rsid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535FE0">
        <w:rPr>
          <w:rFonts w:ascii="Arial" w:eastAsia="Times New Roman" w:hAnsi="Arial" w:cs="Arial"/>
          <w:sz w:val="20"/>
          <w:szCs w:val="20"/>
          <w:lang w:eastAsia="ar-SA"/>
        </w:rPr>
        <w:t xml:space="preserve">Umowę sporządzono w </w:t>
      </w:r>
      <w:r w:rsidR="00535FE0" w:rsidRPr="00535FE0">
        <w:rPr>
          <w:rFonts w:ascii="Arial" w:eastAsia="Times New Roman" w:hAnsi="Arial" w:cs="Arial"/>
          <w:sz w:val="20"/>
          <w:szCs w:val="20"/>
          <w:lang w:eastAsia="ar-SA"/>
        </w:rPr>
        <w:t>dwóch</w:t>
      </w:r>
      <w:r w:rsidRPr="00535FE0">
        <w:rPr>
          <w:rFonts w:ascii="Arial" w:eastAsia="Times New Roman" w:hAnsi="Arial" w:cs="Arial"/>
          <w:sz w:val="20"/>
          <w:szCs w:val="20"/>
          <w:lang w:eastAsia="ar-SA"/>
        </w:rPr>
        <w:t xml:space="preserve"> jednobrzmiących egzemplarzach </w:t>
      </w:r>
      <w:r w:rsidR="00535FE0">
        <w:rPr>
          <w:rFonts w:ascii="Arial" w:eastAsia="Times New Roman" w:hAnsi="Arial" w:cs="Arial"/>
          <w:sz w:val="20"/>
          <w:szCs w:val="20"/>
          <w:lang w:eastAsia="ar-SA"/>
        </w:rPr>
        <w:t>po jednym dla każdej ze stron.</w:t>
      </w:r>
    </w:p>
    <w:p w14:paraId="0A3B0987" w14:textId="77777777" w:rsidR="00535FE0" w:rsidRDefault="00535FE0" w:rsidP="00535FE0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188C611" w14:textId="77777777" w:rsidR="00535FE0" w:rsidRPr="00535FE0" w:rsidRDefault="00535FE0" w:rsidP="00535FE0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6DA265B" w14:textId="7526BA95" w:rsidR="00FE7042" w:rsidRPr="00FE7042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sz w:val="20"/>
          <w:szCs w:val="20"/>
          <w:lang w:eastAsia="ar-SA"/>
        </w:rPr>
        <w:sectPr w:rsidR="00FE7042" w:rsidRPr="00FE7042" w:rsidSect="00457545">
          <w:headerReference w:type="default" r:id="rId8"/>
          <w:footnotePr>
            <w:pos w:val="beneathText"/>
          </w:footnotePr>
          <w:pgSz w:w="12240" w:h="15840"/>
          <w:pgMar w:top="1418" w:right="1418" w:bottom="1418" w:left="1418" w:header="567" w:footer="1418" w:gutter="0"/>
          <w:cols w:space="708"/>
          <w:docGrid w:linePitch="360"/>
        </w:sect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Wykonawca:         </w:t>
      </w:r>
      <w:r w:rsidR="0044046B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</w:t>
      </w:r>
      <w:r w:rsidR="00535FE0">
        <w:rPr>
          <w:rFonts w:ascii="Arial" w:eastAsia="Times New Roman" w:hAnsi="Arial" w:cs="Arial"/>
          <w:sz w:val="20"/>
          <w:szCs w:val="20"/>
          <w:lang w:eastAsia="ar-SA"/>
        </w:rPr>
        <w:t xml:space="preserve">   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 </w:t>
      </w:r>
      <w:r w:rsidR="00535FE0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            Zamawiając</w:t>
      </w:r>
      <w:r w:rsidR="0044046B">
        <w:rPr>
          <w:rFonts w:ascii="Arial" w:eastAsia="Times New Roman" w:hAnsi="Arial" w:cs="Arial"/>
          <w:sz w:val="20"/>
          <w:szCs w:val="20"/>
          <w:lang w:eastAsia="ar-SA"/>
        </w:rPr>
        <w:t>y:</w:t>
      </w:r>
    </w:p>
    <w:p w14:paraId="7F62F726" w14:textId="77777777" w:rsidR="00FE7042" w:rsidRDefault="00FE7042"/>
    <w:sectPr w:rsidR="00FE704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0F736B" w14:textId="77777777" w:rsidR="00E834DD" w:rsidRDefault="00E834DD" w:rsidP="00FE7042">
      <w:pPr>
        <w:spacing w:after="0" w:line="240" w:lineRule="auto"/>
      </w:pPr>
      <w:r>
        <w:separator/>
      </w:r>
    </w:p>
  </w:endnote>
  <w:endnote w:type="continuationSeparator" w:id="0">
    <w:p w14:paraId="631C8D83" w14:textId="77777777" w:rsidR="00E834DD" w:rsidRDefault="00E834DD" w:rsidP="00FE7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2C6AC3" w14:textId="77777777" w:rsidR="00E834DD" w:rsidRDefault="00E834DD" w:rsidP="00FE7042">
      <w:pPr>
        <w:spacing w:after="0" w:line="240" w:lineRule="auto"/>
      </w:pPr>
      <w:r>
        <w:separator/>
      </w:r>
    </w:p>
  </w:footnote>
  <w:footnote w:type="continuationSeparator" w:id="0">
    <w:p w14:paraId="31257E69" w14:textId="77777777" w:rsidR="00E834DD" w:rsidRDefault="00E834DD" w:rsidP="00FE7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F578C" w14:textId="3376A3C0" w:rsidR="004A6039" w:rsidRDefault="004A6039" w:rsidP="004A6039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247E94" w14:textId="19C50945" w:rsidR="00FE7042" w:rsidRDefault="00FE70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00000C"/>
    <w:multiLevelType w:val="singleLevel"/>
    <w:tmpl w:val="437AEB90"/>
    <w:name w:val="WW8Num1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Calibri" w:eastAsia="SimSun" w:hAnsi="Calibri" w:cs="Times New Roman" w:hint="default"/>
      </w:rPr>
    </w:lvl>
  </w:abstractNum>
  <w:abstractNum w:abstractNumId="2" w15:restartNumberingAfterBreak="0">
    <w:nsid w:val="00000013"/>
    <w:multiLevelType w:val="singleLevel"/>
    <w:tmpl w:val="53460A74"/>
    <w:name w:val="WW8Num19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 w:val="0"/>
      </w:rPr>
    </w:lvl>
  </w:abstractNum>
  <w:abstractNum w:abstractNumId="3" w15:restartNumberingAfterBreak="0">
    <w:nsid w:val="07B844DE"/>
    <w:multiLevelType w:val="hybridMultilevel"/>
    <w:tmpl w:val="3A6E0676"/>
    <w:name w:val="RTF_Num 222"/>
    <w:lvl w:ilvl="0" w:tplc="1E3EA9C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F5533E2"/>
    <w:multiLevelType w:val="hybridMultilevel"/>
    <w:tmpl w:val="2348D750"/>
    <w:lvl w:ilvl="0" w:tplc="CBD4073C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654"/>
        </w:tabs>
        <w:ind w:left="65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374"/>
        </w:tabs>
        <w:ind w:left="137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  <w:rPr>
        <w:rFonts w:cs="Times New Roman"/>
      </w:rPr>
    </w:lvl>
  </w:abstractNum>
  <w:abstractNum w:abstractNumId="5" w15:restartNumberingAfterBreak="0">
    <w:nsid w:val="38BF32DC"/>
    <w:multiLevelType w:val="hybridMultilevel"/>
    <w:tmpl w:val="B2586326"/>
    <w:name w:val="RTF_Num 22222"/>
    <w:lvl w:ilvl="0" w:tplc="9076A332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0D"/>
    <w:rsid w:val="000F5E3A"/>
    <w:rsid w:val="00203DB0"/>
    <w:rsid w:val="002068ED"/>
    <w:rsid w:val="002E4391"/>
    <w:rsid w:val="00364DB8"/>
    <w:rsid w:val="00391AF5"/>
    <w:rsid w:val="0044046B"/>
    <w:rsid w:val="004A6039"/>
    <w:rsid w:val="0050520C"/>
    <w:rsid w:val="00535FE0"/>
    <w:rsid w:val="00763E1D"/>
    <w:rsid w:val="008B0B37"/>
    <w:rsid w:val="00936726"/>
    <w:rsid w:val="00A81608"/>
    <w:rsid w:val="00AB7D7B"/>
    <w:rsid w:val="00B13824"/>
    <w:rsid w:val="00B17F0D"/>
    <w:rsid w:val="00B96E53"/>
    <w:rsid w:val="00C74BD6"/>
    <w:rsid w:val="00C84D76"/>
    <w:rsid w:val="00D42502"/>
    <w:rsid w:val="00E834DD"/>
    <w:rsid w:val="00FE7042"/>
    <w:rsid w:val="00FF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CD769"/>
  <w15:chartTrackingRefBased/>
  <w15:docId w15:val="{710CAC26-D7D1-4DD7-8F3D-5A27FD5B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042"/>
  </w:style>
  <w:style w:type="paragraph" w:styleId="Stopka">
    <w:name w:val="footer"/>
    <w:basedOn w:val="Normalny"/>
    <w:link w:val="Stopka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042"/>
  </w:style>
  <w:style w:type="paragraph" w:styleId="Tekstdymka">
    <w:name w:val="Balloon Text"/>
    <w:basedOn w:val="Normalny"/>
    <w:link w:val="TekstdymkaZnak"/>
    <w:uiPriority w:val="99"/>
    <w:semiHidden/>
    <w:unhideWhenUsed/>
    <w:rsid w:val="004404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04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9AFAA-4719-4CE0-AF6E-F95202457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661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12</cp:revision>
  <cp:lastPrinted>2020-10-20T08:25:00Z</cp:lastPrinted>
  <dcterms:created xsi:type="dcterms:W3CDTF">2020-09-22T08:48:00Z</dcterms:created>
  <dcterms:modified xsi:type="dcterms:W3CDTF">2020-11-02T08:41:00Z</dcterms:modified>
</cp:coreProperties>
</file>