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C89B0" w14:textId="1B35EC00" w:rsidR="00801E27" w:rsidRPr="00801E27" w:rsidRDefault="00801E27" w:rsidP="00801E2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801E2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Załącznik nr 3 do SWZ</w:t>
      </w:r>
      <w:r w:rsidR="008E044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– wzór umowy</w:t>
      </w:r>
    </w:p>
    <w:p w14:paraId="0FAB23DF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0B10E9" w14:textId="6F4074AB" w:rsidR="004C492D" w:rsidRPr="00B029C9" w:rsidRDefault="004C492D" w:rsidP="004C49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9C9">
        <w:rPr>
          <w:rFonts w:ascii="Times New Roman" w:hAnsi="Times New Roman" w:cs="Times New Roman"/>
          <w:b/>
          <w:sz w:val="24"/>
          <w:szCs w:val="24"/>
        </w:rPr>
        <w:t>UMOWA NR ……../202</w:t>
      </w:r>
      <w:r w:rsidR="00406186">
        <w:rPr>
          <w:rFonts w:ascii="Times New Roman" w:hAnsi="Times New Roman" w:cs="Times New Roman"/>
          <w:b/>
          <w:sz w:val="24"/>
          <w:szCs w:val="24"/>
        </w:rPr>
        <w:t>3</w:t>
      </w:r>
    </w:p>
    <w:p w14:paraId="2E8C42A1" w14:textId="40F51AB3" w:rsidR="004C492D" w:rsidRPr="00B029C9" w:rsidRDefault="00B029C9" w:rsidP="004C492D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B029C9">
        <w:rPr>
          <w:rFonts w:ascii="Times New Roman" w:hAnsi="Times New Roman" w:cs="Times New Roman"/>
          <w:sz w:val="24"/>
          <w:szCs w:val="24"/>
        </w:rPr>
        <w:t>z</w:t>
      </w:r>
      <w:r w:rsidR="004C492D" w:rsidRPr="00B029C9">
        <w:rPr>
          <w:rFonts w:ascii="Times New Roman" w:hAnsi="Times New Roman" w:cs="Times New Roman"/>
          <w:sz w:val="24"/>
          <w:szCs w:val="24"/>
        </w:rPr>
        <w:t xml:space="preserve">awarta w dniu </w:t>
      </w:r>
      <w:r w:rsidR="004C492D" w:rsidRPr="00B029C9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="004C492D" w:rsidRPr="00B029C9">
        <w:rPr>
          <w:rFonts w:ascii="Times New Roman" w:hAnsi="Times New Roman" w:cs="Times New Roman"/>
          <w:sz w:val="24"/>
          <w:szCs w:val="24"/>
        </w:rPr>
        <w:t xml:space="preserve"> w </w:t>
      </w:r>
      <w:r w:rsidR="004C492D" w:rsidRPr="00B029C9">
        <w:rPr>
          <w:rFonts w:ascii="Times New Roman" w:hAnsi="Times New Roman" w:cs="Times New Roman"/>
          <w:b/>
          <w:sz w:val="24"/>
          <w:szCs w:val="24"/>
        </w:rPr>
        <w:t>Piekarach Śląskich</w:t>
      </w:r>
      <w:r w:rsidR="004C492D" w:rsidRPr="00B029C9">
        <w:rPr>
          <w:rFonts w:ascii="Times New Roman" w:hAnsi="Times New Roman" w:cs="Times New Roman"/>
          <w:sz w:val="24"/>
          <w:szCs w:val="24"/>
        </w:rPr>
        <w:t>, pomiędzy</w:t>
      </w:r>
      <w:r w:rsidRPr="00B029C9">
        <w:rPr>
          <w:rFonts w:ascii="Times New Roman" w:hAnsi="Times New Roman" w:cs="Times New Roman"/>
          <w:sz w:val="24"/>
          <w:szCs w:val="24"/>
        </w:rPr>
        <w:t>:</w:t>
      </w:r>
    </w:p>
    <w:p w14:paraId="0B20CB50" w14:textId="77777777" w:rsidR="008E0449" w:rsidRPr="008E0449" w:rsidRDefault="008E0449" w:rsidP="004C492D">
      <w:pPr>
        <w:pStyle w:val="gwpb84baddemsonormal"/>
        <w:tabs>
          <w:tab w:val="left" w:pos="720"/>
        </w:tabs>
        <w:rPr>
          <w:rStyle w:val="Pogrubienie"/>
          <w:b w:val="0"/>
          <w:bCs w:val="0"/>
        </w:rPr>
      </w:pPr>
      <w:r w:rsidRPr="008E0449">
        <w:rPr>
          <w:rStyle w:val="Pogrubienie"/>
          <w:b w:val="0"/>
          <w:bCs w:val="0"/>
        </w:rPr>
        <w:t>Nabywca:</w:t>
      </w:r>
    </w:p>
    <w:p w14:paraId="49B220E1" w14:textId="429C8ED8" w:rsidR="004C492D" w:rsidRPr="008E0449" w:rsidRDefault="004C492D" w:rsidP="004C492D">
      <w:pPr>
        <w:pStyle w:val="gwpb84baddemsonormal"/>
        <w:tabs>
          <w:tab w:val="left" w:pos="720"/>
        </w:tabs>
        <w:rPr>
          <w:b/>
          <w:bCs/>
        </w:rPr>
      </w:pPr>
      <w:r w:rsidRPr="008E0449">
        <w:rPr>
          <w:rStyle w:val="Pogrubienie"/>
          <w:b w:val="0"/>
          <w:bCs w:val="0"/>
        </w:rPr>
        <w:t>Gmina Piekary Śląskie</w:t>
      </w:r>
      <w:r w:rsidRPr="008E0449">
        <w:rPr>
          <w:b/>
          <w:bCs/>
        </w:rPr>
        <w:br/>
      </w:r>
      <w:r w:rsidRPr="008E0449">
        <w:rPr>
          <w:rStyle w:val="Pogrubienie"/>
          <w:b w:val="0"/>
          <w:bCs w:val="0"/>
        </w:rPr>
        <w:t>ul. Bytomska 84</w:t>
      </w:r>
      <w:r w:rsidRPr="008E0449">
        <w:rPr>
          <w:b/>
          <w:bCs/>
        </w:rPr>
        <w:br/>
      </w:r>
      <w:r w:rsidRPr="008E0449">
        <w:rPr>
          <w:rStyle w:val="Pogrubienie"/>
          <w:b w:val="0"/>
          <w:bCs w:val="0"/>
        </w:rPr>
        <w:t>41-940 Piekary Śląskie</w:t>
      </w:r>
      <w:r w:rsidRPr="008E0449">
        <w:rPr>
          <w:b/>
          <w:bCs/>
        </w:rPr>
        <w:br/>
      </w:r>
      <w:r w:rsidRPr="008E0449">
        <w:rPr>
          <w:rStyle w:val="Pogrubienie"/>
          <w:b w:val="0"/>
          <w:bCs w:val="0"/>
        </w:rPr>
        <w:t>NIP: 4980262299</w:t>
      </w:r>
    </w:p>
    <w:p w14:paraId="51A43852" w14:textId="77777777" w:rsidR="004C492D" w:rsidRPr="00B029C9" w:rsidRDefault="004C492D" w:rsidP="004C492D">
      <w:pPr>
        <w:pStyle w:val="gwpb84baddemsonormal"/>
        <w:tabs>
          <w:tab w:val="left" w:pos="720"/>
        </w:tabs>
      </w:pPr>
      <w:r w:rsidRPr="00B029C9">
        <w:t>Odbiorca:</w:t>
      </w:r>
    </w:p>
    <w:p w14:paraId="241180CD" w14:textId="77777777" w:rsidR="004C492D" w:rsidRPr="00B029C9" w:rsidRDefault="004C492D" w:rsidP="004C492D">
      <w:pPr>
        <w:pStyle w:val="gwpb84baddemsonormal"/>
        <w:tabs>
          <w:tab w:val="left" w:pos="720"/>
        </w:tabs>
      </w:pPr>
      <w:r w:rsidRPr="00B029C9">
        <w:t>Dom Pomocy Społecznej</w:t>
      </w:r>
      <w:r w:rsidRPr="00B029C9">
        <w:br/>
        <w:t>ul. Trautmana 4</w:t>
      </w:r>
      <w:r w:rsidRPr="00B029C9">
        <w:br/>
        <w:t>41-946 Piekary Śląskie </w:t>
      </w:r>
    </w:p>
    <w:p w14:paraId="2AEE05BE" w14:textId="07CDE856" w:rsidR="004C492D" w:rsidRPr="00B029C9" w:rsidRDefault="004C492D" w:rsidP="00B029C9">
      <w:pPr>
        <w:pStyle w:val="gwpb84baddemsonormal"/>
        <w:tabs>
          <w:tab w:val="left" w:pos="720"/>
        </w:tabs>
        <w:jc w:val="both"/>
      </w:pPr>
      <w:r w:rsidRPr="00B029C9">
        <w:t>reprezentowanym przez:</w:t>
      </w:r>
      <w:r w:rsidR="00B029C9">
        <w:t xml:space="preserve"> </w:t>
      </w:r>
      <w:r w:rsidRPr="00B029C9">
        <w:t xml:space="preserve">Barbarę Jambor - Jakubowską      – </w:t>
      </w:r>
      <w:r w:rsidR="00B029C9">
        <w:t xml:space="preserve">  </w:t>
      </w:r>
      <w:r w:rsidRPr="00B029C9">
        <w:t xml:space="preserve">Dyrektora Domu </w:t>
      </w:r>
    </w:p>
    <w:p w14:paraId="085F0BBD" w14:textId="7E57573E" w:rsidR="004C492D" w:rsidRPr="00B029C9" w:rsidRDefault="004C492D" w:rsidP="004C492D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B029C9">
        <w:rPr>
          <w:rFonts w:ascii="Times New Roman" w:hAnsi="Times New Roman" w:cs="Times New Roman"/>
          <w:sz w:val="24"/>
          <w:szCs w:val="24"/>
        </w:rPr>
        <w:t>zwaną w dalszej treści umowy „</w:t>
      </w:r>
      <w:r w:rsidR="00B029C9">
        <w:rPr>
          <w:rFonts w:ascii="Times New Roman" w:hAnsi="Times New Roman" w:cs="Times New Roman"/>
          <w:sz w:val="24"/>
          <w:szCs w:val="24"/>
        </w:rPr>
        <w:t>Z</w:t>
      </w:r>
      <w:r w:rsidRPr="00B029C9">
        <w:rPr>
          <w:rFonts w:ascii="Times New Roman" w:hAnsi="Times New Roman" w:cs="Times New Roman"/>
          <w:sz w:val="24"/>
          <w:szCs w:val="24"/>
        </w:rPr>
        <w:t>amawiającym”</w:t>
      </w:r>
    </w:p>
    <w:p w14:paraId="4152109A" w14:textId="77777777" w:rsidR="004C492D" w:rsidRPr="00B029C9" w:rsidRDefault="004C492D" w:rsidP="004C492D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B029C9">
        <w:rPr>
          <w:rFonts w:ascii="Times New Roman" w:hAnsi="Times New Roman" w:cs="Times New Roman"/>
          <w:sz w:val="24"/>
          <w:szCs w:val="24"/>
        </w:rPr>
        <w:t>a</w:t>
      </w:r>
    </w:p>
    <w:p w14:paraId="0453AD9B" w14:textId="77777777" w:rsidR="004C492D" w:rsidRPr="00B029C9" w:rsidRDefault="004C492D" w:rsidP="004C492D">
      <w:pPr>
        <w:tabs>
          <w:tab w:val="left" w:pos="720"/>
        </w:tabs>
        <w:rPr>
          <w:rFonts w:ascii="Times New Roman" w:hAnsi="Times New Roman" w:cs="Times New Roman"/>
          <w:bCs/>
          <w:sz w:val="24"/>
          <w:szCs w:val="24"/>
        </w:rPr>
      </w:pPr>
      <w:r w:rsidRPr="00B029C9">
        <w:rPr>
          <w:rFonts w:ascii="Times New Roman" w:hAnsi="Times New Roman" w:cs="Times New Roman"/>
          <w:bCs/>
          <w:sz w:val="24"/>
          <w:szCs w:val="24"/>
        </w:rPr>
        <w:t>……………………….</w:t>
      </w:r>
    </w:p>
    <w:p w14:paraId="1937B5A1" w14:textId="77777777" w:rsidR="004C492D" w:rsidRPr="00B029C9" w:rsidRDefault="004C492D" w:rsidP="004C492D">
      <w:pPr>
        <w:tabs>
          <w:tab w:val="left" w:pos="720"/>
        </w:tabs>
        <w:rPr>
          <w:rFonts w:ascii="Times New Roman" w:hAnsi="Times New Roman" w:cs="Times New Roman"/>
          <w:bCs/>
          <w:sz w:val="24"/>
          <w:szCs w:val="24"/>
        </w:rPr>
      </w:pPr>
      <w:r w:rsidRPr="00B029C9">
        <w:rPr>
          <w:rFonts w:ascii="Times New Roman" w:hAnsi="Times New Roman" w:cs="Times New Roman"/>
          <w:bCs/>
          <w:sz w:val="24"/>
          <w:szCs w:val="24"/>
        </w:rPr>
        <w:t>……………………….</w:t>
      </w:r>
    </w:p>
    <w:p w14:paraId="685C4CBA" w14:textId="6ACF9228" w:rsidR="004C492D" w:rsidRPr="00B029C9" w:rsidRDefault="004C492D" w:rsidP="004C492D">
      <w:pPr>
        <w:tabs>
          <w:tab w:val="left" w:pos="720"/>
        </w:tabs>
        <w:rPr>
          <w:rFonts w:ascii="Times New Roman" w:hAnsi="Times New Roman" w:cs="Times New Roman"/>
          <w:bCs/>
          <w:sz w:val="24"/>
          <w:szCs w:val="24"/>
        </w:rPr>
      </w:pPr>
      <w:r w:rsidRPr="00B029C9">
        <w:rPr>
          <w:rFonts w:ascii="Times New Roman" w:hAnsi="Times New Roman" w:cs="Times New Roman"/>
          <w:bCs/>
          <w:sz w:val="24"/>
          <w:szCs w:val="24"/>
        </w:rPr>
        <w:t>……………………….</w:t>
      </w:r>
    </w:p>
    <w:p w14:paraId="37F86718" w14:textId="77777777" w:rsidR="004C492D" w:rsidRPr="00B029C9" w:rsidRDefault="004C492D" w:rsidP="004C492D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B029C9">
        <w:rPr>
          <w:rFonts w:ascii="Times New Roman" w:hAnsi="Times New Roman" w:cs="Times New Roman"/>
          <w:sz w:val="24"/>
          <w:szCs w:val="24"/>
        </w:rPr>
        <w:t xml:space="preserve"> reprezentowaną  przez:</w:t>
      </w:r>
    </w:p>
    <w:p w14:paraId="4F97D04B" w14:textId="7C0CA218" w:rsidR="004C492D" w:rsidRPr="00B029C9" w:rsidRDefault="004C492D" w:rsidP="00B029C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B029C9">
        <w:rPr>
          <w:rFonts w:ascii="Times New Roman" w:hAnsi="Times New Roman" w:cs="Times New Roman"/>
          <w:sz w:val="24"/>
          <w:szCs w:val="24"/>
        </w:rPr>
        <w:t>.……………………………..</w:t>
      </w:r>
    </w:p>
    <w:p w14:paraId="3FB84A11" w14:textId="66E9C120" w:rsidR="00801E27" w:rsidRPr="00801E27" w:rsidRDefault="004C492D" w:rsidP="00B029C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B029C9">
        <w:rPr>
          <w:rFonts w:ascii="Times New Roman" w:hAnsi="Times New Roman" w:cs="Times New Roman"/>
          <w:sz w:val="24"/>
          <w:szCs w:val="24"/>
        </w:rPr>
        <w:t>zwan</w:t>
      </w:r>
      <w:r w:rsidR="00B029C9">
        <w:rPr>
          <w:rFonts w:ascii="Times New Roman" w:hAnsi="Times New Roman" w:cs="Times New Roman"/>
          <w:sz w:val="24"/>
          <w:szCs w:val="24"/>
        </w:rPr>
        <w:t>ą</w:t>
      </w:r>
      <w:r w:rsidRPr="00B029C9">
        <w:rPr>
          <w:rFonts w:ascii="Times New Roman" w:hAnsi="Times New Roman" w:cs="Times New Roman"/>
          <w:sz w:val="24"/>
          <w:szCs w:val="24"/>
        </w:rPr>
        <w:t xml:space="preserve"> w dalszej treści umowy „</w:t>
      </w:r>
      <w:r w:rsidR="00B029C9">
        <w:rPr>
          <w:rFonts w:ascii="Times New Roman" w:hAnsi="Times New Roman" w:cs="Times New Roman"/>
          <w:sz w:val="24"/>
          <w:szCs w:val="24"/>
        </w:rPr>
        <w:t>D</w:t>
      </w:r>
      <w:r w:rsidRPr="00B029C9">
        <w:rPr>
          <w:rFonts w:ascii="Times New Roman" w:hAnsi="Times New Roman" w:cs="Times New Roman"/>
          <w:sz w:val="24"/>
          <w:szCs w:val="24"/>
        </w:rPr>
        <w:t xml:space="preserve">ostawcą” </w:t>
      </w:r>
    </w:p>
    <w:p w14:paraId="1BFE3908" w14:textId="30A2D2BA" w:rsidR="00801E27" w:rsidRPr="00801E27" w:rsidRDefault="00801E27" w:rsidP="00801E2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72236179"/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wynikiem postępowania o udzielenie zamówienia publicznego przeprowadzonego  </w:t>
      </w:r>
      <w:r w:rsidR="00B029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w trybie podstawowym bez możliwości prowadzenia negocjacji – art. 275 pkt 1 ustawy Prawo zamówień publicznych (</w:t>
      </w:r>
      <w:proofErr w:type="spellStart"/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2021 r., poz. 1129.), dalej: ustawa </w:t>
      </w:r>
      <w:proofErr w:type="spellStart"/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, została zawarta umowa o następującej treści:</w:t>
      </w:r>
    </w:p>
    <w:bookmarkEnd w:id="0"/>
    <w:p w14:paraId="02DEACFF" w14:textId="77777777" w:rsidR="00801E27" w:rsidRPr="00801E27" w:rsidRDefault="00801E27" w:rsidP="00801E27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339F51E2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02151B22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</w:t>
      </w:r>
    </w:p>
    <w:p w14:paraId="333362F3" w14:textId="63D9CF00" w:rsidR="00581A75" w:rsidRDefault="00581A75" w:rsidP="00801E27">
      <w:pPr>
        <w:pStyle w:val="Akapitzlist"/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Dostawca zobowiązuje się do systematycznego dostarczania Zamawiającemu: </w:t>
      </w:r>
      <w:r w:rsidR="007D7EBD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C27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>w stanie świeżym według asortymentu określonego w załączniku nr 1 do umowy.</w:t>
      </w:r>
      <w:bookmarkStart w:id="1" w:name="_Hlk72235188"/>
      <w:bookmarkStart w:id="2" w:name="_Hlk72236354"/>
    </w:p>
    <w:p w14:paraId="6EEDC3B7" w14:textId="091AC09B" w:rsidR="00801E27" w:rsidRPr="00581A75" w:rsidRDefault="00801E27" w:rsidP="00801E27">
      <w:pPr>
        <w:pStyle w:val="Akapitzlist"/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Ilości asortymentu określone w załączniku nr 1 są  przewidywaną wielkością zamówienia </w:t>
      </w:r>
      <w:r w:rsid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stanowią wartość szacunkową. Ilość zamawianej dostawy, w ramach realizacji umowy może ulec zmniejszeniu w zależności od rzeczywistych potrzeb Zamawiającego. Zamawiający zobowiązuje się do zrealizowania przedmiotu umowy w wysokości nie mniejszej niż 70%  wartości brutto umowy określonej w § 3 ust. 1. </w:t>
      </w:r>
      <w:r w:rsidRPr="00581A75">
        <w:rPr>
          <w:rFonts w:ascii="Times New Roman" w:eastAsia="Arial" w:hAnsi="Times New Roman" w:cs="Times New Roman"/>
          <w:sz w:val="24"/>
          <w:szCs w:val="24"/>
          <w:lang w:eastAsia="pl-PL"/>
        </w:rPr>
        <w:t>W takim przypadku Dostawcy nie przysługuje wobec Zamawiającego żadne roszczenie z tytułu zmniejszenia zamówienia, a strony nie będą tego traktować jako częściowe odstąpienie od umowy.</w:t>
      </w:r>
    </w:p>
    <w:p w14:paraId="327A452F" w14:textId="57A6F3A3" w:rsidR="00801E27" w:rsidRPr="00581A75" w:rsidRDefault="00801E27" w:rsidP="00801E27">
      <w:pPr>
        <w:pStyle w:val="Akapitzlist"/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A75">
        <w:rPr>
          <w:rFonts w:ascii="Times New Roman" w:eastAsia="Arial" w:hAnsi="Times New Roman" w:cs="Times New Roman"/>
          <w:sz w:val="24"/>
          <w:szCs w:val="24"/>
          <w:lang w:eastAsia="pl-PL"/>
        </w:rPr>
        <w:lastRenderedPageBreak/>
        <w:t xml:space="preserve">Dopuszczalne jest dokonanie zakupów przez Zamawiającego poszczególnych asortymentów w ilości większej niż określona w  załączniku nr 1, w ramach wartości umowy określonej </w:t>
      </w: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>w § 3 ust. 1</w:t>
      </w:r>
      <w:bookmarkEnd w:id="1"/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7BCDFBD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71114784"/>
      <w:bookmarkEnd w:id="2"/>
    </w:p>
    <w:p w14:paraId="43E009F6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bookmarkEnd w:id="3"/>
    <w:p w14:paraId="04EAF3F8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WYKONANIA  UMOWY</w:t>
      </w:r>
    </w:p>
    <w:p w14:paraId="20966C6F" w14:textId="2D3A59FD" w:rsidR="00581A75" w:rsidRPr="00581A75" w:rsidRDefault="00801E27" w:rsidP="00581A75">
      <w:pPr>
        <w:pStyle w:val="Akapitzlist"/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realizowana będzie  w okresie od dnia 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7D7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7D7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7D7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 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7D7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7D7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06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7D7E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2D11C4" w:rsidRPr="00C272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</w:t>
      </w:r>
      <w:r w:rsidR="002D11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5CAABA6" w14:textId="727A9E98" w:rsidR="00581A75" w:rsidRPr="00581A75" w:rsidRDefault="00581A75" w:rsidP="00581A75">
      <w:pPr>
        <w:pStyle w:val="Akapitzlist"/>
        <w:numPr>
          <w:ilvl w:val="0"/>
          <w:numId w:val="13"/>
        </w:num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1A75">
        <w:rPr>
          <w:rFonts w:ascii="Times New Roman" w:hAnsi="Times New Roman" w:cs="Times New Roman"/>
          <w:sz w:val="24"/>
          <w:szCs w:val="24"/>
        </w:rPr>
        <w:t>Dostawa artykułów zgodnie z załącznikiem asortymentowym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07AA503" w14:textId="65232627" w:rsidR="00581A75" w:rsidRPr="00581A75" w:rsidRDefault="00581A75" w:rsidP="00581A75">
      <w:pPr>
        <w:pStyle w:val="Akapitzlist"/>
        <w:numPr>
          <w:ilvl w:val="0"/>
          <w:numId w:val="13"/>
        </w:num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81A75">
        <w:rPr>
          <w:rFonts w:ascii="Times New Roman" w:hAnsi="Times New Roman" w:cs="Times New Roman"/>
          <w:sz w:val="24"/>
          <w:szCs w:val="24"/>
        </w:rPr>
        <w:t xml:space="preserve">Zamówienie będzie składane po wcześniejszym ustaleniu telefonicznie, faxem lub </w:t>
      </w:r>
      <w:r>
        <w:rPr>
          <w:rFonts w:ascii="Times New Roman" w:hAnsi="Times New Roman" w:cs="Times New Roman"/>
          <w:sz w:val="24"/>
          <w:szCs w:val="24"/>
        </w:rPr>
        <w:br/>
      </w:r>
      <w:r w:rsidRPr="00581A75">
        <w:rPr>
          <w:rFonts w:ascii="Times New Roman" w:hAnsi="Times New Roman" w:cs="Times New Roman"/>
          <w:sz w:val="24"/>
          <w:szCs w:val="24"/>
        </w:rPr>
        <w:t>e-mailem.</w:t>
      </w:r>
    </w:p>
    <w:p w14:paraId="1289EA04" w14:textId="107B869B" w:rsidR="00581A75" w:rsidRPr="00581A75" w:rsidRDefault="00581A75" w:rsidP="00581A75">
      <w:pPr>
        <w:pStyle w:val="Akapitzlist"/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A75">
        <w:rPr>
          <w:rFonts w:ascii="Times New Roman" w:hAnsi="Times New Roman" w:cs="Times New Roman"/>
          <w:sz w:val="24"/>
          <w:szCs w:val="24"/>
        </w:rPr>
        <w:t>Częstotliwość dostawy określono w załączniku asortymentowym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B21A54" w14:textId="0E977489" w:rsidR="00801E27" w:rsidRPr="00581A75" w:rsidRDefault="00801E27" w:rsidP="00801E27">
      <w:pPr>
        <w:pStyle w:val="Akapitzlist"/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72235273"/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Dostawca dostarczy przedmiot umowy do siedziby </w:t>
      </w:r>
      <w:r w:rsidR="006847B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581A75">
        <w:rPr>
          <w:rFonts w:ascii="Times New Roman" w:eastAsia="Times New Roman" w:hAnsi="Times New Roman" w:cs="Times New Roman"/>
          <w:sz w:val="24"/>
          <w:szCs w:val="24"/>
          <w:lang w:eastAsia="pl-PL"/>
        </w:rPr>
        <w:t>amawiającego na swój koszt i ryzyko.</w:t>
      </w:r>
      <w:bookmarkEnd w:id="4"/>
    </w:p>
    <w:p w14:paraId="66BF36CC" w14:textId="77777777" w:rsidR="007C0B5C" w:rsidRDefault="007C0B5C" w:rsidP="00801E27">
      <w:pPr>
        <w:tabs>
          <w:tab w:val="left" w:pos="720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5" w:name="_Hlk71114753"/>
    </w:p>
    <w:p w14:paraId="4133A9FA" w14:textId="7796942B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bookmarkEnd w:id="5"/>
    <w:p w14:paraId="760CB475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UMOWNE</w:t>
      </w:r>
    </w:p>
    <w:p w14:paraId="599D5577" w14:textId="635E6A8F" w:rsidR="00801E27" w:rsidRPr="007C0B5C" w:rsidRDefault="00801E27" w:rsidP="007C0B5C">
      <w:pPr>
        <w:pStyle w:val="Akapitzlist"/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bookmarkStart w:id="6" w:name="_Hlk72235400"/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wynagrodzenia Dostawcy z tytułu wykonania przedmiotu umowy wynosi ...............................</w:t>
      </w:r>
      <w:r w:rsidR="007C0B5C" w:rsidRPr="007C0B5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( słownie: .................................</w:t>
      </w:r>
      <w:r w:rsidR="007C0B5C"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7639F732" w14:textId="77777777" w:rsidR="007C0B5C" w:rsidRDefault="00801E27" w:rsidP="007C0B5C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netto ............................................................................)</w:t>
      </w:r>
      <w:bookmarkStart w:id="7" w:name="_Hlk72236489"/>
    </w:p>
    <w:p w14:paraId="0AD35A4B" w14:textId="77777777" w:rsidR="007C0B5C" w:rsidRDefault="00801E27" w:rsidP="00801E27">
      <w:pPr>
        <w:pStyle w:val="Akapitzlist"/>
        <w:numPr>
          <w:ilvl w:val="0"/>
          <w:numId w:val="14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wyrażona w § 3 ust. 1 zawiera  wszystkie koszty związane z przygotowaniem przedmiotu umowy, transport  oraz należy podatek VAT.</w:t>
      </w:r>
    </w:p>
    <w:p w14:paraId="1FA44C8C" w14:textId="77777777" w:rsidR="007C0B5C" w:rsidRDefault="00801E27" w:rsidP="00801E27">
      <w:pPr>
        <w:pStyle w:val="Akapitzlist"/>
        <w:numPr>
          <w:ilvl w:val="0"/>
          <w:numId w:val="14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jednostkowe oraz ilość dostawy określa załącznik nr 1.  </w:t>
      </w:r>
    </w:p>
    <w:p w14:paraId="2857FAD2" w14:textId="77777777" w:rsidR="007C0B5C" w:rsidRDefault="00801E27" w:rsidP="007C0B5C">
      <w:pPr>
        <w:pStyle w:val="Akapitzlist"/>
        <w:numPr>
          <w:ilvl w:val="0"/>
          <w:numId w:val="14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Dostawcy należność  za każdą partię dostawy w terminie do 21 dni od daty otrzymania prawidłowo wystawionej faktury, przelewem na konto wskazane przez Dostawcę na  fakturze.</w:t>
      </w:r>
    </w:p>
    <w:p w14:paraId="746BBF66" w14:textId="61F2A854" w:rsidR="00801E27" w:rsidRPr="007C0B5C" w:rsidRDefault="00801E27" w:rsidP="00315126">
      <w:pPr>
        <w:pStyle w:val="Akapitzlist"/>
        <w:numPr>
          <w:ilvl w:val="0"/>
          <w:numId w:val="14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B5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Faktury winny być wystawiane z uwzględnieniem danych nabywcy: </w:t>
      </w:r>
    </w:p>
    <w:p w14:paraId="444584C6" w14:textId="77777777" w:rsidR="007C0B5C" w:rsidRPr="007C0B5C" w:rsidRDefault="007C0B5C" w:rsidP="007C0B5C">
      <w:pPr>
        <w:pStyle w:val="gwpb84baddemsonormal"/>
        <w:tabs>
          <w:tab w:val="left" w:pos="720"/>
        </w:tabs>
        <w:ind w:left="360"/>
        <w:rPr>
          <w:b/>
          <w:bCs/>
        </w:rPr>
      </w:pPr>
      <w:r w:rsidRPr="007C0B5C">
        <w:rPr>
          <w:rStyle w:val="Pogrubienie"/>
          <w:b w:val="0"/>
          <w:bCs w:val="0"/>
        </w:rPr>
        <w:t>Gmina Piekary Śląskie</w:t>
      </w:r>
      <w:r w:rsidRPr="007C0B5C">
        <w:rPr>
          <w:b/>
          <w:bCs/>
        </w:rPr>
        <w:br/>
      </w:r>
      <w:r w:rsidRPr="007C0B5C">
        <w:rPr>
          <w:rStyle w:val="Pogrubienie"/>
          <w:b w:val="0"/>
          <w:bCs w:val="0"/>
        </w:rPr>
        <w:t>ul. Bytomska 84</w:t>
      </w:r>
      <w:r w:rsidRPr="007C0B5C">
        <w:rPr>
          <w:b/>
          <w:bCs/>
        </w:rPr>
        <w:br/>
      </w:r>
      <w:r w:rsidRPr="007C0B5C">
        <w:rPr>
          <w:rStyle w:val="Pogrubienie"/>
          <w:b w:val="0"/>
          <w:bCs w:val="0"/>
        </w:rPr>
        <w:t>41-940 Piekary Śląskie</w:t>
      </w:r>
      <w:r w:rsidRPr="007C0B5C">
        <w:rPr>
          <w:b/>
          <w:bCs/>
        </w:rPr>
        <w:br/>
      </w:r>
      <w:r w:rsidRPr="007C0B5C">
        <w:rPr>
          <w:rStyle w:val="Pogrubienie"/>
          <w:b w:val="0"/>
          <w:bCs w:val="0"/>
        </w:rPr>
        <w:t>NIP: 4980262299</w:t>
      </w:r>
    </w:p>
    <w:p w14:paraId="3A0372A7" w14:textId="7158E2E6" w:rsidR="007C0B5C" w:rsidRPr="00B029C9" w:rsidRDefault="007C0B5C" w:rsidP="007C0B5C">
      <w:pPr>
        <w:pStyle w:val="gwpb84baddemsonormal"/>
        <w:tabs>
          <w:tab w:val="left" w:pos="720"/>
        </w:tabs>
        <w:ind w:left="360"/>
      </w:pPr>
      <w:r>
        <w:t>oraz danych o</w:t>
      </w:r>
      <w:r w:rsidRPr="00B029C9">
        <w:t>dbiorc</w:t>
      </w:r>
      <w:r>
        <w:t>y/ płatnika:</w:t>
      </w:r>
    </w:p>
    <w:p w14:paraId="31523887" w14:textId="4142C1FB" w:rsidR="007C0B5C" w:rsidRPr="00B029C9" w:rsidRDefault="007C0B5C" w:rsidP="007C0B5C">
      <w:pPr>
        <w:pStyle w:val="gwpb84baddemsonormal"/>
        <w:tabs>
          <w:tab w:val="left" w:pos="720"/>
        </w:tabs>
        <w:ind w:left="360"/>
      </w:pPr>
      <w:r w:rsidRPr="00B029C9">
        <w:t>Dom Pomocy Społecznej</w:t>
      </w:r>
      <w:r w:rsidRPr="00B029C9">
        <w:br/>
        <w:t>ul. Trautmana 4</w:t>
      </w:r>
      <w:r w:rsidRPr="00B029C9">
        <w:br/>
        <w:t>41-946 Piekary Śląskie</w:t>
      </w:r>
      <w:r>
        <w:t>.</w:t>
      </w:r>
    </w:p>
    <w:p w14:paraId="353088FD" w14:textId="77777777" w:rsidR="007C0B5C" w:rsidRPr="00801E27" w:rsidRDefault="007C0B5C" w:rsidP="007C0B5C">
      <w:pPr>
        <w:pStyle w:val="Akapitzlist"/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6"/>
    <w:bookmarkEnd w:id="7"/>
    <w:p w14:paraId="649AB22D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4 </w:t>
      </w:r>
    </w:p>
    <w:p w14:paraId="1DB24795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 GWARANCJI</w:t>
      </w:r>
    </w:p>
    <w:p w14:paraId="5B70F3CC" w14:textId="77777777" w:rsidR="00801E27" w:rsidRPr="00801E27" w:rsidRDefault="00801E27" w:rsidP="00801E27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BFD8A3" w14:textId="2DB044E4" w:rsidR="007C0B5C" w:rsidRDefault="00801E27" w:rsidP="00801E27">
      <w:pPr>
        <w:pStyle w:val="Akapitzlist"/>
        <w:numPr>
          <w:ilvl w:val="0"/>
          <w:numId w:val="15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Dostawca zobowiązuje się do dostarczenia w uzgodnionym terminie wyrobów świeżych, wysokiej jakości, oznaczonych właściwymi etykietami zgodnie z obowiązującymi przepisami, a w szczególności zgodnie z ustawą z dnia 25 sierpnia 2006 r. </w:t>
      </w:r>
      <w:r w:rsid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o bezpieczeństwie żywności i żywienia</w:t>
      </w:r>
      <w:r w:rsidR="006847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33EC1">
        <w:rPr>
          <w:rFonts w:ascii="Times New Roman" w:hAnsi="Times New Roman" w:cs="Times New Roman"/>
          <w:sz w:val="24"/>
          <w:szCs w:val="24"/>
        </w:rPr>
        <w:t>(Dz. U. z 2022, poz. 2132)</w:t>
      </w:r>
      <w:r w:rsidR="006847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015FA38" w14:textId="77777777" w:rsidR="007C0B5C" w:rsidRDefault="00801E27" w:rsidP="00801E27">
      <w:pPr>
        <w:pStyle w:val="Akapitzlist"/>
        <w:numPr>
          <w:ilvl w:val="0"/>
          <w:numId w:val="15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Podczas odbioru towaru w przypadku stwierdzenia jakichkolwiek wad, w szczególności jakościowych, świeżości, terminu przydatności, niezgodności dostawy z zamówieniem itp. Zamawiający może odmówić przyjęcia wadliwego towaru i zgłosi reklamację w dniu dostawy. Dostawca jest zobowiązany odebrać wadliwy towar i </w:t>
      </w:r>
      <w:r w:rsid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odpisać odbiór towaru niespełniającego wymagań.</w:t>
      </w:r>
    </w:p>
    <w:p w14:paraId="1E655613" w14:textId="72F078E7" w:rsidR="000B2847" w:rsidRDefault="00801E27" w:rsidP="00801E27">
      <w:pPr>
        <w:pStyle w:val="Akapitzlist"/>
        <w:numPr>
          <w:ilvl w:val="0"/>
          <w:numId w:val="15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związku z reklamacją o której mowa w ust.</w:t>
      </w:r>
      <w:r w:rsidR="00872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0B5C">
        <w:rPr>
          <w:rFonts w:ascii="Times New Roman" w:eastAsia="Times New Roman" w:hAnsi="Times New Roman" w:cs="Times New Roman"/>
          <w:sz w:val="24"/>
          <w:szCs w:val="24"/>
          <w:lang w:eastAsia="pl-PL"/>
        </w:rPr>
        <w:t>2 Zamawiający ma prawo żądać:</w:t>
      </w:r>
    </w:p>
    <w:p w14:paraId="28C88A0E" w14:textId="011132CA" w:rsidR="00801E27" w:rsidRPr="00872815" w:rsidRDefault="00801E27" w:rsidP="00801E27">
      <w:pPr>
        <w:pStyle w:val="Akapitzlist"/>
        <w:numPr>
          <w:ilvl w:val="0"/>
          <w:numId w:val="16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28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 towaru wolnego od wad na koszt Dostawcy w terminie do 6 godzin od zgłoszenia reklamacji bezpośrednio przy dostawie,  telefonicznie lub e-mailem</w:t>
      </w:r>
      <w:r w:rsidR="00872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872815">
        <w:rPr>
          <w:rFonts w:ascii="Times New Roman" w:eastAsia="Times New Roman" w:hAnsi="Times New Roman" w:cs="Times New Roman"/>
          <w:sz w:val="24"/>
          <w:szCs w:val="24"/>
          <w:lang w:eastAsia="pl-PL"/>
        </w:rPr>
        <w:t>albo</w:t>
      </w:r>
    </w:p>
    <w:p w14:paraId="30650DCF" w14:textId="2CA200C6" w:rsidR="00801E27" w:rsidRPr="000B2847" w:rsidRDefault="00801E27" w:rsidP="000B2847">
      <w:pPr>
        <w:pStyle w:val="Akapitzlist"/>
        <w:numPr>
          <w:ilvl w:val="0"/>
          <w:numId w:val="16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2847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zmniejszenia wynagrodzenia umownego Dostawcy o wartość towarów wadliwych.</w:t>
      </w:r>
    </w:p>
    <w:p w14:paraId="2A05612C" w14:textId="77777777" w:rsidR="000B2847" w:rsidRDefault="00801E27" w:rsidP="000B2847">
      <w:pPr>
        <w:pStyle w:val="Akapitzlist"/>
        <w:numPr>
          <w:ilvl w:val="0"/>
          <w:numId w:val="15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284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wad w wyrobach po przyjęciu towaru Zamawiającemu przysługuje prawo zgłoszenia reklamacji w terminie 3 dni od dnia dostawy na warunkach określonych w  ust. 3.</w:t>
      </w:r>
      <w:bookmarkStart w:id="8" w:name="_Hlk72236565"/>
    </w:p>
    <w:p w14:paraId="4756A858" w14:textId="2B6D9A72" w:rsidR="00801E27" w:rsidRPr="000B2847" w:rsidRDefault="00801E27" w:rsidP="000B2847">
      <w:pPr>
        <w:pStyle w:val="Akapitzlist"/>
        <w:numPr>
          <w:ilvl w:val="0"/>
          <w:numId w:val="15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284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każde żądanie Zamawiającego Dostawca zobowiązany jest przedstawić:</w:t>
      </w:r>
      <w:r w:rsidRPr="000B28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oświadczenia Dostawcy w sprawie wdrożenia i stosowania zasad systemu HACCP, z wyjątkiem producentów na etapie produkcji pierwotnej, którzy winni przedstawić oświadczenie </w:t>
      </w:r>
      <w:r w:rsidR="000B28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2847">
        <w:rPr>
          <w:rFonts w:ascii="Times New Roman" w:eastAsia="Times New Roman" w:hAnsi="Times New Roman" w:cs="Times New Roman"/>
          <w:sz w:val="24"/>
          <w:szCs w:val="24"/>
          <w:lang w:eastAsia="pl-PL"/>
        </w:rPr>
        <w:t>o stosowaniu zasad dobrej praktyki produkcyjnej (GMP) i dobrej praktyki higienicznej (GHP); dokument potwierdzający dopuszczenie danego produktu do obrotu i spożycia, wydanego przez organ uprawniony do kontroli jakości artykułów spożywczych</w:t>
      </w:r>
      <w:bookmarkEnd w:id="8"/>
      <w:r w:rsidRPr="000B284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28508F7" w14:textId="77777777" w:rsidR="00801E27" w:rsidRPr="00801E27" w:rsidRDefault="00801E27" w:rsidP="00801E27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5D322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9" w:name="_Hlk90297397"/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§</w:t>
      </w:r>
      <w:bookmarkEnd w:id="9"/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5</w:t>
      </w:r>
    </w:p>
    <w:p w14:paraId="6E718C4D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KARY UMOWNE</w:t>
      </w:r>
    </w:p>
    <w:p w14:paraId="152054B8" w14:textId="3A6BEBC5" w:rsidR="00801E27" w:rsidRPr="00872815" w:rsidRDefault="00801E27" w:rsidP="00872815">
      <w:pPr>
        <w:pStyle w:val="Akapitzlist"/>
        <w:numPr>
          <w:ilvl w:val="0"/>
          <w:numId w:val="19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zakresie odpowiedzialności odszkodowawczej za niewykonanie lub nienależyte wykonanie umowy strony uzgadniają wzajemne dochodzenie kar umownych:</w:t>
      </w:r>
    </w:p>
    <w:p w14:paraId="13076784" w14:textId="03915BE5" w:rsidR="00872815" w:rsidRDefault="00801E27" w:rsidP="0087281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dostawie zamówionej partii wyrobów Dostawca jest zobowiązany do zapłaty kar umownych w wysokości 20 złotych za każdą kolejną godzinę zwłoki,  liczoną od terminu  określonego </w:t>
      </w:r>
      <w:r w:rsidR="00DB0C87"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załączniku asortymentowym.</w:t>
      </w:r>
    </w:p>
    <w:p w14:paraId="1AEF3FEA" w14:textId="2DC683D5" w:rsidR="00872815" w:rsidRPr="00872815" w:rsidRDefault="00801E27" w:rsidP="0087281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przypadku trzykrotnego pisemnego powiadomienia Dostawcy przez Zamawiającego o realizacji umowy przez Dostawcę niezgodnie z jej warunkami  </w:t>
      </w:r>
      <w:r w:rsid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zakresie: nieterminowych dostaw, niezgodności dostaw z zamówieniem, dostaw produktów wadliwych, złej jakości,  Zamawiający ma prawo odstąpić od umowy </w:t>
      </w:r>
      <w:r w:rsid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terminie miesiąca od dnia nadania na adres siedziby Dostawcy  trzeciego  zawiadomienia  Dostawcy, z zachowaniem prawa do kary umownej określonej w</w:t>
      </w:r>
      <w:r w:rsidR="005C5C1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5C5C13"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§</w:t>
      </w:r>
      <w:r w:rsidR="005C5C1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5</w:t>
      </w: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pkt 3 niniejszej umowy,</w:t>
      </w:r>
    </w:p>
    <w:p w14:paraId="3ED13704" w14:textId="5E4F9C7E" w:rsidR="00801E27" w:rsidRPr="00872815" w:rsidRDefault="00801E27" w:rsidP="0087281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Strona, z której winy nastąpiło odstąpienie od umowy, za wyjątkiem  odstąpienia, </w:t>
      </w:r>
      <w:r w:rsid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 którym mowa w  § 8, zapłaci drugiej stronie karę umowną w wysokości  10</w:t>
      </w:r>
      <w:r w:rsidRPr="00872815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pl-PL"/>
        </w:rPr>
        <w:t xml:space="preserve"> </w:t>
      </w: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%</w:t>
      </w:r>
      <w:r w:rsidRPr="00872815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pl-PL"/>
        </w:rPr>
        <w:t xml:space="preserve"> </w:t>
      </w: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wynagrodzenia umownego brutto pozostałego do wypłaty z tytułu niezrealizowanych dostaw  w związku z odstąpieniem od umowy.</w:t>
      </w:r>
    </w:p>
    <w:p w14:paraId="154A6C2F" w14:textId="77777777" w:rsidR="00872815" w:rsidRDefault="00801E27" w:rsidP="00801E27">
      <w:pPr>
        <w:pStyle w:val="Akapitzlist"/>
        <w:numPr>
          <w:ilvl w:val="0"/>
          <w:numId w:val="19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Dostawca wyraża zgodę na potrącenie kar umownych z wynagrodzenia Dostawcy .</w:t>
      </w:r>
    </w:p>
    <w:p w14:paraId="1E10007D" w14:textId="77777777" w:rsidR="00872815" w:rsidRDefault="00801E27" w:rsidP="00801E27">
      <w:pPr>
        <w:pStyle w:val="Akapitzlist"/>
        <w:numPr>
          <w:ilvl w:val="0"/>
          <w:numId w:val="19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Dostawca ma prawo naliczenia odsetek za opóźnienie w wysokości ustawowej za każdy dzień zwłoki w zapłacie za dostarczony przedmiot umowy.</w:t>
      </w:r>
      <w:bookmarkStart w:id="10" w:name="_Hlk72236681"/>
    </w:p>
    <w:p w14:paraId="326E5EB8" w14:textId="77777777" w:rsidR="00872815" w:rsidRPr="00872815" w:rsidRDefault="00801E27" w:rsidP="00801E27">
      <w:pPr>
        <w:pStyle w:val="Akapitzlist"/>
        <w:numPr>
          <w:ilvl w:val="0"/>
          <w:numId w:val="19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color w:val="00000A"/>
          <w:kern w:val="3"/>
          <w:sz w:val="24"/>
          <w:szCs w:val="24"/>
          <w:lang w:eastAsia="pl-PL"/>
        </w:rPr>
        <w:t>Kary umowne, o których mowa w ust. 1 płatne są w terminie do 7 dni od dnia zawiadomienia przez stronę naliczającą kary umowne o wystąpieniu przesłanki do ich naliczenia i ich wysokości w formie pisemnej.</w:t>
      </w:r>
      <w:bookmarkStart w:id="11" w:name="_Hlk72235719"/>
    </w:p>
    <w:p w14:paraId="05886F33" w14:textId="39169567" w:rsidR="00801E27" w:rsidRPr="00872815" w:rsidRDefault="00801E27" w:rsidP="00801E27">
      <w:pPr>
        <w:pStyle w:val="Akapitzlist"/>
        <w:numPr>
          <w:ilvl w:val="0"/>
          <w:numId w:val="19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728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Łączna maksymalna wysokość kar umownych, których mogą dochodzić Strony umowy nie może przekroczyć  10 % wynagrodzenia umownego brutto, o którym mowa w § 3 ust. 1 niniejszej umowy.</w:t>
      </w:r>
    </w:p>
    <w:bookmarkEnd w:id="10"/>
    <w:bookmarkEnd w:id="11"/>
    <w:p w14:paraId="5E1E9B91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742F1AD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2" w:name="_Hlk72235779"/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§ 6</w:t>
      </w:r>
    </w:p>
    <w:p w14:paraId="3E3E582F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3" w:name="_Hlk72236795"/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ZMIANY  W  UMOWIE</w:t>
      </w:r>
    </w:p>
    <w:p w14:paraId="78C9D0D9" w14:textId="24AFA67F" w:rsidR="00801E27" w:rsidRPr="00801E27" w:rsidRDefault="00801E27" w:rsidP="00801E27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możliwość zmiany umowy w okolicznościach określonych </w:t>
      </w:r>
      <w:r w:rsidR="000D04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455 ust.1 pkt 1 Prawa Zamówień Publicznych,  poprzez:</w:t>
      </w:r>
    </w:p>
    <w:p w14:paraId="715E0380" w14:textId="01931395" w:rsidR="00801E27" w:rsidRPr="00801E27" w:rsidRDefault="00801E27" w:rsidP="00801E27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obniżenie wartości netto lub brutto wynagrodzenia Wykonawcy, bez równoczesnej zmiany zakresu przedmiotu umowy w wypadku zmian w obowiązujących przepisach prawa, mających wpływ na wartość  asortymentu</w:t>
      </w:r>
    </w:p>
    <w:p w14:paraId="3EB92A47" w14:textId="0262EC83" w:rsidR="00801E27" w:rsidRPr="00801E27" w:rsidRDefault="00801E27" w:rsidP="00801E27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zmianę cen jednostkowych poszczególnego asortymentu w przypadku promocji lub obniżki cen, obniżenie cen jednostkowych może nastąpić w każdym czasie i nie wymaga aneksu do umowy</w:t>
      </w:r>
    </w:p>
    <w:p w14:paraId="6097CB78" w14:textId="3C9BCA22" w:rsidR="00801E27" w:rsidRPr="00801E27" w:rsidRDefault="00801E27" w:rsidP="00801E27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dostosowania postanowień umowy do zmiany przepisów prawa w przypadku wystąpienia zmian powszechnie obowiązujących przepisów prawa w zakresie mającym wpływ na wykonywanie umowy</w:t>
      </w:r>
    </w:p>
    <w:p w14:paraId="3A65A717" w14:textId="36908B1B" w:rsidR="00801E27" w:rsidRPr="00801E27" w:rsidRDefault="00801E27" w:rsidP="00801E27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asortymentu, z chwilą zaprzestania lub wstrzymania produkcji poszczególnych asortymentów, o czym Wykonawca nie mógł wiedzieć w chwili zawarcia umowy, na tzw. „zamiennik” pod warunkiem, że spełni on wszystkie wymogi Zamawiającego, w szczególności określone w umowie i będzie to produkt o parametrach nie gorszych od asortymentu  i cenie nie wyższej niż dany asortyment</w:t>
      </w:r>
    </w:p>
    <w:p w14:paraId="68C7F7CB" w14:textId="2F337A6C" w:rsidR="00801E27" w:rsidRPr="00801E27" w:rsidRDefault="00801E27" w:rsidP="00801E27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jednostkowa danego asortymentu  może ulec zmianie w przypadku ustawowej zmiany stawki podatku od towarów i usług VAT, przy czym zmianie ulegnie wyłącznie cena  jednostkowa brutto, ceny  jednostkowe netto pozostaną  bez zmian</w:t>
      </w:r>
    </w:p>
    <w:p w14:paraId="1836B491" w14:textId="50B5F91C" w:rsidR="006C55D3" w:rsidRPr="006C55D3" w:rsidRDefault="006C55D3" w:rsidP="006C55D3">
      <w:pPr>
        <w:widowControl w:val="0"/>
        <w:numPr>
          <w:ilvl w:val="0"/>
          <w:numId w:val="11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</w:t>
      </w:r>
      <w:r w:rsidR="00031FA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e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cen jednostkowych określonego produktu w sytuacji wzrostu cen na rynku.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6C55D3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najwcześniej po upływie 3 miesięcy od daty obowiązywania niniejszej umowy, nie częściej niż raz na kwartał i w wysokości nie wyższej niż o wskaźnik wzrostu cen towarów i usług konsumpcyjnych za poprzedni kwartał publikowany w Monitorze Polskim. W takim przypadku ceny zostaną podwyższone z pierwszym dniem miesiąca następującego po miesiącu, w którym złożono  pismo wnioskujące o zmianę;</w:t>
      </w:r>
    </w:p>
    <w:p w14:paraId="16D6DC43" w14:textId="38EEDC48" w:rsidR="00801E27" w:rsidRPr="00801E27" w:rsidRDefault="00801E27" w:rsidP="00801E27">
      <w:pPr>
        <w:numPr>
          <w:ilvl w:val="0"/>
          <w:numId w:val="10"/>
        </w:numPr>
        <w:tabs>
          <w:tab w:val="left" w:pos="851"/>
        </w:tabs>
        <w:suppressAutoHyphens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postanowień zawartej umowy może nastąpić, w przypadku wystąpienia okoliczności przewidzianych w art. 455 ust. 1 pkt 2b) i pkt  4, art. 455 ust.</w:t>
      </w:r>
      <w:r w:rsidR="000D04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01E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 ustawy </w:t>
      </w:r>
      <w:r w:rsidRPr="00801E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zamówień publicznych.</w:t>
      </w:r>
    </w:p>
    <w:bookmarkEnd w:id="12"/>
    <w:p w14:paraId="4BCCA133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0450F779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§ 7</w:t>
      </w:r>
    </w:p>
    <w:p w14:paraId="31329D8C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PODWYKONAWCY</w:t>
      </w:r>
    </w:p>
    <w:p w14:paraId="76E1F579" w14:textId="5BD34C2F" w:rsidR="000D04E6" w:rsidRDefault="00801E27" w:rsidP="00801E27">
      <w:pPr>
        <w:pStyle w:val="Akapitzlist"/>
        <w:numPr>
          <w:ilvl w:val="0"/>
          <w:numId w:val="20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D04E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Dostaw</w:t>
      </w:r>
      <w:r w:rsidR="00101D7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</w:t>
      </w:r>
      <w:r w:rsidRPr="000D04E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</w:t>
      </w:r>
      <w:r w:rsidRPr="000D04E6">
        <w:rPr>
          <w:rFonts w:ascii="Times New Roman" w:eastAsia="Times New Roman" w:hAnsi="Times New Roman" w:cs="Times New Roman"/>
          <w:i/>
          <w:iCs/>
          <w:kern w:val="3"/>
          <w:sz w:val="24"/>
          <w:szCs w:val="24"/>
          <w:lang w:eastAsia="pl-PL"/>
        </w:rPr>
        <w:t> </w:t>
      </w:r>
      <w:r w:rsidRPr="000D04E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powierzy Podwykonawcom wykonanie następujących dostaw  stanowiących część przedmiotu umowy:……………………………………………………………….</w:t>
      </w:r>
    </w:p>
    <w:p w14:paraId="63E29393" w14:textId="77777777" w:rsidR="000D04E6" w:rsidRPr="000D04E6" w:rsidRDefault="00801E27" w:rsidP="000D04E6">
      <w:pPr>
        <w:pStyle w:val="Akapitzlist"/>
        <w:numPr>
          <w:ilvl w:val="0"/>
          <w:numId w:val="20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D04E6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Powierzenie wykonania części przedmiotu umowy Podwykonawcy nie wyłącza obowiązku spełnienia przez Dostawc</w:t>
      </w:r>
      <w:r w:rsidR="000D04E6" w:rsidRPr="000D04E6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ę</w:t>
      </w:r>
      <w:r w:rsidRPr="000D04E6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wszystkich wymogów określonych postanowieniami Umowy, w tym dotyczących jakości, właściwości przedmiotu umowy, o której mowa w § 4 umowy.</w:t>
      </w:r>
    </w:p>
    <w:p w14:paraId="3ED86DE6" w14:textId="77777777" w:rsidR="00D210A4" w:rsidRPr="00D210A4" w:rsidRDefault="00801E27" w:rsidP="00D210A4">
      <w:pPr>
        <w:pStyle w:val="Akapitzlist"/>
        <w:numPr>
          <w:ilvl w:val="0"/>
          <w:numId w:val="20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D04E6">
        <w:rPr>
          <w:rFonts w:ascii="Times New Roman" w:eastAsia="Calibri" w:hAnsi="Times New Roman" w:cs="Times New Roman"/>
          <w:sz w:val="24"/>
          <w:szCs w:val="24"/>
          <w:lang w:eastAsia="pl-PL"/>
        </w:rPr>
        <w:t>Dostawca  uprawniony jest do powierzenia wykonania części przedmiotu umowy, nowemu Podwykonawcy, w przypadku zmiany albo rezygnacji z Podwykonawcy.</w:t>
      </w:r>
      <w:r w:rsidR="00D210A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0D04E6">
        <w:rPr>
          <w:rFonts w:ascii="Times New Roman" w:eastAsia="Calibri" w:hAnsi="Times New Roman" w:cs="Times New Roman"/>
          <w:sz w:val="24"/>
          <w:szCs w:val="24"/>
          <w:lang w:eastAsia="pl-PL"/>
        </w:rPr>
        <w:t>Zmiana Podwykonawcy następuję za uprzednim poinformowaniem o tym fakcie Zamawiającego, dokonanym co najmniej na 14 dni przed dokonaniem zmiany Podwykonawcy.</w:t>
      </w:r>
    </w:p>
    <w:p w14:paraId="6396EC64" w14:textId="4E0339C7" w:rsidR="00801E27" w:rsidRPr="00D210A4" w:rsidRDefault="00801E27" w:rsidP="00D210A4">
      <w:pPr>
        <w:pStyle w:val="Akapitzlist"/>
        <w:numPr>
          <w:ilvl w:val="0"/>
          <w:numId w:val="20"/>
        </w:num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210A4">
        <w:rPr>
          <w:rFonts w:ascii="Times New Roman" w:eastAsia="Calibri" w:hAnsi="Times New Roman" w:cs="Times New Roman"/>
          <w:sz w:val="24"/>
          <w:szCs w:val="24"/>
          <w:lang w:eastAsia="pl-PL"/>
        </w:rPr>
        <w:t>Dostawca ponosi odpowiedzialność za dochowanie przez Podwykonawców warunków umowy oraz odpowiada za ich działania lub zaniechania jak za swoje własne.  </w:t>
      </w:r>
    </w:p>
    <w:p w14:paraId="2FF7AE1E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4BDF7D0E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§ 8</w:t>
      </w:r>
    </w:p>
    <w:p w14:paraId="57CD58DA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4" w:name="_Hlk72235950"/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ODSTĄPIENIE  ZAMAWIAJĄCEGO OD UMOWY</w:t>
      </w:r>
    </w:p>
    <w:p w14:paraId="7BD68A12" w14:textId="6CCC5B49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Zamawiający ma prawo do odstąpienia od umowy w przypadku zaistnienia przesłanek z art.456 ust.1 ustawy Prawo zamówień publicznych, z zastrzeżeniem § 5 ust. 1 pkt 2 umowy.</w:t>
      </w:r>
    </w:p>
    <w:bookmarkEnd w:id="14"/>
    <w:p w14:paraId="707BBD70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61F56EA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0B563823" w14:textId="77777777" w:rsidR="00801E27" w:rsidRPr="00801E27" w:rsidRDefault="00801E27" w:rsidP="00801E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15" w:name="_Hlk86138573"/>
      <w:r w:rsidRPr="00801E27">
        <w:rPr>
          <w:rFonts w:ascii="Times New Roman" w:hAnsi="Times New Roman" w:cs="Times New Roman"/>
          <w:bCs/>
          <w:sz w:val="24"/>
          <w:szCs w:val="24"/>
        </w:rPr>
        <w:t>§ 9</w:t>
      </w:r>
    </w:p>
    <w:p w14:paraId="05B44420" w14:textId="77777777" w:rsidR="00801E27" w:rsidRPr="00801E27" w:rsidRDefault="00801E27" w:rsidP="00801E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01E27">
        <w:rPr>
          <w:rFonts w:ascii="Times New Roman" w:hAnsi="Times New Roman" w:cs="Times New Roman"/>
          <w:bCs/>
          <w:sz w:val="24"/>
          <w:szCs w:val="24"/>
        </w:rPr>
        <w:t>INTERPRETACJA UMOWY</w:t>
      </w:r>
    </w:p>
    <w:bookmarkEnd w:id="15"/>
    <w:p w14:paraId="6FA635F2" w14:textId="77176317" w:rsidR="00801E27" w:rsidRPr="00B477BD" w:rsidRDefault="00801E27" w:rsidP="00B477BD">
      <w:pPr>
        <w:pStyle w:val="Akapitzlist"/>
        <w:widowControl w:val="0"/>
        <w:numPr>
          <w:ilvl w:val="0"/>
          <w:numId w:val="22"/>
        </w:numPr>
        <w:tabs>
          <w:tab w:val="right" w:pos="369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477BD">
        <w:rPr>
          <w:rFonts w:ascii="Times New Roman" w:eastAsia="Times New Roman" w:hAnsi="Times New Roman" w:cs="Times New Roman"/>
          <w:sz w:val="24"/>
          <w:szCs w:val="24"/>
          <w:lang w:eastAsia="ar-SA"/>
        </w:rPr>
        <w:t>W sprawach nieuregulowanych niniejszą umową obowiązuje ustawa Prawo zamówień publicznych</w:t>
      </w:r>
      <w:r w:rsidR="00B477BD" w:rsidRPr="00B477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oraz </w:t>
      </w:r>
      <w:r w:rsidRPr="00B477BD">
        <w:rPr>
          <w:rFonts w:ascii="Times New Roman" w:eastAsia="Times New Roman" w:hAnsi="Times New Roman" w:cs="Times New Roman"/>
          <w:sz w:val="24"/>
          <w:szCs w:val="24"/>
          <w:lang w:eastAsia="ar-SA"/>
        </w:rPr>
        <w:t>Kodeks cywilny</w:t>
      </w:r>
      <w:r w:rsidR="00B477BD" w:rsidRPr="00B477B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57415BC5" w14:textId="792B9840" w:rsidR="00B477BD" w:rsidRPr="00B477BD" w:rsidRDefault="00B477BD" w:rsidP="00B477BD">
      <w:pPr>
        <w:pStyle w:val="Akapitzlist"/>
        <w:widowControl w:val="0"/>
        <w:numPr>
          <w:ilvl w:val="0"/>
          <w:numId w:val="22"/>
        </w:numPr>
        <w:tabs>
          <w:tab w:val="right" w:pos="369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477B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56707934" w14:textId="77777777" w:rsidR="00801E27" w:rsidRPr="00801E27" w:rsidRDefault="00801E27" w:rsidP="00801E27">
      <w:pPr>
        <w:widowControl w:val="0"/>
        <w:tabs>
          <w:tab w:val="right" w:pos="369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3E69622" w14:textId="77777777" w:rsidR="00801E27" w:rsidRPr="00801E27" w:rsidRDefault="00801E27" w:rsidP="00801E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801E27">
        <w:rPr>
          <w:rFonts w:ascii="Times New Roman" w:hAnsi="Times New Roman" w:cs="Times New Roman"/>
          <w:bCs/>
          <w:sz w:val="24"/>
          <w:szCs w:val="24"/>
        </w:rPr>
        <w:t>§ 10</w:t>
      </w:r>
    </w:p>
    <w:p w14:paraId="301A72D0" w14:textId="77777777" w:rsidR="00801E27" w:rsidRPr="00801E27" w:rsidRDefault="00801E27" w:rsidP="00801E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01E27">
        <w:rPr>
          <w:rFonts w:ascii="Times New Roman" w:hAnsi="Times New Roman" w:cs="Times New Roman"/>
          <w:bCs/>
          <w:sz w:val="24"/>
          <w:szCs w:val="24"/>
        </w:rPr>
        <w:t>DOSTĘPNOŚĆ</w:t>
      </w:r>
    </w:p>
    <w:p w14:paraId="01B374F3" w14:textId="77777777" w:rsidR="00801E27" w:rsidRPr="00801E27" w:rsidRDefault="00801E27" w:rsidP="00801E27">
      <w:pPr>
        <w:tabs>
          <w:tab w:val="left" w:pos="720"/>
        </w:tabs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FF0000"/>
          <w:kern w:val="3"/>
          <w:sz w:val="24"/>
          <w:szCs w:val="24"/>
          <w:lang w:eastAsia="pl-PL"/>
        </w:rPr>
      </w:pPr>
    </w:p>
    <w:p w14:paraId="5C9A4A85" w14:textId="437B0533" w:rsidR="00801E27" w:rsidRPr="00EE1B01" w:rsidRDefault="00801E27" w:rsidP="00EE1B0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1B01">
        <w:rPr>
          <w:rFonts w:ascii="Times New Roman" w:eastAsia="Calibri" w:hAnsi="Times New Roman" w:cs="Times New Roman"/>
          <w:sz w:val="24"/>
          <w:szCs w:val="24"/>
        </w:rPr>
        <w:t>Realizując zadanie publiczne objęte niniejszą umową Zamawiający zobowiązany jest do zapewnienia dostępności:</w:t>
      </w:r>
    </w:p>
    <w:p w14:paraId="2629ABA9" w14:textId="165942E8" w:rsidR="00801E27" w:rsidRPr="00801E27" w:rsidRDefault="00801E27" w:rsidP="00EE1B0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E27">
        <w:rPr>
          <w:rFonts w:ascii="Times New Roman" w:eastAsia="Calibri" w:hAnsi="Times New Roman" w:cs="Times New Roman"/>
          <w:sz w:val="24"/>
          <w:szCs w:val="24"/>
        </w:rPr>
        <w:t>- architektonicznej</w:t>
      </w:r>
    </w:p>
    <w:p w14:paraId="27AB269F" w14:textId="187CCAA9" w:rsidR="00801E27" w:rsidRPr="00801E27" w:rsidRDefault="00801E27" w:rsidP="00EE1B0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E27">
        <w:rPr>
          <w:rFonts w:ascii="Times New Roman" w:eastAsia="Calibri" w:hAnsi="Times New Roman" w:cs="Times New Roman"/>
          <w:sz w:val="24"/>
          <w:szCs w:val="24"/>
        </w:rPr>
        <w:t>- cyfrowej (wymagania określone w ustawie z dnia 4 kwietnia 2019</w:t>
      </w:r>
      <w:r w:rsidR="00B477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1E27">
        <w:rPr>
          <w:rFonts w:ascii="Times New Roman" w:eastAsia="Calibri" w:hAnsi="Times New Roman" w:cs="Times New Roman"/>
          <w:sz w:val="24"/>
          <w:szCs w:val="24"/>
        </w:rPr>
        <w:t>r. o dostępności cyfrowej stron internetowych i aplikacji mobilnych podmiotów publicznych</w:t>
      </w:r>
      <w:r w:rsidR="00EE1B01">
        <w:rPr>
          <w:rFonts w:ascii="Times New Roman" w:eastAsia="Calibri" w:hAnsi="Times New Roman" w:cs="Times New Roman"/>
          <w:sz w:val="24"/>
          <w:szCs w:val="24"/>
        </w:rPr>
        <w:t xml:space="preserve"> Dz. U. 2019 poz. 848).</w:t>
      </w:r>
    </w:p>
    <w:p w14:paraId="6BF56C63" w14:textId="63F8C70B" w:rsidR="00801E27" w:rsidRPr="00801E27" w:rsidRDefault="00801E27" w:rsidP="00EE1B0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1E27">
        <w:rPr>
          <w:rFonts w:ascii="Times New Roman" w:eastAsia="Calibri" w:hAnsi="Times New Roman" w:cs="Times New Roman"/>
          <w:sz w:val="24"/>
          <w:szCs w:val="24"/>
        </w:rPr>
        <w:t xml:space="preserve">- oraz </w:t>
      </w:r>
      <w:proofErr w:type="spellStart"/>
      <w:r w:rsidRPr="00801E27">
        <w:rPr>
          <w:rFonts w:ascii="Times New Roman" w:eastAsia="Calibri" w:hAnsi="Times New Roman" w:cs="Times New Roman"/>
          <w:sz w:val="24"/>
          <w:szCs w:val="24"/>
        </w:rPr>
        <w:t>informacyjno</w:t>
      </w:r>
      <w:proofErr w:type="spellEnd"/>
      <w:r w:rsidRPr="00801E27">
        <w:rPr>
          <w:rFonts w:ascii="Times New Roman" w:eastAsia="Calibri" w:hAnsi="Times New Roman" w:cs="Times New Roman"/>
          <w:sz w:val="24"/>
          <w:szCs w:val="24"/>
        </w:rPr>
        <w:t xml:space="preserve"> – komunikacyjnej, osobom ze szczególnymi potrzebami, co najmniej </w:t>
      </w:r>
      <w:r w:rsidR="00EE1B01">
        <w:rPr>
          <w:rFonts w:ascii="Times New Roman" w:eastAsia="Calibri" w:hAnsi="Times New Roman" w:cs="Times New Roman"/>
          <w:sz w:val="24"/>
          <w:szCs w:val="24"/>
        </w:rPr>
        <w:br/>
      </w:r>
      <w:r w:rsidRPr="00801E27">
        <w:rPr>
          <w:rFonts w:ascii="Times New Roman" w:eastAsia="Calibri" w:hAnsi="Times New Roman" w:cs="Times New Roman"/>
          <w:sz w:val="24"/>
          <w:szCs w:val="24"/>
        </w:rPr>
        <w:t xml:space="preserve">w zakresie określonym przez minimalne wymagania, o których mowa w art.6 ustawy z dnia </w:t>
      </w:r>
      <w:r w:rsidR="00EE1B01">
        <w:rPr>
          <w:rFonts w:ascii="Times New Roman" w:eastAsia="Calibri" w:hAnsi="Times New Roman" w:cs="Times New Roman"/>
          <w:sz w:val="24"/>
          <w:szCs w:val="24"/>
        </w:rPr>
        <w:br/>
      </w:r>
      <w:r w:rsidRPr="00801E27">
        <w:rPr>
          <w:rFonts w:ascii="Times New Roman" w:eastAsia="Calibri" w:hAnsi="Times New Roman" w:cs="Times New Roman"/>
          <w:sz w:val="24"/>
          <w:szCs w:val="24"/>
        </w:rPr>
        <w:t>19 lipca 2019 roku o zapewnieniu dostępności osobom ze szczególnymi potrzebami</w:t>
      </w:r>
      <w:r w:rsidR="00EE1B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1B01">
        <w:rPr>
          <w:rFonts w:ascii="Times New Roman" w:eastAsia="Calibri" w:hAnsi="Times New Roman" w:cs="Times New Roman"/>
          <w:sz w:val="24"/>
          <w:szCs w:val="24"/>
        </w:rPr>
        <w:br/>
        <w:t>(Dz. U. 2020 poz. 1062).</w:t>
      </w:r>
    </w:p>
    <w:p w14:paraId="414C0EDF" w14:textId="50DAAD89" w:rsidR="00801E27" w:rsidRPr="00EE1B01" w:rsidRDefault="00801E27" w:rsidP="00EE1B0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1B01">
        <w:rPr>
          <w:rFonts w:ascii="Times New Roman" w:eastAsia="Calibri" w:hAnsi="Times New Roman" w:cs="Times New Roman"/>
          <w:sz w:val="24"/>
          <w:szCs w:val="24"/>
        </w:rPr>
        <w:t>Zgodnie z art. 7 ust. 1 ustawy o zapewnieniu dostępności osobom ze szczególnymi potrzebami - w indywidualnym przypadku, jeżeli przedmiot publiczny</w:t>
      </w:r>
      <w:r w:rsidR="00EE1B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1B01">
        <w:rPr>
          <w:rFonts w:ascii="Times New Roman" w:eastAsia="Calibri" w:hAnsi="Times New Roman" w:cs="Times New Roman"/>
          <w:sz w:val="24"/>
          <w:szCs w:val="24"/>
        </w:rPr>
        <w:t>- Zamawiający nie jest w stanie  (…) zapewnić dostępności w zakresie, o którym mowa w art. 6 ustawy, zobowiązany jest zapewnić dostęp alternatywny.</w:t>
      </w:r>
    </w:p>
    <w:p w14:paraId="1DE35310" w14:textId="77777777" w:rsidR="00801E27" w:rsidRPr="00801E27" w:rsidRDefault="00801E27" w:rsidP="00801E2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4F63C51" w14:textId="77777777" w:rsidR="00801E27" w:rsidRPr="00801E27" w:rsidRDefault="00801E27" w:rsidP="00801E27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01E27">
        <w:rPr>
          <w:rFonts w:ascii="Times New Roman" w:hAnsi="Times New Roman" w:cs="Times New Roman"/>
          <w:bCs/>
          <w:sz w:val="24"/>
          <w:szCs w:val="24"/>
        </w:rPr>
        <w:t>§ 11</w:t>
      </w:r>
    </w:p>
    <w:p w14:paraId="6574CF68" w14:textId="6D6FECFC" w:rsidR="00801E27" w:rsidRPr="00801E27" w:rsidRDefault="00801E27" w:rsidP="00801E2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1E27">
        <w:rPr>
          <w:rFonts w:ascii="Times New Roman" w:hAnsi="Times New Roman" w:cs="Times New Roman"/>
          <w:sz w:val="24"/>
          <w:szCs w:val="24"/>
        </w:rPr>
        <w:t xml:space="preserve">Umowę sporządzono w  </w:t>
      </w:r>
      <w:r w:rsidR="00EE1B01">
        <w:rPr>
          <w:rFonts w:ascii="Times New Roman" w:hAnsi="Times New Roman" w:cs="Times New Roman"/>
          <w:sz w:val="24"/>
          <w:szCs w:val="24"/>
        </w:rPr>
        <w:t xml:space="preserve">dwóch </w:t>
      </w:r>
      <w:r w:rsidRPr="00801E27">
        <w:rPr>
          <w:rFonts w:ascii="Times New Roman" w:hAnsi="Times New Roman" w:cs="Times New Roman"/>
          <w:sz w:val="24"/>
          <w:szCs w:val="24"/>
        </w:rPr>
        <w:t xml:space="preserve"> jednobrzmiących egzemplarzach - </w:t>
      </w:r>
      <w:r w:rsidR="00EE1B01">
        <w:rPr>
          <w:rFonts w:ascii="Times New Roman" w:hAnsi="Times New Roman" w:cs="Times New Roman"/>
          <w:sz w:val="24"/>
          <w:szCs w:val="24"/>
        </w:rPr>
        <w:t>1</w:t>
      </w:r>
      <w:r w:rsidRPr="00801E27">
        <w:rPr>
          <w:rFonts w:ascii="Times New Roman" w:hAnsi="Times New Roman" w:cs="Times New Roman"/>
          <w:sz w:val="24"/>
          <w:szCs w:val="24"/>
        </w:rPr>
        <w:t xml:space="preserve"> egz. dla Zamawiającego i 1 egz. dla </w:t>
      </w:r>
      <w:r w:rsidR="00EE1B01">
        <w:rPr>
          <w:rFonts w:ascii="Times New Roman" w:hAnsi="Times New Roman" w:cs="Times New Roman"/>
          <w:sz w:val="24"/>
          <w:szCs w:val="24"/>
        </w:rPr>
        <w:t>Dostawcy.</w:t>
      </w:r>
    </w:p>
    <w:p w14:paraId="4D45BCC5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0767B24D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6" w:name="_Hlk72236809"/>
      <w:bookmarkEnd w:id="13"/>
    </w:p>
    <w:p w14:paraId="302FFA8E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Załącznik nr 1- wykaz cen jednostkowych i ilość dostawy</w:t>
      </w:r>
    </w:p>
    <w:p w14:paraId="3BABF779" w14:textId="77777777" w:rsidR="00801E27" w:rsidRPr="00801E27" w:rsidRDefault="00801E27" w:rsidP="00801E27">
      <w:pPr>
        <w:tabs>
          <w:tab w:val="left" w:pos="72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270D817B" w14:textId="77777777" w:rsidR="00EE1B01" w:rsidRDefault="00EE1B01" w:rsidP="00801E2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7ADD1929" w14:textId="77777777" w:rsidR="00EE1B01" w:rsidRDefault="00EE1B01" w:rsidP="00801E2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4F41A749" w14:textId="4C2D2479" w:rsidR="00801E27" w:rsidRPr="00801E27" w:rsidRDefault="00801E27" w:rsidP="00EE1B0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ZAMAWIAJĄCY</w:t>
      </w: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</w: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</w: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</w: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</w: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</w: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</w:r>
      <w:r w:rsidRPr="00801E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>DOSTAWCA</w:t>
      </w:r>
    </w:p>
    <w:p w14:paraId="24BB7C8E" w14:textId="77777777" w:rsidR="00801E27" w:rsidRPr="00801E27" w:rsidRDefault="00801E27" w:rsidP="00801E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6"/>
    <w:p w14:paraId="47A60FAE" w14:textId="77777777" w:rsidR="00801E27" w:rsidRPr="00801E27" w:rsidRDefault="00801E27" w:rsidP="00801E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4539D" w14:textId="77777777" w:rsidR="00801E27" w:rsidRPr="00801E27" w:rsidRDefault="00801E27" w:rsidP="00801E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F879DD" w14:textId="77777777" w:rsidR="00801E27" w:rsidRPr="00801E27" w:rsidRDefault="00801E27" w:rsidP="00801E27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14:paraId="2D97236D" w14:textId="77777777" w:rsidR="00801E27" w:rsidRPr="00F8600F" w:rsidRDefault="00801E27" w:rsidP="00F8600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01E27" w:rsidRPr="00F8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9866B" w14:textId="77777777" w:rsidR="0065794C" w:rsidRDefault="0065794C" w:rsidP="00CA5650">
      <w:pPr>
        <w:spacing w:after="0" w:line="240" w:lineRule="auto"/>
      </w:pPr>
      <w:r>
        <w:separator/>
      </w:r>
    </w:p>
  </w:endnote>
  <w:endnote w:type="continuationSeparator" w:id="0">
    <w:p w14:paraId="50C30766" w14:textId="77777777" w:rsidR="0065794C" w:rsidRDefault="0065794C" w:rsidP="00CA5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9F926" w14:textId="77777777" w:rsidR="0065794C" w:rsidRDefault="0065794C" w:rsidP="00CA5650">
      <w:pPr>
        <w:spacing w:after="0" w:line="240" w:lineRule="auto"/>
      </w:pPr>
      <w:r>
        <w:separator/>
      </w:r>
    </w:p>
  </w:footnote>
  <w:footnote w:type="continuationSeparator" w:id="0">
    <w:p w14:paraId="779B74BC" w14:textId="77777777" w:rsidR="0065794C" w:rsidRDefault="0065794C" w:rsidP="00CA5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0857"/>
    <w:multiLevelType w:val="hybridMultilevel"/>
    <w:tmpl w:val="4FDAE570"/>
    <w:lvl w:ilvl="0" w:tplc="0128DDF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857EC"/>
    <w:multiLevelType w:val="hybridMultilevel"/>
    <w:tmpl w:val="6AF2404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5FE61E7"/>
    <w:multiLevelType w:val="hybridMultilevel"/>
    <w:tmpl w:val="8766B63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62C18"/>
    <w:multiLevelType w:val="hybridMultilevel"/>
    <w:tmpl w:val="DEC4A0DE"/>
    <w:lvl w:ilvl="0" w:tplc="03542C40">
      <w:start w:val="1"/>
      <w:numFmt w:val="decimal"/>
      <w:lvlText w:val="%1)"/>
      <w:lvlJc w:val="left"/>
      <w:pPr>
        <w:ind w:left="786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310783"/>
    <w:multiLevelType w:val="hybridMultilevel"/>
    <w:tmpl w:val="984414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6F601F"/>
    <w:multiLevelType w:val="hybridMultilevel"/>
    <w:tmpl w:val="5198C1C4"/>
    <w:lvl w:ilvl="0" w:tplc="3D8203D8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F85CCA"/>
    <w:multiLevelType w:val="hybridMultilevel"/>
    <w:tmpl w:val="EBAA67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83070D"/>
    <w:multiLevelType w:val="hybridMultilevel"/>
    <w:tmpl w:val="D924D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EA7FFC"/>
    <w:multiLevelType w:val="hybridMultilevel"/>
    <w:tmpl w:val="6A2471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402CA"/>
    <w:multiLevelType w:val="hybridMultilevel"/>
    <w:tmpl w:val="610EB9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8A0C5C"/>
    <w:multiLevelType w:val="singleLevel"/>
    <w:tmpl w:val="18C2454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b w:val="0"/>
        <w:bCs/>
      </w:rPr>
    </w:lvl>
  </w:abstractNum>
  <w:abstractNum w:abstractNumId="13" w15:restartNumberingAfterBreak="0">
    <w:nsid w:val="546F008E"/>
    <w:multiLevelType w:val="hybridMultilevel"/>
    <w:tmpl w:val="C8D414A8"/>
    <w:lvl w:ilvl="0" w:tplc="3D8203D8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276D3"/>
    <w:multiLevelType w:val="hybridMultilevel"/>
    <w:tmpl w:val="38D22BBE"/>
    <w:lvl w:ilvl="0" w:tplc="6DD6271A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6168A5"/>
    <w:multiLevelType w:val="hybridMultilevel"/>
    <w:tmpl w:val="7BA25D20"/>
    <w:lvl w:ilvl="0" w:tplc="3D8203D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C5902"/>
    <w:multiLevelType w:val="hybridMultilevel"/>
    <w:tmpl w:val="5EA40D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D76B35"/>
    <w:multiLevelType w:val="hybridMultilevel"/>
    <w:tmpl w:val="208E345A"/>
    <w:lvl w:ilvl="0" w:tplc="0128DDF2">
      <w:start w:val="1"/>
      <w:numFmt w:val="bullet"/>
      <w:lvlText w:val="-"/>
      <w:lvlJc w:val="left"/>
      <w:pPr>
        <w:ind w:left="0" w:firstLine="0"/>
      </w:pPr>
      <w:rPr>
        <w:rFonts w:ascii="Verdana" w:hAnsi="Verdana" w:hint="default"/>
        <w:b w:val="0"/>
      </w:r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6C7E72DD"/>
    <w:multiLevelType w:val="hybridMultilevel"/>
    <w:tmpl w:val="BEAA25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pPr>
        <w:ind w:left="0" w:firstLine="0"/>
      </w:pPr>
      <w:rPr>
        <w:spacing w:val="-3"/>
      </w:rPr>
    </w:lvl>
    <w:lvl w:ilvl="1">
      <w:start w:val="1"/>
      <w:numFmt w:val="lowerLetter"/>
      <w:lvlText w:val="%2)"/>
      <w:lvlJc w:val="left"/>
      <w:pPr>
        <w:ind w:left="0" w:firstLine="0"/>
      </w:pPr>
      <w:rPr>
        <w:spacing w:val="-3"/>
      </w:rPr>
    </w:lvl>
    <w:lvl w:ilvl="2">
      <w:start w:val="2"/>
      <w:numFmt w:val="decimal"/>
      <w:lvlText w:val="%3."/>
      <w:lvlJc w:val="left"/>
      <w:pPr>
        <w:ind w:left="0" w:firstLine="0"/>
      </w:pPr>
      <w:rPr>
        <w:spacing w:val="-3"/>
      </w:r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0" w15:restartNumberingAfterBreak="0">
    <w:nsid w:val="7044406E"/>
    <w:multiLevelType w:val="hybridMultilevel"/>
    <w:tmpl w:val="F08EFBC8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 w15:restartNumberingAfterBreak="0">
    <w:nsid w:val="7C0F1748"/>
    <w:multiLevelType w:val="multilevel"/>
    <w:tmpl w:val="C0D8C298"/>
    <w:styleLink w:val="WWNum1"/>
    <w:lvl w:ilvl="0">
      <w:start w:val="3"/>
      <w:numFmt w:val="upperLetter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 w16cid:durableId="1401439255">
    <w:abstractNumId w:val="4"/>
  </w:num>
  <w:num w:numId="2" w16cid:durableId="778330921">
    <w:abstractNumId w:val="0"/>
  </w:num>
  <w:num w:numId="3" w16cid:durableId="1486043467">
    <w:abstractNumId w:val="17"/>
  </w:num>
  <w:num w:numId="4" w16cid:durableId="506751566">
    <w:abstractNumId w:val="20"/>
  </w:num>
  <w:num w:numId="5" w16cid:durableId="318653222">
    <w:abstractNumId w:val="2"/>
  </w:num>
  <w:num w:numId="6" w16cid:durableId="405108544">
    <w:abstractNumId w:val="10"/>
  </w:num>
  <w:num w:numId="7" w16cid:durableId="340400377">
    <w:abstractNumId w:val="6"/>
  </w:num>
  <w:num w:numId="8" w16cid:durableId="1284384270">
    <w:abstractNumId w:val="21"/>
  </w:num>
  <w:num w:numId="9" w16cid:durableId="2115437079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2323822">
    <w:abstractNumId w:val="12"/>
    <w:lvlOverride w:ilvl="0">
      <w:startOverride w:val="1"/>
    </w:lvlOverride>
  </w:num>
  <w:num w:numId="11" w16cid:durableId="12735140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5283656">
    <w:abstractNumId w:val="18"/>
  </w:num>
  <w:num w:numId="13" w16cid:durableId="801383637">
    <w:abstractNumId w:val="9"/>
  </w:num>
  <w:num w:numId="14" w16cid:durableId="198786610">
    <w:abstractNumId w:val="5"/>
  </w:num>
  <w:num w:numId="15" w16cid:durableId="1438984881">
    <w:abstractNumId w:val="13"/>
  </w:num>
  <w:num w:numId="16" w16cid:durableId="737636428">
    <w:abstractNumId w:val="11"/>
  </w:num>
  <w:num w:numId="17" w16cid:durableId="1939215515">
    <w:abstractNumId w:val="15"/>
  </w:num>
  <w:num w:numId="18" w16cid:durableId="1709138077">
    <w:abstractNumId w:val="1"/>
  </w:num>
  <w:num w:numId="19" w16cid:durableId="1067069901">
    <w:abstractNumId w:val="8"/>
  </w:num>
  <w:num w:numId="20" w16cid:durableId="577441766">
    <w:abstractNumId w:val="7"/>
  </w:num>
  <w:num w:numId="21" w16cid:durableId="1079445738">
    <w:abstractNumId w:val="16"/>
  </w:num>
  <w:num w:numId="22" w16cid:durableId="1028800030">
    <w:abstractNumId w:val="14"/>
  </w:num>
  <w:num w:numId="23" w16cid:durableId="1999452741">
    <w:abstractNumId w:val="19"/>
  </w:num>
  <w:num w:numId="24" w16cid:durableId="1936741959">
    <w:abstractNumId w:val="1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D15"/>
    <w:rsid w:val="00031FA6"/>
    <w:rsid w:val="00037DC1"/>
    <w:rsid w:val="000B2847"/>
    <w:rsid w:val="000C3926"/>
    <w:rsid w:val="000D04E6"/>
    <w:rsid w:val="00101D79"/>
    <w:rsid w:val="00287621"/>
    <w:rsid w:val="002D11C4"/>
    <w:rsid w:val="003048BD"/>
    <w:rsid w:val="003C2C5A"/>
    <w:rsid w:val="003E4B96"/>
    <w:rsid w:val="003F1CA2"/>
    <w:rsid w:val="00406186"/>
    <w:rsid w:val="004C492D"/>
    <w:rsid w:val="00533EC1"/>
    <w:rsid w:val="00581A75"/>
    <w:rsid w:val="005C5C13"/>
    <w:rsid w:val="0065794C"/>
    <w:rsid w:val="006847BC"/>
    <w:rsid w:val="006C55D3"/>
    <w:rsid w:val="006F59B7"/>
    <w:rsid w:val="007C0B5C"/>
    <w:rsid w:val="007C0EF6"/>
    <w:rsid w:val="007D7EBD"/>
    <w:rsid w:val="007F2CFD"/>
    <w:rsid w:val="00801E27"/>
    <w:rsid w:val="00872815"/>
    <w:rsid w:val="008E0449"/>
    <w:rsid w:val="00A27D15"/>
    <w:rsid w:val="00AD0246"/>
    <w:rsid w:val="00B029C9"/>
    <w:rsid w:val="00B05F26"/>
    <w:rsid w:val="00B23401"/>
    <w:rsid w:val="00B477BD"/>
    <w:rsid w:val="00B81119"/>
    <w:rsid w:val="00BE6114"/>
    <w:rsid w:val="00C27261"/>
    <w:rsid w:val="00CA5650"/>
    <w:rsid w:val="00CC474A"/>
    <w:rsid w:val="00D210A4"/>
    <w:rsid w:val="00D762CC"/>
    <w:rsid w:val="00DB0C87"/>
    <w:rsid w:val="00EE1B01"/>
    <w:rsid w:val="00F8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90508"/>
  <w15:chartTrackingRefBased/>
  <w15:docId w15:val="{A82510C7-7D03-4327-82DA-AC6A1FC8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7D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7D1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565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5650"/>
    <w:rPr>
      <w:sz w:val="20"/>
      <w:szCs w:val="20"/>
    </w:rPr>
  </w:style>
  <w:style w:type="character" w:styleId="Odwoanieprzypisudolnego">
    <w:name w:val="footnote reference"/>
    <w:uiPriority w:val="99"/>
    <w:rsid w:val="00CA565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860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600F"/>
    <w:rPr>
      <w:color w:val="605E5C"/>
      <w:shd w:val="clear" w:color="auto" w:fill="E1DFDD"/>
    </w:rPr>
  </w:style>
  <w:style w:type="numbering" w:customStyle="1" w:styleId="WWNum1">
    <w:name w:val="WWNum1"/>
    <w:basedOn w:val="Bezlisty"/>
    <w:rsid w:val="00801E27"/>
    <w:pPr>
      <w:numPr>
        <w:numId w:val="8"/>
      </w:numPr>
    </w:pPr>
  </w:style>
  <w:style w:type="paragraph" w:customStyle="1" w:styleId="gwpb84baddemsonormal">
    <w:name w:val="gwpb84badde_msonormal"/>
    <w:basedOn w:val="Normalny"/>
    <w:rsid w:val="004C4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492D"/>
    <w:rPr>
      <w:b/>
      <w:bCs/>
    </w:rPr>
  </w:style>
  <w:style w:type="numbering" w:customStyle="1" w:styleId="WW8Num30">
    <w:name w:val="WW8Num30"/>
    <w:rsid w:val="006C55D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3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1556</Words>
  <Characters>9339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DPS Trautmana</cp:lastModifiedBy>
  <cp:revision>2</cp:revision>
  <cp:lastPrinted>2021-12-13T09:51:00Z</cp:lastPrinted>
  <dcterms:created xsi:type="dcterms:W3CDTF">2022-11-29T13:24:00Z</dcterms:created>
  <dcterms:modified xsi:type="dcterms:W3CDTF">2022-11-29T13:24:00Z</dcterms:modified>
</cp:coreProperties>
</file>