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rPr>
          <w:b/>
          <w:b/>
          <w:bCs/>
        </w:rPr>
      </w:pPr>
      <w:r>
        <w:rPr>
          <w:rFonts w:cs="Arial" w:ascii="Arial" w:hAnsi="Arial"/>
          <w:b/>
          <w:bCs/>
          <w:sz w:val="22"/>
          <w:szCs w:val="22"/>
        </w:rPr>
        <w:t>Dom Pomocy Społecznej</w:t>
      </w:r>
    </w:p>
    <w:p>
      <w:pPr>
        <w:pStyle w:val="Default"/>
        <w:rPr>
          <w:b/>
          <w:b/>
          <w:bCs/>
        </w:rPr>
      </w:pPr>
      <w:r>
        <w:rPr>
          <w:rFonts w:cs="Arial" w:ascii="Arial" w:hAnsi="Arial"/>
          <w:b/>
          <w:bCs/>
          <w:sz w:val="22"/>
          <w:szCs w:val="22"/>
        </w:rPr>
        <w:t>ul. Trautmana 4</w:t>
      </w:r>
    </w:p>
    <w:p>
      <w:pPr>
        <w:pStyle w:val="Default"/>
        <w:spacing w:lineRule="auto" w:line="360" w:before="0" w:after="0"/>
        <w:jc w:val="left"/>
        <w:rPr>
          <w:b/>
          <w:b/>
          <w:bCs/>
        </w:rPr>
      </w:pPr>
      <w:r>
        <w:rPr>
          <w:rFonts w:eastAsia="Times New Roman" w:cs="Arial" w:ascii="Arial" w:hAnsi="Arial"/>
          <w:b/>
          <w:bCs/>
          <w:i w:val="false"/>
          <w:iCs w:val="false"/>
          <w:sz w:val="22"/>
          <w:szCs w:val="22"/>
          <w:lang w:eastAsia="pl-PL"/>
        </w:rPr>
        <w:t>41-946 Piekary Śląskie</w:t>
      </w:r>
    </w:p>
    <w:p>
      <w:pPr>
        <w:pStyle w:val="Normal"/>
        <w:spacing w:before="0" w:after="85"/>
        <w:ind w:right="14" w:hanging="0"/>
        <w:jc w:val="right"/>
        <w:rPr/>
      </w:pPr>
      <w:r>
        <w:rPr>
          <w:rFonts w:eastAsia="Times New Roman" w:cs="Times New Roman"/>
          <w:color w:val="000000"/>
          <w:sz w:val="24"/>
        </w:rPr>
        <w:t>Racibórz</w:t>
      </w:r>
      <w:r>
        <w:rPr>
          <w:sz w:val="24"/>
        </w:rPr>
        <w:t xml:space="preserve">, </w:t>
      </w:r>
      <w:r>
        <w:rPr>
          <w:rFonts w:eastAsia="Times New Roman" w:cs="Times New Roman"/>
          <w:color w:val="000000"/>
          <w:kern w:val="0"/>
          <w:sz w:val="24"/>
          <w:szCs w:val="22"/>
          <w:lang w:val="pl-PL" w:eastAsia="pl-PL" w:bidi="ar-SA"/>
        </w:rPr>
        <w:t>31</w:t>
      </w:r>
      <w:r>
        <w:rPr>
          <w:sz w:val="24"/>
        </w:rPr>
        <w:t xml:space="preserve"> grudnia 2021 r.</w:t>
      </w:r>
    </w:p>
    <w:p>
      <w:pPr>
        <w:pStyle w:val="Normal"/>
        <w:spacing w:lineRule="auto" w:line="259" w:before="0" w:after="418"/>
        <w:ind w:left="10" w:hanging="3"/>
        <w:rPr>
          <w:sz w:val="24"/>
        </w:rPr>
      </w:pPr>
      <w:r>
        <w:rPr/>
      </w:r>
    </w:p>
    <w:p>
      <w:pPr>
        <w:pStyle w:val="Normal"/>
        <w:spacing w:before="0" w:after="252"/>
        <w:ind w:left="17" w:hanging="10"/>
        <w:jc w:val="center"/>
        <w:rPr/>
      </w:pPr>
      <w:r>
        <w:rPr>
          <w:sz w:val="24"/>
        </w:rPr>
        <w:t>INFORMACJA O WYBORZE OFERTY NAJKORZYSTNIEJSZEJ</w:t>
      </w:r>
    </w:p>
    <w:p>
      <w:pPr>
        <w:pStyle w:val="Normal"/>
        <w:spacing w:before="0" w:after="0"/>
        <w:ind w:left="17" w:right="14" w:hanging="10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widowControl w:val="false"/>
        <w:overflowPunct w:val="true"/>
        <w:spacing w:lineRule="auto" w:line="216" w:before="0" w:after="0"/>
        <w:ind w:left="993" w:right="780" w:hanging="525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Informacja </w:t>
      </w:r>
      <w:r>
        <w:rPr>
          <w:rFonts w:eastAsia="Times New Roman" w:cs="Times New Roman"/>
          <w:color w:val="000000"/>
          <w:sz w:val="28"/>
          <w:szCs w:val="28"/>
        </w:rPr>
        <w:t xml:space="preserve">o </w:t>
      </w:r>
      <w:r>
        <w:rPr>
          <w:sz w:val="28"/>
          <w:szCs w:val="28"/>
        </w:rPr>
        <w:t>wyborze najkorzystniejszej oferty w  postępowaniu o udzielenie zamówienia publicznego pn.:</w:t>
      </w:r>
      <w:r>
        <w:rPr>
          <w:b/>
          <w:sz w:val="28"/>
          <w:szCs w:val="28"/>
        </w:rPr>
        <w:t xml:space="preserve"> </w:t>
      </w:r>
      <w:r>
        <w:rPr>
          <w:rFonts w:eastAsia="Times New Roman" w:cs="Times New Roman"/>
          <w:b/>
          <w:bCs/>
          <w:sz w:val="28"/>
          <w:szCs w:val="28"/>
          <w:lang w:eastAsia="zh-CN"/>
        </w:rPr>
        <w:t>Dostawa artykułów spożywczych 2022r.</w:t>
      </w:r>
    </w:p>
    <w:p>
      <w:pPr>
        <w:pStyle w:val="Normal"/>
        <w:spacing w:before="0" w:after="0"/>
        <w:ind w:left="17" w:right="14" w:hanging="10"/>
        <w:jc w:val="center"/>
        <w:rPr>
          <w:rFonts w:ascii="Arial" w:hAnsi="Arial"/>
          <w:b/>
          <w:b/>
          <w:bCs/>
          <w:color w:val="111111"/>
          <w:sz w:val="24"/>
          <w:szCs w:val="24"/>
          <w:lang w:eastAsia="zh-CN"/>
        </w:rPr>
      </w:pPr>
      <w:r>
        <w:rPr>
          <w:rFonts w:ascii="Arial" w:hAnsi="Arial"/>
          <w:b/>
          <w:bCs/>
          <w:color w:val="111111"/>
          <w:sz w:val="24"/>
          <w:szCs w:val="24"/>
          <w:lang w:eastAsia="zh-CN"/>
        </w:rPr>
      </w:r>
    </w:p>
    <w:p>
      <w:pPr>
        <w:pStyle w:val="Normal"/>
        <w:spacing w:lineRule="auto" w:line="259" w:before="0" w:after="0"/>
        <w:ind w:left="10" w:hanging="3"/>
        <w:rPr>
          <w:b/>
          <w:b/>
          <w:bCs/>
          <w:color w:val="111111"/>
          <w:sz w:val="28"/>
          <w:szCs w:val="28"/>
          <w:lang w:eastAsia="zh-CN"/>
        </w:rPr>
      </w:pPr>
      <w:r>
        <w:rPr>
          <w:b/>
          <w:bCs/>
          <w:color w:val="111111"/>
          <w:sz w:val="28"/>
          <w:szCs w:val="28"/>
          <w:lang w:eastAsia="zh-CN"/>
        </w:rPr>
      </w:r>
    </w:p>
    <w:p>
      <w:pPr>
        <w:pStyle w:val="Normal"/>
        <w:spacing w:lineRule="auto" w:line="259" w:before="0" w:after="0"/>
        <w:ind w:left="10" w:hanging="3"/>
        <w:rPr/>
      </w:pPr>
      <w:r>
        <w:rPr>
          <w:sz w:val="24"/>
        </w:rPr>
        <w:t>Zamawiający, działając na podstawie art. 253 ust. 1 ustawy z dnia 11 września 2019 r.</w:t>
      </w:r>
    </w:p>
    <w:p>
      <w:pPr>
        <w:pStyle w:val="Normal"/>
        <w:spacing w:lineRule="auto" w:line="259" w:before="0" w:after="300"/>
        <w:ind w:left="65" w:hanging="58"/>
        <w:rPr/>
      </w:pPr>
      <w:r>
        <w:rPr>
          <w:sz w:val="24"/>
        </w:rPr>
        <w:t>Prawo zamówień publicznych (</w:t>
      </w:r>
      <w:r>
        <w:rPr>
          <w:sz w:val="24"/>
          <w:szCs w:val="24"/>
        </w:rPr>
        <w:t>Dz. U. z 2021 r., poz.1129 ze zm)</w:t>
      </w:r>
      <w:r>
        <w:rPr>
          <w:sz w:val="24"/>
        </w:rPr>
        <w:t xml:space="preserve"> informuje równocześnie wszystkich Wykonawców o:.</w:t>
      </w:r>
    </w:p>
    <w:p>
      <w:pPr>
        <w:pStyle w:val="Normal"/>
        <w:spacing w:lineRule="auto" w:line="259" w:before="0" w:after="220"/>
        <w:ind w:left="10" w:hanging="3"/>
        <w:rPr>
          <w:sz w:val="24"/>
        </w:rPr>
      </w:pPr>
      <w:r>
        <w:rPr>
          <w:sz w:val="24"/>
        </w:rPr>
        <w:t>1. WYBORZE OFERTY NAJKORZYSTNIEJSZEJ:</w:t>
      </w:r>
    </w:p>
    <w:p>
      <w:pPr>
        <w:pStyle w:val="Normal"/>
        <w:spacing w:lineRule="auto" w:line="259" w:before="0" w:after="220"/>
        <w:ind w:left="10" w:hanging="3"/>
        <w:rPr>
          <w:sz w:val="24"/>
        </w:rPr>
      </w:pPr>
      <w:r>
        <w:rPr>
          <w:sz w:val="24"/>
        </w:rPr>
        <w:t xml:space="preserve">Wyboru najkorzystniejszej oferty dokonano na podstawie kryteriów oceny ofert określonych w pkt </w:t>
      </w:r>
      <w:r>
        <w:rPr>
          <w:rFonts w:eastAsia="Times New Roman" w:cs="Times New Roman"/>
          <w:color w:val="000000"/>
          <w:kern w:val="0"/>
          <w:sz w:val="24"/>
          <w:szCs w:val="22"/>
          <w:lang w:val="pl-PL" w:eastAsia="pl-PL" w:bidi="ar-SA"/>
        </w:rPr>
        <w:t>15</w:t>
      </w:r>
      <w:r>
        <w:rPr>
          <w:sz w:val="24"/>
        </w:rPr>
        <w:t xml:space="preserve"> SWZ.</w:t>
      </w:r>
    </w:p>
    <w:p>
      <w:pPr>
        <w:pStyle w:val="Normal"/>
        <w:spacing w:lineRule="auto" w:line="259" w:before="0" w:after="220"/>
        <w:ind w:left="10" w:hanging="3"/>
        <w:rPr>
          <w:sz w:val="24"/>
        </w:rPr>
      </w:pPr>
      <w:r>
        <w:rPr>
          <w:sz w:val="24"/>
        </w:rPr>
        <w:t>Z najkorzystniejszą uznana została oferta złożona przez: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 w:themeColor="text1"/>
          <w:sz w:val="24"/>
          <w:szCs w:val="24"/>
          <w:u w:val="single"/>
          <w:lang w:eastAsia="zh-CN"/>
        </w:rPr>
        <w:t>Dostawa Cz</w:t>
      </w:r>
      <w:r>
        <w:rPr>
          <w:rFonts w:eastAsia="Times New Roman" w:cs="Arial"/>
          <w:b w:val="false"/>
          <w:bCs w:val="false"/>
          <w:color w:val="000000" w:themeColor="text1"/>
          <w:sz w:val="24"/>
          <w:szCs w:val="24"/>
          <w:u w:val="single"/>
          <w:lang w:eastAsia="pl-PL"/>
        </w:rPr>
        <w:t xml:space="preserve">ęść I – </w:t>
      </w:r>
      <w:r>
        <w:rPr>
          <w:rFonts w:eastAsia="Times New Roman" w:cs="Arial"/>
          <w:b w:val="false"/>
          <w:bCs w:val="false"/>
          <w:color w:val="000000" w:themeColor="text1"/>
          <w:sz w:val="24"/>
          <w:szCs w:val="24"/>
          <w:u w:val="single"/>
          <w:lang w:eastAsia="pl-PL"/>
        </w:rPr>
        <w:t xml:space="preserve">PIECZYWO  </w:t>
      </w:r>
    </w:p>
    <w:p>
      <w:pPr>
        <w:pStyle w:val="Zaltext"/>
        <w:spacing w:lineRule="auto" w:line="240" w:before="0" w:after="0"/>
        <w:ind w:left="360" w:right="57" w:hanging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  <w:u w:val="single"/>
        </w:rPr>
        <w:t>Oferta Nr 12</w:t>
      </w: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</w:rPr>
        <w:t xml:space="preserve"> Piekarnia Adam Nolewajka ul. Sienkiewicza 280; 42-583 Bobrowniki</w:t>
      </w:r>
    </w:p>
    <w:p>
      <w:pPr>
        <w:pStyle w:val="Zaltext"/>
        <w:spacing w:lineRule="auto" w:line="240" w:before="0" w:after="0"/>
        <w:ind w:left="284" w:right="57" w:hanging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</w:rPr>
        <w:t>cena brutto 66 297,00 zł</w:t>
      </w:r>
    </w:p>
    <w:p>
      <w:pPr>
        <w:pStyle w:val="Normal"/>
        <w:spacing w:lineRule="auto" w:line="240" w:before="0" w:after="200"/>
        <w:ind w:left="360" w:hanging="0"/>
        <w:contextualSpacing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ind w:left="360" w:right="57" w:hanging="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Dostawa Część II – NABIAŁ   </w:t>
      </w:r>
    </w:p>
    <w:p>
      <w:pPr>
        <w:pStyle w:val="Zaltext"/>
        <w:spacing w:lineRule="auto" w:line="240" w:before="0" w:after="0"/>
        <w:ind w:left="284" w:right="57" w:hanging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  <w:u w:val="single"/>
        </w:rPr>
        <w:t>Oferta Nr 19</w:t>
      </w: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</w:rPr>
        <w:t xml:space="preserve"> „SEMI” Sp. z o.o. </w:t>
      </w:r>
    </w:p>
    <w:p>
      <w:pPr>
        <w:pStyle w:val="Zaltext"/>
        <w:spacing w:lineRule="auto" w:line="240" w:before="0" w:after="0"/>
        <w:ind w:left="284" w:right="57" w:hanging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</w:rPr>
        <w:t>ul. Stanisława Moniuszki 13, 41-100 Gliwice</w:t>
      </w:r>
    </w:p>
    <w:p>
      <w:pPr>
        <w:pStyle w:val="Zaltext"/>
        <w:spacing w:lineRule="auto" w:line="240" w:before="0" w:after="0"/>
        <w:ind w:left="0" w:right="57" w:hanging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     </w:t>
      </w: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</w:rPr>
        <w:t>cena brutto 201 881,19 zł</w:t>
      </w:r>
    </w:p>
    <w:p>
      <w:pPr>
        <w:pStyle w:val="Zaltext"/>
        <w:spacing w:lineRule="auto" w:line="240" w:before="0" w:after="0"/>
        <w:ind w:left="360" w:right="57" w:hanging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Zaltext"/>
        <w:spacing w:lineRule="auto" w:line="240" w:before="0" w:after="0"/>
        <w:ind w:left="360" w:right="57" w:hanging="0"/>
        <w:jc w:val="left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Dostawa Część III – MIĘSO, WĘDLINY   </w:t>
      </w: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</w:p>
    <w:p>
      <w:pPr>
        <w:pStyle w:val="Zaltext"/>
        <w:spacing w:lineRule="auto" w:line="240" w:before="0" w:after="0"/>
        <w:ind w:left="360" w:right="57" w:hanging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  <w:u w:val="single"/>
        </w:rPr>
        <w:t>Oferta Nr 10</w:t>
      </w: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</w:rPr>
        <w:t xml:space="preserve"> Zakład Masarski s.c. Stanisław, Henryka Ośliźlok </w:t>
      </w:r>
    </w:p>
    <w:p>
      <w:pPr>
        <w:pStyle w:val="Zaltext"/>
        <w:spacing w:lineRule="auto" w:line="240" w:before="0" w:after="0"/>
        <w:ind w:left="360" w:right="57" w:hanging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</w:rPr>
        <w:t>ul. Powstańców 24, 44-348 Skrzyszów</w:t>
      </w:r>
    </w:p>
    <w:p>
      <w:pPr>
        <w:pStyle w:val="Zaltext"/>
        <w:spacing w:lineRule="auto" w:line="240" w:before="0" w:after="0"/>
        <w:ind w:left="0" w:right="57" w:hanging="0"/>
        <w:jc w:val="left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  <w:u w:val="none"/>
        </w:rPr>
        <w:t xml:space="preserve">      </w:t>
      </w: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  <w:u w:val="none"/>
        </w:rPr>
        <w:t>cena brutto 119 634,90 zł</w:t>
      </w:r>
    </w:p>
    <w:p>
      <w:pPr>
        <w:pStyle w:val="Zaltext"/>
        <w:spacing w:lineRule="auto" w:line="240" w:before="0" w:after="0"/>
        <w:ind w:left="360" w:right="57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360" w:right="57" w:hanging="0"/>
        <w:jc w:val="left"/>
        <w:rPr>
          <w:b w:val="false"/>
          <w:b w:val="false"/>
          <w:bCs w:val="false"/>
          <w:u w:val="single"/>
        </w:rPr>
      </w:pPr>
      <w:r>
        <w:rPr>
          <w:rFonts w:cs="Times New Roman"/>
          <w:b w:val="false"/>
          <w:bCs w:val="false"/>
          <w:color w:val="000000"/>
          <w:sz w:val="24"/>
          <w:szCs w:val="24"/>
          <w:u w:val="single"/>
        </w:rPr>
        <w:t>Dostawa Cz</w:t>
      </w:r>
      <w:r>
        <w:rPr>
          <w:b w:val="false"/>
          <w:bCs w:val="false"/>
          <w:color w:val="000000"/>
          <w:sz w:val="24"/>
          <w:szCs w:val="24"/>
          <w:u w:val="single"/>
        </w:rPr>
        <w:t xml:space="preserve">ęść IV –  DRÓB   . </w:t>
      </w:r>
    </w:p>
    <w:p>
      <w:pPr>
        <w:pStyle w:val="Normal"/>
        <w:spacing w:lineRule="auto" w:line="240" w:before="0" w:after="0"/>
        <w:ind w:left="360" w:right="57" w:hanging="0"/>
        <w:jc w:val="left"/>
        <w:rPr>
          <w:b/>
          <w:b/>
          <w:bCs/>
        </w:rPr>
      </w:pPr>
      <w:r>
        <w:rPr>
          <w:rFonts w:cs="Times New Roman"/>
          <w:b/>
          <w:bCs/>
          <w:color w:val="auto"/>
          <w:sz w:val="24"/>
          <w:szCs w:val="24"/>
          <w:u w:val="single"/>
        </w:rPr>
        <w:t xml:space="preserve">Oferta Nr 11 </w:t>
      </w:r>
      <w:r>
        <w:rPr>
          <w:rFonts w:cs="Times New Roman"/>
          <w:b/>
          <w:bCs/>
          <w:color w:val="auto"/>
          <w:sz w:val="24"/>
          <w:szCs w:val="24"/>
        </w:rPr>
        <w:t xml:space="preserve">P.W. „JANCZAR” Pokora Sp.j.; </w:t>
      </w:r>
    </w:p>
    <w:p>
      <w:pPr>
        <w:pStyle w:val="Normal"/>
        <w:spacing w:lineRule="auto" w:line="240" w:before="0" w:after="0"/>
        <w:ind w:left="360" w:right="57" w:hanging="0"/>
        <w:jc w:val="left"/>
        <w:rPr>
          <w:b/>
          <w:b/>
          <w:bCs/>
        </w:rPr>
      </w:pPr>
      <w:r>
        <w:rPr>
          <w:rFonts w:cs="Times New Roman"/>
          <w:b/>
          <w:bCs/>
          <w:color w:val="auto"/>
          <w:sz w:val="24"/>
          <w:szCs w:val="24"/>
        </w:rPr>
        <w:t>ul. Św. Jacka 21, 44-100 Gliwice</w:t>
      </w:r>
    </w:p>
    <w:p>
      <w:pPr>
        <w:pStyle w:val="Normal"/>
        <w:spacing w:lineRule="auto" w:line="240" w:before="0" w:after="0"/>
        <w:ind w:left="360" w:right="57" w:hanging="0"/>
        <w:jc w:val="left"/>
        <w:rPr>
          <w:b/>
          <w:b/>
          <w:bCs/>
        </w:rPr>
      </w:pPr>
      <w:r>
        <w:rPr>
          <w:b/>
          <w:bCs/>
          <w:color w:val="000000" w:themeColor="text1"/>
          <w:sz w:val="24"/>
          <w:szCs w:val="24"/>
        </w:rPr>
        <w:t>cena brutto 23 434,95 zł</w:t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60" w:right="57" w:hanging="0"/>
        <w:jc w:val="left"/>
        <w:rPr>
          <w:b w:val="false"/>
          <w:b w:val="false"/>
          <w:bCs w:val="false"/>
          <w:u w:val="single"/>
        </w:rPr>
      </w:pPr>
      <w:r>
        <w:rPr>
          <w:b w:val="false"/>
          <w:bCs w:val="false"/>
          <w:color w:val="000000"/>
          <w:sz w:val="24"/>
          <w:szCs w:val="24"/>
          <w:u w:val="single"/>
        </w:rPr>
        <w:t xml:space="preserve">Dostawa Część V –  JAJA  </w:t>
      </w:r>
    </w:p>
    <w:p>
      <w:pPr>
        <w:pStyle w:val="Zaltext"/>
        <w:spacing w:lineRule="auto" w:line="240" w:before="0" w:after="0"/>
        <w:ind w:left="360" w:right="57" w:hanging="0"/>
        <w:jc w:val="left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  <w:u w:val="single"/>
        </w:rPr>
        <w:t>Oferta Nr 15</w:t>
      </w: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</w:rPr>
        <w:t xml:space="preserve">  Przedsiębiorstwo Handlowa</w:t>
      </w: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 xml:space="preserve"> „ATLANTA” Katarzyna Kostecka                                            ul. Obroki 130, 40-833  Katowice</w:t>
      </w:r>
    </w:p>
    <w:p>
      <w:pPr>
        <w:pStyle w:val="Zaltext"/>
        <w:spacing w:lineRule="auto" w:line="240" w:before="0" w:after="0"/>
        <w:ind w:left="284" w:right="57" w:hanging="0"/>
        <w:jc w:val="left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cena brutto 6 804,00 zł</w:t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60" w:right="57" w:hanging="0"/>
        <w:jc w:val="left"/>
        <w:rPr>
          <w:b w:val="false"/>
          <w:b w:val="false"/>
          <w:bCs w:val="false"/>
          <w:u w:val="single"/>
        </w:rPr>
      </w:pPr>
      <w:r>
        <w:rPr>
          <w:b w:val="false"/>
          <w:bCs w:val="false"/>
          <w:color w:val="000000"/>
          <w:sz w:val="24"/>
          <w:szCs w:val="24"/>
          <w:u w:val="single"/>
        </w:rPr>
        <w:t>Dostawa Część VI –  ARTYKUŁY SYPKIE, PRZYPRAWY, SŁODYCZE ,</w:t>
      </w:r>
    </w:p>
    <w:p>
      <w:pPr>
        <w:pStyle w:val="Zaltext"/>
        <w:spacing w:lineRule="auto" w:line="240" w:before="0" w:after="0"/>
        <w:ind w:left="360" w:right="57" w:hanging="0"/>
        <w:jc w:val="lef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Oferta Nr 8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PPH „POLARIS” Małgorzata Gruszczyńska                                                     ul. Żołnierska 20a; 62-800 Kalisz</w:t>
      </w:r>
    </w:p>
    <w:p>
      <w:pPr>
        <w:pStyle w:val="Normal"/>
        <w:spacing w:lineRule="auto" w:line="240" w:before="0" w:after="0"/>
        <w:ind w:left="360" w:hanging="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cena brutto 109 285,71 zł </w:t>
      </w:r>
    </w:p>
    <w:p>
      <w:pPr>
        <w:pStyle w:val="Zaltext"/>
        <w:spacing w:lineRule="auto" w:line="240" w:before="0" w:after="0"/>
        <w:ind w:left="360" w:right="57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Zaltext"/>
        <w:spacing w:lineRule="auto" w:line="240" w:before="0" w:after="0"/>
        <w:ind w:left="360" w:right="57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Zaltext"/>
        <w:spacing w:lineRule="auto" w:line="240" w:before="0" w:after="0"/>
        <w:ind w:left="360" w:right="57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360" w:right="57" w:hanging="0"/>
        <w:jc w:val="left"/>
        <w:rPr>
          <w:b w:val="false"/>
          <w:b w:val="false"/>
          <w:bCs w:val="false"/>
          <w:u w:val="single"/>
        </w:rPr>
      </w:pP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>Dostawa Cz</w:t>
      </w:r>
      <w:r>
        <w:rPr>
          <w:b w:val="false"/>
          <w:bCs w:val="false"/>
          <w:color w:val="000000" w:themeColor="text1"/>
          <w:sz w:val="24"/>
          <w:szCs w:val="24"/>
          <w:u w:val="single"/>
        </w:rPr>
        <w:t xml:space="preserve">ęść VII – MROŻONKI I LODY  </w:t>
      </w:r>
    </w:p>
    <w:p>
      <w:pPr>
        <w:pStyle w:val="Zaltext"/>
        <w:spacing w:lineRule="auto" w:line="240" w:before="0" w:after="0"/>
        <w:ind w:left="360" w:right="57" w:hanging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Oferta Nr 20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Firma Handlowa „ANNA” Sieracka, Cygan i Wspólnicy Sp. J.</w:t>
      </w:r>
    </w:p>
    <w:p>
      <w:pPr>
        <w:pStyle w:val="Zaltext"/>
        <w:spacing w:lineRule="auto" w:line="240" w:before="0" w:after="0"/>
        <w:ind w:left="360" w:right="57" w:hanging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ul. Złota 120; 42-200 Częstochowa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color w:val="000000" w:themeColor="text1"/>
          <w:sz w:val="24"/>
          <w:szCs w:val="24"/>
        </w:rPr>
        <w:t xml:space="preserve">cena brutto 10 715,51 zł </w:t>
      </w:r>
    </w:p>
    <w:p>
      <w:pPr>
        <w:pStyle w:val="Normal"/>
        <w:spacing w:lineRule="auto" w:line="259" w:before="0" w:after="220"/>
        <w:ind w:left="10" w:hanging="3"/>
        <w:rPr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360" w:right="57" w:hanging="0"/>
        <w:jc w:val="left"/>
        <w:rPr>
          <w:b w:val="false"/>
          <w:b w:val="false"/>
          <w:bCs w:val="false"/>
        </w:rPr>
      </w:pP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Dostawa Część VIII – RYBY </w:t>
      </w:r>
    </w:p>
    <w:p>
      <w:pPr>
        <w:pStyle w:val="Zaltext"/>
        <w:spacing w:lineRule="auto" w:line="240" w:before="0" w:after="0"/>
        <w:ind w:left="360" w:right="57" w:hanging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Oferta Nr 20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Firma Handlowa „ANNA” Sieracka, Cygan i Wspólnicy Sp. J.</w:t>
      </w:r>
    </w:p>
    <w:p>
      <w:pPr>
        <w:pStyle w:val="Zaltext"/>
        <w:spacing w:lineRule="auto" w:line="240" w:before="0" w:after="0"/>
        <w:ind w:left="360" w:right="57" w:hanging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ul. Złota 120; 42-200 Częstochowa</w:t>
      </w:r>
    </w:p>
    <w:p>
      <w:pPr>
        <w:pStyle w:val="Zaltext"/>
        <w:spacing w:lineRule="auto" w:line="240" w:before="0" w:after="0"/>
        <w:ind w:left="284" w:right="57" w:hanging="0"/>
        <w:jc w:val="left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  <w:u w:val="single"/>
        </w:rPr>
        <w:t>cena brutto 36 639,86 zł</w:t>
      </w:r>
    </w:p>
    <w:p>
      <w:pPr>
        <w:pStyle w:val="Zaltext"/>
        <w:spacing w:lineRule="auto" w:line="240" w:before="0" w:after="0"/>
        <w:ind w:left="360" w:right="57" w:hanging="0"/>
        <w:jc w:val="left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  <w:u w:val="single"/>
        </w:rPr>
      </w:r>
    </w:p>
    <w:p>
      <w:pPr>
        <w:pStyle w:val="Zaltext"/>
        <w:spacing w:lineRule="auto" w:line="240" w:before="0" w:after="0"/>
        <w:ind w:left="360" w:right="57" w:hanging="0"/>
        <w:jc w:val="left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Dostawa Część IX – WYROBY CUKIERNICZE </w:t>
      </w:r>
    </w:p>
    <w:p>
      <w:pPr>
        <w:pStyle w:val="Zaltext"/>
        <w:spacing w:lineRule="auto" w:line="240" w:before="0" w:after="0"/>
        <w:ind w:left="360" w:right="57" w:hanging="0"/>
        <w:jc w:val="left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Unieważniona </w:t>
      </w:r>
    </w:p>
    <w:p>
      <w:pPr>
        <w:pStyle w:val="Zaltext"/>
        <w:spacing w:lineRule="auto" w:line="240" w:before="0" w:after="0"/>
        <w:ind w:left="360" w:right="57" w:hanging="0"/>
        <w:jc w:val="left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240" w:before="0" w:after="0"/>
        <w:ind w:left="360" w:right="57" w:hanging="0"/>
        <w:jc w:val="left"/>
        <w:rPr>
          <w:b w:val="false"/>
          <w:b w:val="false"/>
          <w:bCs w:val="false"/>
        </w:rPr>
      </w:pP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Dostawa Część </w:t>
      </w:r>
      <w:r>
        <w:rPr>
          <w:rFonts w:eastAsia="Times New Roman" w:cs="Times New Roman"/>
          <w:b w:val="false"/>
          <w:bCs w:val="false"/>
          <w:color w:val="000000" w:themeColor="text1"/>
          <w:kern w:val="0"/>
          <w:sz w:val="24"/>
          <w:szCs w:val="24"/>
          <w:u w:val="single"/>
          <w:lang w:val="pl-PL" w:eastAsia="pl-PL" w:bidi="ar-SA"/>
        </w:rPr>
        <w:t>X</w:t>
      </w: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 – WARZYWA, OWOCE  </w:t>
      </w:r>
    </w:p>
    <w:p>
      <w:pPr>
        <w:pStyle w:val="Zaltext"/>
        <w:spacing w:lineRule="auto" w:line="240" w:before="0" w:after="0"/>
        <w:ind w:left="284" w:right="57" w:hanging="0"/>
        <w:jc w:val="left"/>
        <w:rPr>
          <w:rFonts w:ascii="Times New Roman" w:hAnsi="Times New Roman" w:cs="Times New Roman"/>
          <w:b/>
          <w:b/>
          <w:bCs/>
          <w:color w:val="auto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auto"/>
          <w:sz w:val="24"/>
          <w:szCs w:val="24"/>
          <w:u w:val="single"/>
        </w:rPr>
        <w:t>Oferta Nr 14</w:t>
      </w:r>
      <w:r>
        <w:rPr>
          <w:rFonts w:cs="Times New Roman" w:ascii="Times New Roman" w:hAnsi="Times New Roman"/>
          <w:b/>
          <w:bCs/>
          <w:color w:val="auto"/>
          <w:sz w:val="24"/>
          <w:szCs w:val="24"/>
        </w:rPr>
        <w:t xml:space="preserve"> FHU „DAMEX” Surmański Damian </w:t>
        <w:br/>
        <w:t>ul. Wspólna 12,  42-690 Brynek</w:t>
      </w:r>
    </w:p>
    <w:p>
      <w:pPr>
        <w:pStyle w:val="Zaltext"/>
        <w:spacing w:lineRule="auto" w:line="240" w:before="0" w:after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 xml:space="preserve">   </w:t>
      </w: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  <w:u w:val="single"/>
        </w:rPr>
        <w:t>cena brutto 41 390,26 zł</w:t>
      </w:r>
    </w:p>
    <w:p>
      <w:pPr>
        <w:pStyle w:val="Zaltext"/>
        <w:spacing w:lineRule="auto" w:line="240" w:before="0" w:after="0"/>
        <w:ind w:left="360" w:right="57" w:hanging="0"/>
        <w:jc w:val="left"/>
        <w:rPr>
          <w:rFonts w:ascii="Times New Roman" w:hAnsi="Times New Roman"/>
        </w:rPr>
      </w:pPr>
      <w:r>
        <w:rPr/>
      </w:r>
    </w:p>
    <w:p>
      <w:pPr>
        <w:pStyle w:val="Zaltext"/>
        <w:spacing w:lineRule="auto" w:line="240" w:before="0" w:after="0"/>
        <w:ind w:left="360" w:right="57" w:hanging="0"/>
        <w:jc w:val="left"/>
        <w:rPr>
          <w:rFonts w:ascii="Times New Roman" w:hAnsi="Times New Roman"/>
        </w:rPr>
      </w:pPr>
      <w:r>
        <w:rPr/>
      </w:r>
    </w:p>
    <w:p>
      <w:pPr>
        <w:pStyle w:val="Zaltext"/>
        <w:widowControl w:val="false"/>
        <w:bidi w:val="0"/>
        <w:spacing w:lineRule="auto" w:line="240" w:before="0" w:after="0"/>
        <w:ind w:left="0" w:right="57" w:hanging="0"/>
        <w:jc w:val="both"/>
        <w:rPr>
          <w:rFonts w:ascii="Times New Roman" w:hAnsi="Times New Roman"/>
        </w:rPr>
      </w:pPr>
      <w:r>
        <w:rPr>
          <w:rFonts w:eastAsia="Times New Roman" w:cs="MyriadPro-Regular" w:ascii="Times New Roman" w:hAnsi="Times New Roman"/>
          <w:b/>
          <w:bCs/>
          <w:color w:val="000000" w:themeColor="text1"/>
          <w:sz w:val="24"/>
          <w:szCs w:val="24"/>
          <w:lang w:eastAsia="pl-PL"/>
        </w:rPr>
        <w:t>2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/>
          <w:b w:val="false"/>
          <w:bCs w:val="false"/>
          <w:color w:val="000000" w:themeColor="text1"/>
          <w:sz w:val="24"/>
          <w:szCs w:val="24"/>
        </w:rPr>
        <w:t xml:space="preserve">NAZWY I ADRESY WYKONAWCÓW, KTÓRZY ZŁOŻYLI OFERTY W PRZEDMIOTOWYM POSTĘPOWANIU ORAZ PUNKTACJA PRZYZNANA OFERTOM </w:t>
      </w:r>
    </w:p>
    <w:p>
      <w:pPr>
        <w:pStyle w:val="Zaltext"/>
        <w:spacing w:lineRule="auto" w:line="240" w:before="0" w:after="0"/>
        <w:ind w:left="360" w:right="57" w:hanging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 w:themeColor="text1"/>
          <w:sz w:val="24"/>
          <w:szCs w:val="24"/>
          <w:u w:val="single"/>
          <w:lang w:eastAsia="zh-CN"/>
        </w:rPr>
        <w:t>Dostawa Cz</w:t>
      </w:r>
      <w:r>
        <w:rPr>
          <w:rFonts w:eastAsia="Times New Roman" w:cs="Arial"/>
          <w:b w:val="false"/>
          <w:bCs w:val="false"/>
          <w:color w:val="000000" w:themeColor="text1"/>
          <w:sz w:val="24"/>
          <w:szCs w:val="24"/>
          <w:u w:val="single"/>
          <w:lang w:eastAsia="pl-PL"/>
        </w:rPr>
        <w:t xml:space="preserve">ęść I – </w:t>
      </w:r>
      <w:r>
        <w:rPr>
          <w:rFonts w:eastAsia="Times New Roman" w:cs="Arial"/>
          <w:b w:val="false"/>
          <w:bCs w:val="false"/>
          <w:color w:val="000000" w:themeColor="text1"/>
          <w:sz w:val="24"/>
          <w:szCs w:val="24"/>
          <w:u w:val="single"/>
          <w:lang w:eastAsia="pl-PL"/>
        </w:rPr>
        <w:t xml:space="preserve"> PIECZYWO</w:t>
      </w:r>
    </w:p>
    <w:tbl>
      <w:tblPr>
        <w:tblStyle w:val="Tabela-Siatka"/>
        <w:tblW w:w="9735" w:type="dxa"/>
        <w:jc w:val="left"/>
        <w:tblInd w:w="-1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29"/>
        <w:gridCol w:w="7125"/>
        <w:gridCol w:w="1981"/>
      </w:tblGrid>
      <w:tr>
        <w:trPr>
          <w:trHeight w:val="535" w:hRule="atLeast"/>
        </w:trPr>
        <w:tc>
          <w:tcPr>
            <w:tcW w:w="629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7125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Firma ( nazwa) lub nazwisko oraz adres wykonawcy </w:t>
            </w:r>
          </w:p>
        </w:tc>
        <w:tc>
          <w:tcPr>
            <w:tcW w:w="1981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Kryterium Cena 100% </w:t>
            </w:r>
          </w:p>
        </w:tc>
      </w:tr>
      <w:tr>
        <w:trPr/>
        <w:tc>
          <w:tcPr>
            <w:tcW w:w="62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l-PL" w:eastAsia="pl-PL" w:bidi="ar-SA"/>
              </w:rPr>
              <w:t xml:space="preserve">1. </w:t>
            </w:r>
          </w:p>
        </w:tc>
        <w:tc>
          <w:tcPr>
            <w:tcW w:w="7125" w:type="dxa"/>
            <w:tcBorders/>
            <w:vAlign w:val="center"/>
          </w:tcPr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360" w:right="57" w:hanging="0"/>
              <w:rPr>
                <w:rFonts w:ascii="Times New Roman" w:hAnsi="Times New Roman" w:cs="Times New Roman"/>
                <w:b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kern w:val="0"/>
                <w:sz w:val="24"/>
                <w:szCs w:val="24"/>
                <w:lang w:val="pl-PL" w:eastAsia="pl-PL" w:bidi="ar-SA"/>
              </w:rPr>
              <w:t>Piekarnia Adam Nolewajka ul. Sienkiewicza 280; 42-583 Bobrowniki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100 pkt </w:t>
            </w:r>
          </w:p>
        </w:tc>
      </w:tr>
      <w:tr>
        <w:trPr/>
        <w:tc>
          <w:tcPr>
            <w:tcW w:w="62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l-PL" w:eastAsia="pl-PL" w:bidi="ar-SA"/>
              </w:rPr>
              <w:t>2</w:t>
            </w:r>
            <w:r>
              <w:rPr>
                <w:rFonts w:cs="Arial" w:ascii="Arial" w:hAnsi="Arial"/>
                <w:kern w:val="0"/>
                <w:sz w:val="20"/>
                <w:szCs w:val="20"/>
                <w:lang w:val="pl-PL" w:eastAsia="pl-PL" w:bidi="ar-SA"/>
              </w:rPr>
              <w:t xml:space="preserve">. </w:t>
            </w:r>
          </w:p>
        </w:tc>
        <w:tc>
          <w:tcPr>
            <w:tcW w:w="7125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240" w:before="0" w:after="0"/>
              <w:ind w:left="360" w:right="57" w:hanging="0"/>
              <w:jc w:val="left"/>
              <w:rPr>
                <w:rFonts w:ascii="Times New Roman" w:hAnsi="Times New Roman" w:cs="Times New Roman"/>
                <w:b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Piekarnia „Karol” Krzemiński Dariusz</w:t>
            </w:r>
          </w:p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360" w:right="57" w:hanging="0"/>
              <w:jc w:val="left"/>
              <w:rPr>
                <w:rFonts w:ascii="Times New Roman" w:hAnsi="Times New Roman" w:cs="Times New Roman"/>
                <w:b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Ul. Kosmonautów 25, 41-250 Czeladż</w:t>
            </w:r>
          </w:p>
        </w:tc>
        <w:tc>
          <w:tcPr>
            <w:tcW w:w="1981" w:type="dxa"/>
            <w:tcBorders>
              <w:top w:val="nil"/>
            </w:tcBorders>
            <w:vAlign w:val="center"/>
          </w:tcPr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360" w:right="57" w:hanging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>-----------</w:t>
            </w:r>
          </w:p>
        </w:tc>
      </w:tr>
      <w:tr>
        <w:trPr/>
        <w:tc>
          <w:tcPr>
            <w:tcW w:w="62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l-PL" w:eastAsia="pl-PL" w:bidi="ar-SA"/>
              </w:rPr>
              <w:t>3</w:t>
            </w:r>
            <w:r>
              <w:rPr>
                <w:rFonts w:cs="Arial" w:ascii="Arial" w:hAnsi="Arial"/>
                <w:kern w:val="0"/>
                <w:sz w:val="20"/>
                <w:szCs w:val="20"/>
                <w:lang w:val="pl-PL" w:eastAsia="pl-PL" w:bidi="ar-SA"/>
              </w:rPr>
              <w:t xml:space="preserve">. </w:t>
            </w:r>
          </w:p>
        </w:tc>
        <w:tc>
          <w:tcPr>
            <w:tcW w:w="7125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240" w:before="0" w:after="0"/>
              <w:ind w:left="360" w:right="57" w:hanging="0"/>
              <w:rPr>
                <w:rFonts w:ascii="Times New Roman" w:hAnsi="Times New Roman" w:cs="Times New Roman"/>
                <w:b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Piekarnia W&amp;M RaczekSp. zo.o.</w:t>
            </w:r>
          </w:p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360" w:right="57" w:hanging="0"/>
              <w:rPr>
                <w:rFonts w:ascii="Times New Roman" w:hAnsi="Times New Roman" w:cs="Times New Roman"/>
                <w:b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32-445 Krzyszkowice 474</w:t>
            </w:r>
          </w:p>
        </w:tc>
        <w:tc>
          <w:tcPr>
            <w:tcW w:w="1981" w:type="dxa"/>
            <w:tcBorders>
              <w:top w:val="nil"/>
            </w:tcBorders>
            <w:vAlign w:val="center"/>
          </w:tcPr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284" w:right="57" w:hanging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-----------</w:t>
            </w:r>
          </w:p>
        </w:tc>
      </w:tr>
      <w:tr>
        <w:trPr/>
        <w:tc>
          <w:tcPr>
            <w:tcW w:w="62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4.</w:t>
            </w:r>
          </w:p>
        </w:tc>
        <w:tc>
          <w:tcPr>
            <w:tcW w:w="7125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240" w:before="0" w:after="0"/>
              <w:ind w:left="360" w:right="57" w:hanging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Piekarnia – Cukiernia Mariusz Latusek.; </w:t>
            </w:r>
          </w:p>
          <w:p>
            <w:pPr>
              <w:pStyle w:val="Zaltext"/>
              <w:spacing w:lineRule="auto" w:line="240" w:before="0" w:after="0"/>
              <w:ind w:left="360" w:right="57" w:hanging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ul. Józefczaka 16, 41-902 Bytom</w:t>
            </w:r>
          </w:p>
        </w:tc>
        <w:tc>
          <w:tcPr>
            <w:tcW w:w="1981" w:type="dxa"/>
            <w:tcBorders>
              <w:top w:val="nil"/>
            </w:tcBorders>
            <w:vAlign w:val="center"/>
          </w:tcPr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284" w:right="57" w:hanging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>73,58 pkt</w:t>
            </w:r>
          </w:p>
        </w:tc>
      </w:tr>
    </w:tbl>
    <w:p>
      <w:pPr>
        <w:pStyle w:val="Normal"/>
        <w:spacing w:lineRule="auto" w:line="259" w:before="0" w:after="220"/>
        <w:ind w:left="10" w:hanging="3"/>
        <w:rPr>
          <w:sz w:val="24"/>
        </w:rPr>
      </w:pPr>
      <w:r>
        <w:rPr>
          <w:b/>
          <w:bCs/>
          <w:u w:val="single"/>
        </w:rPr>
      </w:r>
    </w:p>
    <w:p>
      <w:pPr>
        <w:pStyle w:val="Normal"/>
        <w:spacing w:lineRule="auto" w:line="240" w:before="0" w:after="0"/>
        <w:ind w:left="360" w:right="57" w:hanging="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Dostawa Część II – </w:t>
      </w: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NABIAŁ   </w:t>
      </w:r>
    </w:p>
    <w:tbl>
      <w:tblPr>
        <w:tblStyle w:val="Tabela-Siatka"/>
        <w:tblW w:w="9735" w:type="dxa"/>
        <w:jc w:val="left"/>
        <w:tblInd w:w="-1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29"/>
        <w:gridCol w:w="7125"/>
        <w:gridCol w:w="1981"/>
      </w:tblGrid>
      <w:tr>
        <w:trPr>
          <w:trHeight w:val="535" w:hRule="atLeast"/>
        </w:trPr>
        <w:tc>
          <w:tcPr>
            <w:tcW w:w="629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7125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Firma ( nazwa) lub nazwisko oraz adres wykonawcy </w:t>
            </w:r>
          </w:p>
        </w:tc>
        <w:tc>
          <w:tcPr>
            <w:tcW w:w="1981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Kryterium Cena 100% </w:t>
            </w:r>
          </w:p>
        </w:tc>
      </w:tr>
      <w:tr>
        <w:trPr/>
        <w:tc>
          <w:tcPr>
            <w:tcW w:w="62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l-PL" w:eastAsia="pl-PL" w:bidi="ar-SA"/>
              </w:rPr>
              <w:t xml:space="preserve">1. </w:t>
            </w:r>
          </w:p>
        </w:tc>
        <w:tc>
          <w:tcPr>
            <w:tcW w:w="7125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ind w:left="284" w:right="57" w:hanging="0"/>
              <w:rPr>
                <w:rFonts w:ascii="Times New Roman" w:hAnsi="Times New Roman" w:cs="Times New Roman"/>
                <w:b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„</w:t>
            </w:r>
            <w:r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 xml:space="preserve">SEMI” Sp. z o.o. </w:t>
            </w:r>
          </w:p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284" w:right="57" w:hanging="0"/>
              <w:rPr>
                <w:rFonts w:ascii="Times New Roman" w:hAnsi="Times New Roman" w:cs="Times New Roman"/>
                <w:b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ul. Stanisława Moniuszki 13, 41-100 Gliwice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>100 pkt</w:t>
            </w:r>
          </w:p>
        </w:tc>
      </w:tr>
    </w:tbl>
    <w:p>
      <w:pPr>
        <w:pStyle w:val="Normal"/>
        <w:spacing w:lineRule="auto" w:line="259" w:before="0" w:after="220"/>
        <w:ind w:left="10" w:hanging="3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spacing w:lineRule="auto" w:line="259" w:before="0" w:after="220"/>
        <w:ind w:left="10" w:hanging="3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spacing w:lineRule="auto" w:line="259" w:before="0" w:after="220"/>
        <w:ind w:left="10" w:hanging="3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Zaltext"/>
        <w:spacing w:lineRule="auto" w:line="240" w:before="0" w:after="0"/>
        <w:ind w:left="360" w:right="57" w:hanging="0"/>
        <w:jc w:val="left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color w:val="000000" w:themeColor="text1"/>
          <w:sz w:val="24"/>
          <w:szCs w:val="24"/>
          <w:u w:val="single"/>
        </w:rPr>
        <w:t>Dostawa Część III –  MIĘSO, WĘDLINY</w:t>
      </w:r>
    </w:p>
    <w:tbl>
      <w:tblPr>
        <w:tblStyle w:val="Tabela-Siatka"/>
        <w:tblW w:w="9735" w:type="dxa"/>
        <w:jc w:val="left"/>
        <w:tblInd w:w="-1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29"/>
        <w:gridCol w:w="7125"/>
        <w:gridCol w:w="1981"/>
      </w:tblGrid>
      <w:tr>
        <w:trPr>
          <w:trHeight w:val="535" w:hRule="atLeast"/>
        </w:trPr>
        <w:tc>
          <w:tcPr>
            <w:tcW w:w="629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7125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Firma ( nazwa) lub nazwisko oraz adres wykonawcy </w:t>
            </w:r>
          </w:p>
        </w:tc>
        <w:tc>
          <w:tcPr>
            <w:tcW w:w="1981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Kryterium Cena 100% </w:t>
            </w:r>
          </w:p>
        </w:tc>
      </w:tr>
      <w:tr>
        <w:trPr/>
        <w:tc>
          <w:tcPr>
            <w:tcW w:w="62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l-PL" w:eastAsia="pl-PL" w:bidi="ar-SA"/>
              </w:rPr>
              <w:t xml:space="preserve">1. </w:t>
            </w:r>
          </w:p>
        </w:tc>
        <w:tc>
          <w:tcPr>
            <w:tcW w:w="7125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ind w:left="360" w:right="57" w:hanging="0"/>
              <w:rPr>
                <w:rFonts w:ascii="Times New Roman" w:hAnsi="Times New Roman" w:cs="Times New Roman"/>
                <w:b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 xml:space="preserve">Zakład Masarski s.c. Stanisław, Henryka Ośliźlok </w:t>
            </w:r>
          </w:p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360" w:right="57" w:hanging="0"/>
              <w:jc w:val="left"/>
              <w:rPr>
                <w:rFonts w:ascii="Times New Roman" w:hAnsi="Times New Roman" w:cs="Times New Roman"/>
                <w:b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kern w:val="0"/>
                <w:sz w:val="24"/>
                <w:szCs w:val="24"/>
                <w:lang w:val="pl-PL" w:eastAsia="pl-PL" w:bidi="ar-SA"/>
              </w:rPr>
              <w:t>ul. Powstańców 24, 44-348 Skrzyszów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100 pkt </w:t>
            </w:r>
          </w:p>
        </w:tc>
      </w:tr>
      <w:tr>
        <w:trPr/>
        <w:tc>
          <w:tcPr>
            <w:tcW w:w="62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l-PL" w:eastAsia="pl-PL" w:bidi="ar-SA"/>
              </w:rPr>
              <w:t>2.</w:t>
            </w:r>
          </w:p>
        </w:tc>
        <w:tc>
          <w:tcPr>
            <w:tcW w:w="712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0" w:right="57" w:hanging="0"/>
              <w:jc w:val="left"/>
              <w:rPr>
                <w:color w:val="000000"/>
              </w:rPr>
            </w:pPr>
            <w:r>
              <w:rPr>
                <w:rFonts w:cs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>PPHU „JOHN” Paweł John, Grotniki,                                                       ul. Źródlana 5, 64-140 Włoszakowice</w:t>
            </w:r>
          </w:p>
        </w:tc>
        <w:tc>
          <w:tcPr>
            <w:tcW w:w="1981" w:type="dxa"/>
            <w:tcBorders>
              <w:top w:val="nil"/>
            </w:tcBorders>
            <w:vAlign w:val="center"/>
          </w:tcPr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360" w:right="57" w:hanging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/>
                <w:b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95,70 </w:t>
            </w:r>
            <w:r>
              <w:rPr>
                <w:rFonts w:cs="Arial" w:ascii="Arial" w:hAnsi="Arial"/>
                <w:b/>
                <w:b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pkt</w:t>
            </w:r>
          </w:p>
        </w:tc>
      </w:tr>
      <w:tr>
        <w:trPr/>
        <w:tc>
          <w:tcPr>
            <w:tcW w:w="62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3.</w:t>
            </w:r>
          </w:p>
        </w:tc>
        <w:tc>
          <w:tcPr>
            <w:tcW w:w="7125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240" w:before="0" w:after="0"/>
              <w:ind w:left="284" w:right="57" w:hanging="0"/>
              <w:rPr>
                <w:rFonts w:ascii="Times New Roman" w:hAnsi="Times New Roman" w:cs="Times New Roman"/>
                <w:b/>
                <w:b/>
                <w:bCs/>
                <w:color w:val="auto"/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auto"/>
                <w:sz w:val="24"/>
                <w:szCs w:val="24"/>
              </w:rPr>
              <w:t>„</w:t>
            </w:r>
            <w:r>
              <w:rPr>
                <w:rFonts w:cs="Times New Roman"/>
                <w:b/>
                <w:bCs/>
                <w:color w:val="auto"/>
                <w:sz w:val="24"/>
                <w:szCs w:val="24"/>
              </w:rPr>
              <w:t xml:space="preserve">MASARNIA BOROWE” J.B  PLUTA Sp. J. </w:t>
            </w:r>
          </w:p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360" w:right="57" w:hanging="0"/>
              <w:jc w:val="left"/>
              <w:rPr>
                <w:rFonts w:ascii="Times New Roman" w:hAnsi="Times New Roman" w:cs="Times New Roman"/>
                <w:b/>
                <w:b/>
                <w:bCs/>
                <w:color w:val="auto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auto"/>
                <w:sz w:val="24"/>
                <w:szCs w:val="24"/>
              </w:rPr>
              <w:t xml:space="preserve">    </w:t>
            </w:r>
            <w:r>
              <w:rPr>
                <w:rFonts w:cs="Times New Roman" w:ascii="Times New Roman" w:hAnsi="Times New Roman"/>
                <w:b/>
                <w:bCs/>
                <w:color w:val="auto"/>
                <w:sz w:val="24"/>
                <w:szCs w:val="24"/>
              </w:rPr>
              <w:t>ul. Długa 114, 42-133 Węglowice</w:t>
            </w:r>
          </w:p>
        </w:tc>
        <w:tc>
          <w:tcPr>
            <w:tcW w:w="1981" w:type="dxa"/>
            <w:tcBorders>
              <w:top w:val="nil"/>
            </w:tcBorders>
            <w:vAlign w:val="center"/>
          </w:tcPr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0" w:right="57" w:hanging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0"/>
                <w:szCs w:val="20"/>
                <w:lang w:val="pl-PL" w:eastAsia="pl-PL" w:bidi="ar-SA"/>
              </w:rPr>
              <w:t>82,02</w:t>
            </w: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 pkt</w:t>
            </w:r>
          </w:p>
        </w:tc>
      </w:tr>
      <w:tr>
        <w:trPr/>
        <w:tc>
          <w:tcPr>
            <w:tcW w:w="62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4.</w:t>
            </w:r>
          </w:p>
        </w:tc>
        <w:tc>
          <w:tcPr>
            <w:tcW w:w="7125" w:type="dxa"/>
            <w:tcBorders>
              <w:top w:val="nil"/>
            </w:tcBorders>
            <w:vAlign w:val="center"/>
          </w:tcPr>
          <w:p>
            <w:pPr>
              <w:pStyle w:val="Zaltext"/>
              <w:spacing w:lineRule="auto" w:line="240" w:before="0" w:after="0"/>
              <w:ind w:left="284" w:right="57" w:hanging="0"/>
              <w:rPr>
                <w:rFonts w:ascii="Times New Roman" w:hAnsi="Times New Roman" w:cs="Times New Roman"/>
                <w:b/>
                <w:b/>
                <w:bCs/>
                <w:color w:val="auto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auto"/>
                <w:sz w:val="24"/>
                <w:szCs w:val="24"/>
              </w:rPr>
              <w:t>P.W. „JANCZAR” Pokora Sp.j.; ul. Św. Jacka 21, 44-100 Gliwice</w:t>
            </w:r>
          </w:p>
        </w:tc>
        <w:tc>
          <w:tcPr>
            <w:tcW w:w="1981" w:type="dxa"/>
            <w:tcBorders>
              <w:top w:val="nil"/>
            </w:tcBorders>
            <w:vAlign w:val="center"/>
          </w:tcPr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284" w:right="57" w:hanging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0"/>
                <w:szCs w:val="20"/>
                <w:lang w:val="pl-PL" w:eastAsia="pl-PL" w:bidi="ar-SA"/>
              </w:rPr>
              <w:t>90,24</w:t>
            </w: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 pkt</w:t>
            </w:r>
          </w:p>
        </w:tc>
      </w:tr>
    </w:tbl>
    <w:p>
      <w:pPr>
        <w:pStyle w:val="Normal"/>
        <w:spacing w:lineRule="auto" w:line="259" w:before="0" w:after="220"/>
        <w:ind w:left="10" w:hanging="3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spacing w:lineRule="auto" w:line="240" w:before="0" w:after="0"/>
        <w:ind w:left="360" w:right="57" w:hanging="0"/>
        <w:jc w:val="left"/>
        <w:rPr>
          <w:b w:val="false"/>
          <w:b w:val="false"/>
          <w:bCs w:val="false"/>
          <w:u w:val="single"/>
        </w:rPr>
      </w:pPr>
      <w:r>
        <w:rPr>
          <w:rFonts w:cs="Times New Roman"/>
          <w:b w:val="false"/>
          <w:bCs w:val="false"/>
          <w:color w:val="000000"/>
          <w:sz w:val="24"/>
          <w:szCs w:val="24"/>
          <w:u w:val="single"/>
        </w:rPr>
        <w:t>Dostawa Cz</w:t>
      </w:r>
      <w:r>
        <w:rPr>
          <w:b w:val="false"/>
          <w:bCs w:val="false"/>
          <w:color w:val="000000"/>
          <w:sz w:val="24"/>
          <w:szCs w:val="24"/>
          <w:u w:val="single"/>
        </w:rPr>
        <w:t>ęść IV –  DRÓB .</w:t>
      </w:r>
    </w:p>
    <w:tbl>
      <w:tblPr>
        <w:tblStyle w:val="Tabela-Siatka"/>
        <w:tblW w:w="9735" w:type="dxa"/>
        <w:jc w:val="left"/>
        <w:tblInd w:w="-1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29"/>
        <w:gridCol w:w="7125"/>
        <w:gridCol w:w="1981"/>
      </w:tblGrid>
      <w:tr>
        <w:trPr>
          <w:trHeight w:val="535" w:hRule="atLeast"/>
        </w:trPr>
        <w:tc>
          <w:tcPr>
            <w:tcW w:w="629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7125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Firma ( nazwa) lub nazwisko oraz adres wykonawcy </w:t>
            </w:r>
          </w:p>
        </w:tc>
        <w:tc>
          <w:tcPr>
            <w:tcW w:w="1981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Kryterium Cena 100% </w:t>
            </w:r>
          </w:p>
        </w:tc>
      </w:tr>
      <w:tr>
        <w:trPr/>
        <w:tc>
          <w:tcPr>
            <w:tcW w:w="62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l-PL" w:eastAsia="pl-PL" w:bidi="ar-SA"/>
              </w:rPr>
              <w:t xml:space="preserve">1. </w:t>
            </w:r>
          </w:p>
        </w:tc>
        <w:tc>
          <w:tcPr>
            <w:tcW w:w="7125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ind w:left="360" w:right="57" w:hanging="0"/>
              <w:jc w:val="left"/>
              <w:rPr>
                <w:b/>
                <w:b/>
                <w:bCs/>
              </w:rPr>
            </w:pPr>
            <w:r>
              <w:rPr>
                <w:rFonts w:cs="Times New Roman"/>
                <w:b/>
                <w:bCs/>
                <w:color w:val="auto"/>
                <w:sz w:val="24"/>
                <w:szCs w:val="24"/>
                <w:u w:val="single"/>
              </w:rPr>
              <w:t xml:space="preserve">Oferta Nr 11 </w:t>
            </w:r>
            <w:r>
              <w:rPr>
                <w:rFonts w:cs="Times New Roman"/>
                <w:b/>
                <w:bCs/>
                <w:color w:val="auto"/>
                <w:sz w:val="24"/>
                <w:szCs w:val="24"/>
              </w:rPr>
              <w:t xml:space="preserve">P.W. „JANCZAR” Pokora Sp.j.;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0" w:right="57" w:hanging="0"/>
              <w:jc w:val="left"/>
              <w:rPr>
                <w:b/>
                <w:b/>
                <w:bCs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pl-PL" w:eastAsia="pl-PL" w:bidi="ar-SA"/>
              </w:rPr>
              <w:t>ul. Św. Jacka 21, 44-100 Gliwice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284" w:right="57" w:hanging="0"/>
              <w:jc w:val="right"/>
              <w:rPr/>
            </w:pPr>
            <w:r>
              <w:rPr>
                <w:rFonts w:cs="Arial" w:ascii="Arial" w:hAnsi="Arial"/>
                <w:b/>
                <w:b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100 pkt</w:t>
            </w:r>
          </w:p>
        </w:tc>
      </w:tr>
      <w:tr>
        <w:trPr/>
        <w:tc>
          <w:tcPr>
            <w:tcW w:w="62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2.</w:t>
            </w:r>
          </w:p>
        </w:tc>
        <w:tc>
          <w:tcPr>
            <w:tcW w:w="7125" w:type="dxa"/>
            <w:tcBorders>
              <w:top w:val="nil"/>
            </w:tcBorders>
            <w:vAlign w:val="center"/>
          </w:tcPr>
          <w:p>
            <w:pPr>
              <w:pStyle w:val="Zaltext"/>
              <w:spacing w:lineRule="auto" w:line="240" w:before="0" w:after="0"/>
              <w:ind w:left="360" w:right="57" w:hanging="0"/>
              <w:jc w:val="left"/>
              <w:rPr>
                <w:rFonts w:ascii="Times New Roman" w:hAnsi="Times New Roman" w:cs="Times New Roman"/>
                <w:b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Zakład Przetwórstwa Drobiu „MARICA” Spółka Jawna                    J.M.E.K. Wróbel    ul. Straconki 20; 43-300 Bielsko Biała</w:t>
            </w:r>
          </w:p>
        </w:tc>
        <w:tc>
          <w:tcPr>
            <w:tcW w:w="198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160"/>
              <w:ind w:left="360" w:hanging="0"/>
              <w:jc w:val="right"/>
              <w:rPr/>
            </w:pPr>
            <w:r>
              <w:rPr>
                <w:rFonts w:eastAsia="Times New Roman" w:cs="Arial" w:ascii="Arial" w:hAnsi="Arial"/>
                <w:b/>
                <w:b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97,61 </w:t>
            </w:r>
            <w:r>
              <w:rPr>
                <w:rFonts w:cs="Arial" w:ascii="Arial" w:hAnsi="Arial"/>
                <w:b/>
                <w:b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pkt</w:t>
            </w:r>
          </w:p>
        </w:tc>
      </w:tr>
      <w:tr>
        <w:trPr/>
        <w:tc>
          <w:tcPr>
            <w:tcW w:w="62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3.</w:t>
            </w:r>
          </w:p>
        </w:tc>
        <w:tc>
          <w:tcPr>
            <w:tcW w:w="7125" w:type="dxa"/>
            <w:tcBorders>
              <w:top w:val="nil"/>
            </w:tcBorders>
            <w:vAlign w:val="center"/>
          </w:tcPr>
          <w:p>
            <w:pPr>
              <w:pStyle w:val="Zaltext"/>
              <w:spacing w:lineRule="auto" w:line="240" w:before="0" w:after="0"/>
              <w:ind w:left="360" w:right="57" w:hanging="0"/>
              <w:jc w:val="left"/>
              <w:rPr>
                <w:rFonts w:ascii="Times New Roman" w:hAnsi="Times New Roman" w:cs="Times New Roman"/>
                <w:b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Grupa Drobiarska DAKPOL Spółka z ograniczoną odpowiedzialnością               Spółka komandytowa Borowe ul. Długa 185; 42-133 Węglowice</w:t>
            </w:r>
          </w:p>
        </w:tc>
        <w:tc>
          <w:tcPr>
            <w:tcW w:w="198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160"/>
              <w:ind w:left="360" w:hanging="0"/>
              <w:jc w:val="right"/>
              <w:rPr/>
            </w:pPr>
            <w:r>
              <w:rPr>
                <w:rFonts w:cs="Arial" w:ascii="Arial" w:hAnsi="Arial"/>
                <w:b/>
                <w:b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--------------</w:t>
            </w:r>
          </w:p>
        </w:tc>
      </w:tr>
    </w:tbl>
    <w:p>
      <w:pPr>
        <w:pStyle w:val="Normal"/>
        <w:spacing w:lineRule="auto" w:line="240" w:before="0" w:after="0"/>
        <w:ind w:left="360" w:right="57" w:hanging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60" w:right="57" w:hanging="0"/>
        <w:jc w:val="left"/>
        <w:rPr>
          <w:b w:val="false"/>
          <w:b w:val="false"/>
          <w:bCs w:val="false"/>
          <w:u w:val="single"/>
        </w:rPr>
      </w:pPr>
      <w:r>
        <w:rPr>
          <w:rFonts w:cs="Times New Roman"/>
          <w:b w:val="false"/>
          <w:bCs w:val="false"/>
          <w:color w:val="000000"/>
          <w:sz w:val="24"/>
          <w:szCs w:val="24"/>
          <w:u w:val="single"/>
        </w:rPr>
        <w:t>Dostawa Część V –   JAJA</w:t>
      </w:r>
    </w:p>
    <w:tbl>
      <w:tblPr>
        <w:tblStyle w:val="Tabela-Siatka"/>
        <w:tblW w:w="9735" w:type="dxa"/>
        <w:jc w:val="left"/>
        <w:tblInd w:w="-1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29"/>
        <w:gridCol w:w="7125"/>
        <w:gridCol w:w="1981"/>
      </w:tblGrid>
      <w:tr>
        <w:trPr>
          <w:trHeight w:val="535" w:hRule="atLeast"/>
        </w:trPr>
        <w:tc>
          <w:tcPr>
            <w:tcW w:w="629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7125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Firma ( nazwa) lub nazwisko oraz adres wykonawcy </w:t>
            </w:r>
          </w:p>
        </w:tc>
        <w:tc>
          <w:tcPr>
            <w:tcW w:w="1981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Kryterium Cena 100% </w:t>
            </w:r>
          </w:p>
        </w:tc>
      </w:tr>
      <w:tr>
        <w:trPr/>
        <w:tc>
          <w:tcPr>
            <w:tcW w:w="62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l-PL" w:eastAsia="pl-PL" w:bidi="ar-SA"/>
              </w:rPr>
              <w:t xml:space="preserve">1. </w:t>
            </w:r>
          </w:p>
        </w:tc>
        <w:tc>
          <w:tcPr>
            <w:tcW w:w="7125" w:type="dxa"/>
            <w:tcBorders/>
            <w:vAlign w:val="center"/>
          </w:tcPr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360" w:right="57" w:hanging="0"/>
              <w:jc w:val="left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kern w:val="0"/>
                <w:sz w:val="24"/>
                <w:szCs w:val="24"/>
                <w:lang w:val="pl-PL" w:eastAsia="en-US" w:bidi="ar-SA"/>
              </w:rPr>
              <w:t>Przedsiębiorstwo Handlowa „ATLANTA” Katarzyna Kostecka  ul. Obroki 130, 40-833  Katowice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284" w:right="57" w:hanging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100 pkt</w:t>
            </w:r>
          </w:p>
        </w:tc>
      </w:tr>
      <w:tr>
        <w:trPr/>
        <w:tc>
          <w:tcPr>
            <w:tcW w:w="62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2.</w:t>
            </w:r>
          </w:p>
        </w:tc>
        <w:tc>
          <w:tcPr>
            <w:tcW w:w="7125" w:type="dxa"/>
            <w:tcBorders>
              <w:top w:val="nil"/>
            </w:tcBorders>
            <w:vAlign w:val="center"/>
          </w:tcPr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360" w:right="57" w:hanging="0"/>
              <w:jc w:val="left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Firma Handlowa</w:t>
            </w:r>
            <w:r>
              <w:rPr>
                <w:rFonts w:cs="Times New Roman" w:ascii="Times New Roman" w:hAnsi="Times New Roman"/>
                <w:b/>
                <w:color w:val="000000" w:themeColor="text1"/>
                <w:sz w:val="24"/>
                <w:szCs w:val="24"/>
              </w:rPr>
              <w:t xml:space="preserve"> „DZIUBA” Tomasz Dziuba                                            ul. Segiet 2, 41-935  Bytom</w:t>
            </w:r>
          </w:p>
        </w:tc>
        <w:tc>
          <w:tcPr>
            <w:tcW w:w="1981" w:type="dxa"/>
            <w:tcBorders>
              <w:top w:val="nil"/>
            </w:tcBorders>
            <w:vAlign w:val="center"/>
          </w:tcPr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360" w:right="57" w:hanging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b/>
                <w:b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9</w:t>
            </w:r>
            <w:r>
              <w:rPr>
                <w:rFonts w:cs="Arial" w:ascii="Arial" w:hAnsi="Arial"/>
                <w:b/>
                <w:b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0,</w:t>
            </w:r>
            <w:r>
              <w:rPr>
                <w:rFonts w:cs="Arial" w:ascii="Arial" w:hAnsi="Arial"/>
                <w:b/>
                <w:b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00</w:t>
            </w:r>
            <w:r>
              <w:rPr>
                <w:rFonts w:cs="Arial" w:ascii="Arial" w:hAnsi="Arial"/>
                <w:b/>
                <w:b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 pkt</w:t>
            </w:r>
          </w:p>
        </w:tc>
      </w:tr>
    </w:tbl>
    <w:p>
      <w:pPr>
        <w:pStyle w:val="Normal"/>
        <w:spacing w:lineRule="auto" w:line="240" w:before="0" w:after="0"/>
        <w:ind w:left="360" w:right="57" w:hanging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</w:r>
    </w:p>
    <w:p>
      <w:pPr>
        <w:pStyle w:val="Normal"/>
        <w:spacing w:lineRule="auto" w:line="240" w:before="0" w:after="0"/>
        <w:ind w:left="360" w:right="57" w:hanging="0"/>
        <w:jc w:val="left"/>
        <w:rPr>
          <w:b w:val="false"/>
          <w:b w:val="false"/>
          <w:bCs w:val="false"/>
          <w:u w:val="single"/>
        </w:rPr>
      </w:pPr>
      <w:r>
        <w:rPr>
          <w:rFonts w:cs="Times New Roman"/>
          <w:b w:val="false"/>
          <w:bCs w:val="false"/>
          <w:color w:val="000000"/>
          <w:sz w:val="24"/>
          <w:szCs w:val="24"/>
          <w:u w:val="single"/>
        </w:rPr>
        <w:t>Dostawa Część VI –  ARTYKUŁY SYPKIE, PRZYPRAWY, SŁODYCZE ,</w:t>
      </w:r>
    </w:p>
    <w:tbl>
      <w:tblPr>
        <w:tblStyle w:val="Tabela-Siatka"/>
        <w:tblW w:w="9735" w:type="dxa"/>
        <w:jc w:val="left"/>
        <w:tblInd w:w="-1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29"/>
        <w:gridCol w:w="7125"/>
        <w:gridCol w:w="1981"/>
      </w:tblGrid>
      <w:tr>
        <w:trPr>
          <w:trHeight w:val="535" w:hRule="atLeast"/>
        </w:trPr>
        <w:tc>
          <w:tcPr>
            <w:tcW w:w="629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7125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Firma ( nazwa) lub nazwisko oraz adres wykonawcy </w:t>
            </w:r>
          </w:p>
        </w:tc>
        <w:tc>
          <w:tcPr>
            <w:tcW w:w="1981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Kryterium Cena 100% </w:t>
            </w:r>
          </w:p>
        </w:tc>
      </w:tr>
      <w:tr>
        <w:trPr/>
        <w:tc>
          <w:tcPr>
            <w:tcW w:w="62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l-PL" w:eastAsia="pl-PL" w:bidi="ar-SA"/>
              </w:rPr>
              <w:t xml:space="preserve">1. </w:t>
            </w:r>
          </w:p>
        </w:tc>
        <w:tc>
          <w:tcPr>
            <w:tcW w:w="7125" w:type="dxa"/>
            <w:tcBorders/>
            <w:vAlign w:val="center"/>
          </w:tcPr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360" w:right="57" w:hanging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pl-PL" w:eastAsia="en-US" w:bidi="ar-SA"/>
              </w:rPr>
              <w:t>PPH „POLARIS” Małgorzata Gruszczyńska                                                     ul. Żołnierska 20a; 62-800 Kalisz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>100 pkt</w:t>
            </w:r>
          </w:p>
        </w:tc>
      </w:tr>
    </w:tbl>
    <w:p>
      <w:pPr>
        <w:pStyle w:val="Normal"/>
        <w:spacing w:lineRule="auto" w:line="240" w:before="0" w:after="0"/>
        <w:ind w:left="360" w:right="57" w:hanging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</w:r>
    </w:p>
    <w:p>
      <w:pPr>
        <w:pStyle w:val="Normal"/>
        <w:spacing w:lineRule="auto" w:line="240" w:before="0" w:after="0"/>
        <w:ind w:left="360" w:right="57" w:hanging="0"/>
        <w:jc w:val="left"/>
        <w:rPr>
          <w:b w:val="false"/>
          <w:b w:val="false"/>
          <w:bCs w:val="false"/>
          <w:u w:val="single"/>
        </w:rPr>
      </w:pP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>Dostawa Cz</w:t>
      </w:r>
      <w:r>
        <w:rPr>
          <w:b w:val="false"/>
          <w:bCs w:val="false"/>
          <w:color w:val="000000" w:themeColor="text1"/>
          <w:sz w:val="24"/>
          <w:szCs w:val="24"/>
          <w:u w:val="single"/>
        </w:rPr>
        <w:t>ęść VII –  MROŻONKI I LODY</w:t>
      </w:r>
    </w:p>
    <w:tbl>
      <w:tblPr>
        <w:tblStyle w:val="Tabela-Siatka"/>
        <w:tblW w:w="9735" w:type="dxa"/>
        <w:jc w:val="left"/>
        <w:tblInd w:w="-1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29"/>
        <w:gridCol w:w="7125"/>
        <w:gridCol w:w="1981"/>
      </w:tblGrid>
      <w:tr>
        <w:trPr>
          <w:trHeight w:val="535" w:hRule="atLeast"/>
        </w:trPr>
        <w:tc>
          <w:tcPr>
            <w:tcW w:w="629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7125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Firma ( nazwa) lub nazwisko oraz adres wykonawcy </w:t>
            </w:r>
          </w:p>
        </w:tc>
        <w:tc>
          <w:tcPr>
            <w:tcW w:w="1981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Kryterium Cena 100% </w:t>
            </w:r>
          </w:p>
        </w:tc>
      </w:tr>
      <w:tr>
        <w:trPr/>
        <w:tc>
          <w:tcPr>
            <w:tcW w:w="62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l-PL" w:eastAsia="pl-PL" w:bidi="ar-SA"/>
              </w:rPr>
              <w:t xml:space="preserve">1. </w:t>
            </w:r>
          </w:p>
        </w:tc>
        <w:tc>
          <w:tcPr>
            <w:tcW w:w="7125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ind w:left="360" w:right="57" w:hanging="0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Firma Handlowa „ANNA” Sieracka, Cygan i Wspólnicy Sp. J.</w:t>
            </w:r>
          </w:p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360" w:right="57" w:hanging="0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kern w:val="0"/>
                <w:sz w:val="24"/>
                <w:szCs w:val="24"/>
                <w:lang w:val="pl-PL" w:eastAsia="pl-PL" w:bidi="ar-SA"/>
              </w:rPr>
              <w:t>ul. Złota 120; 42-200 Częstochowa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>100 pkt</w:t>
            </w:r>
          </w:p>
        </w:tc>
      </w:tr>
      <w:tr>
        <w:trPr/>
        <w:tc>
          <w:tcPr>
            <w:tcW w:w="62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2.</w:t>
            </w:r>
          </w:p>
        </w:tc>
        <w:tc>
          <w:tcPr>
            <w:tcW w:w="7125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240" w:before="0" w:after="0"/>
              <w:ind w:left="360" w:right="57" w:hanging="0"/>
              <w:jc w:val="left"/>
              <w:rPr>
                <w:rFonts w:ascii="Times New Roman" w:hAnsi="Times New Roman" w:cs="Times New Roman"/>
                <w:b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WIDAN POLSKA Sp. ZOO</w:t>
            </w:r>
          </w:p>
          <w:p>
            <w:pPr>
              <w:pStyle w:val="Zaltext"/>
              <w:spacing w:lineRule="auto" w:line="240" w:before="0" w:after="0"/>
              <w:ind w:left="360" w:right="57" w:hanging="0"/>
              <w:jc w:val="left"/>
              <w:rPr>
                <w:rFonts w:ascii="Times New Roman" w:hAnsi="Times New Roman" w:cs="Times New Roman"/>
                <w:b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ul. Jasińskiego 56b, 37-700 Przemyśl</w:t>
            </w:r>
          </w:p>
        </w:tc>
        <w:tc>
          <w:tcPr>
            <w:tcW w:w="1981" w:type="dxa"/>
            <w:tcBorders>
              <w:top w:val="nil"/>
            </w:tcBorders>
            <w:vAlign w:val="center"/>
          </w:tcPr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360" w:right="57" w:hanging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b/>
                <w:b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87,78</w:t>
            </w:r>
            <w:r>
              <w:rPr>
                <w:rFonts w:cs="Arial" w:ascii="Arial" w:hAnsi="Arial"/>
                <w:b/>
                <w:b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 pkt</w:t>
            </w:r>
          </w:p>
        </w:tc>
      </w:tr>
      <w:tr>
        <w:trPr/>
        <w:tc>
          <w:tcPr>
            <w:tcW w:w="62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3.</w:t>
            </w:r>
          </w:p>
        </w:tc>
        <w:tc>
          <w:tcPr>
            <w:tcW w:w="7125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240" w:before="0" w:after="0"/>
              <w:ind w:left="360" w:right="57" w:hanging="0"/>
              <w:jc w:val="left"/>
              <w:rPr>
                <w:color w:val="000000"/>
              </w:rPr>
            </w:pPr>
            <w:r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DARGOLEZA POLSKA Sp. ZOO</w:t>
            </w:r>
          </w:p>
          <w:p>
            <w:pPr>
              <w:pStyle w:val="Zaltext"/>
              <w:spacing w:lineRule="auto" w:line="240" w:before="0" w:after="0"/>
              <w:ind w:left="360" w:right="57" w:hanging="0"/>
              <w:jc w:val="left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ul. Partyzantów 9, 43-502 Czechowice Dziedzice</w:t>
            </w:r>
          </w:p>
        </w:tc>
        <w:tc>
          <w:tcPr>
            <w:tcW w:w="1981" w:type="dxa"/>
            <w:tcBorders>
              <w:top w:val="nil"/>
            </w:tcBorders>
            <w:vAlign w:val="center"/>
          </w:tcPr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360" w:right="57" w:hanging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-------------</w:t>
            </w:r>
          </w:p>
        </w:tc>
      </w:tr>
      <w:tr>
        <w:trPr/>
        <w:tc>
          <w:tcPr>
            <w:tcW w:w="62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4.</w:t>
            </w:r>
          </w:p>
        </w:tc>
        <w:tc>
          <w:tcPr>
            <w:tcW w:w="7125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240" w:before="0" w:after="0"/>
              <w:ind w:left="360" w:right="57" w:hanging="0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ETQA Sp. zo.oo.</w:t>
            </w:r>
          </w:p>
          <w:p>
            <w:pPr>
              <w:pStyle w:val="Zaltext"/>
              <w:spacing w:lineRule="auto" w:line="240" w:before="0" w:after="0"/>
              <w:ind w:left="360" w:right="57" w:hanging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ul. Strefowa 14A; 42-200 Częstochowa</w:t>
            </w:r>
          </w:p>
        </w:tc>
        <w:tc>
          <w:tcPr>
            <w:tcW w:w="198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0" w:hanging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0"/>
                <w:szCs w:val="20"/>
                <w:lang w:val="pl-PL" w:eastAsia="pl-PL" w:bidi="ar-SA"/>
              </w:rPr>
              <w:t>85,13</w:t>
            </w: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 pkt</w:t>
            </w:r>
          </w:p>
        </w:tc>
      </w:tr>
    </w:tbl>
    <w:p>
      <w:pPr>
        <w:pStyle w:val="Normal"/>
        <w:spacing w:lineRule="auto" w:line="240" w:before="0" w:after="0"/>
        <w:ind w:left="360" w:right="57" w:hanging="0"/>
        <w:jc w:val="left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spacing w:lineRule="auto" w:line="240" w:before="0" w:after="0"/>
        <w:ind w:left="360" w:right="57" w:hanging="0"/>
        <w:jc w:val="left"/>
        <w:rPr>
          <w:b/>
          <w:b/>
          <w:bCs/>
          <w:u w:val="single"/>
        </w:rPr>
      </w:pP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Dostawa Część VIII – </w:t>
      </w:r>
      <w:r>
        <w:rPr>
          <w:rFonts w:cs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>RYBY</w:t>
      </w:r>
    </w:p>
    <w:tbl>
      <w:tblPr>
        <w:tblStyle w:val="Tabela-Siatka"/>
        <w:tblW w:w="9735" w:type="dxa"/>
        <w:jc w:val="left"/>
        <w:tblInd w:w="-1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29"/>
        <w:gridCol w:w="7125"/>
        <w:gridCol w:w="1981"/>
      </w:tblGrid>
      <w:tr>
        <w:trPr>
          <w:trHeight w:val="535" w:hRule="atLeast"/>
        </w:trPr>
        <w:tc>
          <w:tcPr>
            <w:tcW w:w="629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7125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Firma ( nazwa) lub nazwisko oraz adres wykonawcy </w:t>
            </w:r>
          </w:p>
        </w:tc>
        <w:tc>
          <w:tcPr>
            <w:tcW w:w="1981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Kryterium Cena 100% </w:t>
            </w:r>
          </w:p>
        </w:tc>
      </w:tr>
      <w:tr>
        <w:trPr/>
        <w:tc>
          <w:tcPr>
            <w:tcW w:w="62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l-PL" w:eastAsia="pl-PL" w:bidi="ar-SA"/>
              </w:rPr>
              <w:t xml:space="preserve">1. </w:t>
            </w:r>
          </w:p>
        </w:tc>
        <w:tc>
          <w:tcPr>
            <w:tcW w:w="7125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ind w:left="360" w:right="57" w:hanging="0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Firma Handlowa „ANNA” Sieracka, Cygan i Wspólnicy Sp. J.</w:t>
            </w:r>
          </w:p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360" w:right="57" w:hanging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kern w:val="0"/>
                <w:sz w:val="24"/>
                <w:szCs w:val="24"/>
                <w:lang w:val="pl-PL" w:eastAsia="pl-PL" w:bidi="ar-SA"/>
              </w:rPr>
              <w:t>ul. Złota 120; 42-200 Częstochowa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100 pkt </w:t>
            </w:r>
          </w:p>
        </w:tc>
      </w:tr>
      <w:tr>
        <w:trPr/>
        <w:tc>
          <w:tcPr>
            <w:tcW w:w="62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2.</w:t>
            </w:r>
          </w:p>
        </w:tc>
        <w:tc>
          <w:tcPr>
            <w:tcW w:w="7125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240" w:before="0" w:after="0"/>
              <w:ind w:left="360" w:right="57" w:hanging="0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ETQA Sp. zo.oo.</w:t>
            </w:r>
          </w:p>
          <w:p>
            <w:pPr>
              <w:pStyle w:val="Zaltext"/>
              <w:spacing w:lineRule="auto" w:line="240" w:before="0" w:after="0"/>
              <w:ind w:left="360" w:right="57" w:hanging="0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ul. Strefowa 14A; 42-200 Częstochowa</w:t>
            </w:r>
          </w:p>
        </w:tc>
        <w:tc>
          <w:tcPr>
            <w:tcW w:w="198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left="360" w:hanging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0"/>
                <w:szCs w:val="20"/>
                <w:lang w:val="pl-PL" w:eastAsia="pl-PL" w:bidi="ar-SA"/>
              </w:rPr>
              <w:t>81,41</w:t>
            </w: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 pkt</w:t>
            </w:r>
            <w:r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>
      <w:pPr>
        <w:pStyle w:val="Zaltext"/>
        <w:spacing w:lineRule="auto" w:line="240" w:before="0" w:after="0"/>
        <w:ind w:left="360" w:right="57" w:hanging="0"/>
        <w:jc w:val="left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  <w:u w:val="single"/>
        </w:rPr>
      </w:r>
    </w:p>
    <w:p>
      <w:pPr>
        <w:pStyle w:val="Zaltext"/>
        <w:spacing w:lineRule="auto" w:line="240" w:before="0" w:after="0"/>
        <w:ind w:left="360" w:right="57" w:hanging="0"/>
        <w:jc w:val="left"/>
        <w:rPr/>
      </w:pPr>
      <w:r>
        <w:rPr>
          <w:rFonts w:cs="Times New Roman" w:ascii="Times New Roman" w:hAnsi="Times New Roman"/>
          <w:b w:val="false"/>
          <w:bCs w:val="false"/>
          <w:color w:val="000000" w:themeColor="text1"/>
          <w:sz w:val="24"/>
          <w:szCs w:val="24"/>
          <w:u w:val="single"/>
        </w:rPr>
        <w:t>Dostawa Część IX –  WYROBY CUKIERNICZE</w:t>
      </w:r>
    </w:p>
    <w:tbl>
      <w:tblPr>
        <w:tblStyle w:val="Tabela-Siatka"/>
        <w:tblW w:w="9735" w:type="dxa"/>
        <w:jc w:val="left"/>
        <w:tblInd w:w="-1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29"/>
        <w:gridCol w:w="7125"/>
        <w:gridCol w:w="1981"/>
      </w:tblGrid>
      <w:tr>
        <w:trPr>
          <w:trHeight w:val="535" w:hRule="atLeast"/>
        </w:trPr>
        <w:tc>
          <w:tcPr>
            <w:tcW w:w="629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7125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Firma ( nazwa) lub nazwisko oraz adres wykonawcy </w:t>
            </w:r>
          </w:p>
        </w:tc>
        <w:tc>
          <w:tcPr>
            <w:tcW w:w="1981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Kryterium Cena 100% </w:t>
            </w:r>
          </w:p>
        </w:tc>
      </w:tr>
      <w:tr>
        <w:trPr/>
        <w:tc>
          <w:tcPr>
            <w:tcW w:w="62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l-PL" w:eastAsia="pl-PL" w:bidi="ar-SA"/>
              </w:rPr>
              <w:t xml:space="preserve">1. </w:t>
            </w:r>
          </w:p>
        </w:tc>
        <w:tc>
          <w:tcPr>
            <w:tcW w:w="712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0" w:right="57" w:hanging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color w:val="000000" w:themeColor="text1"/>
                <w:kern w:val="0"/>
                <w:sz w:val="24"/>
                <w:szCs w:val="24"/>
                <w:u w:val="none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u w:val="none"/>
                <w:lang w:val="pl-PL" w:eastAsia="pl-PL" w:bidi="ar-SA"/>
              </w:rPr>
              <w:t>BRAK OFERT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59" w:before="0" w:after="220"/>
        <w:ind w:left="10" w:hanging="3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Zaltext"/>
        <w:spacing w:lineRule="auto" w:line="240" w:before="0" w:after="0"/>
        <w:ind w:left="360" w:right="57" w:hanging="0"/>
        <w:jc w:val="left"/>
        <w:rPr/>
      </w:pPr>
      <w:r>
        <w:rPr>
          <w:rFonts w:cs="Times New Roman" w:ascii="Times New Roman" w:hAnsi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Dostawa Część X –  WARZYWA, OWOCE  </w:t>
      </w:r>
    </w:p>
    <w:tbl>
      <w:tblPr>
        <w:tblStyle w:val="Tabela-Siatka"/>
        <w:tblW w:w="9735" w:type="dxa"/>
        <w:jc w:val="left"/>
        <w:tblInd w:w="-1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29"/>
        <w:gridCol w:w="7125"/>
        <w:gridCol w:w="1981"/>
      </w:tblGrid>
      <w:tr>
        <w:trPr>
          <w:trHeight w:val="535" w:hRule="atLeast"/>
        </w:trPr>
        <w:tc>
          <w:tcPr>
            <w:tcW w:w="629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7125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Firma ( nazwa) lub nazwisko oraz adres wykonawcy </w:t>
            </w:r>
          </w:p>
        </w:tc>
        <w:tc>
          <w:tcPr>
            <w:tcW w:w="1981" w:type="dxa"/>
            <w:tcBorders/>
            <w:shd w:color="auto" w:fill="E7E6E6" w:themeFill="background2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Kryterium Cena 100% </w:t>
            </w:r>
          </w:p>
        </w:tc>
      </w:tr>
      <w:tr>
        <w:trPr/>
        <w:tc>
          <w:tcPr>
            <w:tcW w:w="62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l-PL" w:eastAsia="pl-PL" w:bidi="ar-SA"/>
              </w:rPr>
              <w:t xml:space="preserve">1. </w:t>
            </w:r>
          </w:p>
        </w:tc>
        <w:tc>
          <w:tcPr>
            <w:tcW w:w="7125" w:type="dxa"/>
            <w:tcBorders/>
            <w:vAlign w:val="center"/>
          </w:tcPr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284" w:right="57" w:hanging="0"/>
              <w:jc w:val="left"/>
              <w:rPr>
                <w:rFonts w:ascii="Times New Roman" w:hAnsi="Times New Roman" w:cs="Times New Roman"/>
                <w:b/>
                <w:b/>
                <w:bCs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 w:themeColor="text1"/>
                <w:kern w:val="0"/>
                <w:sz w:val="24"/>
                <w:szCs w:val="24"/>
                <w:u w:val="none"/>
                <w:lang w:val="pl-PL" w:eastAsia="pl-PL" w:bidi="ar-SA"/>
              </w:rPr>
              <w:t xml:space="preserve">FHU „DAMEX” Surmański Damian </w:t>
              <w:br/>
              <w:t>ul. Wspólna 12,  42-690 Brynek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100 pkt </w:t>
            </w:r>
          </w:p>
        </w:tc>
      </w:tr>
      <w:tr>
        <w:trPr/>
        <w:tc>
          <w:tcPr>
            <w:tcW w:w="62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2.</w:t>
            </w:r>
          </w:p>
        </w:tc>
        <w:tc>
          <w:tcPr>
            <w:tcW w:w="7125" w:type="dxa"/>
            <w:tcBorders>
              <w:top w:val="nil"/>
            </w:tcBorders>
            <w:vAlign w:val="center"/>
          </w:tcPr>
          <w:p>
            <w:pPr>
              <w:pStyle w:val="Zaltext"/>
              <w:widowControl w:val="false"/>
              <w:suppressAutoHyphens w:val="true"/>
              <w:spacing w:lineRule="auto" w:line="240" w:before="0" w:after="0"/>
              <w:ind w:left="360" w:right="57" w:hanging="0"/>
              <w:jc w:val="left"/>
              <w:rPr>
                <w:rFonts w:ascii="Times New Roman" w:hAnsi="Times New Roman" w:cs="Times New Roman"/>
                <w:b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kern w:val="0"/>
                <w:sz w:val="24"/>
                <w:szCs w:val="24"/>
                <w:u w:val="none"/>
                <w:lang w:val="pl-PL" w:eastAsia="pl-PL" w:bidi="ar-SA"/>
              </w:rPr>
              <w:t>Tomasz Włoch Handel Obwoźny ul. Chorzowska 3a/9, 41-902 Bytom</w:t>
            </w:r>
          </w:p>
        </w:tc>
        <w:tc>
          <w:tcPr>
            <w:tcW w:w="198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200"/>
              <w:ind w:left="360" w:hanging="0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b/>
                <w:b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>93,08</w:t>
            </w:r>
            <w:r>
              <w:rPr>
                <w:rFonts w:cs="Arial" w:ascii="Arial" w:hAnsi="Arial"/>
                <w:b/>
                <w:bCs/>
                <w:color w:val="000000" w:themeColor="text1"/>
                <w:kern w:val="0"/>
                <w:sz w:val="20"/>
                <w:szCs w:val="20"/>
                <w:lang w:val="pl-PL" w:eastAsia="pl-PL" w:bidi="ar-SA"/>
              </w:rPr>
              <w:t xml:space="preserve"> pkt </w:t>
            </w:r>
          </w:p>
        </w:tc>
      </w:tr>
    </w:tbl>
    <w:p>
      <w:pPr>
        <w:pStyle w:val="Normal"/>
        <w:spacing w:lineRule="auto" w:line="259" w:before="0" w:after="220"/>
        <w:ind w:left="10" w:hanging="3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spacing w:lineRule="auto" w:line="259" w:before="0" w:after="220"/>
        <w:ind w:left="10" w:hanging="3"/>
        <w:rPr>
          <w:b/>
          <w:b/>
          <w:bCs/>
          <w:u w:val="single"/>
        </w:rPr>
      </w:pPr>
      <w:r>
        <w:rPr>
          <w:b/>
          <w:bCs/>
          <w:u w:val="single"/>
        </w:rPr>
        <w:t>Uzasadnienie wyboru najkorzystniejszej oferty:</w:t>
      </w:r>
    </w:p>
    <w:p>
      <w:pPr>
        <w:pStyle w:val="Normal"/>
        <w:spacing w:lineRule="auto" w:line="259" w:before="0" w:after="220"/>
        <w:ind w:left="10" w:hanging="3"/>
        <w:rPr>
          <w:rFonts w:ascii="Times New Roman" w:hAnsi="Times New Roman" w:cs="Times New Roman"/>
          <w:b w:val="false"/>
          <w:b w:val="false"/>
          <w:bCs w:val="false"/>
          <w:color w:val="000000"/>
          <w:sz w:val="24"/>
          <w:szCs w:val="24"/>
          <w:u w:val="single"/>
        </w:rPr>
      </w:pPr>
      <w:r>
        <w:rPr>
          <w:rFonts w:cs="Times New Roman"/>
          <w:b w:val="false"/>
          <w:bCs w:val="false"/>
          <w:color w:val="000000"/>
          <w:sz w:val="24"/>
          <w:szCs w:val="24"/>
          <w:u w:val="single"/>
        </w:rPr>
      </w:r>
    </w:p>
    <w:p>
      <w:pPr>
        <w:pStyle w:val="Normal"/>
        <w:spacing w:lineRule="auto" w:line="240" w:before="0" w:after="0"/>
        <w:ind w:left="36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 w:themeColor="text1"/>
          <w:sz w:val="24"/>
          <w:szCs w:val="24"/>
          <w:u w:val="single"/>
          <w:lang w:eastAsia="zh-CN"/>
        </w:rPr>
        <w:t>Dostawa Cz</w:t>
      </w:r>
      <w:r>
        <w:rPr>
          <w:rFonts w:eastAsia="Times New Roman" w:cs="Arial"/>
          <w:b w:val="false"/>
          <w:bCs w:val="false"/>
          <w:color w:val="000000" w:themeColor="text1"/>
          <w:sz w:val="24"/>
          <w:szCs w:val="24"/>
          <w:u w:val="single"/>
          <w:lang w:eastAsia="pl-PL"/>
        </w:rPr>
        <w:t xml:space="preserve">ęść I – </w:t>
      </w:r>
      <w:r>
        <w:rPr>
          <w:rFonts w:eastAsia="Times New Roman" w:cs="Arial"/>
          <w:b w:val="false"/>
          <w:bCs w:val="false"/>
          <w:color w:val="000000" w:themeColor="text1"/>
          <w:sz w:val="24"/>
          <w:szCs w:val="24"/>
          <w:u w:val="single"/>
          <w:lang w:eastAsia="pl-PL"/>
        </w:rPr>
        <w:t>PIECZYWO</w:t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Dostawa Część II – </w:t>
      </w: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>NABIAŁ</w:t>
      </w: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 </w:t>
      </w:r>
    </w:p>
    <w:p>
      <w:pPr>
        <w:pStyle w:val="Zaltext"/>
        <w:spacing w:lineRule="auto" w:line="240" w:before="0" w:after="0"/>
        <w:ind w:left="360" w:right="57" w:hanging="0"/>
        <w:jc w:val="left"/>
        <w:rPr>
          <w:b w:val="false"/>
          <w:b w:val="false"/>
          <w:bCs w:val="false"/>
          <w:u w:val="single"/>
        </w:rPr>
      </w:pPr>
      <w:r>
        <w:rPr>
          <w:rFonts w:cs="Times New Roman" w:ascii="Times New Roman" w:hAnsi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Dostawa Część III – </w:t>
      </w: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  <w:u w:val="single"/>
        </w:rPr>
        <w:t xml:space="preserve">DRÓB </w:t>
      </w:r>
      <w:r>
        <w:rPr>
          <w:rFonts w:cs="Times New Roman" w:ascii="Times New Roman" w:hAnsi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 </w:t>
      </w:r>
    </w:p>
    <w:p>
      <w:pPr>
        <w:pStyle w:val="Normal"/>
        <w:spacing w:lineRule="auto" w:line="240" w:before="0" w:after="0"/>
        <w:ind w:left="36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 w:themeColor="text1"/>
          <w:sz w:val="24"/>
          <w:szCs w:val="24"/>
          <w:u w:val="single"/>
          <w:lang w:eastAsia="zh-CN"/>
        </w:rPr>
        <w:t>Dostawa Cz</w:t>
      </w:r>
      <w:r>
        <w:rPr>
          <w:rFonts w:eastAsia="Times New Roman" w:cs="Arial"/>
          <w:b w:val="false"/>
          <w:bCs w:val="false"/>
          <w:color w:val="000000" w:themeColor="text1"/>
          <w:sz w:val="24"/>
          <w:szCs w:val="24"/>
          <w:u w:val="single"/>
          <w:lang w:eastAsia="pl-PL"/>
        </w:rPr>
        <w:t>ęść I</w:t>
      </w:r>
      <w:r>
        <w:rPr>
          <w:rFonts w:eastAsia="Times New Roman" w:cs="Arial"/>
          <w:b w:val="false"/>
          <w:bCs w:val="false"/>
          <w:color w:val="000000" w:themeColor="text1"/>
          <w:sz w:val="24"/>
          <w:szCs w:val="24"/>
          <w:u w:val="single"/>
          <w:lang w:eastAsia="pl-PL"/>
        </w:rPr>
        <w:t>V</w:t>
      </w:r>
      <w:r>
        <w:rPr>
          <w:rFonts w:eastAsia="Times New Roman" w:cs="Arial"/>
          <w:b w:val="false"/>
          <w:bCs w:val="false"/>
          <w:color w:val="000000" w:themeColor="text1"/>
          <w:sz w:val="24"/>
          <w:szCs w:val="24"/>
          <w:u w:val="single"/>
          <w:lang w:eastAsia="pl-PL"/>
        </w:rPr>
        <w:t xml:space="preserve"> – </w:t>
      </w:r>
      <w:r>
        <w:rPr>
          <w:rFonts w:eastAsia="Times New Roman" w:cs="Arial"/>
          <w:b w:val="false"/>
          <w:bCs w:val="false"/>
          <w:color w:val="000000" w:themeColor="text1"/>
          <w:sz w:val="24"/>
          <w:szCs w:val="24"/>
          <w:u w:val="single"/>
          <w:lang w:eastAsia="pl-PL"/>
        </w:rPr>
        <w:t>PIECZYWO</w:t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Dostawa Część </w:t>
      </w: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>V</w:t>
      </w: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 – </w:t>
      </w:r>
      <w:r>
        <w:rPr>
          <w:rFonts w:cs="Times New Roman"/>
          <w:b w:val="false"/>
          <w:bCs w:val="false"/>
          <w:color w:val="000000"/>
          <w:sz w:val="24"/>
          <w:szCs w:val="24"/>
          <w:u w:val="single"/>
        </w:rPr>
        <w:t xml:space="preserve"> JAJA</w:t>
      </w: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 </w:t>
      </w:r>
    </w:p>
    <w:p>
      <w:pPr>
        <w:pStyle w:val="Zaltext"/>
        <w:spacing w:lineRule="auto" w:line="240" w:before="0" w:after="0"/>
        <w:ind w:left="360" w:right="57" w:hanging="0"/>
        <w:jc w:val="left"/>
        <w:rPr>
          <w:b w:val="false"/>
          <w:b w:val="false"/>
          <w:bCs w:val="false"/>
          <w:u w:val="single"/>
        </w:rPr>
      </w:pPr>
      <w:r>
        <w:rPr>
          <w:rFonts w:cs="Times New Roman" w:ascii="Times New Roman" w:hAnsi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Dostawa Część </w:t>
      </w:r>
      <w:r>
        <w:rPr>
          <w:rFonts w:cs="Times New Roman" w:ascii="Times New Roman" w:hAnsi="Times New Roman"/>
          <w:b w:val="false"/>
          <w:bCs w:val="false"/>
          <w:color w:val="000000" w:themeColor="text1"/>
          <w:sz w:val="24"/>
          <w:szCs w:val="24"/>
          <w:u w:val="single"/>
        </w:rPr>
        <w:t>V</w:t>
      </w:r>
      <w:r>
        <w:rPr>
          <w:rFonts w:cs="Times New Roman" w:ascii="Times New Roman" w:hAnsi="Times New Roman"/>
          <w:b w:val="false"/>
          <w:bCs w:val="false"/>
          <w:color w:val="000000" w:themeColor="text1"/>
          <w:sz w:val="24"/>
          <w:szCs w:val="24"/>
          <w:u w:val="single"/>
        </w:rPr>
        <w:t xml:space="preserve">I –  </w:t>
      </w: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  <w:u w:val="single"/>
        </w:rPr>
        <w:t>ARTYKUŁY SYPKIE, PRZYPRAWY, SŁODYCZE</w:t>
      </w:r>
    </w:p>
    <w:p>
      <w:pPr>
        <w:pStyle w:val="Normal"/>
        <w:spacing w:lineRule="auto" w:line="240" w:before="0" w:after="0"/>
        <w:ind w:left="360" w:right="57" w:hanging="0"/>
        <w:jc w:val="left"/>
        <w:rPr>
          <w:b w:val="false"/>
          <w:b w:val="false"/>
          <w:bCs w:val="false"/>
          <w:u w:val="single"/>
        </w:rPr>
      </w:pP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>Dostawa Część VII – MROŻONKI I LODY</w:t>
      </w:r>
    </w:p>
    <w:p>
      <w:pPr>
        <w:pStyle w:val="Normal"/>
        <w:spacing w:lineRule="auto" w:line="240" w:before="0" w:after="0"/>
        <w:ind w:left="360" w:right="57" w:hanging="0"/>
        <w:jc w:val="left"/>
        <w:rPr>
          <w:b w:val="false"/>
          <w:b w:val="false"/>
          <w:bCs w:val="false"/>
          <w:u w:val="single"/>
        </w:rPr>
      </w:pP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>Dostawa Część VIII –RYBY</w:t>
      </w:r>
    </w:p>
    <w:p>
      <w:pPr>
        <w:pStyle w:val="Zaltext"/>
        <w:spacing w:lineRule="auto" w:line="240" w:before="0" w:after="0"/>
        <w:ind w:left="360" w:right="57" w:hanging="0"/>
        <w:jc w:val="left"/>
        <w:rPr>
          <w:b w:val="false"/>
          <w:b w:val="false"/>
          <w:bCs w:val="false"/>
          <w:u w:val="single"/>
        </w:rPr>
      </w:pPr>
      <w:r>
        <w:rPr>
          <w:rFonts w:cs="Times New Roman" w:ascii="Times New Roman" w:hAnsi="Times New Roman"/>
          <w:b w:val="false"/>
          <w:bCs w:val="false"/>
          <w:color w:val="000000" w:themeColor="text1"/>
          <w:sz w:val="24"/>
          <w:szCs w:val="24"/>
          <w:u w:val="single"/>
        </w:rPr>
        <w:t>Dostawa Część X – WARZYWA, OWOCE  .</w:t>
      </w:r>
    </w:p>
    <w:p>
      <w:pPr>
        <w:pStyle w:val="Zaltext"/>
        <w:spacing w:lineRule="auto" w:line="240" w:before="0" w:after="0"/>
        <w:ind w:left="360" w:right="57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360" w:right="57" w:hanging="0"/>
        <w:jc w:val="both"/>
        <w:rPr/>
      </w:pPr>
      <w:r>
        <w:rPr>
          <w:rFonts w:cs="Times New Roman"/>
          <w:b w:val="false"/>
          <w:bCs w:val="false"/>
          <w:color w:val="000000"/>
          <w:sz w:val="24"/>
          <w:szCs w:val="24"/>
          <w:u w:val="none"/>
        </w:rPr>
        <w:t xml:space="preserve">Uzasadnienie wyboru faktyczne i prawne: Wykonawca zaproponował najniższą cenę realizacji zamówienia i zgodnie z pkt XV SWZ zamawiający wybrał ofertę jako najkorzystniejszą. Na podstawie art.239 ust. 1 ustawy z dnia 11 września 2019 r. Prawo zamówień publicznych zamawiający wybiera najkorzystniejszą ofertę na podstawie kryteriów oceny ofert określonych w dokumentach zamówienia </w:t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ascii="Times New Roman" w:hAnsi="Times New Roman" w:cs="Times New Roman"/>
          <w:b w:val="false"/>
          <w:b w:val="false"/>
          <w:bCs w:val="false"/>
          <w:color w:val="000000"/>
          <w:sz w:val="24"/>
          <w:szCs w:val="24"/>
          <w:u w:val="single"/>
        </w:rPr>
      </w:pPr>
      <w:r>
        <w:rPr>
          <w:rFonts w:cs="Times New Roman"/>
          <w:b w:val="false"/>
          <w:bCs w:val="false"/>
          <w:color w:val="000000"/>
          <w:sz w:val="24"/>
          <w:szCs w:val="24"/>
          <w:u w:val="single"/>
        </w:rPr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cs="Times New Roman"/>
          <w:b w:val="false"/>
          <w:b w:val="false"/>
          <w:bCs w:val="false"/>
          <w:color w:val="000000"/>
          <w:sz w:val="24"/>
          <w:szCs w:val="24"/>
          <w:u w:val="single"/>
        </w:rPr>
      </w:pPr>
      <w:r>
        <w:rPr/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cs="Times New Roman"/>
          <w:b w:val="false"/>
          <w:b w:val="false"/>
          <w:bCs w:val="false"/>
          <w:color w:val="000000"/>
          <w:sz w:val="24"/>
          <w:szCs w:val="24"/>
          <w:u w:val="single"/>
        </w:rPr>
      </w:pPr>
      <w:r>
        <w:rPr/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cs="Times New Roman"/>
          <w:b w:val="false"/>
          <w:b w:val="false"/>
          <w:bCs w:val="false"/>
          <w:color w:val="000000"/>
          <w:sz w:val="24"/>
          <w:szCs w:val="24"/>
          <w:u w:val="single"/>
        </w:rPr>
      </w:pPr>
      <w:r>
        <w:rPr/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cs="Times New Roman"/>
          <w:b w:val="false"/>
          <w:b w:val="false"/>
          <w:bCs w:val="false"/>
          <w:color w:val="000000"/>
          <w:sz w:val="24"/>
          <w:szCs w:val="24"/>
          <w:u w:val="single"/>
        </w:rPr>
      </w:pPr>
      <w:r>
        <w:rPr/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cs="Times New Roman"/>
          <w:b w:val="false"/>
          <w:b w:val="false"/>
          <w:bCs w:val="false"/>
          <w:color w:val="000000"/>
          <w:sz w:val="24"/>
          <w:szCs w:val="24"/>
          <w:u w:val="single"/>
        </w:rPr>
      </w:pPr>
      <w:r>
        <w:rPr/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cs="Times New Roman"/>
          <w:b w:val="false"/>
          <w:b w:val="false"/>
          <w:bCs w:val="false"/>
          <w:color w:val="000000"/>
          <w:sz w:val="24"/>
          <w:szCs w:val="24"/>
          <w:u w:val="single"/>
        </w:rPr>
      </w:pPr>
      <w:r>
        <w:rPr/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cs="Times New Roman"/>
          <w:b w:val="false"/>
          <w:b w:val="false"/>
          <w:bCs w:val="false"/>
          <w:color w:val="000000"/>
          <w:sz w:val="24"/>
          <w:szCs w:val="24"/>
          <w:u w:val="single"/>
        </w:rPr>
      </w:pPr>
      <w:r>
        <w:rPr/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cs="Times New Roman"/>
          <w:b w:val="false"/>
          <w:b w:val="false"/>
          <w:bCs w:val="false"/>
          <w:color w:val="000000"/>
          <w:sz w:val="24"/>
          <w:szCs w:val="24"/>
          <w:u w:val="single"/>
        </w:rPr>
      </w:pPr>
      <w:r>
        <w:rPr/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cs="Times New Roman"/>
          <w:b w:val="false"/>
          <w:b w:val="false"/>
          <w:bCs w:val="false"/>
          <w:color w:val="000000"/>
          <w:sz w:val="24"/>
          <w:szCs w:val="24"/>
          <w:u w:val="single"/>
        </w:rPr>
      </w:pPr>
      <w:r>
        <w:rPr/>
      </w:r>
    </w:p>
    <w:p>
      <w:pPr>
        <w:pStyle w:val="Normal"/>
        <w:spacing w:lineRule="auto" w:line="240" w:before="0" w:after="0"/>
        <w:ind w:left="360" w:right="57" w:hanging="0"/>
        <w:jc w:val="left"/>
        <w:rPr/>
      </w:pPr>
      <w:r>
        <w:rPr>
          <w:rFonts w:cs="Times New Roman"/>
          <w:b w:val="false"/>
          <w:bCs w:val="false"/>
          <w:color w:val="000000"/>
          <w:sz w:val="24"/>
          <w:szCs w:val="24"/>
          <w:u w:val="single"/>
        </w:rPr>
        <w:t>Dostawa Cz</w:t>
      </w:r>
      <w:r>
        <w:rPr>
          <w:b w:val="false"/>
          <w:bCs w:val="false"/>
          <w:color w:val="000000"/>
          <w:sz w:val="24"/>
          <w:szCs w:val="24"/>
          <w:u w:val="single"/>
        </w:rPr>
        <w:t>ęść I</w:t>
      </w:r>
      <w:r>
        <w:rPr>
          <w:b w:val="false"/>
          <w:bCs w:val="false"/>
          <w:color w:val="000000"/>
          <w:sz w:val="24"/>
          <w:szCs w:val="24"/>
          <w:u w:val="single"/>
        </w:rPr>
        <w:t>X</w:t>
      </w:r>
      <w:r>
        <w:rPr>
          <w:b w:val="false"/>
          <w:bCs w:val="false"/>
          <w:color w:val="000000"/>
          <w:sz w:val="24"/>
          <w:szCs w:val="24"/>
          <w:u w:val="single"/>
        </w:rPr>
        <w:t xml:space="preserve"> –  </w:t>
      </w:r>
      <w:r>
        <w:rPr>
          <w:rFonts w:cs="Times New Roman"/>
          <w:b w:val="false"/>
          <w:bCs w:val="false"/>
          <w:color w:val="000000" w:themeColor="text1"/>
          <w:sz w:val="24"/>
          <w:szCs w:val="24"/>
          <w:u w:val="single"/>
        </w:rPr>
        <w:t>WYROBY CUKIERNICZE</w:t>
      </w:r>
      <w:r>
        <w:rPr>
          <w:b w:val="false"/>
          <w:bCs w:val="false"/>
          <w:color w:val="000000"/>
          <w:sz w:val="24"/>
          <w:szCs w:val="24"/>
          <w:u w:val="single"/>
        </w:rPr>
        <w:t xml:space="preserve">. </w:t>
      </w:r>
    </w:p>
    <w:p>
      <w:pPr>
        <w:pStyle w:val="Normal"/>
        <w:spacing w:lineRule="auto" w:line="240" w:before="0" w:after="0"/>
        <w:ind w:left="360" w:right="57" w:hanging="0"/>
        <w:jc w:val="left"/>
        <w:rPr>
          <w:b w:val="false"/>
          <w:b w:val="false"/>
          <w:bCs w:val="false"/>
        </w:rPr>
      </w:pPr>
      <w:r>
        <w:rPr/>
      </w:r>
    </w:p>
    <w:p>
      <w:pPr>
        <w:pStyle w:val="Normal"/>
        <w:spacing w:lineRule="auto" w:line="240" w:before="0" w:after="0"/>
        <w:ind w:left="360" w:right="57" w:hanging="0"/>
        <w:jc w:val="left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</w:r>
    </w:p>
    <w:p>
      <w:pPr>
        <w:pStyle w:val="Normal"/>
        <w:widowControl/>
        <w:suppressAutoHyphens w:val="true"/>
        <w:bidi w:val="0"/>
        <w:spacing w:lineRule="auto" w:line="259" w:before="0" w:after="220"/>
        <w:ind w:left="340" w:right="0" w:hanging="0"/>
        <w:jc w:val="left"/>
        <w:rPr>
          <w:b w:val="false"/>
          <w:b w:val="false"/>
          <w:bCs w:val="false"/>
          <w:sz w:val="24"/>
          <w:szCs w:val="24"/>
          <w:u w:val="none"/>
        </w:rPr>
      </w:pPr>
      <w:r>
        <w:rPr>
          <w:b w:val="false"/>
          <w:bCs w:val="false"/>
          <w:color w:val="000000"/>
          <w:sz w:val="24"/>
          <w:szCs w:val="24"/>
          <w:u w:val="none"/>
        </w:rPr>
        <w:t>Uzasadnienie faktyczne i prawne: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397" w:right="57" w:hanging="0"/>
        <w:jc w:val="both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  <w:u w:val="none"/>
        </w:rPr>
        <w:t xml:space="preserve">Uzasadnienie faktyczne: W postępowaniu nie złożono ważnej oferty na żadną z części przedmiotu zamówienia </w:t>
      </w:r>
    </w:p>
    <w:p>
      <w:pPr>
        <w:pStyle w:val="Normal"/>
        <w:widowControl/>
        <w:suppressAutoHyphens w:val="true"/>
        <w:bidi w:val="0"/>
        <w:spacing w:lineRule="auto" w:line="259" w:before="0" w:after="220"/>
        <w:ind w:left="34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Uzasadnienie prawne: W oparciu o art. 255 pkt 1 - ustawy z dnia 11 września 2019 r.- Prawo zamówień publicznych zamawiający unieważnia postępowanie o udzielenie zamówienia jeżeli nie złożono żadnego wniosku o dopuszczenie do udziału w postępowaniu albo żadnej oferty. </w:t>
      </w:r>
    </w:p>
    <w:sectPr>
      <w:type w:val="nextPage"/>
      <w:pgSz w:w="11906" w:h="16819"/>
      <w:pgMar w:left="1246" w:right="1591" w:header="0" w:top="317" w:footer="0" w:bottom="167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MyriadPro-Regular">
    <w:charset w:val="ee"/>
    <w:family w:val="roman"/>
    <w:pitch w:val="variable"/>
  </w:font>
  <w:font w:name="Arial">
    <w:charset w:val="ee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Times New Roman" w:hAnsi="Times New Roman" w:eastAsia="Times New Roman" w:cs="Times New Roman"/>
      <w:color w:val="000000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ltext">
    <w:name w:val="Zal-text"/>
    <w:basedOn w:val="Normal"/>
    <w:qFormat/>
    <w:pPr>
      <w:widowControl w:val="false"/>
      <w:tabs>
        <w:tab w:val="clear" w:pos="708"/>
        <w:tab w:val="right" w:pos="8674" w:leader="dot"/>
      </w:tabs>
      <w:spacing w:lineRule="atLeast" w:line="300" w:before="85" w:after="85"/>
      <w:ind w:left="57" w:right="57" w:hanging="0"/>
      <w:jc w:val="both"/>
    </w:pPr>
    <w:rPr>
      <w:rFonts w:ascii="MyriadPro-Regular" w:hAnsi="MyriadPro-Regular" w:eastAsia="Times New Roman" w:cs="MyriadPro-Regular"/>
      <w:color w:val="000000"/>
      <w:lang w:eastAsia="pl-PL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Default">
    <w:name w:val="Default"/>
    <w:qFormat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"/>
      <w:color w:val="000000"/>
      <w:kern w:val="0"/>
      <w:sz w:val="24"/>
      <w:szCs w:val="24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ef690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LibreOffice/7.1.0.3$Windows_X86_64 LibreOffice_project/f6099ecf3d29644b5008cc8f48f42f4a40986e4c</Application>
  <AppVersion>15.0000</AppVersion>
  <Pages>5</Pages>
  <Words>959</Words>
  <Characters>5346</Characters>
  <CharactersWithSpaces>6562</CharactersWithSpaces>
  <Paragraphs>185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2021-08-09T10:34:00Z</dcterms:created>
  <dc:creator>RODO</dc:creator>
  <dc:description/>
  <dc:language>pl-PL</dc:language>
  <cp:lastModifiedBy/>
  <dcterms:modified xsi:type="dcterms:W3CDTF">2022-01-03T23:00:33Z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