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ytaty"/>
        <w:bidi w:val="0"/>
        <w:spacing w:before="0" w:after="0"/>
        <w:jc w:val="right"/>
        <w:rPr>
          <w:b w:val="false"/>
          <w:b w:val="false"/>
          <w:bCs w:val="false"/>
          <w:sz w:val="24"/>
        </w:rPr>
      </w:pPr>
      <w:r>
        <w:rPr>
          <w:b w:val="false"/>
          <w:bCs w:val="false"/>
          <w:sz w:val="24"/>
        </w:rPr>
        <w:t>Załącznik nr 4</w:t>
      </w:r>
    </w:p>
    <w:p>
      <w:pPr>
        <w:pStyle w:val="Cytaty"/>
        <w:bidi w:val="0"/>
        <w:spacing w:before="0" w:after="0"/>
        <w:jc w:val="both"/>
        <w:rPr>
          <w:b/>
          <w:b/>
          <w:bCs/>
          <w:sz w:val="24"/>
        </w:rPr>
      </w:pPr>
      <w:r>
        <w:rPr>
          <w:b/>
          <w:bCs/>
          <w:sz w:val="24"/>
        </w:rPr>
        <w:t>KLAUZULA INFORMACYJNA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4.05.2016, str. 1) zwanego dalej „RODO” Zamawiający informuje, że: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1. Administratorem Pani/Pana danych osobowych jest Dom Pomocy Społecznej w Radomsku. Dane kontaktowe: ul. I. Krasickiego 138, 97-500 Radomsko, tel. 44 682 08 40,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2">
        <w:r>
          <w:rPr>
            <w:rStyle w:val="Czeinternetowe"/>
            <w:sz w:val="24"/>
          </w:rPr>
          <w:t>biuro</w:t>
        </w:r>
      </w:hyperlink>
      <w:hyperlink r:id="rId3">
        <w:r>
          <w:rPr>
            <w:rStyle w:val="Czeinternetowe"/>
            <w:sz w:val="24"/>
          </w:rPr>
          <w:t>@</w:t>
        </w:r>
      </w:hyperlink>
      <w:hyperlink r:id="rId4">
        <w:r>
          <w:rPr>
            <w:rStyle w:val="Czeinternetowe"/>
            <w:sz w:val="24"/>
          </w:rPr>
          <w:t>dpsradomsko.naszdps.</w:t>
        </w:r>
      </w:hyperlink>
      <w:hyperlink r:id="rId5">
        <w:r>
          <w:rPr>
            <w:rStyle w:val="Czeinternetowe"/>
            <w:sz w:val="24"/>
          </w:rPr>
          <w:t>pl</w:t>
        </w:r>
      </w:hyperlink>
      <w:r>
        <w:rPr>
          <w:sz w:val="24"/>
        </w:rPr>
        <w:t xml:space="preserve">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2. Inspektor Ochrony Danych (97-500 Radomsko, ul. I. Krasickiego 138, tel. 44 682 15 91,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6">
        <w:r>
          <w:rPr>
            <w:rStyle w:val="Czeinternetowe"/>
            <w:sz w:val="24"/>
          </w:rPr>
          <w:t>iod@</w:t>
        </w:r>
      </w:hyperlink>
      <w:hyperlink r:id="rId7">
        <w:r>
          <w:rPr>
            <w:rStyle w:val="Czeinternetowe"/>
            <w:sz w:val="24"/>
          </w:rPr>
          <w:t>dpsradomsko.naszdps.</w:t>
        </w:r>
      </w:hyperlink>
      <w:hyperlink r:id="rId8">
        <w:r>
          <w:rPr>
            <w:rStyle w:val="Czeinternetowe"/>
            <w:sz w:val="24"/>
          </w:rPr>
          <w:t>pl</w:t>
        </w:r>
      </w:hyperlink>
      <w:r>
        <w:rPr/>
        <w:t xml:space="preserve">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3. Administrator będzie przetwarzał Pani/Pana dane osobowe: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>na etapie postępowania o udzielenie zamówienia: na podstawie art. 6 ust. 1 lit. c RODO w związku z art. 43 i 44 ustawy o finansach publicznych w celu związanym z postępowaniem o udzielenie zamówienia publicznego o wartości poniżej 130 000 zł.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na etapie zawierania umowy: na podstawie art. 6 ust. 1 lit. b RODO w celu związanym z udzielanym zamówieniem publicznym o wartości poniżej 130 000 zł tj.: w celu zawarcia i prawidłowego wykonania umowy.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4. Odbiorcami Pani/Pana danych osobowych będą osoby lub podmioty uprawnione na podstawie przepisów prawa lub umowy powierzenia danych osobowych.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5. Pani/Pana dane osobowe będą przetwarzane do czasu osiągnięcia celu, w jakim je pozyskano, a po tym czasie przez okres oraz w zakresie wymaganym przez przepisy powszechnie obowiązującego prawa.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6. Podanie przez Pana/Panią danych osobowych jest obowiązkowe. W przypadku niepodania danych nie będzie możliwe zawarcie umowy o udzielenie zamówienia o wartości poniżej 130 000 zł.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7. W odniesieniu do Pani/Pana danych osobowych decyzje nie będą podejmowane w sposób zautomatyzowany, stosowanie do art. 22 RODO.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8. Posiada Pani/Pan: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na podstawie art. 15 RODO prawo dostępu do danych osobowych Pani/Pana dotyczących; − na podstawie art. 16 RODO prawo do sprostowania Pani/Pana danych osobowych (Wyjaśnienie: skorzystanie z prawa do sprostowania nie może skutkować zmianą wyniku postępowania o udzielenie zamówienia publicznego ani zmianą postanowień umowy);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>na podstawie art. 18 RODO prawo żądania od administratora ograniczenia przetwarzania danych osobowych z zastrzeżeniem przypadków, o których mowa w 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prawo do wniesienia skargi do Prezesa Urzędu Ochrony Danych Osobowych, gdy uzna Pani/Pan, że przetwarzanie danych osobowych Pani/Pana narusza przepisy RODO; </w:t>
      </w:r>
    </w:p>
    <w:p>
      <w:pPr>
        <w:pStyle w:val="Cytaty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nie przysługuje Pani/Panu: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w związku z art. 17 ust. 3 lit. b, d lub e RODO prawo do usunięcia danych osobowych;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prawo do przenoszenia danych osobowych, o którym mowa w art. 20 RODO; </w:t>
      </w:r>
    </w:p>
    <w:p>
      <w:pPr>
        <w:pStyle w:val="Normal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na podstawie art. 21 RODO prawo sprzeciwu, wobec przetwarzania danych osobowych, gdyż podstawą prawną przetwarzania Pani/Pana danych osobowych jest art. 6 ust. 1 lit. c RODO, a w dalszej kolejności art. 6 ust. 1 lit. b RODO.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WW8Num11z0">
    <w:name w:val="WW8Num11z0"/>
    <w:qFormat/>
    <w:rPr>
      <w:rFonts w:ascii="Symbol" w:hAnsi="Symbol" w:cs="StarSymbol;Arial Unicode MS"/>
      <w:sz w:val="18"/>
      <w:szCs w:val="18"/>
    </w:rPr>
  </w:style>
  <w:style w:type="character" w:styleId="WW8Num12z0">
    <w:name w:val="WW8Num12z0"/>
    <w:qFormat/>
    <w:rPr>
      <w:rFonts w:ascii="Symbol" w:hAnsi="Symbol" w:cs="StarSymbol;Arial Unicode MS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biuletyn.abip.pl/bip/secure/dps_radomsko_iod@wp.pl" TargetMode="External"/><Relationship Id="rId3" Type="http://schemas.openxmlformats.org/officeDocument/2006/relationships/hyperlink" Target="https://www.biuletyn.abip.pl/bip/secure/dps_radomsko_iod@wp.pl" TargetMode="External"/><Relationship Id="rId4" Type="http://schemas.openxmlformats.org/officeDocument/2006/relationships/hyperlink" Target="https://www.biuletyn.abip.pl/bip/secure/dps_radomsko_iod@wp.pl" TargetMode="External"/><Relationship Id="rId5" Type="http://schemas.openxmlformats.org/officeDocument/2006/relationships/hyperlink" Target="https://www.biuletyn.abip.pl/bip/secure/dps_radomsko_iod@wp.pl" TargetMode="External"/><Relationship Id="rId6" Type="http://schemas.openxmlformats.org/officeDocument/2006/relationships/hyperlink" Target="https://www.biuletyn.abip.pl/bip/secure/dps_radomsko_iod@wp.pl" TargetMode="External"/><Relationship Id="rId7" Type="http://schemas.openxmlformats.org/officeDocument/2006/relationships/hyperlink" Target="https://www.biuletyn.abip.pl/bip/secure/dps_radomsko_iod@wp.pl" TargetMode="External"/><Relationship Id="rId8" Type="http://schemas.openxmlformats.org/officeDocument/2006/relationships/hyperlink" Target="https://www.biuletyn.abip.pl/bip/secure/dps_radomsko_iod@wp.pl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LibreOffice/7.3.0.3$Windows_X86_64 LibreOffice_project/0f246aa12d0eee4a0f7adcefbf7c878fc2238db3</Application>
  <AppVersion>15.0000</AppVersion>
  <Pages>2</Pages>
  <Words>500</Words>
  <CharactersWithSpaces>3324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2021-11-09T14:04:17Z</dcterms:created>
  <dc:creator/>
  <dc:description/>
  <dc:language>pl-PL</dc:language>
  <cp:lastModifiedBy/>
  <dcterms:modified xsi:type="dcterms:W3CDTF">2024-11-19T11:38:33Z</dcterms:modified>
  <cp:revision>6</cp:revision>
  <dc:subject/>
  <dc:title/>
</cp:coreProperties>
</file>