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11F8" w14:textId="77777777" w:rsidR="00A554E9" w:rsidRPr="00A554E9" w:rsidRDefault="00A554E9" w:rsidP="00A554E9">
      <w:pPr>
        <w:suppressAutoHyphens/>
        <w:spacing w:after="0" w:line="240" w:lineRule="auto"/>
        <w:jc w:val="center"/>
        <w:rPr>
          <w:rFonts w:ascii="Verdana" w:eastAsia="Times New Roman" w:hAnsi="Verdana" w:cs="Arial"/>
          <w:kern w:val="1"/>
          <w:sz w:val="20"/>
          <w:szCs w:val="20"/>
          <w:lang w:eastAsia="ar-SA"/>
        </w:rPr>
      </w:pPr>
      <w:r w:rsidRPr="00A554E9">
        <w:rPr>
          <w:rFonts w:ascii="Verdana" w:eastAsia="Times New Roman" w:hAnsi="Verdana" w:cs="Arial"/>
          <w:kern w:val="1"/>
          <w:sz w:val="20"/>
          <w:szCs w:val="20"/>
          <w:lang w:eastAsia="ar-SA"/>
        </w:rPr>
        <w:t>Umowa</w:t>
      </w:r>
    </w:p>
    <w:p w14:paraId="4B622219" w14:textId="5D9DB52D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val="de-DE" w:eastAsia="pl-PL"/>
        </w:rPr>
      </w:pPr>
      <w:proofErr w:type="spellStart"/>
      <w:r w:rsidRPr="00A554E9">
        <w:rPr>
          <w:rFonts w:ascii="Verdana" w:eastAsia="Calibri" w:hAnsi="Verdana" w:cs="Arial"/>
          <w:sz w:val="20"/>
          <w:szCs w:val="20"/>
          <w:lang w:val="de-DE" w:eastAsia="pl-PL"/>
        </w:rPr>
        <w:t>nr</w:t>
      </w:r>
      <w:proofErr w:type="spellEnd"/>
      <w:r w:rsidRPr="00A554E9">
        <w:rPr>
          <w:rFonts w:ascii="Verdana" w:eastAsia="Calibri" w:hAnsi="Verdana" w:cs="Arial"/>
          <w:sz w:val="20"/>
          <w:szCs w:val="20"/>
          <w:lang w:val="de-DE" w:eastAsia="pl-PL"/>
        </w:rPr>
        <w:t xml:space="preserve"> DPS/DG/3421/</w:t>
      </w:r>
      <w:r w:rsidR="00825B5D">
        <w:rPr>
          <w:rFonts w:ascii="Verdana" w:eastAsia="Calibri" w:hAnsi="Verdana" w:cs="Arial"/>
          <w:sz w:val="20"/>
          <w:szCs w:val="20"/>
          <w:lang w:val="de-DE" w:eastAsia="pl-PL"/>
        </w:rPr>
        <w:t>3</w:t>
      </w:r>
      <w:r w:rsidRPr="00A554E9">
        <w:rPr>
          <w:rFonts w:ascii="Verdana" w:eastAsia="Calibri" w:hAnsi="Verdana" w:cs="Arial"/>
          <w:sz w:val="20"/>
          <w:szCs w:val="20"/>
          <w:lang w:val="de-DE" w:eastAsia="pl-PL"/>
        </w:rPr>
        <w:t>/2</w:t>
      </w:r>
      <w:r w:rsidR="006D4E46">
        <w:rPr>
          <w:rFonts w:ascii="Verdana" w:eastAsia="Calibri" w:hAnsi="Verdana" w:cs="Arial"/>
          <w:sz w:val="20"/>
          <w:szCs w:val="20"/>
          <w:lang w:val="de-DE" w:eastAsia="pl-PL"/>
        </w:rPr>
        <w:t>3</w:t>
      </w:r>
    </w:p>
    <w:p w14:paraId="0EC2EC1B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de-DE" w:eastAsia="pl-PL"/>
        </w:rPr>
      </w:pPr>
    </w:p>
    <w:p w14:paraId="66E8852C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de-DE" w:eastAsia="pl-PL"/>
        </w:rPr>
      </w:pPr>
    </w:p>
    <w:p w14:paraId="0149E020" w14:textId="116D4759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zawarta w dniu </w:t>
      </w:r>
      <w:r w:rsidR="00825B5D">
        <w:rPr>
          <w:rFonts w:ascii="Verdana" w:eastAsia="Calibri" w:hAnsi="Verdana" w:cs="Arial"/>
          <w:sz w:val="20"/>
          <w:szCs w:val="20"/>
          <w:lang w:eastAsia="pl-PL"/>
        </w:rPr>
        <w:t>…………..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w Lyskach pomiędzy:</w:t>
      </w:r>
    </w:p>
    <w:p w14:paraId="0A27D7C3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bCs/>
          <w:sz w:val="20"/>
          <w:szCs w:val="20"/>
          <w:lang w:eastAsia="pl-PL"/>
        </w:rPr>
      </w:pPr>
    </w:p>
    <w:p w14:paraId="358D06C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Nabywca:</w:t>
      </w:r>
    </w:p>
    <w:p w14:paraId="7E4A6C80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Powiat Rybnicki ul. 3 Maja 31 44-200 Rybnik Nip: 642 31 97 094</w:t>
      </w:r>
    </w:p>
    <w:p w14:paraId="08316F6D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</w:p>
    <w:p w14:paraId="6B8C6510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Odbiorca:</w:t>
      </w:r>
    </w:p>
    <w:p w14:paraId="040E070F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Dom Pomocy Społecznej p.w. św. Józefa w Lyskach, ul. Rybnicka 7, Lyski – reprezentowanym przez:</w:t>
      </w:r>
    </w:p>
    <w:p w14:paraId="01761DF5" w14:textId="77777777" w:rsidR="00F05F53" w:rsidRDefault="00F05F53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</w:p>
    <w:p w14:paraId="293181D3" w14:textId="3A639DDE" w:rsidR="00A554E9" w:rsidRPr="00A554E9" w:rsidRDefault="00F05F53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>
        <w:rPr>
          <w:rFonts w:ascii="Verdana" w:eastAsia="Times New Roman" w:hAnsi="Verdana" w:cs="Times New Roman"/>
          <w:bCs/>
          <w:sz w:val="20"/>
          <w:szCs w:val="20"/>
          <w:lang w:eastAsia="ar-SA"/>
        </w:rPr>
        <w:t>Mgr Marka Weczerek</w:t>
      </w:r>
    </w:p>
    <w:p w14:paraId="6B4E380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 xml:space="preserve"> - zwanym dalej „Zamawiającym</w:t>
      </w:r>
      <w:r w:rsidRPr="00A554E9">
        <w:rPr>
          <w:rFonts w:ascii="Verdana" w:eastAsia="Times New Roman" w:hAnsi="Verdana" w:cs="Times New Roman"/>
          <w:b/>
          <w:sz w:val="20"/>
          <w:szCs w:val="20"/>
          <w:lang w:eastAsia="ar-SA"/>
        </w:rPr>
        <w:t>”</w:t>
      </w:r>
    </w:p>
    <w:p w14:paraId="32C8E745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605D23D9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a</w:t>
      </w:r>
    </w:p>
    <w:p w14:paraId="7E6E6549" w14:textId="77777777" w:rsidR="00F05F53" w:rsidRDefault="00F05F53" w:rsidP="00A554E9">
      <w:pPr>
        <w:suppressAutoHyphens/>
        <w:spacing w:after="0" w:line="240" w:lineRule="auto"/>
        <w:jc w:val="both"/>
      </w:pPr>
    </w:p>
    <w:p w14:paraId="3FC99671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14:paraId="339D3CB3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1. ...................................................................</w:t>
      </w:r>
    </w:p>
    <w:p w14:paraId="322E7C17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2. ...................................................................</w:t>
      </w:r>
    </w:p>
    <w:p w14:paraId="3C5B48C3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14:paraId="1503227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zwanym dalej „Dostawcą”</w:t>
      </w:r>
    </w:p>
    <w:p w14:paraId="344E80A8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42AA7ACF" w14:textId="54AF5B1E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Niniejsza umowa jest następstwem wyboru przez Zamawiającego oferty Dostawcy </w:t>
      </w:r>
      <w:r>
        <w:rPr>
          <w:rFonts w:ascii="Verdana" w:eastAsia="Calibri" w:hAnsi="Verdana" w:cs="Arial"/>
          <w:sz w:val="20"/>
          <w:szCs w:val="20"/>
          <w:lang w:eastAsia="pl-PL"/>
        </w:rPr>
        <w:t>w trybie podstawowym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ogłoszonym na podstawie ustawy o zamówieniach publicznych.</w:t>
      </w:r>
    </w:p>
    <w:p w14:paraId="21361F82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34637C91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1</w:t>
      </w:r>
    </w:p>
    <w:p w14:paraId="67AEA54F" w14:textId="5FA858E0" w:rsidR="00A554E9" w:rsidRPr="00A554E9" w:rsidRDefault="00A554E9" w:rsidP="00A554E9">
      <w:pPr>
        <w:suppressAutoHyphens/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Przedmiotem umowy jest dostawa przez Dostawcę </w:t>
      </w:r>
      <w:r w:rsidR="00825B5D">
        <w:rPr>
          <w:rFonts w:ascii="Verdana" w:eastAsia="Times New Roman" w:hAnsi="Verdana" w:cs="Times New Roman"/>
          <w:sz w:val="20"/>
          <w:szCs w:val="20"/>
          <w:lang w:eastAsia="ar-SA"/>
        </w:rPr>
        <w:t>25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000</w:t>
      </w:r>
      <w:r w:rsidR="00825B5D">
        <w:rPr>
          <w:rFonts w:ascii="Verdana" w:eastAsia="Times New Roman" w:hAnsi="Verdana" w:cs="Times New Roman"/>
          <w:sz w:val="20"/>
          <w:szCs w:val="20"/>
          <w:lang w:eastAsia="ar-SA"/>
        </w:rPr>
        <w:t>-30000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dm</w:t>
      </w:r>
      <w:r w:rsidRPr="00A554E9">
        <w:rPr>
          <w:rFonts w:ascii="Verdana" w:eastAsia="Times New Roman" w:hAnsi="Verdana" w:cs="Times New Roman"/>
          <w:sz w:val="20"/>
          <w:szCs w:val="20"/>
          <w:vertAlign w:val="superscript"/>
          <w:lang w:eastAsia="ar-SA"/>
        </w:rPr>
        <w:t xml:space="preserve">3 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oleju napędowego grzewczego, o zawartości siarki do 0,1 %, spełniającego wymagania normy </w:t>
      </w:r>
      <w:r w:rsidRPr="00A554E9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PN-C-96024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, o wartości opałowej min. 42,6 MJ/kg według normy PN –C – 96024, do Domu Pomocy Społecznej p.w. św. Józefa w Lyskach wraz z przepompowaniem do zbiorników.</w:t>
      </w:r>
    </w:p>
    <w:p w14:paraId="3208B159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12888185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2</w:t>
      </w:r>
    </w:p>
    <w:p w14:paraId="19DD8B28" w14:textId="4217B665" w:rsidR="00A554E9" w:rsidRPr="00A554E9" w:rsidRDefault="00A554E9" w:rsidP="00A554E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Olej, o którym mowa w § 1 umowy będzie dostarczany częściami począwszy od dnia podpisania umowy, a kończąc 31.</w:t>
      </w:r>
      <w:r w:rsidR="0069420C">
        <w:rPr>
          <w:rFonts w:ascii="Verdana" w:eastAsia="Times New Roman" w:hAnsi="Verdana" w:cs="Times New Roman"/>
          <w:bCs/>
          <w:sz w:val="20"/>
          <w:szCs w:val="20"/>
          <w:lang w:eastAsia="ar-SA"/>
        </w:rPr>
        <w:t>12</w:t>
      </w: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.202</w:t>
      </w:r>
      <w:r w:rsidR="00B77290">
        <w:rPr>
          <w:rFonts w:ascii="Verdana" w:eastAsia="Times New Roman" w:hAnsi="Verdana" w:cs="Times New Roman"/>
          <w:bCs/>
          <w:sz w:val="20"/>
          <w:szCs w:val="20"/>
          <w:lang w:eastAsia="ar-SA"/>
        </w:rPr>
        <w:t>3</w:t>
      </w: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 xml:space="preserve">r. lub do wyczerpania limitu zamówionej ilości oleju opałowego, w ilości wynikającej z aktualnego zapotrzebowania Zamawiającego, zgłaszanego Dostawcy telefonicznie lub faksem przez Zamawiającego. </w:t>
      </w:r>
    </w:p>
    <w:p w14:paraId="63304E14" w14:textId="58597C5D" w:rsidR="00A554E9" w:rsidRPr="00A554E9" w:rsidRDefault="006E70E8" w:rsidP="006E70E8">
      <w:pPr>
        <w:tabs>
          <w:tab w:val="left" w:pos="36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>
        <w:rPr>
          <w:rFonts w:ascii="Verdana" w:eastAsia="Times New Roman" w:hAnsi="Verdana" w:cs="Times New Roman"/>
          <w:bCs/>
          <w:sz w:val="20"/>
          <w:szCs w:val="20"/>
          <w:lang w:eastAsia="ar-SA"/>
        </w:rPr>
        <w:t>T</w:t>
      </w:r>
      <w:r w:rsidR="00A554E9"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ermin, a także ilość oleju opałowego w części dostawy jest ustalana przez Zamawiającego.</w:t>
      </w:r>
    </w:p>
    <w:p w14:paraId="4F303938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14:paraId="080FFF06" w14:textId="77777777" w:rsidR="00A554E9" w:rsidRPr="00A554E9" w:rsidRDefault="00A554E9" w:rsidP="00A554E9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§</w:t>
      </w:r>
      <w:r w:rsidRPr="00A554E9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3</w:t>
      </w:r>
    </w:p>
    <w:p w14:paraId="68B74F4F" w14:textId="43DDEAC6" w:rsidR="00A554E9" w:rsidRPr="00A554E9" w:rsidRDefault="00A554E9" w:rsidP="00A554E9">
      <w:pPr>
        <w:pStyle w:val="Akapitzlist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Zamawiający zobowiązuje się do zapłaty Dostawcy za wykonaną dostawę częściami, stosownie do wielkości zamówionych części dostawy, kwotę wynikającą z faktury. </w:t>
      </w:r>
    </w:p>
    <w:p w14:paraId="5B6A8A80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Jednostkowa cena 1 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3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dostarczanego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oleju opałowego obliczona zostanie na podstawie ceny paliw w rafinerii, którą wskazał Dostawca w ofercie z dnia dostawy skorygowana (powiększona) o wysokość marży brutto dostawcy na 1 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>3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oleju opałowego od tej ceny lub skorygowana (pomniejszona) o wysokość kwotowego rabatu od tej ceny, zgodnie z składaną ofertą.</w:t>
      </w:r>
    </w:p>
    <w:p w14:paraId="2150338F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Za cenę paliw w rafinerii wskazano publicznie znaną cenę paliwa, z dnia dostawy, publikowaną na internetowej stronie rafinerii.</w:t>
      </w:r>
    </w:p>
    <w:p w14:paraId="1CD6AD5F" w14:textId="4C26B056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69420C">
        <w:rPr>
          <w:rFonts w:ascii="Verdana" w:eastAsia="Calibri" w:hAnsi="Verdana" w:cs="Arial"/>
          <w:sz w:val="20"/>
          <w:szCs w:val="20"/>
          <w:lang w:eastAsia="pl-PL"/>
        </w:rPr>
        <w:t>Marża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/Rabat wynikający z oferty złożonej w postępowaniu o udzielenie zamówienia publicznego na dostawę oleju wynosi </w:t>
      </w:r>
      <w:r w:rsidR="0069420C">
        <w:rPr>
          <w:rFonts w:ascii="Verdana" w:eastAsia="Calibri" w:hAnsi="Verdana" w:cs="Arial"/>
          <w:sz w:val="20"/>
          <w:szCs w:val="20"/>
          <w:lang w:eastAsia="pl-PL"/>
        </w:rPr>
        <w:t>……..</w:t>
      </w:r>
      <w:r w:rsidR="00F05F53">
        <w:rPr>
          <w:rFonts w:ascii="Verdana" w:eastAsia="Calibri" w:hAnsi="Verdana" w:cs="Arial"/>
          <w:sz w:val="20"/>
          <w:szCs w:val="20"/>
          <w:lang w:eastAsia="pl-PL"/>
        </w:rPr>
        <w:t xml:space="preserve">zł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na 1 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3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oleju opałowego.</w:t>
      </w:r>
    </w:p>
    <w:p w14:paraId="72C5E6BB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Należność za wykonanie części dostawy zostanie uregulowana w terminie 21 dni od wystawienia faktury.</w:t>
      </w:r>
    </w:p>
    <w:p w14:paraId="2D31903E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61775B2F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3AF210E9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1A91E5E3" w14:textId="77777777" w:rsidR="00673A93" w:rsidRDefault="00673A93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724313B8" w14:textId="77777777" w:rsidR="0069420C" w:rsidRDefault="0069420C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737F97A1" w14:textId="0347BDA5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lastRenderedPageBreak/>
        <w:t>§ 4</w:t>
      </w:r>
    </w:p>
    <w:p w14:paraId="00E8E54B" w14:textId="77777777" w:rsidR="00A554E9" w:rsidRPr="00A554E9" w:rsidRDefault="00A554E9" w:rsidP="00A554E9">
      <w:pPr>
        <w:suppressAutoHyphens/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Dostawca jest zobowiązany wraz z fakturą za część dostawy dostarczyć formularz wyliczenia ceny oleju, umożliwiającą wyliczenie ceny 1 dm</w:t>
      </w:r>
      <w:r w:rsidRPr="00A554E9">
        <w:rPr>
          <w:rFonts w:ascii="Verdana" w:eastAsia="Times New Roman" w:hAnsi="Verdana" w:cs="Times New Roman"/>
          <w:sz w:val="20"/>
          <w:szCs w:val="20"/>
          <w:vertAlign w:val="superscript"/>
          <w:lang w:eastAsia="ar-SA"/>
        </w:rPr>
        <w:t>3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oleju opałowego stanowiącego część dostawy oraz atest na olej opałowy stanowiący część dostawy celem umożliwienia weryfikacji faktury Dostawcy i potwierdzenia jakości i parametrów oleju opałowego.</w:t>
      </w:r>
    </w:p>
    <w:p w14:paraId="01B10DA5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00652A8B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5</w:t>
      </w:r>
    </w:p>
    <w:p w14:paraId="441DCCEE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Koszty transportu i ubezpieczenia dostawy na czas transportu obciążają Dostawcę</w:t>
      </w:r>
    </w:p>
    <w:p w14:paraId="464B9B07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5D87281E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§ 6</w:t>
      </w:r>
    </w:p>
    <w:p w14:paraId="251AF92B" w14:textId="77777777" w:rsidR="00A554E9" w:rsidRPr="00A554E9" w:rsidRDefault="00A554E9" w:rsidP="00A554E9">
      <w:pPr>
        <w:spacing w:after="0" w:line="240" w:lineRule="auto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Gdy przedmiot zamówienia realizowany jest przy pomocy podwykonawców Wykonawca ponosi wobec Zamawiającego pełną odpowiedzialność za dostawy przez nich wykonane.</w:t>
      </w:r>
    </w:p>
    <w:p w14:paraId="16D59A2D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</w:p>
    <w:p w14:paraId="1B8862A1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§ 7</w:t>
      </w:r>
    </w:p>
    <w:p w14:paraId="5A3C6964" w14:textId="77777777" w:rsidR="00A554E9" w:rsidRPr="00A554E9" w:rsidRDefault="00A554E9" w:rsidP="00A554E9">
      <w:pPr>
        <w:numPr>
          <w:ilvl w:val="0"/>
          <w:numId w:val="3"/>
        </w:numPr>
        <w:tabs>
          <w:tab w:val="left" w:pos="441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razie niewykonania lub nienależytego wykonania umowy Zamawiający może żądać od Dostawcy zapłaty kary umownej w wysokości stanowiącej 3% wartości umowy.</w:t>
      </w:r>
    </w:p>
    <w:p w14:paraId="5AA4164A" w14:textId="77777777" w:rsidR="00A554E9" w:rsidRPr="00A554E9" w:rsidRDefault="00A554E9" w:rsidP="00A554E9">
      <w:pPr>
        <w:numPr>
          <w:ilvl w:val="0"/>
          <w:numId w:val="3"/>
        </w:numPr>
        <w:tabs>
          <w:tab w:val="left" w:pos="441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Postanowienia powyższe nie stoją na przeszkodzie dochodzeniu przez Zamawiającego na zasadach ogólnych odszkodowania przewyższającego zapłaconą karę umowną. </w:t>
      </w:r>
    </w:p>
    <w:p w14:paraId="63F8037A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3CAA3D0E" w14:textId="77777777" w:rsidR="00A554E9" w:rsidRPr="00A554E9" w:rsidRDefault="00A554E9" w:rsidP="00A554E9">
      <w:pPr>
        <w:spacing w:after="0" w:line="240" w:lineRule="auto"/>
        <w:ind w:left="2880" w:firstLine="720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§ 8</w:t>
      </w:r>
    </w:p>
    <w:p w14:paraId="69F524D7" w14:textId="77777777" w:rsidR="00A554E9" w:rsidRPr="00A554E9" w:rsidRDefault="00A554E9" w:rsidP="00A554E9">
      <w:pPr>
        <w:tabs>
          <w:tab w:val="left" w:pos="1440"/>
        </w:tabs>
        <w:suppressAutoHyphens/>
        <w:spacing w:after="0" w:line="240" w:lineRule="auto"/>
        <w:ind w:left="375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</w:t>
      </w:r>
    </w:p>
    <w:p w14:paraId="7C933560" w14:textId="77777777" w:rsidR="00A554E9" w:rsidRPr="00A554E9" w:rsidRDefault="00A554E9" w:rsidP="00A554E9">
      <w:pPr>
        <w:tabs>
          <w:tab w:val="left" w:pos="1440"/>
        </w:tabs>
        <w:suppressAutoHyphens/>
        <w:spacing w:after="0" w:line="240" w:lineRule="auto"/>
        <w:ind w:left="375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takim wypadku Dostawcy przysługuje jednie wynagrodzenie należne mu z tytułu wykonania części umowy.</w:t>
      </w:r>
    </w:p>
    <w:p w14:paraId="3673ABF2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0E98375D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0090931A" w14:textId="77777777" w:rsidR="00A554E9" w:rsidRPr="00A554E9" w:rsidRDefault="00A554E9" w:rsidP="00A554E9">
      <w:pPr>
        <w:spacing w:after="0" w:line="240" w:lineRule="auto"/>
        <w:ind w:left="2880" w:firstLine="720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§ 9</w:t>
      </w:r>
    </w:p>
    <w:p w14:paraId="4567F548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W zakresie nieuregulowanym umową zastosowanie mają przepisy ustawy                         Prawo zamówień publicznych i Kodeksu Cywilnego. </w:t>
      </w:r>
    </w:p>
    <w:p w14:paraId="4039A4C6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7E730828" w14:textId="77777777" w:rsidR="00A554E9" w:rsidRPr="00A554E9" w:rsidRDefault="00A554E9" w:rsidP="00A554E9">
      <w:pPr>
        <w:spacing w:after="0" w:line="240" w:lineRule="auto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                                                  § 10</w:t>
      </w:r>
    </w:p>
    <w:p w14:paraId="1E0CEAA2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Umowę sporządzono w dwu jednobrzmiących egzemplarzach po jednym dla każdej    ze stron.</w:t>
      </w:r>
    </w:p>
    <w:p w14:paraId="70920551" w14:textId="77777777" w:rsidR="00A554E9" w:rsidRPr="00A554E9" w:rsidRDefault="00A554E9" w:rsidP="00A554E9">
      <w:pPr>
        <w:keepNext/>
        <w:suppressAutoHyphens/>
        <w:spacing w:before="240" w:after="240" w:line="240" w:lineRule="auto"/>
        <w:ind w:left="1467"/>
        <w:outlineLvl w:val="0"/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sectPr w:rsidR="00A554E9" w:rsidRPr="00A554E9">
          <w:pgSz w:w="11900" w:h="16840"/>
          <w:pgMar w:top="1125" w:right="1120" w:bottom="877" w:left="1120" w:header="0" w:footer="0" w:gutter="0"/>
          <w:cols w:space="0" w:equalWidth="0">
            <w:col w:w="9660"/>
          </w:cols>
          <w:docGrid w:linePitch="360"/>
        </w:sectPr>
      </w:pP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>Zamawiający</w:t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  <w:t xml:space="preserve"> Dostawca</w:t>
      </w:r>
    </w:p>
    <w:p w14:paraId="78CEA0A8" w14:textId="77777777" w:rsidR="00C17CDB" w:rsidRDefault="00C17CDB"/>
    <w:sectPr w:rsidR="00C17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436C612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4"/>
    <w:multiLevelType w:val="hybridMultilevel"/>
    <w:tmpl w:val="6708FC0A"/>
    <w:lvl w:ilvl="0" w:tplc="90404B1E">
      <w:start w:val="1"/>
      <w:numFmt w:val="decimal"/>
      <w:lvlText w:val="%1)"/>
      <w:lvlJc w:val="left"/>
      <w:rPr>
        <w:rFonts w:ascii="Verdana" w:eastAsia="Calibri" w:hAnsi="Verdana" w:cs="Arial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F0029C1"/>
    <w:multiLevelType w:val="hybridMultilevel"/>
    <w:tmpl w:val="5544866E"/>
    <w:lvl w:ilvl="0" w:tplc="AD40E64A">
      <w:start w:val="1"/>
      <w:numFmt w:val="decimal"/>
      <w:lvlText w:val="%1."/>
      <w:lvlJc w:val="left"/>
      <w:pPr>
        <w:ind w:left="8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1" w:hanging="360"/>
      </w:pPr>
    </w:lvl>
    <w:lvl w:ilvl="2" w:tplc="0415001B" w:tentative="1">
      <w:start w:val="1"/>
      <w:numFmt w:val="lowerRoman"/>
      <w:lvlText w:val="%3."/>
      <w:lvlJc w:val="right"/>
      <w:pPr>
        <w:ind w:left="2241" w:hanging="180"/>
      </w:pPr>
    </w:lvl>
    <w:lvl w:ilvl="3" w:tplc="0415000F" w:tentative="1">
      <w:start w:val="1"/>
      <w:numFmt w:val="decimal"/>
      <w:lvlText w:val="%4."/>
      <w:lvlJc w:val="left"/>
      <w:pPr>
        <w:ind w:left="2961" w:hanging="360"/>
      </w:pPr>
    </w:lvl>
    <w:lvl w:ilvl="4" w:tplc="04150019" w:tentative="1">
      <w:start w:val="1"/>
      <w:numFmt w:val="lowerLetter"/>
      <w:lvlText w:val="%5."/>
      <w:lvlJc w:val="left"/>
      <w:pPr>
        <w:ind w:left="3681" w:hanging="360"/>
      </w:pPr>
    </w:lvl>
    <w:lvl w:ilvl="5" w:tplc="0415001B" w:tentative="1">
      <w:start w:val="1"/>
      <w:numFmt w:val="lowerRoman"/>
      <w:lvlText w:val="%6."/>
      <w:lvlJc w:val="right"/>
      <w:pPr>
        <w:ind w:left="4401" w:hanging="180"/>
      </w:pPr>
    </w:lvl>
    <w:lvl w:ilvl="6" w:tplc="0415000F" w:tentative="1">
      <w:start w:val="1"/>
      <w:numFmt w:val="decimal"/>
      <w:lvlText w:val="%7."/>
      <w:lvlJc w:val="left"/>
      <w:pPr>
        <w:ind w:left="5121" w:hanging="360"/>
      </w:pPr>
    </w:lvl>
    <w:lvl w:ilvl="7" w:tplc="04150019" w:tentative="1">
      <w:start w:val="1"/>
      <w:numFmt w:val="lowerLetter"/>
      <w:lvlText w:val="%8."/>
      <w:lvlJc w:val="left"/>
      <w:pPr>
        <w:ind w:left="5841" w:hanging="360"/>
      </w:pPr>
    </w:lvl>
    <w:lvl w:ilvl="8" w:tplc="0415001B" w:tentative="1">
      <w:start w:val="1"/>
      <w:numFmt w:val="lowerRoman"/>
      <w:lvlText w:val="%9."/>
      <w:lvlJc w:val="right"/>
      <w:pPr>
        <w:ind w:left="6561" w:hanging="180"/>
      </w:pPr>
    </w:lvl>
  </w:abstractNum>
  <w:num w:numId="1" w16cid:durableId="2071297818">
    <w:abstractNumId w:val="0"/>
  </w:num>
  <w:num w:numId="2" w16cid:durableId="314460135">
    <w:abstractNumId w:val="1"/>
  </w:num>
  <w:num w:numId="3" w16cid:durableId="12064066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7B"/>
    <w:rsid w:val="00463395"/>
    <w:rsid w:val="00673A93"/>
    <w:rsid w:val="0069420C"/>
    <w:rsid w:val="006D4E46"/>
    <w:rsid w:val="006E70E8"/>
    <w:rsid w:val="00825B5D"/>
    <w:rsid w:val="00A554E9"/>
    <w:rsid w:val="00B77290"/>
    <w:rsid w:val="00C17CDB"/>
    <w:rsid w:val="00F05F53"/>
    <w:rsid w:val="00F5687B"/>
    <w:rsid w:val="00F8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B1D9"/>
  <w15:chartTrackingRefBased/>
  <w15:docId w15:val="{E1D49DAF-E061-4396-9793-83A973FE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dps@powiatrybnicki.pl</dc:creator>
  <cp:keywords/>
  <dc:description/>
  <cp:lastModifiedBy>Michał Marcol</cp:lastModifiedBy>
  <cp:revision>2</cp:revision>
  <cp:lastPrinted>2023-04-07T10:30:00Z</cp:lastPrinted>
  <dcterms:created xsi:type="dcterms:W3CDTF">2023-10-04T10:05:00Z</dcterms:created>
  <dcterms:modified xsi:type="dcterms:W3CDTF">2023-10-04T10:05:00Z</dcterms:modified>
</cp:coreProperties>
</file>