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411F8" w14:textId="77777777" w:rsidR="00A554E9" w:rsidRPr="00A554E9" w:rsidRDefault="00A554E9" w:rsidP="00A554E9">
      <w:pPr>
        <w:suppressAutoHyphens/>
        <w:spacing w:after="0" w:line="240" w:lineRule="auto"/>
        <w:jc w:val="center"/>
        <w:rPr>
          <w:rFonts w:ascii="Verdana" w:eastAsia="Times New Roman" w:hAnsi="Verdana" w:cs="Arial"/>
          <w:kern w:val="1"/>
          <w:sz w:val="20"/>
          <w:szCs w:val="20"/>
          <w:lang w:eastAsia="ar-SA"/>
        </w:rPr>
      </w:pPr>
      <w:r w:rsidRPr="00A554E9">
        <w:rPr>
          <w:rFonts w:ascii="Verdana" w:eastAsia="Times New Roman" w:hAnsi="Verdana" w:cs="Arial"/>
          <w:kern w:val="1"/>
          <w:sz w:val="20"/>
          <w:szCs w:val="20"/>
          <w:lang w:eastAsia="ar-SA"/>
        </w:rPr>
        <w:t>Umowa</w:t>
      </w:r>
    </w:p>
    <w:p w14:paraId="4B622219" w14:textId="004358C6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val="de-DE" w:eastAsia="pl-PL"/>
        </w:rPr>
      </w:pPr>
      <w:r w:rsidRPr="00A554E9">
        <w:rPr>
          <w:rFonts w:ascii="Verdana" w:eastAsia="Calibri" w:hAnsi="Verdana" w:cs="Arial"/>
          <w:sz w:val="20"/>
          <w:szCs w:val="20"/>
          <w:lang w:val="de-DE" w:eastAsia="pl-PL"/>
        </w:rPr>
        <w:t>nr DPS/DG/3421/</w:t>
      </w:r>
      <w:r w:rsidR="006D4E46">
        <w:rPr>
          <w:rFonts w:ascii="Verdana" w:eastAsia="Calibri" w:hAnsi="Verdana" w:cs="Arial"/>
          <w:sz w:val="20"/>
          <w:szCs w:val="20"/>
          <w:lang w:val="de-DE" w:eastAsia="pl-PL"/>
        </w:rPr>
        <w:t>1</w:t>
      </w:r>
      <w:r w:rsidRPr="00A554E9">
        <w:rPr>
          <w:rFonts w:ascii="Verdana" w:eastAsia="Calibri" w:hAnsi="Verdana" w:cs="Arial"/>
          <w:sz w:val="20"/>
          <w:szCs w:val="20"/>
          <w:lang w:val="de-DE" w:eastAsia="pl-PL"/>
        </w:rPr>
        <w:t>/2</w:t>
      </w:r>
      <w:r w:rsidR="006D4E46">
        <w:rPr>
          <w:rFonts w:ascii="Verdana" w:eastAsia="Calibri" w:hAnsi="Verdana" w:cs="Arial"/>
          <w:sz w:val="20"/>
          <w:szCs w:val="20"/>
          <w:lang w:val="de-DE" w:eastAsia="pl-PL"/>
        </w:rPr>
        <w:t>3</w:t>
      </w:r>
    </w:p>
    <w:p w14:paraId="0EC2EC1B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de-DE" w:eastAsia="pl-PL"/>
        </w:rPr>
      </w:pPr>
    </w:p>
    <w:p w14:paraId="66E8852C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de-DE" w:eastAsia="pl-PL"/>
        </w:rPr>
      </w:pPr>
    </w:p>
    <w:p w14:paraId="0149E020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zawarta w dniu ....................  w Lyskach pomiędzy:</w:t>
      </w:r>
    </w:p>
    <w:p w14:paraId="0A27D7C3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bCs/>
          <w:sz w:val="20"/>
          <w:szCs w:val="20"/>
          <w:lang w:eastAsia="pl-PL"/>
        </w:rPr>
      </w:pPr>
    </w:p>
    <w:p w14:paraId="358D06CB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Nabywca:</w:t>
      </w:r>
    </w:p>
    <w:p w14:paraId="7E4A6C80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Powiat Rybnicki ul. 3 Maja 31 44-200 Rybnik Nip: 642 31 97 094</w:t>
      </w:r>
    </w:p>
    <w:p w14:paraId="08316F6D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</w:p>
    <w:p w14:paraId="6B8C6510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Odbiorca:</w:t>
      </w:r>
    </w:p>
    <w:p w14:paraId="040E070F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Dom Pomocy Społecznej p.w. św. Józefa w Lyskach, ul. Rybnicka 7, Lyski – reprezentowanym przez:</w:t>
      </w:r>
    </w:p>
    <w:p w14:paraId="293181D3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</w:t>
      </w:r>
    </w:p>
    <w:p w14:paraId="6B4E380B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 xml:space="preserve"> - zwanym dalej „Zamawiającym</w:t>
      </w:r>
      <w:r w:rsidRPr="00A554E9">
        <w:rPr>
          <w:rFonts w:ascii="Verdana" w:eastAsia="Times New Roman" w:hAnsi="Verdana" w:cs="Times New Roman"/>
          <w:b/>
          <w:sz w:val="20"/>
          <w:szCs w:val="20"/>
          <w:lang w:eastAsia="ar-SA"/>
        </w:rPr>
        <w:t>”</w:t>
      </w:r>
    </w:p>
    <w:p w14:paraId="32C8E745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605D23D9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a</w:t>
      </w:r>
    </w:p>
    <w:p w14:paraId="7035173E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 reprezentowanym przez:</w:t>
      </w:r>
    </w:p>
    <w:p w14:paraId="3FC99671" w14:textId="77777777" w:rsidR="00A554E9" w:rsidRPr="00A554E9" w:rsidRDefault="00A554E9" w:rsidP="00A554E9">
      <w:pPr>
        <w:suppressAutoHyphens/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14:paraId="339D3CB3" w14:textId="77777777" w:rsidR="00A554E9" w:rsidRPr="00A554E9" w:rsidRDefault="00A554E9" w:rsidP="00A554E9">
      <w:pPr>
        <w:suppressAutoHyphens/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1. ...................................................................</w:t>
      </w:r>
    </w:p>
    <w:p w14:paraId="322E7C17" w14:textId="77777777" w:rsidR="00A554E9" w:rsidRPr="00A554E9" w:rsidRDefault="00A554E9" w:rsidP="00A554E9">
      <w:pPr>
        <w:suppressAutoHyphens/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2. ...................................................................</w:t>
      </w:r>
    </w:p>
    <w:p w14:paraId="3C5B48C3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14:paraId="1503227B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zwanym dalej „Dostawcą”</w:t>
      </w:r>
    </w:p>
    <w:p w14:paraId="344E80A8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42AA7ACF" w14:textId="54AF5B1E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Niniejsza umowa jest następstwem wyboru przez Zamawiającego oferty Dostawcy </w:t>
      </w:r>
      <w:r>
        <w:rPr>
          <w:rFonts w:ascii="Verdana" w:eastAsia="Calibri" w:hAnsi="Verdana" w:cs="Arial"/>
          <w:sz w:val="20"/>
          <w:szCs w:val="20"/>
          <w:lang w:eastAsia="pl-PL"/>
        </w:rPr>
        <w:t>w trybie podstawowym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ogłoszonym na podstawie ustawy o zamówieniach publicznych.</w:t>
      </w:r>
    </w:p>
    <w:p w14:paraId="21361F82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34637C91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§ 1</w:t>
      </w:r>
    </w:p>
    <w:p w14:paraId="67AEA54F" w14:textId="047DE35B" w:rsidR="00A554E9" w:rsidRPr="00A554E9" w:rsidRDefault="00A554E9" w:rsidP="00A554E9">
      <w:pPr>
        <w:suppressAutoHyphens/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Przedmiotem umowy jest dostawa przez Dostawcę </w:t>
      </w:r>
      <w:r w:rsidR="006D4E46">
        <w:rPr>
          <w:rFonts w:ascii="Verdana" w:eastAsia="Times New Roman" w:hAnsi="Verdana" w:cs="Times New Roman"/>
          <w:sz w:val="20"/>
          <w:szCs w:val="20"/>
          <w:lang w:eastAsia="ar-SA"/>
        </w:rPr>
        <w:t>15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000 dm</w:t>
      </w:r>
      <w:r w:rsidRPr="00A554E9">
        <w:rPr>
          <w:rFonts w:ascii="Verdana" w:eastAsia="Times New Roman" w:hAnsi="Verdana" w:cs="Times New Roman"/>
          <w:sz w:val="20"/>
          <w:szCs w:val="20"/>
          <w:vertAlign w:val="superscript"/>
          <w:lang w:eastAsia="ar-SA"/>
        </w:rPr>
        <w:t xml:space="preserve">3 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oleju napędowego grzewczego, o zawartości siarki do 0,1 %, spełniającego wymagania normy </w:t>
      </w:r>
      <w:r w:rsidRPr="00A554E9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>PN-C-96024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, o wartości opałowej min. 42,6 MJ/kg według normy PN –C – 96024, do Domu Pomocy Społecznej p.w. św. Józefa w Lyskach wraz z przepompowaniem do zbiorników.</w:t>
      </w:r>
    </w:p>
    <w:p w14:paraId="3208B159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12888185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§ 2</w:t>
      </w:r>
    </w:p>
    <w:p w14:paraId="19DD8B28" w14:textId="305DB885" w:rsidR="00A554E9" w:rsidRPr="00A554E9" w:rsidRDefault="00A554E9" w:rsidP="00A554E9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Olej, o którym mowa w § 1 umowy będzie dostarczany częściami począwszy od dnia podpisania umowy, a kończąc 31.</w:t>
      </w:r>
      <w:r w:rsidR="00B77290">
        <w:rPr>
          <w:rFonts w:ascii="Verdana" w:eastAsia="Times New Roman" w:hAnsi="Verdana" w:cs="Times New Roman"/>
          <w:bCs/>
          <w:sz w:val="20"/>
          <w:szCs w:val="20"/>
          <w:lang w:eastAsia="ar-SA"/>
        </w:rPr>
        <w:t>0</w:t>
      </w:r>
      <w:r w:rsidR="006D4E46">
        <w:rPr>
          <w:rFonts w:ascii="Verdana" w:eastAsia="Times New Roman" w:hAnsi="Verdana" w:cs="Times New Roman"/>
          <w:bCs/>
          <w:sz w:val="20"/>
          <w:szCs w:val="20"/>
          <w:lang w:eastAsia="ar-SA"/>
        </w:rPr>
        <w:t>7</w:t>
      </w: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.202</w:t>
      </w:r>
      <w:r w:rsidR="00B77290">
        <w:rPr>
          <w:rFonts w:ascii="Verdana" w:eastAsia="Times New Roman" w:hAnsi="Verdana" w:cs="Times New Roman"/>
          <w:bCs/>
          <w:sz w:val="20"/>
          <w:szCs w:val="20"/>
          <w:lang w:eastAsia="ar-SA"/>
        </w:rPr>
        <w:t>3</w:t>
      </w: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 xml:space="preserve">r. lub do wyczerpania limitu zamówionej ilości oleju opałowego, w ilości wynikającej z aktualnego zapotrzebowania Zamawiającego, zgłaszanego Dostawcy telefonicznie lub faksem przez Zamawiającego. </w:t>
      </w:r>
    </w:p>
    <w:p w14:paraId="63304E14" w14:textId="77777777" w:rsidR="00A554E9" w:rsidRPr="00A554E9" w:rsidRDefault="00A554E9" w:rsidP="00A554E9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Liczba i termin, a także ilość oleju opałowego w części dostawy jest ustalana przez Zamawiającego.</w:t>
      </w:r>
    </w:p>
    <w:p w14:paraId="4F303938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14:paraId="080FFF06" w14:textId="77777777" w:rsidR="00A554E9" w:rsidRPr="00A554E9" w:rsidRDefault="00A554E9" w:rsidP="00A554E9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§</w:t>
      </w:r>
      <w:r w:rsidRPr="00A554E9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3</w:t>
      </w:r>
    </w:p>
    <w:p w14:paraId="68B74F4F" w14:textId="43DDEAC6" w:rsidR="00A554E9" w:rsidRPr="00A554E9" w:rsidRDefault="00A554E9" w:rsidP="00A554E9">
      <w:pPr>
        <w:pStyle w:val="Akapitzlist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Zamawiający zobowiązuje się do zapłaty Dostawcy za wykonaną dostawę częściami, stosownie do wielkości zamówionych części dostawy, kwotę wynikającą z faktury. </w:t>
      </w:r>
    </w:p>
    <w:p w14:paraId="5B6A8A80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Jednostkowa cena 1 dm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 xml:space="preserve">3 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>dostarczanego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 xml:space="preserve"> 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>oleju opałowego obliczona zostanie na podstawie ceny paliw w rafinerii, którą wskazał Dostawca w ofercie z dnia dostawy skorygowana (powiększona) o wysokość marży brutto dostawcy na 1 dm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>3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oleju opałowego od tej ceny lub skorygowana (pomniejszona) o wysokość kwotowego rabatu od tej ceny, zgodnie z składaną ofertą.</w:t>
      </w:r>
    </w:p>
    <w:p w14:paraId="2150338F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Za cenę paliw w rafinerii wskazano publicznie znaną cenę paliwa, z dnia dostawy, publikowaną na internetowej stronie rafinerii.</w:t>
      </w:r>
    </w:p>
    <w:p w14:paraId="1CD6AD5F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Marża/Rabat wynikający z oferty złożonej w postępowaniu o udzielenie zamówienia publicznego na dostawę oleju wynosi ......... …na 1 dm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 xml:space="preserve">3 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>oleju opałowego.</w:t>
      </w:r>
    </w:p>
    <w:p w14:paraId="72C5E6BB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Należność za wykonanie części dostawy zostanie uregulowana w terminie 21 dni od wystawienia faktury.</w:t>
      </w:r>
    </w:p>
    <w:p w14:paraId="2D31903E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61775B2F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3AF210E9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1A91E5E3" w14:textId="77777777" w:rsidR="00673A93" w:rsidRDefault="00673A93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737F97A1" w14:textId="5F1A99FA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lastRenderedPageBreak/>
        <w:t>§ 4</w:t>
      </w:r>
    </w:p>
    <w:p w14:paraId="00E8E54B" w14:textId="77777777" w:rsidR="00A554E9" w:rsidRPr="00A554E9" w:rsidRDefault="00A554E9" w:rsidP="00A554E9">
      <w:pPr>
        <w:suppressAutoHyphens/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Dostawca jest zobowiązany wraz z fakturą za część dostawy dostarczyć formularz wyliczenia ceny oleju, umożliwiającą wyliczenie ceny 1 dm</w:t>
      </w:r>
      <w:r w:rsidRPr="00A554E9">
        <w:rPr>
          <w:rFonts w:ascii="Verdana" w:eastAsia="Times New Roman" w:hAnsi="Verdana" w:cs="Times New Roman"/>
          <w:sz w:val="20"/>
          <w:szCs w:val="20"/>
          <w:vertAlign w:val="superscript"/>
          <w:lang w:eastAsia="ar-SA"/>
        </w:rPr>
        <w:t>3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oleju opałowego stanowiącego część dostawy oraz atest na olej opałowy stanowiący część dostawy celem umożliwienia weryfikacji faktury Dostawcy i potwierdzenia jakości i parametrów oleju opałowego.</w:t>
      </w:r>
    </w:p>
    <w:p w14:paraId="01B10DA5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00652A8B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§ 5</w:t>
      </w:r>
    </w:p>
    <w:p w14:paraId="441DCCEE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Koszty transportu i ubezpieczenia dostawy na czas transportu obciążają Dostawcę</w:t>
      </w:r>
    </w:p>
    <w:p w14:paraId="464B9B07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5D87281E" w14:textId="77777777" w:rsidR="00A554E9" w:rsidRPr="00A554E9" w:rsidRDefault="00A554E9" w:rsidP="00A554E9">
      <w:pPr>
        <w:spacing w:after="0" w:line="240" w:lineRule="auto"/>
        <w:ind w:left="3539" w:firstLine="709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§ 6</w:t>
      </w:r>
    </w:p>
    <w:p w14:paraId="251AF92B" w14:textId="77777777" w:rsidR="00A554E9" w:rsidRPr="00A554E9" w:rsidRDefault="00A554E9" w:rsidP="00A554E9">
      <w:pPr>
        <w:spacing w:after="0" w:line="240" w:lineRule="auto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Gdy przedmiot zamówienia realizowany jest przy pomocy podwykonawców Wykonawca ponosi wobec Zamawiającego pełną odpowiedzialność za dostawy przez nich wykonane.</w:t>
      </w:r>
    </w:p>
    <w:p w14:paraId="16D59A2D" w14:textId="77777777" w:rsidR="00A554E9" w:rsidRPr="00A554E9" w:rsidRDefault="00A554E9" w:rsidP="00A554E9">
      <w:pPr>
        <w:spacing w:after="0" w:line="240" w:lineRule="auto"/>
        <w:ind w:left="3539" w:firstLine="709"/>
        <w:rPr>
          <w:rFonts w:ascii="Verdana" w:eastAsia="Calibri" w:hAnsi="Verdana" w:cs="Arial"/>
          <w:sz w:val="20"/>
          <w:szCs w:val="20"/>
          <w:lang w:eastAsia="pl-PL"/>
        </w:rPr>
      </w:pPr>
    </w:p>
    <w:p w14:paraId="1B8862A1" w14:textId="77777777" w:rsidR="00A554E9" w:rsidRPr="00A554E9" w:rsidRDefault="00A554E9" w:rsidP="00A554E9">
      <w:pPr>
        <w:spacing w:after="0" w:line="240" w:lineRule="auto"/>
        <w:ind w:left="3539" w:firstLine="709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§ 7</w:t>
      </w:r>
    </w:p>
    <w:p w14:paraId="5A3C6964" w14:textId="77777777" w:rsidR="00A554E9" w:rsidRPr="00A554E9" w:rsidRDefault="00A554E9" w:rsidP="00A554E9">
      <w:pPr>
        <w:numPr>
          <w:ilvl w:val="0"/>
          <w:numId w:val="3"/>
        </w:numPr>
        <w:tabs>
          <w:tab w:val="left" w:pos="441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W razie niewykonania lub nienależytego wykonania umowy Zamawiający może żądać od Dostawcy zapłaty kary umownej w wysokości stanowiącej 3% wartości umowy.</w:t>
      </w:r>
    </w:p>
    <w:p w14:paraId="5AA4164A" w14:textId="77777777" w:rsidR="00A554E9" w:rsidRPr="00A554E9" w:rsidRDefault="00A554E9" w:rsidP="00A554E9">
      <w:pPr>
        <w:numPr>
          <w:ilvl w:val="0"/>
          <w:numId w:val="3"/>
        </w:numPr>
        <w:tabs>
          <w:tab w:val="left" w:pos="441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Postanowienia powyższe nie stoją na przeszkodzie dochodzeniu przez Zamawiającego na zasadach ogólnych odszkodowania przewyższającego zapłaconą karę umowną. </w:t>
      </w:r>
    </w:p>
    <w:p w14:paraId="63F8037A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3CAA3D0E" w14:textId="77777777" w:rsidR="00A554E9" w:rsidRPr="00A554E9" w:rsidRDefault="00A554E9" w:rsidP="00A554E9">
      <w:pPr>
        <w:spacing w:after="0" w:line="240" w:lineRule="auto"/>
        <w:ind w:left="2880" w:firstLine="720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        § 8</w:t>
      </w:r>
    </w:p>
    <w:p w14:paraId="69F524D7" w14:textId="77777777" w:rsidR="00A554E9" w:rsidRPr="00A554E9" w:rsidRDefault="00A554E9" w:rsidP="00A554E9">
      <w:pPr>
        <w:tabs>
          <w:tab w:val="left" w:pos="1440"/>
        </w:tabs>
        <w:suppressAutoHyphens/>
        <w:spacing w:after="0" w:line="240" w:lineRule="auto"/>
        <w:ind w:left="375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</w:t>
      </w:r>
    </w:p>
    <w:p w14:paraId="7C933560" w14:textId="77777777" w:rsidR="00A554E9" w:rsidRPr="00A554E9" w:rsidRDefault="00A554E9" w:rsidP="00A554E9">
      <w:pPr>
        <w:tabs>
          <w:tab w:val="left" w:pos="1440"/>
        </w:tabs>
        <w:suppressAutoHyphens/>
        <w:spacing w:after="0" w:line="240" w:lineRule="auto"/>
        <w:ind w:left="375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W takim wypadku Dostawcy przysługuje jednie wynagrodzenie należne mu z tytułu wykonania części umowy.</w:t>
      </w:r>
    </w:p>
    <w:p w14:paraId="3673ABF2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0E98375D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0090931A" w14:textId="77777777" w:rsidR="00A554E9" w:rsidRPr="00A554E9" w:rsidRDefault="00A554E9" w:rsidP="00A554E9">
      <w:pPr>
        <w:spacing w:after="0" w:line="240" w:lineRule="auto"/>
        <w:ind w:left="2880" w:firstLine="720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        § 9</w:t>
      </w:r>
    </w:p>
    <w:p w14:paraId="4567F548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W zakresie nieuregulowanym umową zastosowanie mają przepisy ustawy                         Prawo zamówień publicznych i Kodeksu Cywilnego. </w:t>
      </w:r>
    </w:p>
    <w:p w14:paraId="4039A4C6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7E730828" w14:textId="77777777" w:rsidR="00A554E9" w:rsidRPr="00A554E9" w:rsidRDefault="00A554E9" w:rsidP="00A554E9">
      <w:pPr>
        <w:spacing w:after="0" w:line="240" w:lineRule="auto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                                                          § 10</w:t>
      </w:r>
    </w:p>
    <w:p w14:paraId="1E0CEAA2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Umowę sporządzono w dwu jednobrzmiących egzemplarzach po jednym dla każdej    ze stron.</w:t>
      </w:r>
    </w:p>
    <w:p w14:paraId="70920551" w14:textId="77777777" w:rsidR="00A554E9" w:rsidRPr="00A554E9" w:rsidRDefault="00A554E9" w:rsidP="00A554E9">
      <w:pPr>
        <w:keepNext/>
        <w:suppressAutoHyphens/>
        <w:spacing w:before="240" w:after="240" w:line="240" w:lineRule="auto"/>
        <w:ind w:left="1467"/>
        <w:outlineLvl w:val="0"/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sectPr w:rsidR="00A554E9" w:rsidRPr="00A554E9">
          <w:pgSz w:w="11900" w:h="16840"/>
          <w:pgMar w:top="1125" w:right="1120" w:bottom="877" w:left="1120" w:header="0" w:footer="0" w:gutter="0"/>
          <w:cols w:space="0" w:equalWidth="0">
            <w:col w:w="9660"/>
          </w:cols>
          <w:docGrid w:linePitch="360"/>
        </w:sectPr>
      </w:pP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>Zamawiający</w:t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  <w:t xml:space="preserve"> Dostawca</w:t>
      </w:r>
    </w:p>
    <w:p w14:paraId="78CEA0A8" w14:textId="77777777" w:rsidR="00C17CDB" w:rsidRDefault="00C17CDB"/>
    <w:sectPr w:rsidR="00C17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436C612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14"/>
    <w:multiLevelType w:val="hybridMultilevel"/>
    <w:tmpl w:val="6708FC0A"/>
    <w:lvl w:ilvl="0" w:tplc="90404B1E">
      <w:start w:val="1"/>
      <w:numFmt w:val="decimal"/>
      <w:lvlText w:val="%1)"/>
      <w:lvlJc w:val="left"/>
      <w:rPr>
        <w:rFonts w:ascii="Verdana" w:eastAsia="Calibri" w:hAnsi="Verdana" w:cs="Arial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F0029C1"/>
    <w:multiLevelType w:val="hybridMultilevel"/>
    <w:tmpl w:val="5544866E"/>
    <w:lvl w:ilvl="0" w:tplc="AD40E64A">
      <w:start w:val="1"/>
      <w:numFmt w:val="decimal"/>
      <w:lvlText w:val="%1."/>
      <w:lvlJc w:val="left"/>
      <w:pPr>
        <w:ind w:left="8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1" w:hanging="360"/>
      </w:pPr>
    </w:lvl>
    <w:lvl w:ilvl="2" w:tplc="0415001B" w:tentative="1">
      <w:start w:val="1"/>
      <w:numFmt w:val="lowerRoman"/>
      <w:lvlText w:val="%3."/>
      <w:lvlJc w:val="right"/>
      <w:pPr>
        <w:ind w:left="2241" w:hanging="180"/>
      </w:pPr>
    </w:lvl>
    <w:lvl w:ilvl="3" w:tplc="0415000F" w:tentative="1">
      <w:start w:val="1"/>
      <w:numFmt w:val="decimal"/>
      <w:lvlText w:val="%4."/>
      <w:lvlJc w:val="left"/>
      <w:pPr>
        <w:ind w:left="2961" w:hanging="360"/>
      </w:pPr>
    </w:lvl>
    <w:lvl w:ilvl="4" w:tplc="04150019" w:tentative="1">
      <w:start w:val="1"/>
      <w:numFmt w:val="lowerLetter"/>
      <w:lvlText w:val="%5."/>
      <w:lvlJc w:val="left"/>
      <w:pPr>
        <w:ind w:left="3681" w:hanging="360"/>
      </w:pPr>
    </w:lvl>
    <w:lvl w:ilvl="5" w:tplc="0415001B" w:tentative="1">
      <w:start w:val="1"/>
      <w:numFmt w:val="lowerRoman"/>
      <w:lvlText w:val="%6."/>
      <w:lvlJc w:val="right"/>
      <w:pPr>
        <w:ind w:left="4401" w:hanging="180"/>
      </w:pPr>
    </w:lvl>
    <w:lvl w:ilvl="6" w:tplc="0415000F" w:tentative="1">
      <w:start w:val="1"/>
      <w:numFmt w:val="decimal"/>
      <w:lvlText w:val="%7."/>
      <w:lvlJc w:val="left"/>
      <w:pPr>
        <w:ind w:left="5121" w:hanging="360"/>
      </w:pPr>
    </w:lvl>
    <w:lvl w:ilvl="7" w:tplc="04150019" w:tentative="1">
      <w:start w:val="1"/>
      <w:numFmt w:val="lowerLetter"/>
      <w:lvlText w:val="%8."/>
      <w:lvlJc w:val="left"/>
      <w:pPr>
        <w:ind w:left="5841" w:hanging="360"/>
      </w:pPr>
    </w:lvl>
    <w:lvl w:ilvl="8" w:tplc="0415001B" w:tentative="1">
      <w:start w:val="1"/>
      <w:numFmt w:val="lowerRoman"/>
      <w:lvlText w:val="%9."/>
      <w:lvlJc w:val="right"/>
      <w:pPr>
        <w:ind w:left="6561" w:hanging="180"/>
      </w:pPr>
    </w:lvl>
  </w:abstractNum>
  <w:num w:numId="1" w16cid:durableId="2071297818">
    <w:abstractNumId w:val="0"/>
  </w:num>
  <w:num w:numId="2" w16cid:durableId="314460135">
    <w:abstractNumId w:val="1"/>
  </w:num>
  <w:num w:numId="3" w16cid:durableId="12064066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87B"/>
    <w:rsid w:val="00463395"/>
    <w:rsid w:val="00673A93"/>
    <w:rsid w:val="006D4E46"/>
    <w:rsid w:val="00A554E9"/>
    <w:rsid w:val="00B77290"/>
    <w:rsid w:val="00C17CDB"/>
    <w:rsid w:val="00F5687B"/>
    <w:rsid w:val="00F8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8B1D9"/>
  <w15:chartTrackingRefBased/>
  <w15:docId w15:val="{E1D49DAF-E061-4396-9793-83A973FE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606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dps@powiatrybnicki.pl</dc:creator>
  <cp:keywords/>
  <dc:description/>
  <cp:lastModifiedBy>dps@powiatrybnicki.pl</cp:lastModifiedBy>
  <cp:revision>4</cp:revision>
  <cp:lastPrinted>2022-12-22T13:47:00Z</cp:lastPrinted>
  <dcterms:created xsi:type="dcterms:W3CDTF">2022-12-22T14:14:00Z</dcterms:created>
  <dcterms:modified xsi:type="dcterms:W3CDTF">2023-03-23T10:07:00Z</dcterms:modified>
</cp:coreProperties>
</file>