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F411F8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Arial"/>
          <w:kern w:val="1"/>
          <w:sz w:val="20"/>
          <w:szCs w:val="20"/>
          <w:lang w:eastAsia="ar-SA"/>
        </w:rPr>
      </w:pPr>
      <w:r w:rsidRPr="00A554E9">
        <w:rPr>
          <w:rFonts w:ascii="Verdana" w:eastAsia="Times New Roman" w:hAnsi="Verdana" w:cs="Arial"/>
          <w:kern w:val="1"/>
          <w:sz w:val="20"/>
          <w:szCs w:val="20"/>
          <w:lang w:eastAsia="ar-SA"/>
        </w:rPr>
        <w:t>Umowa</w:t>
      </w:r>
    </w:p>
    <w:p w14:paraId="4B622219" w14:textId="2EADC428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val="de-DE" w:eastAsia="pl-PL"/>
        </w:rPr>
      </w:pP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nr DPS/DG/3421/</w:t>
      </w:r>
      <w:r>
        <w:rPr>
          <w:rFonts w:ascii="Verdana" w:eastAsia="Calibri" w:hAnsi="Verdana" w:cs="Arial"/>
          <w:sz w:val="20"/>
          <w:szCs w:val="20"/>
          <w:lang w:val="de-DE" w:eastAsia="pl-PL"/>
        </w:rPr>
        <w:t>1</w:t>
      </w:r>
      <w:r w:rsidRPr="00A554E9">
        <w:rPr>
          <w:rFonts w:ascii="Verdana" w:eastAsia="Calibri" w:hAnsi="Verdana" w:cs="Arial"/>
          <w:sz w:val="20"/>
          <w:szCs w:val="20"/>
          <w:lang w:val="de-DE" w:eastAsia="pl-PL"/>
        </w:rPr>
        <w:t>/2</w:t>
      </w:r>
      <w:r>
        <w:rPr>
          <w:rFonts w:ascii="Verdana" w:eastAsia="Calibri" w:hAnsi="Verdana" w:cs="Arial"/>
          <w:sz w:val="20"/>
          <w:szCs w:val="20"/>
          <w:lang w:val="de-DE" w:eastAsia="pl-PL"/>
        </w:rPr>
        <w:t>1</w:t>
      </w:r>
    </w:p>
    <w:p w14:paraId="0EC2EC1B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66E8852C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val="de-DE" w:eastAsia="pl-PL"/>
        </w:rPr>
      </w:pPr>
    </w:p>
    <w:p w14:paraId="0149E020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zawarta w dniu ....................  w Lyskach pomiędzy:</w:t>
      </w:r>
    </w:p>
    <w:p w14:paraId="0A27D7C3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bCs/>
          <w:sz w:val="20"/>
          <w:szCs w:val="20"/>
          <w:lang w:eastAsia="pl-PL"/>
        </w:rPr>
      </w:pPr>
    </w:p>
    <w:p w14:paraId="358D06C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Nabywca:</w:t>
      </w:r>
    </w:p>
    <w:p w14:paraId="7E4A6C8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Powiat Rybnicki ul. 3 Maja 31 44-200 Rybnik Nip: 642 31 97 094</w:t>
      </w:r>
    </w:p>
    <w:p w14:paraId="08316F6D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</w:p>
    <w:p w14:paraId="6B8C6510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Odbiorca:</w:t>
      </w:r>
    </w:p>
    <w:p w14:paraId="040E070F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Dom Pomocy Społecznej p.w. św. Józefa w Lyskach, ul. Rybnicka 7, Lyski – reprezentowanym przez:</w:t>
      </w:r>
    </w:p>
    <w:p w14:paraId="293181D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</w:t>
      </w:r>
    </w:p>
    <w:p w14:paraId="6B4E380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 - zwanym dalej „Zamawiającym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>”</w:t>
      </w:r>
    </w:p>
    <w:p w14:paraId="32C8E74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05D23D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a</w:t>
      </w:r>
    </w:p>
    <w:p w14:paraId="7035173E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 reprezentowanym przez:</w:t>
      </w:r>
    </w:p>
    <w:p w14:paraId="3FC99671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339D3CB3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1. ...................................................................</w:t>
      </w:r>
    </w:p>
    <w:p w14:paraId="322E7C17" w14:textId="77777777" w:rsidR="00A554E9" w:rsidRPr="00A554E9" w:rsidRDefault="00A554E9" w:rsidP="00A554E9">
      <w:pPr>
        <w:suppressAutoHyphens/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2. ...................................................................</w:t>
      </w:r>
    </w:p>
    <w:p w14:paraId="3C5B48C3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</w:p>
    <w:p w14:paraId="1503227B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zwanym dalej „Dostawcą”</w:t>
      </w:r>
    </w:p>
    <w:p w14:paraId="344E80A8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42AA7ACF" w14:textId="54AF5B1E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Niniejsza umowa jest następstwem wyboru przez Zamawiającego oferty Dostawcy </w:t>
      </w:r>
      <w:r>
        <w:rPr>
          <w:rFonts w:ascii="Verdana" w:eastAsia="Calibri" w:hAnsi="Verdana" w:cs="Arial"/>
          <w:sz w:val="20"/>
          <w:szCs w:val="20"/>
          <w:lang w:eastAsia="pl-PL"/>
        </w:rPr>
        <w:t>w trybie podstawowym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ogłoszonym na podstawie ustawy o zamówieniach publicznych.</w:t>
      </w:r>
    </w:p>
    <w:p w14:paraId="21361F8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34637C91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1</w:t>
      </w:r>
    </w:p>
    <w:p w14:paraId="67AEA54F" w14:textId="77777777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Przedmiotem umowy jest dostawa przez Dostawcę 70 000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 xml:space="preserve">3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oleju napędowego grzewczego, o zawartości siarki do 0,1 %, spełniającego wymagania normy </w:t>
      </w:r>
      <w:r w:rsidRPr="00A554E9">
        <w:rPr>
          <w:rFonts w:ascii="Verdana" w:eastAsia="Times New Roman" w:hAnsi="Verdana" w:cs="Times New Roman"/>
          <w:color w:val="000000"/>
          <w:sz w:val="20"/>
          <w:szCs w:val="20"/>
          <w:lang w:eastAsia="ar-SA"/>
        </w:rPr>
        <w:t>PN-C-96024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, o wartości opałowej min. 42,6 MJ/kg według normy PN –C – 96024, do Domu Pomocy Społecznej p.w. św. Józefa w Lyskach wraz z przepompowaniem do zbiorników.</w:t>
      </w:r>
    </w:p>
    <w:p w14:paraId="3208B159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12888185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2</w:t>
      </w:r>
    </w:p>
    <w:p w14:paraId="19DD8B28" w14:textId="5D40E55F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Olej, o którym mowa w § 1 umowy będzie dostarczany częściami począwszy od dnia podpisania umowy, a kończąc 31.12.202</w:t>
      </w:r>
      <w:r>
        <w:rPr>
          <w:rFonts w:ascii="Verdana" w:eastAsia="Times New Roman" w:hAnsi="Verdana" w:cs="Times New Roman"/>
          <w:bCs/>
          <w:sz w:val="20"/>
          <w:szCs w:val="20"/>
          <w:lang w:eastAsia="ar-SA"/>
        </w:rPr>
        <w:t>2</w:t>
      </w: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 xml:space="preserve">r. lub do wyczerpania limitu zamówionej ilości oleju opałowego, w ilości wynikającej z aktualnego zapotrzebowania Zamawiającego, zgłaszanego Dostawcy telefonicznie lub faksem przez Zamawiającego. </w:t>
      </w:r>
    </w:p>
    <w:p w14:paraId="63304E14" w14:textId="77777777" w:rsidR="00A554E9" w:rsidRPr="00A554E9" w:rsidRDefault="00A554E9" w:rsidP="00A554E9">
      <w:pPr>
        <w:numPr>
          <w:ilvl w:val="0"/>
          <w:numId w:val="1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Cs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bCs/>
          <w:sz w:val="20"/>
          <w:szCs w:val="20"/>
          <w:lang w:eastAsia="ar-SA"/>
        </w:rPr>
        <w:t>Liczba i termin, a także ilość oleju opałowego w części dostawy jest ustalana przez Zamawiającego.</w:t>
      </w:r>
    </w:p>
    <w:p w14:paraId="4F303938" w14:textId="77777777" w:rsidR="00A554E9" w:rsidRPr="00A554E9" w:rsidRDefault="00A554E9" w:rsidP="00A554E9">
      <w:pPr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</w:p>
    <w:p w14:paraId="080FFF06" w14:textId="77777777" w:rsidR="00A554E9" w:rsidRPr="00A554E9" w:rsidRDefault="00A554E9" w:rsidP="00A554E9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§</w:t>
      </w:r>
      <w:r w:rsidRPr="00A554E9">
        <w:rPr>
          <w:rFonts w:ascii="Verdana" w:eastAsia="Times New Roman" w:hAnsi="Verdana" w:cs="Times New Roman"/>
          <w:b/>
          <w:sz w:val="20"/>
          <w:szCs w:val="20"/>
          <w:lang w:eastAsia="ar-SA"/>
        </w:rPr>
        <w:t xml:space="preserve"> 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3</w:t>
      </w:r>
    </w:p>
    <w:p w14:paraId="68B74F4F" w14:textId="43DDEAC6" w:rsidR="00A554E9" w:rsidRPr="00A554E9" w:rsidRDefault="00A554E9" w:rsidP="00A554E9">
      <w:pPr>
        <w:pStyle w:val="Akapitzlist"/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Zamawiający zobowiązuje się do zapłaty Dostawcy za wykonaną dostawę częściami, stosownie do wielkości zamówionych części dostawy, kwotę wynikającą z faktury. </w:t>
      </w:r>
    </w:p>
    <w:p w14:paraId="5B6A8A80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Jednostkowa cena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dostarczanego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 obliczona zostanie na podstawie ceny paliw w rafinerii, którą wskazał Dostawca w ofercie z dnia dostawy skorygowana (powiększona) o wysokość marży brutto dostawcy na 1 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>3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oleju opałowego od tej ceny lub skorygowana (pomniejszona) o wysokość kwotowego rabatu od tej ceny, zgodnie z składaną ofertą.</w:t>
      </w:r>
    </w:p>
    <w:p w14:paraId="2150338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Za cenę paliw w rafinerii wskazano publicznie znaną cenę paliwa, z dnia dostawy, publikowaną na internetowej stronie rafinerii.</w:t>
      </w:r>
    </w:p>
    <w:p w14:paraId="1CD6AD5F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Marża/Rabat wynikający z oferty złożonej w postępowaniu o udzielenie zamówienia publicznego na dostawę oleju wynosi ......... …na 1 dm</w:t>
      </w:r>
      <w:r w:rsidRPr="00A554E9">
        <w:rPr>
          <w:rFonts w:ascii="Verdana" w:eastAsia="Calibri" w:hAnsi="Verdana" w:cs="Arial"/>
          <w:sz w:val="20"/>
          <w:szCs w:val="20"/>
          <w:vertAlign w:val="superscript"/>
          <w:lang w:eastAsia="pl-PL"/>
        </w:rPr>
        <w:t xml:space="preserve">3 </w:t>
      </w:r>
      <w:r w:rsidRPr="00A554E9">
        <w:rPr>
          <w:rFonts w:ascii="Verdana" w:eastAsia="Calibri" w:hAnsi="Verdana" w:cs="Arial"/>
          <w:sz w:val="20"/>
          <w:szCs w:val="20"/>
          <w:lang w:eastAsia="pl-PL"/>
        </w:rPr>
        <w:t>oleju opałowego.</w:t>
      </w:r>
    </w:p>
    <w:p w14:paraId="72C5E6BB" w14:textId="77777777" w:rsidR="00A554E9" w:rsidRPr="00A554E9" w:rsidRDefault="00A554E9" w:rsidP="00A554E9">
      <w:pPr>
        <w:numPr>
          <w:ilvl w:val="0"/>
          <w:numId w:val="2"/>
        </w:numPr>
        <w:tabs>
          <w:tab w:val="left" w:pos="360"/>
        </w:tabs>
        <w:suppressAutoHyphens/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Należność za wykonanie części dostawy zostanie uregulowana w terminie 21 dni od wystawienia faktury.</w:t>
      </w:r>
    </w:p>
    <w:p w14:paraId="2D31903E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61775B2F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AF210E9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737F97A1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4</w:t>
      </w:r>
    </w:p>
    <w:p w14:paraId="00E8E54B" w14:textId="77777777" w:rsidR="00A554E9" w:rsidRPr="00A554E9" w:rsidRDefault="00A554E9" w:rsidP="00A554E9">
      <w:pPr>
        <w:suppressAutoHyphens/>
        <w:spacing w:after="0" w:line="240" w:lineRule="auto"/>
        <w:ind w:firstLine="708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lastRenderedPageBreak/>
        <w:t>Dostawca jest zobowiązany wraz z fakturą za część dostawy dostarczyć formularz wyliczenia ceny oleju, umożliwiającą wyliczenie ceny 1 dm</w:t>
      </w:r>
      <w:r w:rsidRPr="00A554E9">
        <w:rPr>
          <w:rFonts w:ascii="Verdana" w:eastAsia="Times New Roman" w:hAnsi="Verdana" w:cs="Times New Roman"/>
          <w:sz w:val="20"/>
          <w:szCs w:val="20"/>
          <w:vertAlign w:val="superscript"/>
          <w:lang w:eastAsia="ar-SA"/>
        </w:rPr>
        <w:t>3</w:t>
      </w: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 oleju opałowego stanowiącego część dostawy oraz atest na olej opałowy stanowiący część dostawy celem umożliwienia weryfikacji faktury Dostawcy i potwierdzenia jakości i parametrów oleju opałowego.</w:t>
      </w:r>
    </w:p>
    <w:p w14:paraId="01B10DA5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0652A8B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§ 5</w:t>
      </w:r>
    </w:p>
    <w:p w14:paraId="441DCCEE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Koszty transportu i ubezpieczenia dostawy na czas transportu obciążają Dostawcę</w:t>
      </w:r>
    </w:p>
    <w:p w14:paraId="464B9B07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5D87281E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6</w:t>
      </w:r>
    </w:p>
    <w:p w14:paraId="251AF92B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Gdy przedmiot zamówienia realizowany jest przy pomocy podwykonawców Wykonawca ponosi wobec Zamawiającego pełną odpowiedzialność za dostawy przez nich wykonane.</w:t>
      </w:r>
    </w:p>
    <w:p w14:paraId="16D59A2D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</w:p>
    <w:p w14:paraId="1B8862A1" w14:textId="77777777" w:rsidR="00A554E9" w:rsidRPr="00A554E9" w:rsidRDefault="00A554E9" w:rsidP="00A554E9">
      <w:pPr>
        <w:spacing w:after="0" w:line="240" w:lineRule="auto"/>
        <w:ind w:left="3539" w:firstLine="709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§ 7</w:t>
      </w:r>
    </w:p>
    <w:p w14:paraId="5A3C6964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niewykonania lub nienależytego wykonania umowy Zamawiający może żądać od Dostawcy zapłaty kary umownej w wysokości stanowiącej 3% wartości umowy.</w:t>
      </w:r>
    </w:p>
    <w:p w14:paraId="5AA4164A" w14:textId="77777777" w:rsidR="00A554E9" w:rsidRPr="00A554E9" w:rsidRDefault="00A554E9" w:rsidP="00A554E9">
      <w:pPr>
        <w:numPr>
          <w:ilvl w:val="0"/>
          <w:numId w:val="3"/>
        </w:numPr>
        <w:tabs>
          <w:tab w:val="left" w:pos="441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 xml:space="preserve">Postanowienia powyższe nie stoją na przeszkodzie dochodzeniu przez Zamawiającego na zasadach ogólnych odszkodowania przewyższającego zapłaconą karę umowną. </w:t>
      </w:r>
    </w:p>
    <w:p w14:paraId="63F8037A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3CAA3D0E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8</w:t>
      </w:r>
    </w:p>
    <w:p w14:paraId="69F524D7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</w:t>
      </w:r>
    </w:p>
    <w:p w14:paraId="7C933560" w14:textId="77777777" w:rsidR="00A554E9" w:rsidRPr="00A554E9" w:rsidRDefault="00A554E9" w:rsidP="00A554E9">
      <w:pPr>
        <w:tabs>
          <w:tab w:val="left" w:pos="1440"/>
        </w:tabs>
        <w:suppressAutoHyphens/>
        <w:spacing w:after="0" w:line="240" w:lineRule="auto"/>
        <w:ind w:left="375"/>
        <w:jc w:val="both"/>
        <w:rPr>
          <w:rFonts w:ascii="Verdana" w:eastAsia="Times New Roman" w:hAnsi="Verdana" w:cs="Times New Roman"/>
          <w:sz w:val="20"/>
          <w:szCs w:val="20"/>
          <w:lang w:eastAsia="ar-SA"/>
        </w:rPr>
      </w:pPr>
      <w:r w:rsidRPr="00A554E9">
        <w:rPr>
          <w:rFonts w:ascii="Verdana" w:eastAsia="Times New Roman" w:hAnsi="Verdana" w:cs="Times New Roman"/>
          <w:sz w:val="20"/>
          <w:szCs w:val="20"/>
          <w:lang w:eastAsia="ar-SA"/>
        </w:rPr>
        <w:t>W takim wypadku Dostawcy przysługuje jednie wynagrodzenie należne mu z tytułu wykonania części umowy.</w:t>
      </w:r>
    </w:p>
    <w:p w14:paraId="3673ABF2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0E98375D" w14:textId="77777777" w:rsidR="00A554E9" w:rsidRPr="00A554E9" w:rsidRDefault="00A554E9" w:rsidP="00A554E9">
      <w:pPr>
        <w:spacing w:after="0" w:line="240" w:lineRule="auto"/>
        <w:jc w:val="center"/>
        <w:rPr>
          <w:rFonts w:ascii="Verdana" w:eastAsia="Calibri" w:hAnsi="Verdana" w:cs="Arial"/>
          <w:sz w:val="20"/>
          <w:szCs w:val="20"/>
          <w:lang w:eastAsia="pl-PL"/>
        </w:rPr>
      </w:pPr>
    </w:p>
    <w:p w14:paraId="0090931A" w14:textId="77777777" w:rsidR="00A554E9" w:rsidRPr="00A554E9" w:rsidRDefault="00A554E9" w:rsidP="00A554E9">
      <w:pPr>
        <w:spacing w:after="0" w:line="240" w:lineRule="auto"/>
        <w:ind w:left="2880" w:firstLine="720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§ 9</w:t>
      </w:r>
    </w:p>
    <w:p w14:paraId="4567F548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W zakresie nieuregulowanym umową zastosowanie mają przepisy ustawy                         Prawo zamówień publicznych i Kodeksu Cywilnego. </w:t>
      </w:r>
    </w:p>
    <w:p w14:paraId="4039A4C6" w14:textId="77777777" w:rsidR="00A554E9" w:rsidRPr="00A554E9" w:rsidRDefault="00A554E9" w:rsidP="00A554E9">
      <w:pPr>
        <w:spacing w:after="0" w:line="240" w:lineRule="auto"/>
        <w:jc w:val="both"/>
        <w:rPr>
          <w:rFonts w:ascii="Verdana" w:eastAsia="Calibri" w:hAnsi="Verdana" w:cs="Arial"/>
          <w:sz w:val="20"/>
          <w:szCs w:val="20"/>
          <w:lang w:eastAsia="pl-PL"/>
        </w:rPr>
      </w:pPr>
    </w:p>
    <w:p w14:paraId="7E730828" w14:textId="77777777" w:rsidR="00A554E9" w:rsidRPr="00A554E9" w:rsidRDefault="00A554E9" w:rsidP="00A554E9">
      <w:pPr>
        <w:spacing w:after="0" w:line="240" w:lineRule="auto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 xml:space="preserve">                                                               § 10</w:t>
      </w:r>
    </w:p>
    <w:p w14:paraId="1E0CEAA2" w14:textId="77777777" w:rsidR="00A554E9" w:rsidRPr="00A554E9" w:rsidRDefault="00A554E9" w:rsidP="00A554E9">
      <w:pPr>
        <w:spacing w:after="0" w:line="240" w:lineRule="auto"/>
        <w:ind w:firstLine="708"/>
        <w:jc w:val="both"/>
        <w:rPr>
          <w:rFonts w:ascii="Verdana" w:eastAsia="Calibri" w:hAnsi="Verdana" w:cs="Arial"/>
          <w:sz w:val="20"/>
          <w:szCs w:val="20"/>
          <w:lang w:eastAsia="pl-PL"/>
        </w:rPr>
      </w:pPr>
      <w:r w:rsidRPr="00A554E9">
        <w:rPr>
          <w:rFonts w:ascii="Verdana" w:eastAsia="Calibri" w:hAnsi="Verdana" w:cs="Arial"/>
          <w:sz w:val="20"/>
          <w:szCs w:val="20"/>
          <w:lang w:eastAsia="pl-PL"/>
        </w:rPr>
        <w:t>Umowę sporządzono w dwu jednobrzmiących egzemplarzach po jednym dla każdej    ze stron.</w:t>
      </w:r>
    </w:p>
    <w:p w14:paraId="70920551" w14:textId="77777777" w:rsidR="00A554E9" w:rsidRPr="00A554E9" w:rsidRDefault="00A554E9" w:rsidP="00A554E9">
      <w:pPr>
        <w:keepNext/>
        <w:suppressAutoHyphens/>
        <w:spacing w:before="240" w:after="240" w:line="240" w:lineRule="auto"/>
        <w:ind w:left="1467"/>
        <w:outlineLvl w:val="0"/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sectPr w:rsidR="00A554E9" w:rsidRPr="00A554E9">
          <w:pgSz w:w="11900" w:h="16840"/>
          <w:pgMar w:top="1125" w:right="1120" w:bottom="877" w:left="1120" w:header="0" w:footer="0" w:gutter="0"/>
          <w:cols w:space="0" w:equalWidth="0">
            <w:col w:w="9660"/>
          </w:cols>
          <w:docGrid w:linePitch="360"/>
        </w:sectPr>
      </w:pP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>Zamawiający</w:t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</w:r>
      <w:r w:rsidRPr="00A554E9">
        <w:rPr>
          <w:rFonts w:ascii="Verdana" w:eastAsia="Times New Roman" w:hAnsi="Verdana" w:cs="Arial"/>
          <w:b/>
          <w:bCs/>
          <w:kern w:val="1"/>
          <w:sz w:val="20"/>
          <w:szCs w:val="20"/>
          <w:lang w:eastAsia="ar-SA"/>
        </w:rPr>
        <w:tab/>
        <w:t xml:space="preserve"> Dostawca</w:t>
      </w:r>
    </w:p>
    <w:p w14:paraId="78CEA0A8" w14:textId="77777777" w:rsidR="00C17CDB" w:rsidRDefault="00C17CDB"/>
    <w:sectPr w:rsidR="00C1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436C6124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14"/>
    <w:multiLevelType w:val="hybridMultilevel"/>
    <w:tmpl w:val="6708FC0A"/>
    <w:lvl w:ilvl="0" w:tplc="90404B1E">
      <w:start w:val="1"/>
      <w:numFmt w:val="decimal"/>
      <w:lvlText w:val="%1)"/>
      <w:lvlJc w:val="left"/>
      <w:rPr>
        <w:rFonts w:ascii="Verdana" w:eastAsia="Calibri" w:hAnsi="Verdana" w:cs="Arial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F0029C1"/>
    <w:multiLevelType w:val="hybridMultilevel"/>
    <w:tmpl w:val="5544866E"/>
    <w:lvl w:ilvl="0" w:tplc="AD40E64A">
      <w:start w:val="1"/>
      <w:numFmt w:val="decimal"/>
      <w:lvlText w:val="%1."/>
      <w:lvlJc w:val="left"/>
      <w:pPr>
        <w:ind w:left="8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21" w:hanging="360"/>
      </w:pPr>
    </w:lvl>
    <w:lvl w:ilvl="2" w:tplc="0415001B" w:tentative="1">
      <w:start w:val="1"/>
      <w:numFmt w:val="lowerRoman"/>
      <w:lvlText w:val="%3."/>
      <w:lvlJc w:val="right"/>
      <w:pPr>
        <w:ind w:left="2241" w:hanging="180"/>
      </w:pPr>
    </w:lvl>
    <w:lvl w:ilvl="3" w:tplc="0415000F" w:tentative="1">
      <w:start w:val="1"/>
      <w:numFmt w:val="decimal"/>
      <w:lvlText w:val="%4."/>
      <w:lvlJc w:val="left"/>
      <w:pPr>
        <w:ind w:left="2961" w:hanging="360"/>
      </w:pPr>
    </w:lvl>
    <w:lvl w:ilvl="4" w:tplc="04150019" w:tentative="1">
      <w:start w:val="1"/>
      <w:numFmt w:val="lowerLetter"/>
      <w:lvlText w:val="%5."/>
      <w:lvlJc w:val="left"/>
      <w:pPr>
        <w:ind w:left="3681" w:hanging="360"/>
      </w:pPr>
    </w:lvl>
    <w:lvl w:ilvl="5" w:tplc="0415001B" w:tentative="1">
      <w:start w:val="1"/>
      <w:numFmt w:val="lowerRoman"/>
      <w:lvlText w:val="%6."/>
      <w:lvlJc w:val="right"/>
      <w:pPr>
        <w:ind w:left="4401" w:hanging="180"/>
      </w:pPr>
    </w:lvl>
    <w:lvl w:ilvl="6" w:tplc="0415000F" w:tentative="1">
      <w:start w:val="1"/>
      <w:numFmt w:val="decimal"/>
      <w:lvlText w:val="%7."/>
      <w:lvlJc w:val="left"/>
      <w:pPr>
        <w:ind w:left="5121" w:hanging="360"/>
      </w:pPr>
    </w:lvl>
    <w:lvl w:ilvl="7" w:tplc="04150019" w:tentative="1">
      <w:start w:val="1"/>
      <w:numFmt w:val="lowerLetter"/>
      <w:lvlText w:val="%8."/>
      <w:lvlJc w:val="left"/>
      <w:pPr>
        <w:ind w:left="5841" w:hanging="360"/>
      </w:pPr>
    </w:lvl>
    <w:lvl w:ilvl="8" w:tplc="0415001B" w:tentative="1">
      <w:start w:val="1"/>
      <w:numFmt w:val="lowerRoman"/>
      <w:lvlText w:val="%9."/>
      <w:lvlJc w:val="right"/>
      <w:pPr>
        <w:ind w:left="6561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7B"/>
    <w:rsid w:val="00A554E9"/>
    <w:rsid w:val="00C17CDB"/>
    <w:rsid w:val="00F56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B1D9"/>
  <w15:chartTrackingRefBased/>
  <w15:docId w15:val="{E1D49DAF-E061-4396-9793-83A973FEA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606</Words>
  <Characters>3637</Characters>
  <Application>Microsoft Office Word</Application>
  <DocSecurity>0</DocSecurity>
  <Lines>30</Lines>
  <Paragraphs>8</Paragraphs>
  <ScaleCrop>false</ScaleCrop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dps@powiatrybnicki.pl</dc:creator>
  <cp:keywords/>
  <dc:description/>
  <cp:lastModifiedBy>dps@powiatrybnicki.pl</cp:lastModifiedBy>
  <cp:revision>2</cp:revision>
  <dcterms:created xsi:type="dcterms:W3CDTF">2021-12-20T10:57:00Z</dcterms:created>
  <dcterms:modified xsi:type="dcterms:W3CDTF">2021-12-20T11:01:00Z</dcterms:modified>
</cp:coreProperties>
</file>