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Zamawiany towar musi być świeży,  posiadać świadectwo jakości, ważną datę przydatności do spożycia. Mięso i wędliny powinny być świeże, nie mrożone, dostarczane w czystych,  zamkniętych pojemnikach do przewozu mięsa i wędlin, codziennie lub na każde zamówienie  telefoniczne Zamawiającego. W przypadku mięsa i produktów mięsnych wykonawca musi  posiadać decyzję właściwego organu Inspekcji Weterynaryjnej lub Państwowej Inspekcji Sanitarnej, dotyczącej możliwości produkcji lub obrotu danym produktem spożywczym, będącym przedmiotem zamówienia.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samochód, którym będzie dostarczana żywność musi posiadać decyzję Państwowego  Powiatowego Inspektoratu Sanitarnego stwierdzającą spełnienie warunków do higienicznego przewozu określonych produktów (art. spożywcze, , mięso i wędliny itp.)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Zamawiający zastrzega sobie prawo do zażądania stosownego dokumentu w momencie dostawy produktów.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27 ust. 3 ustawy z dn. 20.01.2004r   o wymaganiach weterynaryjnych produktów pochodzenia zwierzęcego (Dz. U. nr 33, poz. 288   z </w:t>
      </w:r>
      <w:proofErr w:type="spellStart"/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. zm.)</w:t>
      </w:r>
    </w:p>
    <w:p w:rsidR="000F25E5" w:rsidRPr="000F25E5" w:rsidRDefault="000F25E5" w:rsidP="000F25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5E5">
        <w:rPr>
          <w:rFonts w:ascii="Times New Roman" w:eastAsia="Times New Roman" w:hAnsi="Times New Roman" w:cs="Times New Roman"/>
          <w:sz w:val="28"/>
          <w:szCs w:val="28"/>
          <w:lang w:eastAsia="pl-PL"/>
        </w:rPr>
        <w:t>Mięso i wędliny muszą być dostarczane w czystych, zamkniętych pojemnikach do przewozu mięsa i wędlin. Mięso surowe nie może być przewożone razem  z wędlinami.</w:t>
      </w:r>
    </w:p>
    <w:p w:rsidR="00742ECA" w:rsidRDefault="00742ECA"/>
    <w:sectPr w:rsidR="00742ECA" w:rsidSect="00742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5E5"/>
    <w:rsid w:val="0001076D"/>
    <w:rsid w:val="000D03E3"/>
    <w:rsid w:val="000F25E5"/>
    <w:rsid w:val="001F12A9"/>
    <w:rsid w:val="00213B3C"/>
    <w:rsid w:val="002D3B07"/>
    <w:rsid w:val="005234AB"/>
    <w:rsid w:val="00633B36"/>
    <w:rsid w:val="00742ECA"/>
    <w:rsid w:val="00B1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">
    <w:name w:val="normaltable"/>
    <w:basedOn w:val="Normalny"/>
    <w:rsid w:val="000F2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text3">
    <w:name w:val="bodytext3"/>
    <w:basedOn w:val="Normalny"/>
    <w:rsid w:val="000F2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rong">
    <w:name w:val="strong"/>
    <w:basedOn w:val="Domylnaczcionkaakapitu"/>
    <w:rsid w:val="000F25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2</cp:revision>
  <dcterms:created xsi:type="dcterms:W3CDTF">2017-12-01T09:54:00Z</dcterms:created>
  <dcterms:modified xsi:type="dcterms:W3CDTF">2017-12-01T09:54:00Z</dcterms:modified>
</cp:coreProperties>
</file>