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485D350B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>Załącznik nr 1</w:t>
      </w:r>
      <w:r w:rsidR="008A7D78" w:rsidRPr="000015C8">
        <w:rPr>
          <w:rFonts w:ascii="Arial" w:eastAsia="Calibri" w:hAnsi="Arial" w:cs="Arial"/>
          <w:i/>
          <w:iCs/>
          <w:kern w:val="2"/>
        </w:rPr>
        <w:t>A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7B4AD820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 xml:space="preserve">Zakup dostawa </w:t>
      </w:r>
      <w:r w:rsidR="002C222D">
        <w:rPr>
          <w:rFonts w:ascii="Arial" w:eastAsia="Calibri" w:hAnsi="Arial" w:cs="Arial"/>
          <w:bCs/>
          <w:kern w:val="2"/>
        </w:rPr>
        <w:t>łóżek rehabilitacyjnych i szafek przyłóżkowych</w:t>
      </w:r>
      <w:r w:rsidRPr="000015C8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78435B4F" w14:textId="77777777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>Część nr 1</w:t>
      </w:r>
    </w:p>
    <w:p w14:paraId="2FD9975B" w14:textId="52C77FB9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 xml:space="preserve">Zakup i dostawa </w:t>
      </w:r>
      <w:r w:rsidR="002C222D">
        <w:rPr>
          <w:rFonts w:ascii="Arial" w:eastAsia="Calibri" w:hAnsi="Arial" w:cs="Arial"/>
          <w:b/>
          <w:kern w:val="2"/>
        </w:rPr>
        <w:t>łóżek rehabilitacyjnych i szafek przyłóżkowych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1AC32C11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4A501B6E" w14:textId="75368281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 xml:space="preserve">oferujemy niezmienną cenę za wykonanie </w:t>
      </w:r>
      <w:r w:rsidRPr="000015C8">
        <w:rPr>
          <w:rFonts w:ascii="Arial" w:eastAsia="Calibri" w:hAnsi="Arial" w:cs="Arial"/>
          <w:strike/>
          <w:spacing w:val="-1"/>
          <w:kern w:val="2"/>
        </w:rPr>
        <w:t>i usług</w:t>
      </w:r>
      <w:r w:rsidR="001433DA" w:rsidRPr="000015C8">
        <w:rPr>
          <w:rFonts w:ascii="Arial" w:eastAsia="Calibri" w:hAnsi="Arial" w:cs="Arial"/>
          <w:spacing w:val="-1"/>
          <w:kern w:val="2"/>
        </w:rPr>
        <w:t xml:space="preserve"> dostawy </w:t>
      </w:r>
      <w:r w:rsidRPr="000015C8">
        <w:rPr>
          <w:rFonts w:ascii="Arial" w:eastAsia="Calibri" w:hAnsi="Arial" w:cs="Arial"/>
          <w:spacing w:val="-1"/>
          <w:kern w:val="2"/>
        </w:rPr>
        <w:t xml:space="preserve"> o</w:t>
      </w:r>
      <w:r w:rsidR="001433DA" w:rsidRPr="000015C8">
        <w:rPr>
          <w:rFonts w:ascii="Arial" w:eastAsia="Calibri" w:hAnsi="Arial" w:cs="Arial"/>
          <w:spacing w:val="-1"/>
          <w:kern w:val="2"/>
        </w:rPr>
        <w:t>kreślonej w niniejszej części zamówienia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53D7E926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Oferujemy  </w:t>
      </w:r>
      <w:r>
        <w:rPr>
          <w:rFonts w:ascii="Arial" w:eastAsia="Times New Roman" w:hAnsi="Arial" w:cs="Arial"/>
          <w:kern w:val="2"/>
          <w:lang w:eastAsia="pl-PL"/>
        </w:rPr>
        <w:t>patelnię elektryczną uchylną, gastronomiczną</w:t>
      </w:r>
      <w:r>
        <w:rPr>
          <w:rFonts w:ascii="Times New Roman" w:hAnsi="Times New Roman"/>
          <w:bCs/>
        </w:rPr>
        <w:t xml:space="preserve"> o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77777777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</w:p>
    <w:p w14:paraId="1D184267" w14:textId="11D6E313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el……………………………………………………………………………..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7F463A" w:rsidRPr="000015C8" w14:paraId="060BFD3D" w14:textId="77777777" w:rsidTr="00E56878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E56878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2021" w:type="dxa"/>
          </w:tcPr>
          <w:p w14:paraId="095F8AD9" w14:textId="2229395C" w:rsidR="007F463A" w:rsidRPr="000015C8" w:rsidRDefault="002C222D" w:rsidP="002C222D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Łóżka rehabilitacyjne</w:t>
            </w:r>
          </w:p>
        </w:tc>
        <w:tc>
          <w:tcPr>
            <w:tcW w:w="851" w:type="dxa"/>
          </w:tcPr>
          <w:p w14:paraId="315E5F76" w14:textId="4A7D1894" w:rsidR="007F463A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5</w:t>
            </w:r>
            <w:r w:rsidR="007F463A" w:rsidRPr="000015C8">
              <w:rPr>
                <w:rFonts w:ascii="Arial" w:eastAsia="Times New Roman" w:hAnsi="Arial" w:cs="Arial"/>
                <w:kern w:val="2"/>
                <w:lang w:eastAsia="pl-PL"/>
              </w:rPr>
              <w:t xml:space="preserve"> szt</w:t>
            </w:r>
          </w:p>
        </w:tc>
        <w:tc>
          <w:tcPr>
            <w:tcW w:w="1134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2C222D" w:rsidRPr="000015C8" w14:paraId="3FD17E0E" w14:textId="77777777" w:rsidTr="00E56878">
        <w:trPr>
          <w:trHeight w:val="502"/>
        </w:trPr>
        <w:tc>
          <w:tcPr>
            <w:tcW w:w="497" w:type="dxa"/>
          </w:tcPr>
          <w:p w14:paraId="78CC3F2E" w14:textId="6F374BD4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2.</w:t>
            </w:r>
          </w:p>
        </w:tc>
        <w:tc>
          <w:tcPr>
            <w:tcW w:w="2021" w:type="dxa"/>
          </w:tcPr>
          <w:p w14:paraId="4EA0BCE6" w14:textId="6CBD66FB" w:rsidR="002C222D" w:rsidRDefault="002C222D" w:rsidP="002C222D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Szafki przyłóżkowe</w:t>
            </w:r>
          </w:p>
        </w:tc>
        <w:tc>
          <w:tcPr>
            <w:tcW w:w="851" w:type="dxa"/>
          </w:tcPr>
          <w:p w14:paraId="077BA0B2" w14:textId="672B223F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10</w:t>
            </w:r>
          </w:p>
        </w:tc>
        <w:tc>
          <w:tcPr>
            <w:tcW w:w="1134" w:type="dxa"/>
          </w:tcPr>
          <w:p w14:paraId="2CD077AD" w14:textId="77777777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548BE55D" w14:textId="77777777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15EAFF7F" w14:textId="77777777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73587563" w14:textId="77777777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239C5765" w14:textId="77777777" w:rsidR="002C222D" w:rsidRPr="000015C8" w:rsidRDefault="002C222D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7F463A" w:rsidRPr="000015C8" w14:paraId="67EA9BEF" w14:textId="77777777" w:rsidTr="00E5687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76C31EBF" w14:textId="77777777" w:rsidR="007F463A" w:rsidRPr="000015C8" w:rsidRDefault="007F463A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367F6A5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11E72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A2A35D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lastRenderedPageBreak/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020AAE9F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2C222D">
        <w:rPr>
          <w:rFonts w:ascii="Arial" w:eastAsia="Calibri" w:hAnsi="Arial" w:cs="Arial"/>
          <w:kern w:val="2"/>
        </w:rPr>
        <w:t>20</w:t>
      </w:r>
      <w:r w:rsidRPr="00712B74">
        <w:rPr>
          <w:rFonts w:ascii="Arial" w:eastAsia="Calibri" w:hAnsi="Arial" w:cs="Arial"/>
          <w:kern w:val="2"/>
        </w:rPr>
        <w:t>.1</w:t>
      </w:r>
      <w:r w:rsidR="002C222D">
        <w:rPr>
          <w:rFonts w:ascii="Arial" w:eastAsia="Calibri" w:hAnsi="Arial" w:cs="Arial"/>
          <w:kern w:val="2"/>
        </w:rPr>
        <w:t>1</w:t>
      </w:r>
      <w:r w:rsidRPr="00712B74">
        <w:rPr>
          <w:rFonts w:ascii="Arial" w:eastAsia="Calibri" w:hAnsi="Arial" w:cs="Arial"/>
          <w:kern w:val="2"/>
        </w:rPr>
        <w:t xml:space="preserve">.2021r.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1433DA"/>
    <w:rsid w:val="002956B2"/>
    <w:rsid w:val="002B01AF"/>
    <w:rsid w:val="002C222D"/>
    <w:rsid w:val="004E415C"/>
    <w:rsid w:val="00712B74"/>
    <w:rsid w:val="007F463A"/>
    <w:rsid w:val="00846BD0"/>
    <w:rsid w:val="008A7D78"/>
    <w:rsid w:val="00A60603"/>
    <w:rsid w:val="00B5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6BA78D04-4B28-44E4-A422-13FA127D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2021-09-22T08:35:00Z</dcterms:created>
  <dcterms:modified xsi:type="dcterms:W3CDTF">2021-09-27T07:34:00Z</dcterms:modified>
</cp:coreProperties>
</file>