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3C222" w14:textId="7F046045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arządzenie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Nr D.0</w:t>
      </w:r>
      <w:r w:rsidR="00D946F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100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  <w:r w:rsidR="005D3B0C">
        <w:rPr>
          <w:rFonts w:ascii="Trebuchet MS" w:eastAsia="Times New Roman" w:hAnsi="Trebuchet MS" w:cs="Arial"/>
          <w:bCs/>
          <w:sz w:val="24"/>
          <w:szCs w:val="24"/>
          <w:lang w:eastAsia="pl-PL"/>
        </w:rPr>
        <w:t>19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.202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5</w:t>
      </w:r>
    </w:p>
    <w:p w14:paraId="659BA6D2" w14:textId="246E3637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yrektora</w:t>
      </w:r>
      <w:r w:rsid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połecznych</w:t>
      </w:r>
    </w:p>
    <w:p w14:paraId="1F5BB470" w14:textId="5D94516E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udzie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Ś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ląskiej</w:t>
      </w:r>
    </w:p>
    <w:p w14:paraId="1C25E09E" w14:textId="56FB1FE7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z dnia 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>0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2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stycznia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202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5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r.</w:t>
      </w:r>
    </w:p>
    <w:p w14:paraId="7426BC27" w14:textId="77777777" w:rsidR="007003E4" w:rsidRPr="00980A0E" w:rsidRDefault="007003E4" w:rsidP="00980A0E">
      <w:pPr>
        <w:spacing w:after="0" w:line="360" w:lineRule="auto"/>
        <w:ind w:left="2829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</w:p>
    <w:p w14:paraId="0D0D0B33" w14:textId="2BC7B220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sprawie</w:t>
      </w:r>
      <w:r w:rsid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ustalenia wewnętrznej procedury dokonywania zgłoszeń naruszeń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56798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prawa i podejmowania działań następczych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w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</w:t>
      </w:r>
      <w:r w:rsidR="00467A90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br/>
      </w:r>
    </w:p>
    <w:p w14:paraId="474098F5" w14:textId="07D3CD80" w:rsidR="005228CA" w:rsidRPr="00980A0E" w:rsidRDefault="007003E4" w:rsidP="00980A0E">
      <w:pPr>
        <w:suppressAutoHyphens/>
        <w:autoSpaceDN w:val="0"/>
        <w:spacing w:after="140" w:line="360" w:lineRule="auto"/>
        <w:jc w:val="both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Na podstawie</w:t>
      </w:r>
      <w:r w:rsidR="00296FB9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art. 24 ust.1, ust.3 pkt 2 i ust.</w:t>
      </w:r>
      <w:r w:rsidR="000915D1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5</w:t>
      </w:r>
      <w:r w:rsidR="000915D1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w związku z art. 2 pkt 10 i 12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oraz art. 25  ustawy z dnia 14 czerwca 2024r. o ochronie sygnalistów (Dz.U. poz. 928)</w:t>
      </w:r>
    </w:p>
    <w:p w14:paraId="64434F37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Times New Roman"/>
          <w:bCs/>
          <w:snapToGrid w:val="0"/>
          <w:sz w:val="24"/>
          <w:szCs w:val="24"/>
          <w:lang w:eastAsia="pl-PL"/>
        </w:rPr>
      </w:pPr>
    </w:p>
    <w:p w14:paraId="0542DD7B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zarządza się, co następuje:</w:t>
      </w:r>
    </w:p>
    <w:p w14:paraId="71376BC2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573F4457" w14:textId="2104052D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§1. </w:t>
      </w:r>
      <w:r w:rsidR="00A853A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W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A853A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A853A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 u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stala się wewnętrzną procedurę pod nazwą: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„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>Procedur</w:t>
      </w:r>
      <w:r w:rsidR="00503D02" w:rsidRPr="00980A0E">
        <w:rPr>
          <w:rFonts w:ascii="Trebuchet MS" w:hAnsi="Trebuchet MS" w:cstheme="minorHAnsi"/>
          <w:bCs/>
          <w:sz w:val="24"/>
          <w:szCs w:val="24"/>
        </w:rPr>
        <w:t>a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 xml:space="preserve"> </w:t>
      </w:r>
      <w:bookmarkStart w:id="0" w:name="_Hlk105060436"/>
      <w:r w:rsidR="00BD4D7C" w:rsidRPr="00980A0E">
        <w:rPr>
          <w:rFonts w:ascii="Trebuchet MS" w:hAnsi="Trebuchet MS" w:cstheme="minorHAnsi"/>
          <w:bCs/>
          <w:sz w:val="24"/>
          <w:szCs w:val="24"/>
        </w:rPr>
        <w:t>dokonywania zgłoszeń naruszeń prawa i podejmowania działań następczych</w:t>
      </w:r>
      <w:bookmarkEnd w:id="0"/>
      <w:r w:rsidR="00503D02" w:rsidRPr="00980A0E">
        <w:rPr>
          <w:rFonts w:ascii="Trebuchet MS" w:hAnsi="Trebuchet MS" w:cstheme="minorHAnsi"/>
          <w:bCs/>
          <w:sz w:val="24"/>
          <w:szCs w:val="24"/>
        </w:rPr>
        <w:t>”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>,</w:t>
      </w:r>
      <w:r w:rsidR="00467A90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brzmieniu stanowiącym załącznik do niniejszego Zarządzenia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</w:p>
    <w:p w14:paraId="4708A7D2" w14:textId="77777777" w:rsidR="007003E4" w:rsidRPr="00980A0E" w:rsidRDefault="007003E4" w:rsidP="00980A0E">
      <w:pPr>
        <w:suppressAutoHyphens/>
        <w:spacing w:after="0" w:line="360" w:lineRule="auto"/>
        <w:jc w:val="both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14:paraId="321AED52" w14:textId="15E6197D" w:rsidR="007003E4" w:rsidRPr="00980A0E" w:rsidRDefault="007003E4" w:rsidP="00980A0E">
      <w:pPr>
        <w:tabs>
          <w:tab w:val="left" w:pos="142"/>
        </w:tabs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2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Wykonanie Zarządzenia powierzyć </w:t>
      </w:r>
      <w:r w:rsidR="000A128D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Audytorowi Wewnętrznemu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503D02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Rudzie Śląskiej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</w:t>
      </w:r>
    </w:p>
    <w:p w14:paraId="4E0F27F3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67C61DB" w14:textId="7F581BD2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3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Nadzór nad wykonaniem zarządzenia pełni Dyrektor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</w:t>
      </w:r>
      <w:r w:rsidR="00BD4D7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</w:p>
    <w:p w14:paraId="5CC2DA76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A43BAC8" w14:textId="3412034D" w:rsidR="007003E4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4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 Zarządzenie wchodzi w życie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 upływie </w:t>
      </w:r>
      <w:r w:rsidR="00E23CA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7 dni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od dnia podania </w:t>
      </w:r>
      <w:r w:rsidR="0010361F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go 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do wiadomości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pracownik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ów</w:t>
      </w:r>
      <w:bookmarkStart w:id="1" w:name="_Hlk175233662"/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066F61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066F61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w Rudzie Śląskiej </w:t>
      </w:r>
      <w:bookmarkEnd w:id="1"/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oraz os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ób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świadczący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ch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na rzecz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pracę na innej podstawie niż stosunek pracy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poprzez udostępnienie w Biuletynie Informacji Publicznej, na stronie internetowej oraz na tablicy ogłoszeń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,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z mocą obowiązującą od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01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stycznia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202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5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r.</w:t>
      </w:r>
    </w:p>
    <w:p w14:paraId="588C25E9" w14:textId="77777777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1B763805" w14:textId="639996A9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Dyrektor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</w:p>
    <w:p w14:paraId="60AC61E3" w14:textId="73E8AE90" w:rsidR="00980A0E" w:rsidRP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>Krystian Morys</w:t>
      </w:r>
    </w:p>
    <w:p w14:paraId="55B15BF6" w14:textId="00E4C436" w:rsidR="00B87EC9" w:rsidRPr="00980A0E" w:rsidRDefault="00B87EC9" w:rsidP="00980A0E">
      <w:pPr>
        <w:spacing w:line="360" w:lineRule="auto"/>
        <w:jc w:val="both"/>
        <w:rPr>
          <w:rFonts w:ascii="Trebuchet MS" w:hAnsi="Trebuchet MS"/>
          <w:bCs/>
          <w:sz w:val="24"/>
          <w:szCs w:val="24"/>
        </w:rPr>
      </w:pPr>
    </w:p>
    <w:sectPr w:rsidR="00B87EC9" w:rsidRPr="00980A0E" w:rsidSect="00DA2DBB">
      <w:footerReference w:type="even" r:id="rId8"/>
      <w:footerReference w:type="default" r:id="rId9"/>
      <w:pgSz w:w="11906" w:h="16838"/>
      <w:pgMar w:top="1079" w:right="1417" w:bottom="1078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690E2" w14:textId="77777777" w:rsidR="00A9752E" w:rsidRDefault="008F6E7D">
      <w:pPr>
        <w:spacing w:after="0" w:line="240" w:lineRule="auto"/>
      </w:pPr>
      <w:r>
        <w:separator/>
      </w:r>
    </w:p>
  </w:endnote>
  <w:endnote w:type="continuationSeparator" w:id="0">
    <w:p w14:paraId="12195CEB" w14:textId="77777777" w:rsidR="00A9752E" w:rsidRDefault="008F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634C" w14:textId="77777777" w:rsidR="00D946FA" w:rsidRDefault="007003E4" w:rsidP="00933B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2B2FE0" w14:textId="77777777" w:rsidR="00D946FA" w:rsidRDefault="00D946FA" w:rsidP="00DA2D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66D7" w14:textId="77777777" w:rsidR="00D946FA" w:rsidRDefault="00D946FA" w:rsidP="004316F0">
    <w:pPr>
      <w:pStyle w:val="Stopka"/>
      <w:framePr w:wrap="around" w:vAnchor="text" w:hAnchor="margin" w:xAlign="center" w:y="1"/>
      <w:rPr>
        <w:rStyle w:val="Numerstrony"/>
      </w:rPr>
    </w:pPr>
  </w:p>
  <w:p w14:paraId="2F98FD7B" w14:textId="77777777" w:rsidR="00D946FA" w:rsidRDefault="00D946FA" w:rsidP="00490962">
    <w:pPr>
      <w:pStyle w:val="Stopka"/>
      <w:framePr w:wrap="around" w:vAnchor="text" w:hAnchor="margin" w:xAlign="right" w:y="1"/>
      <w:rPr>
        <w:rStyle w:val="Numerstrony"/>
      </w:rPr>
    </w:pPr>
  </w:p>
  <w:p w14:paraId="1B411414" w14:textId="77777777" w:rsidR="00D946FA" w:rsidRDefault="007003E4" w:rsidP="00DB689D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32</w:t>
    </w:r>
    <w:r>
      <w:rPr>
        <w:rStyle w:val="Numerstrony"/>
      </w:rPr>
      <w:fldChar w:fldCharType="end"/>
    </w:r>
  </w:p>
  <w:p w14:paraId="2AAC062E" w14:textId="77777777" w:rsidR="00D946FA" w:rsidRDefault="00D946FA" w:rsidP="00DB689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C2560" w14:textId="77777777" w:rsidR="00A9752E" w:rsidRDefault="008F6E7D">
      <w:pPr>
        <w:spacing w:after="0" w:line="240" w:lineRule="auto"/>
      </w:pPr>
      <w:r>
        <w:separator/>
      </w:r>
    </w:p>
  </w:footnote>
  <w:footnote w:type="continuationSeparator" w:id="0">
    <w:p w14:paraId="4A7DCE7F" w14:textId="77777777" w:rsidR="00A9752E" w:rsidRDefault="008F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D1952"/>
    <w:multiLevelType w:val="hybridMultilevel"/>
    <w:tmpl w:val="576067B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806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E4"/>
    <w:rsid w:val="000017BB"/>
    <w:rsid w:val="0002651C"/>
    <w:rsid w:val="00034320"/>
    <w:rsid w:val="00066F61"/>
    <w:rsid w:val="000915D1"/>
    <w:rsid w:val="000A128D"/>
    <w:rsid w:val="000E2467"/>
    <w:rsid w:val="0010361F"/>
    <w:rsid w:val="0016354C"/>
    <w:rsid w:val="0018462B"/>
    <w:rsid w:val="001A373B"/>
    <w:rsid w:val="001E1A6C"/>
    <w:rsid w:val="00245BB6"/>
    <w:rsid w:val="00296FB9"/>
    <w:rsid w:val="002E70B3"/>
    <w:rsid w:val="003557CD"/>
    <w:rsid w:val="0043003A"/>
    <w:rsid w:val="00467A90"/>
    <w:rsid w:val="004A0394"/>
    <w:rsid w:val="004F7BC5"/>
    <w:rsid w:val="00503D02"/>
    <w:rsid w:val="005228CA"/>
    <w:rsid w:val="00536579"/>
    <w:rsid w:val="0055194F"/>
    <w:rsid w:val="0056798C"/>
    <w:rsid w:val="005A62F4"/>
    <w:rsid w:val="005C73CB"/>
    <w:rsid w:val="005D3B0C"/>
    <w:rsid w:val="006577E4"/>
    <w:rsid w:val="00672524"/>
    <w:rsid w:val="00693744"/>
    <w:rsid w:val="006B3DB4"/>
    <w:rsid w:val="007003E4"/>
    <w:rsid w:val="0073242B"/>
    <w:rsid w:val="00746788"/>
    <w:rsid w:val="00807CDF"/>
    <w:rsid w:val="0081643E"/>
    <w:rsid w:val="00854FA1"/>
    <w:rsid w:val="008C2406"/>
    <w:rsid w:val="008C5D31"/>
    <w:rsid w:val="008F5A74"/>
    <w:rsid w:val="008F6E7D"/>
    <w:rsid w:val="009775D1"/>
    <w:rsid w:val="00980A0E"/>
    <w:rsid w:val="009F104F"/>
    <w:rsid w:val="00A0063D"/>
    <w:rsid w:val="00A125C2"/>
    <w:rsid w:val="00A47654"/>
    <w:rsid w:val="00A853A4"/>
    <w:rsid w:val="00A9752E"/>
    <w:rsid w:val="00B06369"/>
    <w:rsid w:val="00B3368F"/>
    <w:rsid w:val="00B87EC9"/>
    <w:rsid w:val="00BB407A"/>
    <w:rsid w:val="00BD4D7C"/>
    <w:rsid w:val="00C30BE1"/>
    <w:rsid w:val="00C32057"/>
    <w:rsid w:val="00C633AA"/>
    <w:rsid w:val="00CC1A19"/>
    <w:rsid w:val="00D946FA"/>
    <w:rsid w:val="00E23CAC"/>
    <w:rsid w:val="00E34C6A"/>
    <w:rsid w:val="00EF0685"/>
    <w:rsid w:val="00F54538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42A4"/>
  <w15:chartTrackingRefBased/>
  <w15:docId w15:val="{2268FB4B-598B-4E88-B40D-3C07130E5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003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003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003E4"/>
  </w:style>
  <w:style w:type="paragraph" w:styleId="Nagwek">
    <w:name w:val="header"/>
    <w:basedOn w:val="Normalny"/>
    <w:link w:val="NagwekZnak"/>
    <w:uiPriority w:val="99"/>
    <w:unhideWhenUsed/>
    <w:rsid w:val="0098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2CBCA-74B7-43B5-BFE4-DCDAC79A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43</cp:revision>
  <cp:lastPrinted>2024-08-22T13:42:00Z</cp:lastPrinted>
  <dcterms:created xsi:type="dcterms:W3CDTF">2021-12-02T08:45:00Z</dcterms:created>
  <dcterms:modified xsi:type="dcterms:W3CDTF">2025-01-20T10:32:00Z</dcterms:modified>
</cp:coreProperties>
</file>