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B11FB" w14:textId="3BCFA4E4" w:rsidR="00836B29" w:rsidRPr="0048761E" w:rsidRDefault="00836B29" w:rsidP="00836B29">
      <w:pPr>
        <w:pStyle w:val="Tytu"/>
        <w:spacing w:line="360" w:lineRule="auto"/>
        <w:rPr>
          <w:rFonts w:ascii="Trebuchet MS" w:hAnsi="Trebuchet MS"/>
          <w:color w:val="000000" w:themeColor="text1"/>
          <w:sz w:val="24"/>
          <w:szCs w:val="24"/>
          <w:lang w:eastAsia="zh-CN"/>
        </w:rPr>
      </w:pPr>
      <w:r w:rsidRPr="0048761E">
        <w:rPr>
          <w:rFonts w:ascii="Trebuchet MS" w:hAnsi="Trebuchet MS"/>
          <w:color w:val="000000" w:themeColor="text1"/>
          <w:sz w:val="24"/>
          <w:szCs w:val="24"/>
        </w:rPr>
        <w:t>Załącznik do sprawozdania za 202</w:t>
      </w:r>
      <w:r>
        <w:rPr>
          <w:rFonts w:ascii="Trebuchet MS" w:hAnsi="Trebuchet MS"/>
          <w:color w:val="000000" w:themeColor="text1"/>
          <w:sz w:val="24"/>
          <w:szCs w:val="24"/>
        </w:rPr>
        <w:t>5</w:t>
      </w:r>
      <w:r w:rsidRPr="0048761E">
        <w:rPr>
          <w:rFonts w:ascii="Trebuchet MS" w:hAnsi="Trebuchet MS"/>
          <w:color w:val="000000" w:themeColor="text1"/>
          <w:sz w:val="24"/>
          <w:szCs w:val="24"/>
        </w:rPr>
        <w:t>r.</w:t>
      </w:r>
      <w:r w:rsidRPr="0048761E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z realizacji planu kontroli przeprowadzonych przez Głównego specjalistę </w:t>
      </w:r>
      <w:r>
        <w:rPr>
          <w:rFonts w:ascii="Trebuchet MS" w:hAnsi="Trebuchet MS"/>
          <w:color w:val="000000" w:themeColor="text1"/>
          <w:sz w:val="24"/>
          <w:szCs w:val="24"/>
          <w:lang w:eastAsia="zh-CN"/>
        </w:rPr>
        <w:t>na Stanowisku</w:t>
      </w:r>
      <w:r w:rsidRPr="0048761E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Monitoringu</w:t>
      </w:r>
      <w:r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i </w:t>
      </w:r>
      <w:r w:rsidRPr="0048761E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Kontroli w </w:t>
      </w:r>
      <w:r>
        <w:rPr>
          <w:rFonts w:ascii="Trebuchet MS" w:hAnsi="Trebuchet MS"/>
          <w:color w:val="000000" w:themeColor="text1"/>
          <w:sz w:val="24"/>
          <w:szCs w:val="24"/>
          <w:lang w:eastAsia="zh-CN"/>
        </w:rPr>
        <w:t>Centrum Usług Społecznych</w:t>
      </w:r>
      <w:r w:rsidRPr="0048761E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w Rudzie Śląskiej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3409"/>
        <w:gridCol w:w="5003"/>
        <w:gridCol w:w="4985"/>
      </w:tblGrid>
      <w:tr w:rsidR="00836B29" w:rsidRPr="0048761E" w14:paraId="3D579157" w14:textId="77777777" w:rsidTr="005E389F">
        <w:tc>
          <w:tcPr>
            <w:tcW w:w="0" w:type="auto"/>
            <w:gridSpan w:val="4"/>
          </w:tcPr>
          <w:p w14:paraId="3C7DB362" w14:textId="14226778" w:rsidR="00836B29" w:rsidRPr="0048761E" w:rsidRDefault="00836B29" w:rsidP="005E389F">
            <w:pPr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48761E">
              <w:rPr>
                <w:rFonts w:ascii="Trebuchet MS" w:hAnsi="Trebuchet MS"/>
                <w:color w:val="000000" w:themeColor="text1"/>
                <w:sz w:val="24"/>
                <w:szCs w:val="24"/>
              </w:rPr>
              <w:t>Wykaz jednostek, w których przeprowadzono kontrole w 202</w:t>
            </w:r>
            <w:r>
              <w:rPr>
                <w:rFonts w:ascii="Trebuchet MS" w:hAnsi="Trebuchet MS"/>
                <w:color w:val="000000" w:themeColor="text1"/>
                <w:sz w:val="24"/>
                <w:szCs w:val="24"/>
              </w:rPr>
              <w:t>5</w:t>
            </w:r>
            <w:r w:rsidRPr="0048761E">
              <w:rPr>
                <w:rFonts w:ascii="Trebuchet MS" w:hAnsi="Trebuchet MS"/>
                <w:color w:val="000000" w:themeColor="text1"/>
                <w:sz w:val="24"/>
                <w:szCs w:val="24"/>
              </w:rPr>
              <w:t>r.</w:t>
            </w:r>
          </w:p>
        </w:tc>
      </w:tr>
      <w:tr w:rsidR="00CE5B24" w:rsidRPr="0048761E" w14:paraId="3818CC92" w14:textId="77777777" w:rsidTr="005E389F">
        <w:tc>
          <w:tcPr>
            <w:tcW w:w="0" w:type="auto"/>
          </w:tcPr>
          <w:p w14:paraId="636F8F2B" w14:textId="77777777" w:rsidR="00836B29" w:rsidRPr="0048761E" w:rsidRDefault="00836B29" w:rsidP="005E389F">
            <w:pPr>
              <w:pStyle w:val="Nagwek1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8761E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14:paraId="49D45949" w14:textId="77777777" w:rsidR="00836B29" w:rsidRPr="0048761E" w:rsidRDefault="00836B29" w:rsidP="005E389F">
            <w:pPr>
              <w:pStyle w:val="Nagwek1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8761E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Jednostki poddane kontroli</w:t>
            </w:r>
          </w:p>
        </w:tc>
        <w:tc>
          <w:tcPr>
            <w:tcW w:w="0" w:type="auto"/>
          </w:tcPr>
          <w:p w14:paraId="7272183D" w14:textId="77777777" w:rsidR="00836B29" w:rsidRPr="0048761E" w:rsidRDefault="00836B29" w:rsidP="005E389F">
            <w:pPr>
              <w:pStyle w:val="Nagwek1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8761E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Zakres kontroli</w:t>
            </w:r>
          </w:p>
        </w:tc>
        <w:tc>
          <w:tcPr>
            <w:tcW w:w="0" w:type="auto"/>
          </w:tcPr>
          <w:p w14:paraId="1E18CA62" w14:textId="77777777" w:rsidR="00836B29" w:rsidRPr="0048761E" w:rsidRDefault="00836B29" w:rsidP="005E389F">
            <w:pPr>
              <w:pStyle w:val="Nagwek1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8761E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Zalecenia pokontrolne</w:t>
            </w:r>
          </w:p>
        </w:tc>
      </w:tr>
      <w:tr w:rsidR="00836B29" w:rsidRPr="0048761E" w14:paraId="07BF8C08" w14:textId="77777777" w:rsidTr="005E389F">
        <w:tc>
          <w:tcPr>
            <w:tcW w:w="0" w:type="auto"/>
          </w:tcPr>
          <w:p w14:paraId="5B2663B9" w14:textId="77777777" w:rsidR="00836B29" w:rsidRPr="0048761E" w:rsidRDefault="00836B29" w:rsidP="00836B29">
            <w:pPr>
              <w:numPr>
                <w:ilvl w:val="0"/>
                <w:numId w:val="1"/>
              </w:numPr>
              <w:spacing w:line="276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41CE1924" w14:textId="77777777" w:rsidR="00836B29" w:rsidRPr="00836B29" w:rsidRDefault="00836B29" w:rsidP="00836B29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bookmarkStart w:id="0" w:name="_Hlk193092671"/>
            <w:r w:rsidRPr="00836B29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Dział Opieki nad Osobami Starszymi i Niepełnosprawnymi w </w:t>
            </w:r>
            <w:r w:rsidRPr="00836B29">
              <w:rPr>
                <w:rFonts w:ascii="Trebuchet MS" w:hAnsi="Trebuchet MS"/>
                <w:color w:val="000000" w:themeColor="text1"/>
                <w:sz w:val="24"/>
                <w:szCs w:val="24"/>
              </w:rPr>
              <w:t>Centrum Usług Społecznych w Rudzie Śląskiej.</w:t>
            </w:r>
          </w:p>
          <w:bookmarkEnd w:id="0"/>
          <w:p w14:paraId="6ACCA11F" w14:textId="77777777" w:rsidR="00836B29" w:rsidRPr="0048761E" w:rsidRDefault="00836B29" w:rsidP="005E389F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44F3686C" w14:textId="36D2A130" w:rsidR="00836B29" w:rsidRPr="00836B29" w:rsidRDefault="00836B29" w:rsidP="00836B29">
            <w:pPr>
              <w:spacing w:line="360" w:lineRule="auto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</w:pPr>
            <w:r w:rsidRPr="00836B29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 xml:space="preserve">Postępowanie w sprawie </w:t>
            </w:r>
            <w:bookmarkStart w:id="1" w:name="_Hlk193099507"/>
            <w:r w:rsidRPr="00836B29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ustalenia odpłatności zgodnie z art. 61 ustawy z dnia 12 marca 2004r. o pomocy społecznej.</w:t>
            </w:r>
          </w:p>
          <w:bookmarkEnd w:id="1"/>
          <w:p w14:paraId="474E1833" w14:textId="77777777" w:rsidR="00836B29" w:rsidRPr="0048761E" w:rsidRDefault="00836B29" w:rsidP="005E389F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1F12A9BB" w14:textId="1824D9E5" w:rsidR="00836B29" w:rsidRPr="00836B29" w:rsidRDefault="00836B29" w:rsidP="00836B29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Podj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ąć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czynności wobec wszystkich obowiązanych do wnoszenia opłaty za pobyt w domu pomocy społecznej, o których mowa w art. 61 ust.1 pkt 2 i ust. 2a. </w:t>
            </w:r>
          </w:p>
          <w:p w14:paraId="2A0625C1" w14:textId="77777777" w:rsidR="00836B29" w:rsidRPr="00836B29" w:rsidRDefault="00836B29" w:rsidP="00836B29">
            <w:pPr>
              <w:spacing w:line="360" w:lineRule="auto"/>
              <w:ind w:left="360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Gminie przysługuje prawo dochodzenia zwrotu poniesionych wydatków dotyczących odpłatności za pobyt w domu pomocy społecznej, w związku z czym należy dopełnić wszelkich czynności w tym celu, nie narażając się na zarzut bezczynności w postępowaniu.</w:t>
            </w:r>
          </w:p>
          <w:p w14:paraId="48E32724" w14:textId="6A78334C" w:rsidR="00836B29" w:rsidRPr="00836B29" w:rsidRDefault="00836B29" w:rsidP="00836B29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Dołoż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yć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wszelkiej rzetelności i staranności w prowadzonym postępowaniu wobec zobowiązanych do ponoszenia odpłatności za pobyt w domu pomocy.</w:t>
            </w:r>
          </w:p>
          <w:p w14:paraId="4D617B9A" w14:textId="582E024E" w:rsidR="00836B29" w:rsidRPr="00836B29" w:rsidRDefault="00836B29" w:rsidP="00836B29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lastRenderedPageBreak/>
              <w:t>Rzeteln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ie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przestrzega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ć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terminowości sporządzanych dokumentów.</w:t>
            </w:r>
          </w:p>
          <w:p w14:paraId="2FCF8F86" w14:textId="20563E9A" w:rsidR="00836B29" w:rsidRPr="00836B29" w:rsidRDefault="00836B29" w:rsidP="00836B29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W przypadku pojawiających się wątpliwości dotyczących postępowania wobec zobowiązanych 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na 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bieżąco wyjaśniać je z Radcami Prawnymi bądź Dyrekcją.</w:t>
            </w:r>
          </w:p>
          <w:p w14:paraId="48C1D395" w14:textId="5B90846E" w:rsidR="00836B29" w:rsidRPr="00836B29" w:rsidRDefault="00836B29" w:rsidP="00836B29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Sporządza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ć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co najmniej raz w roku raport dotycząc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y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prowadzonych </w:t>
            </w:r>
            <w:r w:rsidR="00CE5B24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p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ostępowań wobec zobowiązanych poprzez sporządzanie zestawienia wszystkich postępowań wobec zobowiązanych do ponoszenia odpłatności za pobyt w domu pomocy społecznej z wykazem podjętych wobec nich czynności.</w:t>
            </w:r>
          </w:p>
          <w:p w14:paraId="4EDED50B" w14:textId="5A5F26A1" w:rsidR="00836B29" w:rsidRPr="00836B29" w:rsidRDefault="00836B29" w:rsidP="00836B29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Zwróc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ić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szczególn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ą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uwag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ę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na wykonywanie powierzonych obowiązków pracownikowi 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(…)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i ocenę je</w:t>
            </w:r>
            <w:r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go </w:t>
            </w: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dotychczasowej pracy w kontekście przepisów prawa pracy.</w:t>
            </w:r>
          </w:p>
          <w:p w14:paraId="559FDFA3" w14:textId="3F90C742" w:rsidR="00836B29" w:rsidRPr="00836B29" w:rsidRDefault="00836B29" w:rsidP="00836B29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lastRenderedPageBreak/>
              <w:t xml:space="preserve">Kierownik działu powinien </w:t>
            </w:r>
            <w:proofErr w:type="spellStart"/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wzmożyć</w:t>
            </w:r>
            <w:proofErr w:type="spellEnd"/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 xml:space="preserve"> kontrolę nad pracownikami w celu zapobiegania powstawania nieprawidłowości.</w:t>
            </w:r>
          </w:p>
          <w:p w14:paraId="1A0332C6" w14:textId="6090F853" w:rsidR="00836B29" w:rsidRPr="00836B29" w:rsidRDefault="00836B29" w:rsidP="00F0016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836B29"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  <w:t>Kierownik działu powinien podjąć skuteczne działania w celu wyegzekwowania od pracowników rzetelnego wykonywania powierzonych im obowiązków.</w:t>
            </w:r>
          </w:p>
        </w:tc>
      </w:tr>
      <w:tr w:rsidR="00F00164" w:rsidRPr="0048761E" w14:paraId="1EF59170" w14:textId="77777777" w:rsidTr="005E389F">
        <w:tc>
          <w:tcPr>
            <w:tcW w:w="0" w:type="auto"/>
          </w:tcPr>
          <w:p w14:paraId="333E4EFB" w14:textId="77777777" w:rsidR="00F00164" w:rsidRPr="0048761E" w:rsidRDefault="00F00164" w:rsidP="00836B29">
            <w:pPr>
              <w:numPr>
                <w:ilvl w:val="0"/>
                <w:numId w:val="1"/>
              </w:numPr>
              <w:spacing w:line="276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7868C8E6" w14:textId="1887FCC0" w:rsidR="00F00164" w:rsidRPr="00F00164" w:rsidRDefault="00F00164" w:rsidP="00F00164">
            <w:pPr>
              <w:spacing w:line="360" w:lineRule="auto"/>
              <w:rPr>
                <w:rFonts w:ascii="Trebuchet MS" w:eastAsia="SimSun" w:hAnsi="Trebuchet MS" w:cs="Arial"/>
                <w:color w:val="000000" w:themeColor="text1"/>
                <w:sz w:val="24"/>
                <w:szCs w:val="24"/>
                <w:lang w:eastAsia="zh-CN" w:bidi="hi-IN"/>
              </w:rPr>
            </w:pPr>
            <w:r w:rsidRPr="00F00164">
              <w:rPr>
                <w:rFonts w:ascii="Trebuchet MS" w:eastAsia="SimSun" w:hAnsi="Trebuchet MS" w:cs="Arial"/>
                <w:color w:val="000000" w:themeColor="text1"/>
                <w:sz w:val="24"/>
                <w:szCs w:val="24"/>
                <w:lang w:eastAsia="zh-CN" w:bidi="hi-IN"/>
              </w:rPr>
              <w:t>Dom Pomocy Społecznej Ośrodka Święta Elżbieta w Rudzie Śląskiej</w:t>
            </w:r>
            <w:r w:rsidRPr="00F00164">
              <w:rPr>
                <w:rFonts w:ascii="Trebuchet MS" w:eastAsia="Times New Roman" w:hAnsi="Trebuchet MS" w:cs="Trebuchet MS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F00164">
              <w:rPr>
                <w:rFonts w:ascii="Trebuchet MS" w:eastAsia="Times New Roman" w:hAnsi="Trebuchet MS" w:cs="Trebuchet MS"/>
                <w:bCs/>
                <w:color w:val="000000" w:themeColor="text1"/>
                <w:sz w:val="24"/>
                <w:szCs w:val="24"/>
                <w:lang w:eastAsia="pl-PL"/>
              </w:rPr>
              <w:t>ul. Wolności 30.</w:t>
            </w:r>
          </w:p>
        </w:tc>
        <w:tc>
          <w:tcPr>
            <w:tcW w:w="0" w:type="auto"/>
          </w:tcPr>
          <w:p w14:paraId="66F017F6" w14:textId="3727E7B7" w:rsidR="00F00164" w:rsidRPr="00CE5B24" w:rsidRDefault="00F00164" w:rsidP="00CE5B24">
            <w:pPr>
              <w:suppressAutoHyphens/>
              <w:spacing w:line="360" w:lineRule="auto"/>
              <w:rPr>
                <w:rFonts w:ascii="Trebuchet MS" w:eastAsia="SimSun" w:hAnsi="Trebuchet MS" w:cs="Arial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F00164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 xml:space="preserve">Prawidłowość realizacji zadania pod tytułem: „Prowadzenie domu pomocy społecznej </w:t>
            </w:r>
            <w:r w:rsidRPr="00F00164">
              <w:rPr>
                <w:rFonts w:ascii="Trebuchet MS" w:eastAsia="SimSun" w:hAnsi="Trebuchet MS" w:cs="Arial"/>
                <w:color w:val="000000" w:themeColor="text1"/>
                <w:kern w:val="2"/>
                <w:sz w:val="24"/>
                <w:szCs w:val="24"/>
                <w:lang w:eastAsia="zh-CN" w:bidi="hi-IN"/>
              </w:rPr>
              <w:t>dla osób w podeszłym wieku</w:t>
            </w:r>
            <w:r w:rsidRPr="00F00164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</w:tcPr>
          <w:p w14:paraId="23D434AD" w14:textId="1D5B7647" w:rsidR="00F00164" w:rsidRPr="00836B29" w:rsidRDefault="00F00164" w:rsidP="00F00164">
            <w:pPr>
              <w:spacing w:line="360" w:lineRule="auto"/>
              <w:ind w:left="360"/>
              <w:contextualSpacing/>
              <w:rPr>
                <w:rFonts w:ascii="Trebuchet MS" w:eastAsia="NSimSun" w:hAnsi="Trebuchet MS" w:cs="Trebuchet MS"/>
                <w:iCs/>
                <w:color w:val="000000" w:themeColor="text1"/>
                <w:sz w:val="24"/>
                <w:szCs w:val="24"/>
                <w:lang w:eastAsia="zh-CN" w:bidi="hi-IN"/>
              </w:rPr>
            </w:pPr>
            <w:r w:rsidRPr="0048761E">
              <w:rPr>
                <w:rFonts w:ascii="Trebuchet MS" w:hAnsi="Trebuchet MS"/>
                <w:color w:val="000000" w:themeColor="text1"/>
                <w:sz w:val="24"/>
                <w:szCs w:val="24"/>
              </w:rPr>
              <w:t>Brak zaleceń pokontrolnych.</w:t>
            </w:r>
          </w:p>
        </w:tc>
      </w:tr>
      <w:tr w:rsidR="00CE5B24" w:rsidRPr="0048761E" w14:paraId="4C8F3B3D" w14:textId="77777777" w:rsidTr="005E389F">
        <w:tc>
          <w:tcPr>
            <w:tcW w:w="0" w:type="auto"/>
          </w:tcPr>
          <w:p w14:paraId="2A6CD502" w14:textId="77777777" w:rsidR="00836B29" w:rsidRPr="0048761E" w:rsidRDefault="00836B29" w:rsidP="00836B29">
            <w:pPr>
              <w:numPr>
                <w:ilvl w:val="0"/>
                <w:numId w:val="1"/>
              </w:numPr>
              <w:spacing w:line="276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2C346AA5" w14:textId="77777777" w:rsidR="00836B29" w:rsidRPr="007A57C2" w:rsidRDefault="00836B29" w:rsidP="005E389F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MG PARTNER Marcin Grzesiak spółka komandytowa z siedzibą w Warszawie ul. Włościańska 15/1.</w:t>
            </w:r>
          </w:p>
        </w:tc>
        <w:tc>
          <w:tcPr>
            <w:tcW w:w="0" w:type="auto"/>
          </w:tcPr>
          <w:p w14:paraId="71EC0944" w14:textId="34937998" w:rsidR="00836B29" w:rsidRPr="00F00164" w:rsidRDefault="00F00164" w:rsidP="00F00164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Realizacja usług asystenta osobistego osoby z niepełnosprawnością - w miejscu ich realizacji, o których mowa w Programie „Asystent osobisty osoby z Niepełnosprawnością” dla Jednostek Samorządu Terytorialnego – edycja 2025”, finansowanego ze środków Funduszu Solidarnościowego. </w:t>
            </w:r>
          </w:p>
        </w:tc>
        <w:tc>
          <w:tcPr>
            <w:tcW w:w="0" w:type="auto"/>
          </w:tcPr>
          <w:p w14:paraId="072C60EE" w14:textId="77777777" w:rsidR="00836B29" w:rsidRPr="0048761E" w:rsidRDefault="00836B29" w:rsidP="005E389F">
            <w:pPr>
              <w:spacing w:line="360" w:lineRule="auto"/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48761E">
              <w:rPr>
                <w:rFonts w:ascii="Trebuchet MS" w:hAnsi="Trebuchet MS"/>
                <w:color w:val="000000" w:themeColor="text1"/>
                <w:sz w:val="24"/>
                <w:szCs w:val="24"/>
              </w:rPr>
              <w:t>Brak zaleceń pokontrolnych.</w:t>
            </w:r>
          </w:p>
        </w:tc>
      </w:tr>
      <w:tr w:rsidR="00CE5B24" w:rsidRPr="0048761E" w14:paraId="26E80F20" w14:textId="77777777" w:rsidTr="005E389F">
        <w:tc>
          <w:tcPr>
            <w:tcW w:w="0" w:type="auto"/>
          </w:tcPr>
          <w:p w14:paraId="2DE07684" w14:textId="77777777" w:rsidR="00836B29" w:rsidRPr="0048761E" w:rsidRDefault="00836B29" w:rsidP="00836B29">
            <w:pPr>
              <w:numPr>
                <w:ilvl w:val="0"/>
                <w:numId w:val="1"/>
              </w:numPr>
              <w:spacing w:line="276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172F7A40" w14:textId="77777777" w:rsidR="00836B29" w:rsidRPr="0048761E" w:rsidRDefault="00836B29" w:rsidP="005E389F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MG PARTNER Marcin Grzesiak spółka komandytowa z siedzibą w Warszawie ul. Włościańska 15/1.</w:t>
            </w:r>
          </w:p>
          <w:p w14:paraId="1371A9FE" w14:textId="77777777" w:rsidR="00836B29" w:rsidRPr="0048761E" w:rsidRDefault="00836B29" w:rsidP="005E389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0FD69CA0" w14:textId="300B4EDD" w:rsidR="00F00164" w:rsidRPr="00F00164" w:rsidRDefault="00F00164" w:rsidP="00F00164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Realizacja usług opieki </w:t>
            </w:r>
            <w:proofErr w:type="spellStart"/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wytchnieniowej</w:t>
            </w:r>
            <w:proofErr w:type="spellEnd"/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w formie pobytu dziennego - w miejscu ich realizacji, o których mowa w Programie „Opieka </w:t>
            </w:r>
            <w:proofErr w:type="spellStart"/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Wytchnieniowa</w:t>
            </w:r>
            <w:proofErr w:type="spellEnd"/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” dla Jednostek Samorządu Terytorialnego – edycja 2025”, finansowanego ze środków Funduszu Solidarnościowego.</w:t>
            </w:r>
          </w:p>
          <w:p w14:paraId="0A93265B" w14:textId="4A7BF0ED" w:rsidR="00836B29" w:rsidRPr="00F00164" w:rsidRDefault="00836B29" w:rsidP="00F00164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5DA23B28" w14:textId="40398A0A" w:rsidR="00F00164" w:rsidRPr="00F00164" w:rsidRDefault="004024C8" w:rsidP="00F00164">
            <w:pPr>
              <w:pStyle w:val="Akapitzlist"/>
              <w:numPr>
                <w:ilvl w:val="0"/>
                <w:numId w:val="2"/>
              </w:numPr>
              <w:spacing w:line="360" w:lineRule="auto"/>
              <w:ind w:left="360"/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>Stosować b</w:t>
            </w:r>
            <w:r w:rsidR="00F00164" w:rsidRPr="00F00164"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 xml:space="preserve">ezpośredni kontakt Wykonawcy z uczestnikiem Programu przed rozpoczęciem świadczenia usług w celu poinformowania go o terminie rozpoczęcia usług oraz tożsamości opiekuna, który będzie wykonywał u niego usługę opieki </w:t>
            </w:r>
            <w:proofErr w:type="spellStart"/>
            <w:r w:rsidR="00F00164" w:rsidRPr="00F00164"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>wytchnieniowej</w:t>
            </w:r>
            <w:proofErr w:type="spellEnd"/>
            <w:r w:rsidR="00F00164" w:rsidRPr="00F00164"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 xml:space="preserve">. Kontakt z uczestnikiem Programu powinien być stosowany w przypadku realizowania usług opieki </w:t>
            </w:r>
            <w:proofErr w:type="spellStart"/>
            <w:r w:rsidR="00F00164" w:rsidRPr="00F00164"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>wytchnieniowej</w:t>
            </w:r>
            <w:proofErr w:type="spellEnd"/>
            <w:r w:rsidR="00F00164" w:rsidRPr="00F00164"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 xml:space="preserve">, w szczególności przez osoby nie wskazane przez uczestników </w:t>
            </w:r>
            <w:r w:rsidR="00952957" w:rsidRPr="00F00164"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>Programu,</w:t>
            </w:r>
            <w:r w:rsidR="00F00164" w:rsidRPr="00F00164"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 xml:space="preserve"> lecz skierowane przez </w:t>
            </w:r>
            <w:r w:rsidR="00F00164" w:rsidRPr="00F00164">
              <w:rPr>
                <w:rFonts w:ascii="Trebuchet MS" w:hAnsi="Trebuchet MS" w:cs="Arial"/>
                <w:iCs/>
                <w:color w:val="000000" w:themeColor="text1"/>
                <w:sz w:val="24"/>
                <w:szCs w:val="24"/>
                <w:shd w:val="clear" w:color="auto" w:fill="FFFFFF"/>
              </w:rPr>
              <w:t>Wykonawcę</w:t>
            </w:r>
            <w:r w:rsidR="00F00164" w:rsidRPr="00F00164">
              <w:rPr>
                <w:rFonts w:ascii="Trebuchet MS" w:eastAsia="Times New Roman" w:hAnsi="Trebuchet MS" w:cs="Arial"/>
                <w:iCs/>
                <w:color w:val="000000" w:themeColor="text1"/>
                <w:sz w:val="24"/>
                <w:szCs w:val="24"/>
                <w:lang w:eastAsia="pl-PL"/>
              </w:rPr>
              <w:t>.</w:t>
            </w:r>
          </w:p>
          <w:p w14:paraId="33C461E5" w14:textId="063331F0" w:rsidR="00F00164" w:rsidRPr="00F00164" w:rsidRDefault="00F00164" w:rsidP="00F00164">
            <w:pPr>
              <w:pStyle w:val="Akapitzlist"/>
              <w:numPr>
                <w:ilvl w:val="0"/>
                <w:numId w:val="2"/>
              </w:numPr>
              <w:spacing w:line="360" w:lineRule="auto"/>
              <w:ind w:left="360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Dostosowy</w:t>
            </w:r>
            <w:r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wać</w:t>
            </w:r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 xml:space="preserve"> czas świadczenia usług opieki </w:t>
            </w:r>
            <w:proofErr w:type="spellStart"/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wytchnieniowej</w:t>
            </w:r>
            <w:proofErr w:type="spellEnd"/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 xml:space="preserve"> do potrzeb uczestnika Programu. Opiekun powinien świadczyć usługi opieki </w:t>
            </w:r>
            <w:proofErr w:type="spellStart"/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wytchnieniowej</w:t>
            </w:r>
            <w:proofErr w:type="spellEnd"/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 xml:space="preserve"> w czasie odpowiadającym potrzebom uczestnika</w:t>
            </w:r>
            <w:r w:rsidRPr="00F00164">
              <w:rPr>
                <w:rFonts w:ascii="Trebuchet MS" w:hAnsi="Trebuchet MS" w:cs="Arial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. Czas świadczenia usług nie powinien być dostosowywany do </w:t>
            </w:r>
            <w:r w:rsidRPr="00F00164">
              <w:rPr>
                <w:rFonts w:ascii="Trebuchet MS" w:hAnsi="Trebuchet MS" w:cs="Arial"/>
                <w:i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możliwości </w:t>
            </w:r>
            <w:r w:rsidR="002229B0" w:rsidRPr="00F00164">
              <w:rPr>
                <w:rFonts w:ascii="Trebuchet MS" w:hAnsi="Trebuchet MS" w:cs="Arial"/>
                <w:iCs/>
                <w:color w:val="000000" w:themeColor="text1"/>
                <w:sz w:val="24"/>
                <w:szCs w:val="24"/>
                <w:shd w:val="clear" w:color="auto" w:fill="FFFFFF"/>
              </w:rPr>
              <w:t>opiekuna,</w:t>
            </w:r>
            <w:r w:rsidRPr="00F00164">
              <w:rPr>
                <w:rFonts w:ascii="Trebuchet MS" w:hAnsi="Trebuchet MS" w:cs="Arial"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 lecz do potrzeb uczestnika</w:t>
            </w:r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.</w:t>
            </w:r>
          </w:p>
          <w:p w14:paraId="4A33238F" w14:textId="389E9787" w:rsidR="00836B29" w:rsidRPr="00CE5B24" w:rsidRDefault="00F00164" w:rsidP="00CE5B24">
            <w:pPr>
              <w:pStyle w:val="Akapitzlist"/>
              <w:numPr>
                <w:ilvl w:val="0"/>
                <w:numId w:val="2"/>
              </w:numPr>
              <w:spacing w:line="360" w:lineRule="auto"/>
              <w:ind w:left="360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Terminow</w:t>
            </w:r>
            <w:r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o</w:t>
            </w:r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 xml:space="preserve"> przedkłada</w:t>
            </w:r>
            <w:r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ć</w:t>
            </w:r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 xml:space="preserve"> wymagan</w:t>
            </w:r>
            <w:r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 xml:space="preserve">e </w:t>
            </w:r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dokument</w:t>
            </w:r>
            <w:r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y</w:t>
            </w:r>
            <w:r w:rsidRPr="00F00164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 xml:space="preserve"> zgodnie z zawartą umową.</w:t>
            </w:r>
          </w:p>
        </w:tc>
      </w:tr>
      <w:tr w:rsidR="00CE5B24" w:rsidRPr="0048761E" w14:paraId="7B0C1966" w14:textId="77777777" w:rsidTr="005E389F">
        <w:tc>
          <w:tcPr>
            <w:tcW w:w="0" w:type="auto"/>
          </w:tcPr>
          <w:p w14:paraId="31AE9812" w14:textId="77777777" w:rsidR="00836B29" w:rsidRPr="00A328BC" w:rsidRDefault="00836B29" w:rsidP="00836B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120CA6C9" w14:textId="2E8E6005" w:rsidR="00836B29" w:rsidRPr="00A328BC" w:rsidRDefault="00836B29" w:rsidP="005E389F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328BC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Warsztat terapii zajęciowej - Ośrodek dla Osób Niepełnosprawnych Najświętsze Serce Jezusa w Rudzie Śląskiej – Halembie ul. Kłodnicka 91.</w:t>
            </w:r>
          </w:p>
        </w:tc>
        <w:tc>
          <w:tcPr>
            <w:tcW w:w="0" w:type="auto"/>
          </w:tcPr>
          <w:p w14:paraId="0A6721FF" w14:textId="77777777" w:rsidR="00836B29" w:rsidRPr="00A328BC" w:rsidRDefault="00836B29" w:rsidP="005E389F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328BC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Kontrola działalności Warsztatu terapii zajęciowej zgodnie z Rozporządzeniem z dnia 25 marca 2004 roku w sprawie warsztatów terapii zajęciowej (</w:t>
            </w:r>
            <w:r w:rsidRPr="00A328BC">
              <w:rPr>
                <w:rFonts w:ascii="Trebuchet MS" w:hAnsi="Trebuchet MS" w:cs="Arial"/>
                <w:color w:val="000000" w:themeColor="text1"/>
                <w:sz w:val="24"/>
                <w:szCs w:val="24"/>
                <w:lang w:eastAsia="pl-PL"/>
              </w:rPr>
              <w:t>Dz.U. z 2021r. poz. 2284</w:t>
            </w:r>
            <w:r w:rsidRPr="00A328BC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).</w:t>
            </w:r>
          </w:p>
        </w:tc>
        <w:tc>
          <w:tcPr>
            <w:tcW w:w="0" w:type="auto"/>
          </w:tcPr>
          <w:p w14:paraId="318FF739" w14:textId="77777777" w:rsidR="00836B29" w:rsidRPr="00A328BC" w:rsidRDefault="00836B29" w:rsidP="005E389F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328BC">
              <w:rPr>
                <w:rFonts w:ascii="Trebuchet MS" w:hAnsi="Trebuchet MS"/>
                <w:color w:val="000000" w:themeColor="text1"/>
                <w:sz w:val="24"/>
                <w:szCs w:val="24"/>
              </w:rPr>
              <w:t>Brak zaleceń pokontrolnych.</w:t>
            </w:r>
          </w:p>
        </w:tc>
      </w:tr>
    </w:tbl>
    <w:p w14:paraId="20F853DF" w14:textId="77777777" w:rsidR="00573534" w:rsidRDefault="00573534" w:rsidP="002229B0"/>
    <w:sectPr w:rsidR="00573534" w:rsidSect="00836B2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FE0C88"/>
    <w:multiLevelType w:val="hybridMultilevel"/>
    <w:tmpl w:val="F3CA51EE"/>
    <w:lvl w:ilvl="0" w:tplc="0415000F">
      <w:start w:val="1"/>
      <w:numFmt w:val="decimal"/>
      <w:lvlText w:val="%1."/>
      <w:lvlJc w:val="left"/>
      <w:pPr>
        <w:ind w:left="-360" w:hanging="360"/>
      </w:pPr>
      <w:rPr>
        <w:rFonts w:hint="default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58563052"/>
    <w:multiLevelType w:val="hybridMultilevel"/>
    <w:tmpl w:val="0F929C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C87317"/>
    <w:multiLevelType w:val="hybridMultilevel"/>
    <w:tmpl w:val="09685A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8701616">
    <w:abstractNumId w:val="2"/>
  </w:num>
  <w:num w:numId="2" w16cid:durableId="632713629">
    <w:abstractNumId w:val="0"/>
  </w:num>
  <w:num w:numId="3" w16cid:durableId="312413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29"/>
    <w:rsid w:val="000A1EEE"/>
    <w:rsid w:val="002229B0"/>
    <w:rsid w:val="004024C8"/>
    <w:rsid w:val="00573534"/>
    <w:rsid w:val="00723ABC"/>
    <w:rsid w:val="00836B29"/>
    <w:rsid w:val="008406B6"/>
    <w:rsid w:val="00867320"/>
    <w:rsid w:val="00952957"/>
    <w:rsid w:val="00CE5B24"/>
    <w:rsid w:val="00D32EB5"/>
    <w:rsid w:val="00F00164"/>
    <w:rsid w:val="00F7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DF97A"/>
  <w15:chartTrackingRefBased/>
  <w15:docId w15:val="{9DCF6EF8-CB12-49FA-97E9-52BAEE8A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B2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6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6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6B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6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6B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6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6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6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6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6B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6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6B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6B2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6B2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6B2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6B2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6B2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6B2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6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6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6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6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6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6B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6B2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6B2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6B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6B2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6B2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36B2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cp:lastPrinted>2026-02-10T12:09:00Z</cp:lastPrinted>
  <dcterms:created xsi:type="dcterms:W3CDTF">2026-06-02T11:39:00Z</dcterms:created>
  <dcterms:modified xsi:type="dcterms:W3CDTF">2026-06-02T11:39:00Z</dcterms:modified>
</cp:coreProperties>
</file>