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3E13" w:rsidRPr="00452914" w:rsidRDefault="00A23E13" w:rsidP="00A23E13">
      <w:pPr>
        <w:keepNext/>
        <w:spacing w:after="0"/>
        <w:jc w:val="right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Załącznik 2</w:t>
      </w:r>
      <w:r w:rsidRPr="00452914">
        <w:rPr>
          <w:rFonts w:ascii="Times New Roman" w:hAnsi="Times New Roman"/>
          <w:b/>
          <w:bCs/>
        </w:rPr>
        <w:t xml:space="preserve"> do OPZ</w:t>
      </w:r>
      <w:r w:rsidRPr="00452914">
        <w:rPr>
          <w:rFonts w:ascii="Times New Roman" w:hAnsi="Times New Roman"/>
          <w:b/>
          <w:bCs/>
        </w:rPr>
        <w:tab/>
      </w:r>
    </w:p>
    <w:p w:rsidR="00A23E13" w:rsidRDefault="00A23E13" w:rsidP="00A23E13">
      <w:pPr>
        <w:keepNext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A23E13" w:rsidRPr="00452914" w:rsidRDefault="00A23E13" w:rsidP="00A23E13">
      <w:pPr>
        <w:keepNext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52914">
        <w:rPr>
          <w:rFonts w:ascii="Times New Roman" w:hAnsi="Times New Roman"/>
          <w:b/>
          <w:bCs/>
          <w:sz w:val="24"/>
          <w:szCs w:val="24"/>
        </w:rPr>
        <w:t xml:space="preserve">Wymagania na </w:t>
      </w:r>
      <w:r>
        <w:rPr>
          <w:rFonts w:ascii="Times New Roman" w:hAnsi="Times New Roman"/>
          <w:b/>
          <w:bCs/>
          <w:sz w:val="24"/>
          <w:szCs w:val="24"/>
        </w:rPr>
        <w:t xml:space="preserve">Portal i </w:t>
      </w:r>
      <w:r>
        <w:rPr>
          <w:rFonts w:ascii="Times New Roman" w:hAnsi="Times New Roman"/>
          <w:b/>
          <w:sz w:val="24"/>
          <w:szCs w:val="24"/>
        </w:rPr>
        <w:t>e-usługi on-line</w:t>
      </w:r>
    </w:p>
    <w:p w:rsidR="00A23E13" w:rsidRDefault="00A23E13" w:rsidP="00A23E13">
      <w:pPr>
        <w:keepNext/>
        <w:spacing w:after="0"/>
        <w:jc w:val="both"/>
        <w:rPr>
          <w:rFonts w:ascii="Times New Roman" w:hAnsi="Times New Roman"/>
          <w:bCs/>
        </w:rPr>
      </w:pPr>
    </w:p>
    <w:p w:rsidR="00F67A24" w:rsidRPr="00F67A24" w:rsidRDefault="00F67A24" w:rsidP="00F67A24">
      <w:pPr>
        <w:spacing w:after="0" w:line="240" w:lineRule="auto"/>
        <w:jc w:val="both"/>
        <w:rPr>
          <w:rFonts w:ascii="Times New Roman" w:hAnsi="Times New Roman"/>
          <w:bCs/>
        </w:rPr>
      </w:pPr>
      <w:r w:rsidRPr="00F67A24">
        <w:rPr>
          <w:rFonts w:ascii="Times New Roman" w:hAnsi="Times New Roman"/>
          <w:bCs/>
        </w:rPr>
        <w:t xml:space="preserve">Do obowiązków Wykonawcy w ramach niniejszego zadania należy udzielenie licencji Zamawiającemu na użytkowanie systemu obsługującego e-usługi on-line, zintegrowanie tego systemu ze szpitalnym systemem informatycznym użytkowany obecnie przez Zamawiającego  (opisanym w OPZ w rozdziale IX – Stan aktualny, spełniającym minimalne wymagania funkcjonalne określone poniżej oraz instalacja i konfiguracja systemu w środowisku udostępnionym przez Zamawiającego. </w:t>
      </w:r>
    </w:p>
    <w:p w:rsidR="00651DCF" w:rsidRPr="00CA30B6" w:rsidRDefault="00F67A24" w:rsidP="00F67A24">
      <w:pPr>
        <w:spacing w:after="0" w:line="240" w:lineRule="auto"/>
        <w:jc w:val="both"/>
        <w:rPr>
          <w:rFonts w:ascii="Times New Roman" w:hAnsi="Times New Roman"/>
          <w:bCs/>
        </w:rPr>
      </w:pPr>
      <w:r w:rsidRPr="00F67A24">
        <w:rPr>
          <w:rFonts w:ascii="Times New Roman" w:hAnsi="Times New Roman"/>
          <w:bCs/>
        </w:rPr>
        <w:t>Opisany poniżej podział na poszczególne moduły ma jedynie charakter poglądowy. Merytorycznie oznacza to, że oferowany system nie musi się składać dokładnie z takich modułów, ale musi spełniać wszystkie wymagania funkcjonalne opisane poniżej.</w:t>
      </w:r>
    </w:p>
    <w:p w:rsidR="008E76A2" w:rsidRPr="00F67A24" w:rsidRDefault="008E76A2" w:rsidP="00F67A24">
      <w:pPr>
        <w:spacing w:after="0" w:line="240" w:lineRule="auto"/>
        <w:jc w:val="both"/>
        <w:rPr>
          <w:rFonts w:ascii="Times New Roman" w:hAnsi="Times New Roman"/>
          <w:b/>
          <w:bCs/>
          <w:u w:val="single"/>
        </w:rPr>
      </w:pPr>
    </w:p>
    <w:p w:rsidR="002F76D5" w:rsidRPr="00CA30B6" w:rsidRDefault="00CA30B6" w:rsidP="00F67A2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A30B6">
        <w:rPr>
          <w:rFonts w:ascii="Times New Roman" w:hAnsi="Times New Roman"/>
          <w:b/>
          <w:bCs/>
          <w:sz w:val="24"/>
          <w:szCs w:val="24"/>
        </w:rPr>
        <w:t>A</w:t>
      </w:r>
      <w:r w:rsidRPr="00CA30B6">
        <w:rPr>
          <w:rFonts w:ascii="Times New Roman" w:hAnsi="Times New Roman"/>
          <w:b/>
          <w:bCs/>
          <w:sz w:val="24"/>
          <w:szCs w:val="24"/>
        </w:rPr>
        <w:tab/>
      </w:r>
      <w:r w:rsidR="00FC4AEE" w:rsidRPr="00CA30B6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e-Platforma</w:t>
      </w:r>
    </w:p>
    <w:p w:rsidR="00CA30B6" w:rsidRPr="00CA30B6" w:rsidRDefault="002F76D5" w:rsidP="00CA30B6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CA30B6">
        <w:rPr>
          <w:rFonts w:ascii="Times New Roman" w:hAnsi="Times New Roman"/>
          <w:bCs/>
        </w:rPr>
        <w:t xml:space="preserve">e-Platforma </w:t>
      </w:r>
      <w:r w:rsidR="00CA30B6" w:rsidRPr="00CA30B6">
        <w:rPr>
          <w:rFonts w:ascii="Times New Roman" w:hAnsi="Times New Roman"/>
          <w:bCs/>
        </w:rPr>
        <w:t>musi działać w</w:t>
      </w:r>
      <w:r w:rsidRPr="00CA30B6">
        <w:rPr>
          <w:rFonts w:ascii="Times New Roman" w:hAnsi="Times New Roman"/>
          <w:bCs/>
        </w:rPr>
        <w:t xml:space="preserve"> oparciu o dane zgromadzone i udostępnione przez system </w:t>
      </w:r>
      <w:r w:rsidR="00CA30B6" w:rsidRPr="00CA30B6">
        <w:rPr>
          <w:rFonts w:ascii="Times New Roman" w:hAnsi="Times New Roman"/>
          <w:bCs/>
        </w:rPr>
        <w:t>HIS Zamawiającego</w:t>
      </w:r>
      <w:r w:rsidRPr="00CA30B6">
        <w:rPr>
          <w:rFonts w:ascii="Times New Roman" w:hAnsi="Times New Roman"/>
          <w:bCs/>
        </w:rPr>
        <w:t xml:space="preserve">, </w:t>
      </w:r>
    </w:p>
    <w:p w:rsidR="00CA30B6" w:rsidRPr="00CA30B6" w:rsidRDefault="00CA30B6" w:rsidP="00CA30B6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CA30B6">
        <w:rPr>
          <w:rFonts w:ascii="Times New Roman" w:hAnsi="Times New Roman"/>
          <w:bCs/>
        </w:rPr>
        <w:t xml:space="preserve">e-Platforma jest </w:t>
      </w:r>
      <w:r w:rsidR="002F76D5" w:rsidRPr="00CA30B6">
        <w:rPr>
          <w:rFonts w:ascii="Times New Roman" w:hAnsi="Times New Roman"/>
          <w:bCs/>
        </w:rPr>
        <w:t xml:space="preserve">przeznaczona dla zewnętrznych kontrahentów/świadczeniodawców. </w:t>
      </w:r>
    </w:p>
    <w:p w:rsidR="00CA30B6" w:rsidRPr="00CA30B6" w:rsidRDefault="00CA30B6" w:rsidP="00CA30B6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CA30B6">
        <w:rPr>
          <w:rFonts w:ascii="Times New Roman" w:hAnsi="Times New Roman"/>
          <w:bCs/>
        </w:rPr>
        <w:t>Dostęp do e-P</w:t>
      </w:r>
      <w:r w:rsidR="002F76D5" w:rsidRPr="00CA30B6">
        <w:rPr>
          <w:rFonts w:ascii="Times New Roman" w:hAnsi="Times New Roman"/>
          <w:bCs/>
        </w:rPr>
        <w:t xml:space="preserve">latformy będzie możliwy poprzez Internet z dowolnego miejsca. </w:t>
      </w:r>
    </w:p>
    <w:p w:rsidR="00CA30B6" w:rsidRPr="00CA30B6" w:rsidRDefault="00CA30B6" w:rsidP="00CA30B6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CA30B6">
        <w:rPr>
          <w:rFonts w:ascii="Times New Roman" w:hAnsi="Times New Roman"/>
          <w:bCs/>
        </w:rPr>
        <w:t>e-Platforma</w:t>
      </w:r>
      <w:r w:rsidRPr="00CA30B6">
        <w:rPr>
          <w:rFonts w:ascii="Times New Roman" w:hAnsi="Times New Roman"/>
          <w:bCs/>
        </w:rPr>
        <w:t xml:space="preserve"> musi</w:t>
      </w:r>
      <w:r w:rsidR="002F76D5" w:rsidRPr="00CA30B6">
        <w:rPr>
          <w:rFonts w:ascii="Times New Roman" w:hAnsi="Times New Roman"/>
          <w:bCs/>
        </w:rPr>
        <w:t xml:space="preserve"> </w:t>
      </w:r>
      <w:r w:rsidRPr="00CA30B6">
        <w:rPr>
          <w:rFonts w:ascii="Times New Roman" w:hAnsi="Times New Roman"/>
          <w:bCs/>
        </w:rPr>
        <w:t>realizować</w:t>
      </w:r>
      <w:r w:rsidR="002F76D5" w:rsidRPr="00CA30B6">
        <w:rPr>
          <w:rFonts w:ascii="Times New Roman" w:hAnsi="Times New Roman"/>
          <w:bCs/>
        </w:rPr>
        <w:t xml:space="preserve"> </w:t>
      </w:r>
      <w:r w:rsidRPr="00CA30B6">
        <w:rPr>
          <w:rFonts w:ascii="Times New Roman" w:hAnsi="Times New Roman"/>
          <w:bCs/>
        </w:rPr>
        <w:t>zadania:</w:t>
      </w:r>
    </w:p>
    <w:p w:rsidR="002F76D5" w:rsidRPr="00CA30B6" w:rsidRDefault="002F76D5" w:rsidP="00CA30B6">
      <w:pPr>
        <w:pStyle w:val="Akapitzlist"/>
        <w:numPr>
          <w:ilvl w:val="1"/>
          <w:numId w:val="43"/>
        </w:numPr>
        <w:spacing w:after="0" w:line="240" w:lineRule="auto"/>
        <w:ind w:left="709" w:hanging="567"/>
        <w:jc w:val="both"/>
        <w:rPr>
          <w:rFonts w:ascii="Times New Roman" w:hAnsi="Times New Roman"/>
          <w:bCs/>
        </w:rPr>
      </w:pPr>
      <w:r w:rsidRPr="00CA30B6">
        <w:rPr>
          <w:rFonts w:ascii="Times New Roman" w:hAnsi="Times New Roman"/>
          <w:bCs/>
        </w:rPr>
        <w:t>Przesyłanie podstawowych danych o pacjencie od/do zewnętrznego świadczeniodawcy, np.: przesyłanie i odczytywanie danych o alergiach pacjenta</w:t>
      </w:r>
    </w:p>
    <w:p w:rsidR="002F76D5" w:rsidRPr="00F67A24" w:rsidRDefault="002F76D5" w:rsidP="00CA30B6">
      <w:pPr>
        <w:numPr>
          <w:ilvl w:val="1"/>
          <w:numId w:val="43"/>
        </w:numPr>
        <w:spacing w:after="0" w:line="240" w:lineRule="auto"/>
        <w:ind w:left="709" w:hanging="567"/>
        <w:jc w:val="both"/>
        <w:rPr>
          <w:rFonts w:ascii="Times New Roman" w:hAnsi="Times New Roman"/>
          <w:bCs/>
        </w:rPr>
      </w:pPr>
      <w:r w:rsidRPr="00F67A24">
        <w:rPr>
          <w:rFonts w:ascii="Times New Roman" w:hAnsi="Times New Roman"/>
          <w:bCs/>
        </w:rPr>
        <w:t>Dostęp do historii pacjenta z poziomu innych świadczeniodawców</w:t>
      </w:r>
    </w:p>
    <w:p w:rsidR="002F76D5" w:rsidRPr="00F67A24" w:rsidRDefault="002F76D5" w:rsidP="00CA30B6">
      <w:pPr>
        <w:numPr>
          <w:ilvl w:val="1"/>
          <w:numId w:val="43"/>
        </w:numPr>
        <w:spacing w:after="0" w:line="240" w:lineRule="auto"/>
        <w:ind w:left="709" w:hanging="567"/>
        <w:jc w:val="both"/>
        <w:rPr>
          <w:rFonts w:ascii="Times New Roman" w:hAnsi="Times New Roman"/>
          <w:bCs/>
        </w:rPr>
      </w:pPr>
      <w:r w:rsidRPr="00F67A24">
        <w:rPr>
          <w:rFonts w:ascii="Times New Roman" w:hAnsi="Times New Roman"/>
          <w:bCs/>
        </w:rPr>
        <w:t>Dostęp do informacji ratunkowych pacjenta z poziomu innych świadczeniodawców</w:t>
      </w:r>
    </w:p>
    <w:p w:rsidR="002F76D5" w:rsidRPr="00F67A24" w:rsidRDefault="002F76D5" w:rsidP="00CA30B6">
      <w:pPr>
        <w:numPr>
          <w:ilvl w:val="1"/>
          <w:numId w:val="43"/>
        </w:numPr>
        <w:spacing w:after="0" w:line="240" w:lineRule="auto"/>
        <w:ind w:left="709" w:hanging="567"/>
        <w:jc w:val="both"/>
        <w:rPr>
          <w:rFonts w:ascii="Times New Roman" w:hAnsi="Times New Roman"/>
          <w:bCs/>
        </w:rPr>
      </w:pPr>
      <w:r w:rsidRPr="00F67A24">
        <w:rPr>
          <w:rFonts w:ascii="Times New Roman" w:hAnsi="Times New Roman"/>
          <w:bCs/>
        </w:rPr>
        <w:t>Komunikacja z e-platformą – przesyłanie danych dostępnych dla innych podmiotów medycznych</w:t>
      </w:r>
    </w:p>
    <w:p w:rsidR="002F76D5" w:rsidRPr="00F67A24" w:rsidRDefault="002F76D5" w:rsidP="00CA30B6">
      <w:pPr>
        <w:numPr>
          <w:ilvl w:val="1"/>
          <w:numId w:val="43"/>
        </w:numPr>
        <w:spacing w:after="0" w:line="240" w:lineRule="auto"/>
        <w:ind w:left="709" w:hanging="567"/>
        <w:jc w:val="both"/>
        <w:rPr>
          <w:rFonts w:ascii="Times New Roman" w:hAnsi="Times New Roman"/>
          <w:bCs/>
        </w:rPr>
      </w:pPr>
      <w:r w:rsidRPr="00F67A24">
        <w:rPr>
          <w:rFonts w:ascii="Times New Roman" w:hAnsi="Times New Roman"/>
          <w:bCs/>
        </w:rPr>
        <w:t>Przesyłanie informacji Zamawiającego o zleceniu usługi medycznej przez zewnętrzne podmioty. Analogicznie droga elektroniczną zostanie wysłany op</w:t>
      </w:r>
      <w:r w:rsidR="00651DCF" w:rsidRPr="00F67A24">
        <w:rPr>
          <w:rFonts w:ascii="Times New Roman" w:hAnsi="Times New Roman"/>
          <w:bCs/>
        </w:rPr>
        <w:t>i</w:t>
      </w:r>
      <w:r w:rsidRPr="00F67A24">
        <w:rPr>
          <w:rFonts w:ascii="Times New Roman" w:hAnsi="Times New Roman"/>
          <w:bCs/>
        </w:rPr>
        <w:t>s wykonanego badania.</w:t>
      </w:r>
    </w:p>
    <w:p w:rsidR="002F76D5" w:rsidRPr="00F67A24" w:rsidRDefault="002F76D5" w:rsidP="00CA30B6">
      <w:pPr>
        <w:numPr>
          <w:ilvl w:val="1"/>
          <w:numId w:val="43"/>
        </w:numPr>
        <w:spacing w:after="0" w:line="240" w:lineRule="auto"/>
        <w:ind w:left="709" w:hanging="567"/>
        <w:jc w:val="both"/>
        <w:rPr>
          <w:rFonts w:ascii="Times New Roman" w:hAnsi="Times New Roman"/>
          <w:bCs/>
        </w:rPr>
      </w:pPr>
      <w:r w:rsidRPr="00F67A24">
        <w:rPr>
          <w:rFonts w:ascii="Times New Roman" w:hAnsi="Times New Roman"/>
          <w:bCs/>
        </w:rPr>
        <w:t>Przesłanie informacji o realizacji wizyty w poradni: opis, ICD10, ICD9</w:t>
      </w:r>
    </w:p>
    <w:p w:rsidR="002F76D5" w:rsidRPr="00F67A24" w:rsidRDefault="002F76D5" w:rsidP="00CA30B6">
      <w:pPr>
        <w:numPr>
          <w:ilvl w:val="1"/>
          <w:numId w:val="43"/>
        </w:numPr>
        <w:spacing w:after="0" w:line="240" w:lineRule="auto"/>
        <w:ind w:left="709" w:hanging="567"/>
        <w:jc w:val="both"/>
        <w:rPr>
          <w:rFonts w:ascii="Times New Roman" w:hAnsi="Times New Roman"/>
          <w:bCs/>
        </w:rPr>
      </w:pPr>
      <w:r w:rsidRPr="00F67A24">
        <w:rPr>
          <w:rFonts w:ascii="Times New Roman" w:hAnsi="Times New Roman"/>
          <w:bCs/>
        </w:rPr>
        <w:t>Przesłanie informacji o wystawionej recepcie w poradni</w:t>
      </w:r>
    </w:p>
    <w:p w:rsidR="002F76D5" w:rsidRPr="00F67A24" w:rsidRDefault="002F76D5" w:rsidP="00CA30B6">
      <w:pPr>
        <w:numPr>
          <w:ilvl w:val="1"/>
          <w:numId w:val="43"/>
        </w:numPr>
        <w:spacing w:after="0" w:line="240" w:lineRule="auto"/>
        <w:ind w:left="709" w:hanging="567"/>
        <w:jc w:val="both"/>
        <w:rPr>
          <w:rFonts w:ascii="Times New Roman" w:hAnsi="Times New Roman"/>
          <w:bCs/>
        </w:rPr>
      </w:pPr>
      <w:r w:rsidRPr="00F67A24">
        <w:rPr>
          <w:rFonts w:ascii="Times New Roman" w:hAnsi="Times New Roman"/>
          <w:bCs/>
        </w:rPr>
        <w:t>Przesłanie informacji o wypisie pacjenta ze szpitala: data, godzina, ICD9 z pobytu, ICD10 końcowe</w:t>
      </w:r>
    </w:p>
    <w:p w:rsidR="002F76D5" w:rsidRPr="00F67A24" w:rsidRDefault="002F76D5" w:rsidP="00CA30B6">
      <w:pPr>
        <w:numPr>
          <w:ilvl w:val="1"/>
          <w:numId w:val="43"/>
        </w:numPr>
        <w:spacing w:after="0" w:line="240" w:lineRule="auto"/>
        <w:ind w:left="709" w:hanging="567"/>
        <w:jc w:val="both"/>
        <w:rPr>
          <w:rFonts w:ascii="Times New Roman" w:hAnsi="Times New Roman"/>
          <w:bCs/>
        </w:rPr>
      </w:pPr>
      <w:r w:rsidRPr="00F67A24">
        <w:rPr>
          <w:rFonts w:ascii="Times New Roman" w:hAnsi="Times New Roman"/>
          <w:bCs/>
        </w:rPr>
        <w:t>Usługa e-platforma będzie pracował</w:t>
      </w:r>
      <w:r w:rsidR="00651DCF" w:rsidRPr="00F67A24">
        <w:rPr>
          <w:rFonts w:ascii="Times New Roman" w:hAnsi="Times New Roman"/>
          <w:bCs/>
        </w:rPr>
        <w:t>a</w:t>
      </w:r>
      <w:r w:rsidRPr="00F67A24">
        <w:rPr>
          <w:rFonts w:ascii="Times New Roman" w:hAnsi="Times New Roman"/>
          <w:bCs/>
        </w:rPr>
        <w:t xml:space="preserve"> także w oparciu </w:t>
      </w:r>
      <w:r w:rsidR="00651DCF" w:rsidRPr="00F67A24">
        <w:rPr>
          <w:rFonts w:ascii="Times New Roman" w:hAnsi="Times New Roman"/>
          <w:bCs/>
        </w:rPr>
        <w:t xml:space="preserve">o </w:t>
      </w:r>
      <w:r w:rsidRPr="00F67A24">
        <w:rPr>
          <w:rFonts w:ascii="Times New Roman" w:hAnsi="Times New Roman"/>
          <w:bCs/>
        </w:rPr>
        <w:t>udostępnione WEB Serwis</w:t>
      </w:r>
      <w:r w:rsidR="00651DCF" w:rsidRPr="00F67A24">
        <w:rPr>
          <w:rFonts w:ascii="Times New Roman" w:hAnsi="Times New Roman"/>
          <w:bCs/>
        </w:rPr>
        <w:t>y</w:t>
      </w:r>
      <w:r w:rsidRPr="00F67A24">
        <w:rPr>
          <w:rFonts w:ascii="Times New Roman" w:hAnsi="Times New Roman"/>
          <w:bCs/>
        </w:rPr>
        <w:t xml:space="preserve"> i umożliwi integrację zewnętrznych systemów z wdrażanym systemem za pomocą usługi e-platforma.</w:t>
      </w:r>
    </w:p>
    <w:p w:rsidR="00555EF8" w:rsidRPr="00F67A24" w:rsidRDefault="00555EF8" w:rsidP="00CA30B6">
      <w:pPr>
        <w:numPr>
          <w:ilvl w:val="1"/>
          <w:numId w:val="43"/>
        </w:numPr>
        <w:spacing w:after="0" w:line="240" w:lineRule="auto"/>
        <w:ind w:left="709" w:hanging="567"/>
        <w:jc w:val="both"/>
        <w:rPr>
          <w:rFonts w:ascii="Times New Roman" w:hAnsi="Times New Roman"/>
          <w:bCs/>
        </w:rPr>
      </w:pPr>
      <w:r w:rsidRPr="00F67A24">
        <w:rPr>
          <w:rFonts w:ascii="Times New Roman" w:hAnsi="Times New Roman"/>
          <w:bCs/>
        </w:rPr>
        <w:t xml:space="preserve">Współpraca z uruchomioną </w:t>
      </w:r>
      <w:r w:rsidR="00FC4AEE" w:rsidRPr="00F67A24">
        <w:rPr>
          <w:rFonts w:ascii="Times New Roman" w:hAnsi="Times New Roman"/>
          <w:bCs/>
        </w:rPr>
        <w:t>u zamawiającego szyną integracyjną P1.</w:t>
      </w:r>
    </w:p>
    <w:p w:rsidR="003B08F0" w:rsidRPr="00CA30B6" w:rsidRDefault="003B08F0" w:rsidP="00CA30B6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CA30B6">
        <w:rPr>
          <w:rFonts w:ascii="Times New Roman" w:hAnsi="Times New Roman"/>
          <w:bCs/>
        </w:rPr>
        <w:t>Funkcjonalności dostępne dla personelu - konfiguracja i administrowanie, bieżąca obsługa:</w:t>
      </w:r>
    </w:p>
    <w:p w:rsidR="003B08F0" w:rsidRPr="00CA30B6" w:rsidRDefault="003B08F0" w:rsidP="00CA30B6">
      <w:pPr>
        <w:pStyle w:val="Akapitzlist"/>
        <w:numPr>
          <w:ilvl w:val="1"/>
          <w:numId w:val="43"/>
        </w:numPr>
        <w:spacing w:after="0" w:line="240" w:lineRule="auto"/>
        <w:ind w:left="709" w:hanging="567"/>
        <w:jc w:val="both"/>
        <w:rPr>
          <w:rFonts w:ascii="Times New Roman" w:hAnsi="Times New Roman"/>
          <w:bCs/>
        </w:rPr>
      </w:pPr>
      <w:r w:rsidRPr="00CA30B6">
        <w:rPr>
          <w:rFonts w:ascii="Times New Roman" w:hAnsi="Times New Roman"/>
          <w:bCs/>
        </w:rPr>
        <w:t>Odzwierciedlenie struktury organizacyjnej jednostki Zamawiającego  w  układzie  hierarchicznym,  w  postaci  interaktywnego diagramu,</w:t>
      </w:r>
    </w:p>
    <w:p w:rsidR="003B08F0" w:rsidRPr="00CA30B6" w:rsidRDefault="003B08F0" w:rsidP="00CA30B6">
      <w:pPr>
        <w:pStyle w:val="Akapitzlist"/>
        <w:numPr>
          <w:ilvl w:val="1"/>
          <w:numId w:val="43"/>
        </w:numPr>
        <w:spacing w:after="0" w:line="240" w:lineRule="auto"/>
        <w:ind w:left="709" w:hanging="567"/>
        <w:jc w:val="both"/>
        <w:rPr>
          <w:rFonts w:ascii="Times New Roman" w:hAnsi="Times New Roman"/>
          <w:bCs/>
        </w:rPr>
      </w:pPr>
      <w:r w:rsidRPr="00CA30B6">
        <w:rPr>
          <w:rFonts w:ascii="Times New Roman" w:hAnsi="Times New Roman"/>
          <w:bCs/>
        </w:rPr>
        <w:t>Wprowadzanie i prezentacja formatowanych opisów poszczególnych komórek organizacyjnych,</w:t>
      </w:r>
    </w:p>
    <w:p w:rsidR="003B08F0" w:rsidRPr="00CA30B6" w:rsidRDefault="003B08F0" w:rsidP="00CA30B6">
      <w:pPr>
        <w:pStyle w:val="Akapitzlist"/>
        <w:numPr>
          <w:ilvl w:val="1"/>
          <w:numId w:val="43"/>
        </w:numPr>
        <w:spacing w:after="0" w:line="240" w:lineRule="auto"/>
        <w:ind w:left="709" w:hanging="567"/>
        <w:jc w:val="both"/>
        <w:rPr>
          <w:rFonts w:ascii="Times New Roman" w:hAnsi="Times New Roman"/>
          <w:bCs/>
        </w:rPr>
      </w:pPr>
      <w:r w:rsidRPr="00CA30B6">
        <w:rPr>
          <w:rFonts w:ascii="Times New Roman" w:hAnsi="Times New Roman"/>
          <w:bCs/>
        </w:rPr>
        <w:t>Wprowadzanie informacji o godzinach pracy komórek organizacyjnych; możliwość przepisania godzin pracy z informacji zarejestrowanych dla jednostki nadrzędnej.</w:t>
      </w:r>
    </w:p>
    <w:p w:rsidR="003B08F0" w:rsidRPr="00CA30B6" w:rsidRDefault="003B08F0" w:rsidP="00CA30B6">
      <w:pPr>
        <w:pStyle w:val="Akapitzlist"/>
        <w:numPr>
          <w:ilvl w:val="1"/>
          <w:numId w:val="43"/>
        </w:numPr>
        <w:spacing w:after="0" w:line="240" w:lineRule="auto"/>
        <w:ind w:left="709" w:hanging="567"/>
        <w:jc w:val="both"/>
        <w:rPr>
          <w:rFonts w:ascii="Times New Roman" w:hAnsi="Times New Roman"/>
          <w:bCs/>
        </w:rPr>
      </w:pPr>
      <w:r w:rsidRPr="00CA30B6">
        <w:rPr>
          <w:rFonts w:ascii="Times New Roman" w:hAnsi="Times New Roman"/>
          <w:bCs/>
        </w:rPr>
        <w:t>Wprowadzanie informacji o personelu realizującym usługi medyczne;  rejestracja  informacji  o  grupach  zawodowych  i specjalnościach personelu.</w:t>
      </w:r>
    </w:p>
    <w:p w:rsidR="003B08F0" w:rsidRPr="00CA30B6" w:rsidRDefault="003B08F0" w:rsidP="00CA30B6">
      <w:pPr>
        <w:pStyle w:val="Akapitzlist"/>
        <w:numPr>
          <w:ilvl w:val="1"/>
          <w:numId w:val="43"/>
        </w:numPr>
        <w:spacing w:after="0" w:line="240" w:lineRule="auto"/>
        <w:ind w:left="709" w:hanging="567"/>
        <w:jc w:val="both"/>
        <w:rPr>
          <w:rFonts w:ascii="Times New Roman" w:hAnsi="Times New Roman"/>
          <w:bCs/>
        </w:rPr>
      </w:pPr>
      <w:r w:rsidRPr="00CA30B6">
        <w:rPr>
          <w:rFonts w:ascii="Times New Roman" w:hAnsi="Times New Roman"/>
          <w:bCs/>
        </w:rPr>
        <w:t>Wprowadzanie   informacji   o   godzinach   pracy   personelu (harmonogramach pracy personelu).</w:t>
      </w:r>
    </w:p>
    <w:p w:rsidR="003B08F0" w:rsidRPr="00CA30B6" w:rsidRDefault="003B08F0" w:rsidP="00CA30B6">
      <w:pPr>
        <w:pStyle w:val="Akapitzlist"/>
        <w:numPr>
          <w:ilvl w:val="1"/>
          <w:numId w:val="43"/>
        </w:numPr>
        <w:spacing w:after="0" w:line="240" w:lineRule="auto"/>
        <w:ind w:left="709" w:hanging="567"/>
        <w:jc w:val="both"/>
        <w:rPr>
          <w:rFonts w:ascii="Times New Roman" w:hAnsi="Times New Roman"/>
          <w:bCs/>
        </w:rPr>
      </w:pPr>
      <w:r w:rsidRPr="00CA30B6">
        <w:rPr>
          <w:rFonts w:ascii="Times New Roman" w:hAnsi="Times New Roman"/>
          <w:bCs/>
        </w:rPr>
        <w:t>Integracja rejestru personelu z odpowiadającym rejestrem po stronie pozostałych modułów/grup funkcjonalności systemu,</w:t>
      </w:r>
    </w:p>
    <w:p w:rsidR="003B08F0" w:rsidRPr="00CA30B6" w:rsidRDefault="003B08F0" w:rsidP="00CA30B6">
      <w:pPr>
        <w:pStyle w:val="Akapitzlist"/>
        <w:numPr>
          <w:ilvl w:val="1"/>
          <w:numId w:val="43"/>
        </w:numPr>
        <w:spacing w:after="0" w:line="240" w:lineRule="auto"/>
        <w:ind w:left="709" w:hanging="567"/>
        <w:jc w:val="both"/>
        <w:rPr>
          <w:rFonts w:ascii="Times New Roman" w:hAnsi="Times New Roman"/>
          <w:bCs/>
        </w:rPr>
      </w:pPr>
      <w:r w:rsidRPr="00CA30B6">
        <w:rPr>
          <w:rFonts w:ascii="Times New Roman" w:hAnsi="Times New Roman"/>
          <w:bCs/>
        </w:rPr>
        <w:t>Wprowadzanie   informacji   o   usługach   realizowanych   w jednostce Zamawiającego; wprowadzanie opisów usług w postaci formatowanych tekstów,</w:t>
      </w:r>
    </w:p>
    <w:p w:rsidR="003B08F0" w:rsidRPr="00CA30B6" w:rsidRDefault="003B08F0" w:rsidP="00CA30B6">
      <w:pPr>
        <w:pStyle w:val="Akapitzlist"/>
        <w:numPr>
          <w:ilvl w:val="1"/>
          <w:numId w:val="43"/>
        </w:numPr>
        <w:spacing w:after="0" w:line="240" w:lineRule="auto"/>
        <w:ind w:left="709" w:hanging="567"/>
        <w:jc w:val="both"/>
        <w:rPr>
          <w:rFonts w:ascii="Times New Roman" w:hAnsi="Times New Roman"/>
          <w:bCs/>
        </w:rPr>
      </w:pPr>
      <w:r w:rsidRPr="00CA30B6">
        <w:rPr>
          <w:rFonts w:ascii="Times New Roman" w:hAnsi="Times New Roman"/>
          <w:bCs/>
        </w:rPr>
        <w:t>Definiowanie  rodzajów  świadczonych  usług,  przypisywanie usług do zdefiniowanych grup.</w:t>
      </w:r>
    </w:p>
    <w:p w:rsidR="003B08F0" w:rsidRPr="00CA30B6" w:rsidRDefault="003B08F0" w:rsidP="00CA30B6">
      <w:pPr>
        <w:pStyle w:val="Akapitzlist"/>
        <w:numPr>
          <w:ilvl w:val="1"/>
          <w:numId w:val="43"/>
        </w:numPr>
        <w:spacing w:after="0" w:line="240" w:lineRule="auto"/>
        <w:ind w:left="709" w:hanging="567"/>
        <w:jc w:val="both"/>
        <w:rPr>
          <w:rFonts w:ascii="Times New Roman" w:hAnsi="Times New Roman"/>
          <w:bCs/>
        </w:rPr>
      </w:pPr>
      <w:r w:rsidRPr="00CA30B6">
        <w:rPr>
          <w:rFonts w:ascii="Times New Roman" w:hAnsi="Times New Roman"/>
          <w:bCs/>
        </w:rPr>
        <w:t>Definiowanie  statusu  wyboru  personelu  dla  definiowanych usług (wybór personelu możliwy, niemożliwy, wymagany).</w:t>
      </w:r>
    </w:p>
    <w:p w:rsidR="003B08F0" w:rsidRPr="00CA30B6" w:rsidRDefault="003B08F0" w:rsidP="00CA30B6">
      <w:pPr>
        <w:pStyle w:val="Akapitzlist"/>
        <w:numPr>
          <w:ilvl w:val="1"/>
          <w:numId w:val="43"/>
        </w:numPr>
        <w:spacing w:after="0" w:line="240" w:lineRule="auto"/>
        <w:ind w:left="709" w:hanging="567"/>
        <w:jc w:val="both"/>
        <w:rPr>
          <w:rFonts w:ascii="Times New Roman" w:hAnsi="Times New Roman"/>
          <w:bCs/>
        </w:rPr>
      </w:pPr>
      <w:r w:rsidRPr="00CA30B6">
        <w:rPr>
          <w:rFonts w:ascii="Times New Roman" w:hAnsi="Times New Roman"/>
          <w:bCs/>
        </w:rPr>
        <w:t>Definiowanie wymagalności skierowania do realizacji usługi; określenie możliwości lub konieczności rejestracji danych skierowania w czasie rezerwacji terminu udzielenia usługi.</w:t>
      </w:r>
    </w:p>
    <w:p w:rsidR="003B08F0" w:rsidRPr="00CA30B6" w:rsidRDefault="003B08F0" w:rsidP="00CA30B6">
      <w:pPr>
        <w:pStyle w:val="Akapitzlist"/>
        <w:numPr>
          <w:ilvl w:val="1"/>
          <w:numId w:val="43"/>
        </w:numPr>
        <w:spacing w:after="0" w:line="240" w:lineRule="auto"/>
        <w:ind w:left="709" w:hanging="567"/>
        <w:jc w:val="both"/>
        <w:rPr>
          <w:rFonts w:ascii="Times New Roman" w:hAnsi="Times New Roman"/>
          <w:bCs/>
        </w:rPr>
      </w:pPr>
      <w:r w:rsidRPr="00CA30B6">
        <w:rPr>
          <w:rFonts w:ascii="Times New Roman" w:hAnsi="Times New Roman"/>
          <w:bCs/>
        </w:rPr>
        <w:t>Wprowadzanie     informacji     o     szczególnych     warunkach udzielania usług (zalecenia dla pacjentów odnośnie realizacji usługi) w postaci formatowanych tekstów.</w:t>
      </w:r>
    </w:p>
    <w:p w:rsidR="003B08F0" w:rsidRPr="00CA30B6" w:rsidRDefault="003B08F0" w:rsidP="00CA30B6">
      <w:pPr>
        <w:pStyle w:val="Akapitzlist"/>
        <w:numPr>
          <w:ilvl w:val="1"/>
          <w:numId w:val="43"/>
        </w:numPr>
        <w:spacing w:after="0" w:line="240" w:lineRule="auto"/>
        <w:ind w:left="709" w:hanging="567"/>
        <w:jc w:val="both"/>
        <w:rPr>
          <w:rFonts w:ascii="Times New Roman" w:hAnsi="Times New Roman"/>
          <w:bCs/>
        </w:rPr>
      </w:pPr>
      <w:r w:rsidRPr="00CA30B6">
        <w:rPr>
          <w:rFonts w:ascii="Times New Roman" w:hAnsi="Times New Roman"/>
          <w:bCs/>
        </w:rPr>
        <w:t>Wprowadzanie   informacji   o   wymaganych   dokumentach związanych z definiowaną usługą.</w:t>
      </w:r>
    </w:p>
    <w:p w:rsidR="003B08F0" w:rsidRPr="00CA30B6" w:rsidRDefault="003B08F0" w:rsidP="00CA30B6">
      <w:pPr>
        <w:pStyle w:val="Akapitzlist"/>
        <w:numPr>
          <w:ilvl w:val="1"/>
          <w:numId w:val="43"/>
        </w:numPr>
        <w:spacing w:after="0" w:line="240" w:lineRule="auto"/>
        <w:ind w:left="709" w:hanging="567"/>
        <w:jc w:val="both"/>
        <w:rPr>
          <w:rFonts w:ascii="Times New Roman" w:hAnsi="Times New Roman"/>
          <w:bCs/>
        </w:rPr>
      </w:pPr>
      <w:r w:rsidRPr="00CA30B6">
        <w:rPr>
          <w:rFonts w:ascii="Times New Roman" w:hAnsi="Times New Roman"/>
          <w:bCs/>
        </w:rPr>
        <w:t>Możliwość dołączenia załączników w postaci pliku.</w:t>
      </w:r>
    </w:p>
    <w:p w:rsidR="003B08F0" w:rsidRPr="00CA30B6" w:rsidRDefault="003B08F0" w:rsidP="00CA30B6">
      <w:pPr>
        <w:pStyle w:val="Akapitzlist"/>
        <w:numPr>
          <w:ilvl w:val="1"/>
          <w:numId w:val="43"/>
        </w:numPr>
        <w:spacing w:after="0" w:line="240" w:lineRule="auto"/>
        <w:ind w:left="709" w:hanging="567"/>
        <w:jc w:val="both"/>
        <w:rPr>
          <w:rFonts w:ascii="Times New Roman" w:hAnsi="Times New Roman"/>
          <w:bCs/>
        </w:rPr>
      </w:pPr>
      <w:r w:rsidRPr="00CA30B6">
        <w:rPr>
          <w:rFonts w:ascii="Times New Roman" w:hAnsi="Times New Roman"/>
          <w:bCs/>
        </w:rPr>
        <w:t>Integracja rejestru usług medycznych z odpowiadającym mu rejestrem prowadzonym po stronie pozostałych modułów/grup funkcjonalności systemu,</w:t>
      </w:r>
    </w:p>
    <w:p w:rsidR="003B08F0" w:rsidRPr="00CA30B6" w:rsidRDefault="003B08F0" w:rsidP="00CA30B6">
      <w:pPr>
        <w:pStyle w:val="Akapitzlist"/>
        <w:numPr>
          <w:ilvl w:val="1"/>
          <w:numId w:val="43"/>
        </w:numPr>
        <w:spacing w:after="0" w:line="240" w:lineRule="auto"/>
        <w:ind w:left="709" w:hanging="567"/>
        <w:jc w:val="both"/>
        <w:rPr>
          <w:rFonts w:ascii="Times New Roman" w:hAnsi="Times New Roman"/>
          <w:bCs/>
        </w:rPr>
      </w:pPr>
      <w:r w:rsidRPr="00CA30B6">
        <w:rPr>
          <w:rFonts w:ascii="Times New Roman" w:hAnsi="Times New Roman"/>
          <w:bCs/>
        </w:rPr>
        <w:lastRenderedPageBreak/>
        <w:t>Wskazanie   usług,   dla   których   możliwa   jest   rezerwacja terminu ich realizacji,</w:t>
      </w:r>
    </w:p>
    <w:p w:rsidR="003B08F0" w:rsidRPr="00CA30B6" w:rsidRDefault="003B08F0" w:rsidP="00CA30B6">
      <w:pPr>
        <w:pStyle w:val="Akapitzlist"/>
        <w:numPr>
          <w:ilvl w:val="1"/>
          <w:numId w:val="43"/>
        </w:numPr>
        <w:spacing w:after="0" w:line="240" w:lineRule="auto"/>
        <w:ind w:left="709" w:hanging="567"/>
        <w:jc w:val="both"/>
        <w:rPr>
          <w:rFonts w:ascii="Times New Roman" w:hAnsi="Times New Roman"/>
          <w:bCs/>
        </w:rPr>
      </w:pPr>
      <w:r w:rsidRPr="00CA30B6">
        <w:rPr>
          <w:rFonts w:ascii="Times New Roman" w:hAnsi="Times New Roman"/>
          <w:bCs/>
        </w:rPr>
        <w:t>Wskazanie usług zlecanych stanowiących grupy badań dostępnych dla danego kontrahenta; przypisanie poszczególnych badań do usług zlecanych,</w:t>
      </w:r>
    </w:p>
    <w:p w:rsidR="003B08F0" w:rsidRPr="00CA30B6" w:rsidRDefault="003B08F0" w:rsidP="00CA30B6">
      <w:pPr>
        <w:pStyle w:val="Akapitzlist"/>
        <w:numPr>
          <w:ilvl w:val="1"/>
          <w:numId w:val="43"/>
        </w:numPr>
        <w:spacing w:after="0" w:line="240" w:lineRule="auto"/>
        <w:ind w:left="709" w:hanging="567"/>
        <w:jc w:val="both"/>
        <w:rPr>
          <w:rFonts w:ascii="Times New Roman" w:hAnsi="Times New Roman"/>
          <w:bCs/>
        </w:rPr>
      </w:pPr>
      <w:r w:rsidRPr="00CA30B6">
        <w:rPr>
          <w:rFonts w:ascii="Times New Roman" w:hAnsi="Times New Roman"/>
          <w:bCs/>
        </w:rPr>
        <w:t>Możliwość bieżącego wprowadzania informacji o przerwach w dostępności elementów struktury organizacyjnej jednostki Zamawiającego.</w:t>
      </w:r>
    </w:p>
    <w:p w:rsidR="006A72FC" w:rsidRDefault="003B08F0" w:rsidP="006A72FC">
      <w:pPr>
        <w:pStyle w:val="Akapitzlist"/>
        <w:numPr>
          <w:ilvl w:val="1"/>
          <w:numId w:val="43"/>
        </w:numPr>
        <w:spacing w:after="0" w:line="240" w:lineRule="auto"/>
        <w:ind w:left="709" w:hanging="567"/>
        <w:jc w:val="both"/>
        <w:rPr>
          <w:rFonts w:ascii="Times New Roman" w:hAnsi="Times New Roman"/>
          <w:bCs/>
        </w:rPr>
      </w:pPr>
      <w:r w:rsidRPr="00CA30B6">
        <w:rPr>
          <w:rFonts w:ascii="Times New Roman" w:hAnsi="Times New Roman"/>
          <w:bCs/>
        </w:rPr>
        <w:t>Automatyczne aktualizowanie informacji o dostępności usług w komórkach organizacyjnych  na postawie  uprzednio wprowadzonych danych o dostępności tych komórek,</w:t>
      </w:r>
    </w:p>
    <w:p w:rsidR="003B08F0" w:rsidRPr="006A72FC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6A72FC">
        <w:rPr>
          <w:rFonts w:ascii="Times New Roman" w:eastAsia="Calibri" w:hAnsi="Times New Roman"/>
        </w:rPr>
        <w:t>Możliwość definiowania parametrów rezerwacji dla usług dostępnych w komórkach organizacyjnych:</w:t>
      </w:r>
    </w:p>
    <w:p w:rsidR="003B08F0" w:rsidRPr="006A72FC" w:rsidRDefault="003B08F0" w:rsidP="006A72FC">
      <w:pPr>
        <w:pStyle w:val="Akapitzlist"/>
        <w:numPr>
          <w:ilvl w:val="1"/>
          <w:numId w:val="43"/>
        </w:numPr>
        <w:spacing w:after="0" w:line="240" w:lineRule="auto"/>
        <w:ind w:left="709" w:hanging="567"/>
        <w:jc w:val="both"/>
        <w:rPr>
          <w:rFonts w:ascii="Times New Roman" w:hAnsi="Times New Roman"/>
          <w:bCs/>
        </w:rPr>
      </w:pPr>
      <w:r w:rsidRPr="006A72FC">
        <w:rPr>
          <w:rFonts w:ascii="Times New Roman" w:hAnsi="Times New Roman"/>
          <w:bCs/>
        </w:rPr>
        <w:t>maksymalna liczba jednoczasowych rezerwacji tego samego pacjenta,</w:t>
      </w:r>
    </w:p>
    <w:p w:rsidR="003B08F0" w:rsidRPr="006A72FC" w:rsidRDefault="003B08F0" w:rsidP="006A72FC">
      <w:pPr>
        <w:pStyle w:val="Akapitzlist"/>
        <w:numPr>
          <w:ilvl w:val="1"/>
          <w:numId w:val="43"/>
        </w:numPr>
        <w:spacing w:after="0" w:line="240" w:lineRule="auto"/>
        <w:ind w:left="709" w:hanging="567"/>
        <w:jc w:val="both"/>
        <w:rPr>
          <w:rFonts w:ascii="Times New Roman" w:hAnsi="Times New Roman"/>
          <w:bCs/>
        </w:rPr>
      </w:pPr>
      <w:r w:rsidRPr="006A72FC">
        <w:rPr>
          <w:rFonts w:ascii="Times New Roman" w:hAnsi="Times New Roman"/>
          <w:bCs/>
        </w:rPr>
        <w:t>minimalny interwał czasu pomiędzy datą rejestracji a datą realizacji usługi,</w:t>
      </w:r>
    </w:p>
    <w:p w:rsidR="003B08F0" w:rsidRPr="006A72FC" w:rsidRDefault="003B08F0" w:rsidP="006A72FC">
      <w:pPr>
        <w:pStyle w:val="Akapitzlist"/>
        <w:numPr>
          <w:ilvl w:val="1"/>
          <w:numId w:val="43"/>
        </w:numPr>
        <w:spacing w:after="0" w:line="240" w:lineRule="auto"/>
        <w:ind w:left="709" w:hanging="567"/>
        <w:jc w:val="both"/>
        <w:rPr>
          <w:rFonts w:ascii="Times New Roman" w:hAnsi="Times New Roman"/>
          <w:bCs/>
        </w:rPr>
      </w:pPr>
      <w:r w:rsidRPr="006A72FC">
        <w:rPr>
          <w:rFonts w:ascii="Times New Roman" w:hAnsi="Times New Roman"/>
          <w:bCs/>
        </w:rPr>
        <w:t>maksymalny okres czasu względem daty rezerwacji, w którym możliwe jest ustalenie planowanego terminu udzielenia usługi,</w:t>
      </w:r>
    </w:p>
    <w:p w:rsidR="003B08F0" w:rsidRPr="006A72FC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Wprowadzanie informacji o dostępności usług w komórkach organizacyjnych na postawie harmonogramu; podpowiadanie definicji harmonogramu na podstawie godzin otwarcia jednostki; Możliwość</w:t>
      </w:r>
      <w:r w:rsidRPr="006A72FC">
        <w:rPr>
          <w:rFonts w:ascii="Times New Roman" w:eastAsia="Calibri" w:hAnsi="Times New Roman"/>
        </w:rPr>
        <w:t xml:space="preserve"> </w:t>
      </w:r>
      <w:r w:rsidRPr="00F67A24">
        <w:rPr>
          <w:rFonts w:ascii="Times New Roman" w:eastAsia="Calibri" w:hAnsi="Times New Roman"/>
        </w:rPr>
        <w:t>wprowadzenia ciągłej dostępności usłu</w:t>
      </w:r>
      <w:r w:rsidR="006A72FC">
        <w:rPr>
          <w:rFonts w:ascii="Times New Roman" w:eastAsia="Calibri" w:hAnsi="Times New Roman"/>
        </w:rPr>
        <w:t>g w jednostkach organizacyjnych.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Rejestracja informacji o dostępności personelu na podsta</w:t>
      </w:r>
      <w:r w:rsidR="006A72FC">
        <w:rPr>
          <w:rFonts w:ascii="Times New Roman" w:eastAsia="Calibri" w:hAnsi="Times New Roman"/>
        </w:rPr>
        <w:t xml:space="preserve">wie harmonogramu; podpowiadanie </w:t>
      </w:r>
      <w:r w:rsidRPr="00F67A24">
        <w:rPr>
          <w:rFonts w:ascii="Times New Roman" w:eastAsia="Calibri" w:hAnsi="Times New Roman"/>
        </w:rPr>
        <w:t>harmonogramów personelu na podstawie godzin pracy zdefiniowanych w rejestrze personelu.</w:t>
      </w:r>
    </w:p>
    <w:p w:rsidR="003B08F0" w:rsidRPr="006A72FC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Automatyczne aktualizowanie informacji o dostępności usług udzielanych przez określony personel na podstawie uprzednio wprowadzonych danych o  dostępności personelu.</w:t>
      </w:r>
    </w:p>
    <w:p w:rsidR="003B08F0" w:rsidRPr="006A72FC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6A72FC">
        <w:rPr>
          <w:rFonts w:ascii="Times New Roman" w:eastAsia="Calibri" w:hAnsi="Times New Roman"/>
        </w:rPr>
        <w:t>Możliwość    dowolnej    modyfikacji    zdefiniowanych dostępności:  usuwanie  dostępnych  okresów;  modyfikacja  dat dostępnych okresów; dodawanie nowych okresów dostępności.</w:t>
      </w:r>
    </w:p>
    <w:p w:rsidR="003B08F0" w:rsidRPr="006A72FC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6A72FC">
        <w:rPr>
          <w:rFonts w:ascii="Times New Roman" w:eastAsia="Calibri" w:hAnsi="Times New Roman"/>
        </w:rPr>
        <w:t>Definiowanie klas pacjentów – użytkowników portalu.</w:t>
      </w:r>
    </w:p>
    <w:p w:rsidR="003B08F0" w:rsidRPr="006A72FC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6A72FC">
        <w:rPr>
          <w:rFonts w:ascii="Times New Roman" w:eastAsia="Calibri" w:hAnsi="Times New Roman"/>
        </w:rPr>
        <w:t>Definiowanie parametrów rezerwacji dla poszczególnych klas pacjentów:</w:t>
      </w:r>
    </w:p>
    <w:p w:rsidR="003B08F0" w:rsidRPr="006A72FC" w:rsidRDefault="003B08F0" w:rsidP="006A72FC">
      <w:pPr>
        <w:pStyle w:val="Akapitzlist"/>
        <w:numPr>
          <w:ilvl w:val="1"/>
          <w:numId w:val="43"/>
        </w:numPr>
        <w:spacing w:after="0" w:line="240" w:lineRule="auto"/>
        <w:ind w:left="851" w:hanging="567"/>
        <w:jc w:val="both"/>
        <w:rPr>
          <w:rFonts w:ascii="Times New Roman" w:eastAsia="Calibri" w:hAnsi="Times New Roman"/>
        </w:rPr>
      </w:pPr>
      <w:r w:rsidRPr="006A72FC">
        <w:rPr>
          <w:rFonts w:ascii="Times New Roman" w:eastAsia="Calibri" w:hAnsi="Times New Roman"/>
        </w:rPr>
        <w:t>maksymalna   liczba   rezerwacji   terminów   realizacji dostępnych usług dla pacjentów określonej klasy,</w:t>
      </w:r>
    </w:p>
    <w:p w:rsidR="003B08F0" w:rsidRPr="006A72FC" w:rsidRDefault="003B08F0" w:rsidP="006A72FC">
      <w:pPr>
        <w:pStyle w:val="Akapitzlist"/>
        <w:numPr>
          <w:ilvl w:val="1"/>
          <w:numId w:val="43"/>
        </w:numPr>
        <w:spacing w:after="0" w:line="240" w:lineRule="auto"/>
        <w:ind w:left="851" w:hanging="567"/>
        <w:jc w:val="both"/>
        <w:rPr>
          <w:rFonts w:ascii="Times New Roman" w:eastAsia="Calibri" w:hAnsi="Times New Roman"/>
        </w:rPr>
      </w:pPr>
      <w:r w:rsidRPr="006A72FC">
        <w:rPr>
          <w:rFonts w:ascii="Times New Roman" w:eastAsia="Calibri" w:hAnsi="Times New Roman"/>
        </w:rPr>
        <w:t>maksymalny  okres  rezerwacji  terminów  udzielenia usług,</w:t>
      </w:r>
    </w:p>
    <w:p w:rsidR="003B08F0" w:rsidRPr="006A72FC" w:rsidRDefault="003B08F0" w:rsidP="006A72FC">
      <w:pPr>
        <w:pStyle w:val="Akapitzlist"/>
        <w:numPr>
          <w:ilvl w:val="1"/>
          <w:numId w:val="43"/>
        </w:numPr>
        <w:spacing w:after="0" w:line="240" w:lineRule="auto"/>
        <w:ind w:left="851" w:hanging="567"/>
        <w:jc w:val="both"/>
        <w:rPr>
          <w:rFonts w:ascii="Times New Roman" w:eastAsia="Calibri" w:hAnsi="Times New Roman"/>
        </w:rPr>
      </w:pPr>
      <w:r w:rsidRPr="006A72FC">
        <w:rPr>
          <w:rFonts w:ascii="Times New Roman" w:eastAsia="Calibri" w:hAnsi="Times New Roman"/>
        </w:rPr>
        <w:t xml:space="preserve">tryb potwierdzenia rezerwacji: </w:t>
      </w:r>
    </w:p>
    <w:p w:rsidR="003B08F0" w:rsidRPr="006A72FC" w:rsidRDefault="003B08F0" w:rsidP="006A72FC">
      <w:pPr>
        <w:pStyle w:val="Akapitzlist"/>
        <w:numPr>
          <w:ilvl w:val="2"/>
          <w:numId w:val="43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6A72FC">
        <w:rPr>
          <w:rFonts w:ascii="Times New Roman" w:hAnsi="Times New Roman"/>
          <w:bCs/>
        </w:rPr>
        <w:t xml:space="preserve">bez potwierdzenia, </w:t>
      </w:r>
    </w:p>
    <w:p w:rsidR="003B08F0" w:rsidRPr="006A72FC" w:rsidRDefault="003B08F0" w:rsidP="006A72FC">
      <w:pPr>
        <w:pStyle w:val="Akapitzlist"/>
        <w:numPr>
          <w:ilvl w:val="2"/>
          <w:numId w:val="43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6A72FC">
        <w:rPr>
          <w:rFonts w:ascii="Times New Roman" w:hAnsi="Times New Roman"/>
          <w:bCs/>
        </w:rPr>
        <w:t xml:space="preserve">potwierdzenie e-mail, </w:t>
      </w:r>
    </w:p>
    <w:p w:rsidR="006A72FC" w:rsidRDefault="003B08F0" w:rsidP="006A72FC">
      <w:pPr>
        <w:pStyle w:val="Akapitzlist"/>
        <w:numPr>
          <w:ilvl w:val="2"/>
          <w:numId w:val="43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6A72FC">
        <w:rPr>
          <w:rFonts w:ascii="Times New Roman" w:hAnsi="Times New Roman"/>
          <w:bCs/>
        </w:rPr>
        <w:t>potwierdzenie SMS,</w:t>
      </w:r>
    </w:p>
    <w:p w:rsidR="003B08F0" w:rsidRPr="006A72FC" w:rsidRDefault="003B08F0" w:rsidP="006A72FC">
      <w:pPr>
        <w:pStyle w:val="Akapitzlist"/>
        <w:numPr>
          <w:ilvl w:val="1"/>
          <w:numId w:val="43"/>
        </w:numPr>
        <w:spacing w:after="0" w:line="240" w:lineRule="auto"/>
        <w:ind w:left="851" w:hanging="567"/>
        <w:jc w:val="both"/>
        <w:rPr>
          <w:rFonts w:ascii="Times New Roman" w:eastAsia="Calibri" w:hAnsi="Times New Roman"/>
        </w:rPr>
      </w:pPr>
      <w:r w:rsidRPr="006A72FC">
        <w:rPr>
          <w:rFonts w:ascii="Times New Roman" w:eastAsia="Calibri" w:hAnsi="Times New Roman"/>
        </w:rPr>
        <w:t>Możliwość określenia sposobu powiadamiania pacjentów określonej klasy o anulowaniu rezerwacji:</w:t>
      </w:r>
    </w:p>
    <w:p w:rsidR="003B08F0" w:rsidRPr="006A72FC" w:rsidRDefault="003B08F0" w:rsidP="006A72FC">
      <w:pPr>
        <w:pStyle w:val="Akapitzlist"/>
        <w:numPr>
          <w:ilvl w:val="2"/>
          <w:numId w:val="43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6A72FC">
        <w:rPr>
          <w:rFonts w:ascii="Times New Roman" w:hAnsi="Times New Roman"/>
          <w:bCs/>
        </w:rPr>
        <w:t xml:space="preserve">bez  powiadomień, </w:t>
      </w:r>
    </w:p>
    <w:p w:rsidR="003B08F0" w:rsidRPr="006A72FC" w:rsidRDefault="003B08F0" w:rsidP="006A72FC">
      <w:pPr>
        <w:pStyle w:val="Akapitzlist"/>
        <w:numPr>
          <w:ilvl w:val="2"/>
          <w:numId w:val="43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6A72FC">
        <w:rPr>
          <w:rFonts w:ascii="Times New Roman" w:hAnsi="Times New Roman"/>
          <w:bCs/>
        </w:rPr>
        <w:t xml:space="preserve">powiadomienie e-mail, </w:t>
      </w:r>
    </w:p>
    <w:p w:rsidR="006A72FC" w:rsidRDefault="003B08F0" w:rsidP="006A72FC">
      <w:pPr>
        <w:pStyle w:val="Akapitzlist"/>
        <w:numPr>
          <w:ilvl w:val="2"/>
          <w:numId w:val="43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6A72FC">
        <w:rPr>
          <w:rFonts w:ascii="Times New Roman" w:hAnsi="Times New Roman"/>
          <w:bCs/>
        </w:rPr>
        <w:t>powiadomienie SMS,</w:t>
      </w:r>
    </w:p>
    <w:p w:rsidR="003B08F0" w:rsidRPr="006A72FC" w:rsidRDefault="003B08F0" w:rsidP="006A72FC">
      <w:pPr>
        <w:pStyle w:val="Akapitzlist"/>
        <w:numPr>
          <w:ilvl w:val="1"/>
          <w:numId w:val="43"/>
        </w:numPr>
        <w:spacing w:after="0" w:line="240" w:lineRule="auto"/>
        <w:ind w:left="851" w:hanging="567"/>
        <w:jc w:val="both"/>
        <w:rPr>
          <w:rFonts w:ascii="Times New Roman" w:eastAsia="Calibri" w:hAnsi="Times New Roman"/>
        </w:rPr>
      </w:pPr>
      <w:r w:rsidRPr="006A72FC">
        <w:rPr>
          <w:rFonts w:ascii="Times New Roman" w:eastAsia="Calibri" w:hAnsi="Times New Roman"/>
        </w:rPr>
        <w:t>Możliwość określenia sposobu powiadamiania pacjentów określonej klasy o zmianie planowanego terminu udzielenia usługi:</w:t>
      </w:r>
    </w:p>
    <w:p w:rsidR="003B08F0" w:rsidRPr="006A72FC" w:rsidRDefault="003B08F0" w:rsidP="006A72FC">
      <w:pPr>
        <w:pStyle w:val="Akapitzlist"/>
        <w:numPr>
          <w:ilvl w:val="2"/>
          <w:numId w:val="43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6A72FC">
        <w:rPr>
          <w:rFonts w:ascii="Times New Roman" w:hAnsi="Times New Roman"/>
          <w:bCs/>
        </w:rPr>
        <w:t xml:space="preserve">bez  powiadomień, </w:t>
      </w:r>
    </w:p>
    <w:p w:rsidR="003B08F0" w:rsidRPr="006A72FC" w:rsidRDefault="003B08F0" w:rsidP="006A72FC">
      <w:pPr>
        <w:pStyle w:val="Akapitzlist"/>
        <w:numPr>
          <w:ilvl w:val="2"/>
          <w:numId w:val="43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6A72FC">
        <w:rPr>
          <w:rFonts w:ascii="Times New Roman" w:hAnsi="Times New Roman"/>
          <w:bCs/>
        </w:rPr>
        <w:t xml:space="preserve">powiadomienie e-mail, </w:t>
      </w:r>
    </w:p>
    <w:p w:rsidR="003B08F0" w:rsidRPr="006A72FC" w:rsidRDefault="003B08F0" w:rsidP="006A72FC">
      <w:pPr>
        <w:pStyle w:val="Akapitzlist"/>
        <w:numPr>
          <w:ilvl w:val="2"/>
          <w:numId w:val="43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6A72FC">
        <w:rPr>
          <w:rFonts w:ascii="Times New Roman" w:hAnsi="Times New Roman"/>
          <w:bCs/>
        </w:rPr>
        <w:t>powiadomienie SMS,</w:t>
      </w:r>
    </w:p>
    <w:p w:rsidR="003B08F0" w:rsidRPr="00F67A24" w:rsidRDefault="003B08F0" w:rsidP="006A72FC">
      <w:pPr>
        <w:pStyle w:val="Akapitzlist"/>
        <w:numPr>
          <w:ilvl w:val="1"/>
          <w:numId w:val="43"/>
        </w:numPr>
        <w:spacing w:after="0" w:line="240" w:lineRule="auto"/>
        <w:ind w:left="851" w:hanging="567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Możliwość określenia sposobu powiadamiania pacjentów określonej klasy o zbliżającym się terminie udzielenia usługi:</w:t>
      </w:r>
    </w:p>
    <w:p w:rsidR="003B08F0" w:rsidRPr="006A72FC" w:rsidRDefault="003B08F0" w:rsidP="006A72FC">
      <w:pPr>
        <w:pStyle w:val="Akapitzlist"/>
        <w:numPr>
          <w:ilvl w:val="2"/>
          <w:numId w:val="43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6A72FC">
        <w:rPr>
          <w:rFonts w:ascii="Times New Roman" w:hAnsi="Times New Roman"/>
          <w:bCs/>
        </w:rPr>
        <w:t xml:space="preserve">bez  powiadomień, </w:t>
      </w:r>
    </w:p>
    <w:p w:rsidR="003B08F0" w:rsidRPr="006A72FC" w:rsidRDefault="003B08F0" w:rsidP="006A72FC">
      <w:pPr>
        <w:pStyle w:val="Akapitzlist"/>
        <w:numPr>
          <w:ilvl w:val="2"/>
          <w:numId w:val="43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6A72FC">
        <w:rPr>
          <w:rFonts w:ascii="Times New Roman" w:hAnsi="Times New Roman"/>
          <w:bCs/>
        </w:rPr>
        <w:t xml:space="preserve">powiadomienie e-mail, </w:t>
      </w:r>
    </w:p>
    <w:p w:rsidR="003B08F0" w:rsidRPr="006A72FC" w:rsidRDefault="003B08F0" w:rsidP="006A72FC">
      <w:pPr>
        <w:pStyle w:val="Akapitzlist"/>
        <w:numPr>
          <w:ilvl w:val="2"/>
          <w:numId w:val="43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6A72FC">
        <w:rPr>
          <w:rFonts w:ascii="Times New Roman" w:hAnsi="Times New Roman"/>
          <w:bCs/>
        </w:rPr>
        <w:t>powiadomienie SMS,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Możliwość określenia interwału czasu przed zaplanowanym terminem udzielenia usługi, kiedy zostanie wysłane powiadomienie,</w:t>
      </w:r>
    </w:p>
    <w:p w:rsidR="003B08F0" w:rsidRPr="006A72FC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Możliwość definiowania wielu powiadomień o zbliżającym się terminie udzielenia usługi dla danej rezerwacji,</w:t>
      </w:r>
    </w:p>
    <w:p w:rsidR="003B08F0" w:rsidRPr="006A72FC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6A72FC">
        <w:rPr>
          <w:rFonts w:ascii="Times New Roman" w:eastAsia="Calibri" w:hAnsi="Times New Roman"/>
        </w:rPr>
        <w:t>Możliwość definiowania uprawnień dla poszczególnych klas użytkowników-pacjentów;</w:t>
      </w:r>
    </w:p>
    <w:p w:rsidR="003B08F0" w:rsidRPr="006A72FC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6A72FC">
        <w:rPr>
          <w:rFonts w:ascii="Times New Roman" w:eastAsia="Calibri" w:hAnsi="Times New Roman"/>
        </w:rPr>
        <w:t>Integracja uprawnień     dla użytkowników-pacjentów z uprawnieniami     zarządzanymi     w     module/grupie     funkcjonalności „Administrator”,</w:t>
      </w:r>
    </w:p>
    <w:p w:rsidR="003B08F0" w:rsidRPr="006A72FC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6A72FC">
        <w:rPr>
          <w:rFonts w:ascii="Times New Roman" w:eastAsia="Calibri" w:hAnsi="Times New Roman"/>
        </w:rPr>
        <w:t>Przegląd danych pacjentów zarejestrowanych w portalu.</w:t>
      </w:r>
    </w:p>
    <w:p w:rsidR="003B08F0" w:rsidRPr="006A72FC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6A72FC">
        <w:rPr>
          <w:rFonts w:ascii="Times New Roman" w:eastAsia="Calibri" w:hAnsi="Times New Roman"/>
        </w:rPr>
        <w:t>Możliwość    zatwierdzenia    przez    pracowników    szpitala (autoryzacja) zarejestrowanych pacjentów jako użytkowników portalu,</w:t>
      </w:r>
    </w:p>
    <w:p w:rsidR="003B08F0" w:rsidRPr="006A72FC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6A72FC">
        <w:rPr>
          <w:rFonts w:ascii="Times New Roman" w:eastAsia="Calibri" w:hAnsi="Times New Roman"/>
        </w:rPr>
        <w:lastRenderedPageBreak/>
        <w:t>Możliwość rejestracji pacjentów jako użytkowników portalu przez pracowników szpitala – możliwość udostępnienia funkcjonalności portalu poszczególnym pacjentom bez konieczności rejestrowania się pacjenta na stronie internetowej,</w:t>
      </w:r>
    </w:p>
    <w:p w:rsidR="003B08F0" w:rsidRPr="006A72FC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6A72FC">
        <w:rPr>
          <w:rFonts w:ascii="Times New Roman" w:eastAsia="Calibri" w:hAnsi="Times New Roman"/>
        </w:rPr>
        <w:t>Wprowadzanie kontrahentów obsługiwanych w portalu,</w:t>
      </w:r>
    </w:p>
    <w:p w:rsidR="003B08F0" w:rsidRPr="006A72FC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6A72FC">
        <w:rPr>
          <w:rFonts w:ascii="Times New Roman" w:eastAsia="Calibri" w:hAnsi="Times New Roman"/>
        </w:rPr>
        <w:t>Wprowadzanie pracowników kontrahenta – użytkowników portalu; przydzielanie uprawnień pracownikom kontrahenta,</w:t>
      </w:r>
    </w:p>
    <w:p w:rsidR="003B08F0" w:rsidRPr="006A72FC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6A72FC">
        <w:rPr>
          <w:rFonts w:ascii="Times New Roman" w:eastAsia="Calibri" w:hAnsi="Times New Roman"/>
        </w:rPr>
        <w:t>Wprowadzanie      pacjentów      powiązanych      z      danym kontrahentem,</w:t>
      </w:r>
    </w:p>
    <w:p w:rsidR="003B08F0" w:rsidRPr="006A72FC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6A72FC">
        <w:rPr>
          <w:rFonts w:ascii="Times New Roman" w:eastAsia="Calibri" w:hAnsi="Times New Roman"/>
        </w:rPr>
        <w:t xml:space="preserve">Import danych pacjentów związanych z kontrahentem z pliku zewnętrznego (plik </w:t>
      </w:r>
      <w:proofErr w:type="spellStart"/>
      <w:r w:rsidRPr="006A72FC">
        <w:rPr>
          <w:rFonts w:ascii="Times New Roman" w:eastAsia="Calibri" w:hAnsi="Times New Roman"/>
        </w:rPr>
        <w:t>csv</w:t>
      </w:r>
      <w:proofErr w:type="spellEnd"/>
      <w:r w:rsidRPr="006A72FC">
        <w:rPr>
          <w:rFonts w:ascii="Times New Roman" w:eastAsia="Calibri" w:hAnsi="Times New Roman"/>
        </w:rPr>
        <w:t>),</w:t>
      </w:r>
    </w:p>
    <w:p w:rsidR="003B08F0" w:rsidRPr="006A72FC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6A72FC">
        <w:rPr>
          <w:rFonts w:ascii="Times New Roman" w:eastAsia="Calibri" w:hAnsi="Times New Roman"/>
        </w:rPr>
        <w:t>Wprowadzanie umów zawartych z kontrahentem,</w:t>
      </w:r>
    </w:p>
    <w:p w:rsidR="00D805E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6A72FC">
        <w:rPr>
          <w:rFonts w:ascii="Times New Roman" w:eastAsia="Calibri" w:hAnsi="Times New Roman"/>
        </w:rPr>
        <w:t xml:space="preserve">Wprowadzanie  usług  realizowanych  na  rzecz  danego kontrahenta na </w:t>
      </w:r>
      <w:r w:rsidR="00D805E4">
        <w:rPr>
          <w:rFonts w:ascii="Times New Roman" w:eastAsia="Calibri" w:hAnsi="Times New Roman"/>
        </w:rPr>
        <w:t>podstawie określonej umowy,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Możliwość rejestracji ilościowych limitów usług,</w:t>
      </w:r>
    </w:p>
    <w:p w:rsidR="003B08F0" w:rsidRPr="006A72FC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6A72FC">
        <w:rPr>
          <w:rFonts w:ascii="Times New Roman" w:eastAsia="Calibri" w:hAnsi="Times New Roman"/>
        </w:rPr>
        <w:t>Wprowadzanie  dostępności  usług  w  ramach  określonych umów zawartych z kontrahentem,</w:t>
      </w:r>
    </w:p>
    <w:p w:rsidR="003B08F0" w:rsidRPr="006A72FC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6A72FC">
        <w:rPr>
          <w:rFonts w:ascii="Times New Roman" w:eastAsia="Calibri" w:hAnsi="Times New Roman"/>
        </w:rPr>
        <w:t>Integracja rejestru kontrahentów z odpowiadającym mu rejestrem dostępnym z poziomu pozostałych modułów/grup funkcjonalności systemu,</w:t>
      </w:r>
    </w:p>
    <w:p w:rsidR="003B08F0" w:rsidRPr="006A72FC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6A72FC">
        <w:rPr>
          <w:rFonts w:ascii="Times New Roman" w:eastAsia="Calibri" w:hAnsi="Times New Roman"/>
        </w:rPr>
        <w:t>Możliwość  wysyłania/odbierania       wiadomości  do/od pacjentów zarejestrowanych w portalu (funkcjonalność taka jak w typowym programie do obsługi poczty e-mail),</w:t>
      </w:r>
    </w:p>
    <w:p w:rsidR="003B08F0" w:rsidRPr="006A72FC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6A72FC">
        <w:rPr>
          <w:rFonts w:ascii="Times New Roman" w:eastAsia="Calibri" w:hAnsi="Times New Roman"/>
        </w:rPr>
        <w:t>Możliwość       wysyłania   wiadomości   do   wszystkich   lub wybranych pacjentów-użytkowników portalu</w:t>
      </w:r>
    </w:p>
    <w:p w:rsidR="003B08F0" w:rsidRPr="006A72FC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6A72FC">
        <w:rPr>
          <w:rFonts w:ascii="Times New Roman" w:eastAsia="Calibri" w:hAnsi="Times New Roman"/>
        </w:rPr>
        <w:t>Możliwość wysyłania wiadomości typu komunikat, na które nie można odpowiadać,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6A72FC">
        <w:rPr>
          <w:rFonts w:ascii="Times New Roman" w:eastAsia="Calibri" w:hAnsi="Times New Roman"/>
        </w:rPr>
        <w:t>Możliwość formatowania treści wiadomości (czcionka, kolor, justowanie, odnośniki</w:t>
      </w:r>
      <w:r w:rsidRPr="00F67A24">
        <w:rPr>
          <w:rFonts w:ascii="Times New Roman" w:eastAsia="Calibri" w:hAnsi="Times New Roman"/>
        </w:rPr>
        <w:t xml:space="preserve"> do innych stron),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Możliwość   wysyłania    wiadomości    SMS    do    pacjentów- użytkowników portalu,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Funkcjonalności dostępne dla pacjentów-użytkowników: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Obsługa rejestracji nowego użytkownika portalu (nowe konto użytkownika) z poziomu witryny portalu,</w:t>
      </w:r>
    </w:p>
    <w:p w:rsidR="00D805E4" w:rsidRDefault="003B08F0" w:rsidP="00D805E4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Potwierdzenie utworzenia konta użytkownika:</w:t>
      </w:r>
    </w:p>
    <w:p w:rsidR="00D805E4" w:rsidRDefault="003B08F0" w:rsidP="00D805E4">
      <w:pPr>
        <w:pStyle w:val="Akapitzlist"/>
        <w:numPr>
          <w:ilvl w:val="1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D805E4">
        <w:rPr>
          <w:rFonts w:ascii="Times New Roman" w:eastAsia="Calibri" w:hAnsi="Times New Roman"/>
        </w:rPr>
        <w:t>poprzez  wprowadzenie  przez  pacjenta-użytkownika kodu udostępnionego przez SMS,</w:t>
      </w:r>
    </w:p>
    <w:p w:rsidR="003B08F0" w:rsidRPr="00D805E4" w:rsidRDefault="003B08F0" w:rsidP="00D805E4">
      <w:pPr>
        <w:pStyle w:val="Akapitzlist"/>
        <w:numPr>
          <w:ilvl w:val="1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D805E4">
        <w:rPr>
          <w:rFonts w:ascii="Times New Roman" w:eastAsia="Calibri" w:hAnsi="Times New Roman"/>
        </w:rPr>
        <w:t>poprzez  wprowadzenie  przez  pacjenta-użytkownika kodu udostępnionego przez e-mail,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Możliwość aktualizacji profilu pacjenta-użytkownika portalu; możliwość aktualizacji danych kontaktowych: adresu e-mail, nr-telefonu; adresu zamieszkania,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Możliwość   ustawienia    nowego    hasła        po    poprawnej weryfikacji adresu e-mail lub numeru telefonu użytkownika poprzez wprowadzenie kodu potwierdzenia  przesłanego przez system,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Możliwość  określenia   parametrów   powiadomień   o zbliżającym się terminie udzielenia usługi (interwał czasu przed planowanym  terminem,  tryb  powiadamiania)  zdefiniowanych  w systemie jako możliwe do ustawiania przez pacjenta-użytkownika,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Rezerwacja terminu udzielenia usługi – wskazanie daty i czasu planowanej realizacji wizyty, wystawienia recepty, miejsca realizacji (element struktury organizacyjnej) i personelu realizującego (opcjonalnie; w zależności od statusu wyboru personelu zdefiniowanego dla usługi),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Możliwość/konieczność  rejestracji   danych   skierowania   w czasie rezerwacji terminu udzielenia dla usług o odpowiednim statusie wymagalności danych skierowania,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Grupowanie usług do rezerwacji wg zdefiniowanych rodzajów usług,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Grupowanie usług wg zawodu personelu realizującego (np. lekarze, fizjoterapeuci),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Przegląd rejestru rezerwacji wizyt pacjenta z wyróżnieniem stanu usługi (planowana, zrealizowana, anulowana),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6A72FC">
        <w:rPr>
          <w:rFonts w:ascii="Times New Roman" w:eastAsia="Calibri" w:hAnsi="Times New Roman"/>
        </w:rPr>
        <w:t xml:space="preserve">Możliwość </w:t>
      </w:r>
      <w:r w:rsidRPr="00F67A24">
        <w:rPr>
          <w:rFonts w:ascii="Times New Roman" w:eastAsia="Calibri" w:hAnsi="Times New Roman"/>
        </w:rPr>
        <w:t>anulowania rezerwacji wizyty,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6A72FC">
        <w:rPr>
          <w:rFonts w:ascii="Times New Roman" w:eastAsia="Calibri" w:hAnsi="Times New Roman"/>
        </w:rPr>
        <w:t xml:space="preserve">Możliwość </w:t>
      </w:r>
      <w:r w:rsidRPr="00F67A24">
        <w:rPr>
          <w:rFonts w:ascii="Times New Roman" w:eastAsia="Calibri" w:hAnsi="Times New Roman"/>
        </w:rPr>
        <w:t>zmiany terminu planowanej wizyty przez pacjenta,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Możliwość  wydruku  potwierdzenia  rezerwacji  wizyty zawierający informacje o usłudze, miejscu realizacji oraz planowaną datę realizacji usługi,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Możliwość  przeglądu  zarejestrowanych  zleceń  wykonania badań z wyróżnieniem stanu realizacji badania (zarejestrowane/zlecone/w trakcie realizacji/zrealizowane/anulowane)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Możliwość wysyłania poprzez SMS, e-mail lub wiadomości na portalu pacjenta przypomnień o zbliżających się terminach wizyt.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Możliwość wysyłania poprzez SMS, e-mail lub wiadomości na portalu pacjenta powiadomień o anulowaniu rezerwacji przez personel jednostki,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Możliwość wysyłania poprzez SMS, e-mail lub wiadomości na portalu pacjenta powiadomień o zmianie terminu realizacji usługi dokonanej przez personel jednostki,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Wysyłanie   wiadomości   do   jednostki   ;   możliwość formatowania treści wiadomości (czcionka, kolor, justowanie, odnośniki do innych stron).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lastRenderedPageBreak/>
        <w:t>Przegląd wysłanych wiadomości; wyróżnienie wiadomości nieprzeczytanych; wyszukiwanie wiadomości wg tematu, daty wysłania i odbiorcy,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Funkcjonalności dostępne dla kontrahentów: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Rejestracja personelu kontrahenta – użytkowników portalu,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Możliwość      aktualizacji      danych      (profilu)      personelu kontrahenta,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Rejestracja pacjentów związanych z kontrahentem,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Przegląd    usług    realizowanych    w    jednostce    na    rzecz kontrahenta wraz z harmonogramami realizacji tych usług,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Rezerwacja    terminu    udzielenia    usługi    dla    wskazanego pacjenta kontrahenta,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Możliwość anulowania rezerwacji terminu udzielenia usługi medycznej,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Możliwość  zmiany  planowanego  terminu  realizacji  usługi medycznej dla wskazanej rezerwacji,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Przegląd rezerwacji terminów udzielenia usług medycznych z wyróżnieniem stanu rezerwacji (planowane, zrealizowane, anulowane),</w:t>
      </w:r>
    </w:p>
    <w:p w:rsidR="003B08F0" w:rsidRPr="006A72FC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Wydruk  potwierdzenia  rezerwacji  terminu  udzielenia  usług medycznych,</w:t>
      </w:r>
    </w:p>
    <w:p w:rsidR="003B08F0" w:rsidRPr="006A72FC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6A72FC">
        <w:rPr>
          <w:rFonts w:ascii="Times New Roman" w:eastAsia="Calibri" w:hAnsi="Times New Roman"/>
        </w:rPr>
        <w:t>Możliwość rejestracji zlecenia wykonania badań, wystawienia recepty; rejestracja danych skierowania na badania: instytucja kierująca, lekarz kierujący,</w:t>
      </w:r>
    </w:p>
    <w:p w:rsidR="003B08F0" w:rsidRPr="006A72FC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6A72FC">
        <w:rPr>
          <w:rFonts w:ascii="Times New Roman" w:eastAsia="Calibri" w:hAnsi="Times New Roman"/>
        </w:rPr>
        <w:t>Możliwość rejestracji danych o pobraniu materiałów do zleconych badań,</w:t>
      </w:r>
    </w:p>
    <w:p w:rsidR="003B08F0" w:rsidRPr="006A72FC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6A72FC">
        <w:rPr>
          <w:rFonts w:ascii="Times New Roman" w:eastAsia="Calibri" w:hAnsi="Times New Roman"/>
        </w:rPr>
        <w:t>Możliwość wydruku potwierdzenia zlecenia badań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6A72FC">
        <w:rPr>
          <w:rFonts w:ascii="Times New Roman" w:eastAsia="Calibri" w:hAnsi="Times New Roman"/>
        </w:rPr>
        <w:t>Przegląd</w:t>
      </w:r>
      <w:r w:rsidRPr="00F67A24">
        <w:rPr>
          <w:rFonts w:ascii="Times New Roman" w:eastAsia="Calibri" w:hAnsi="Times New Roman"/>
        </w:rPr>
        <w:t xml:space="preserve"> zarejestrowanych zleceń wykonania badań z wyróżnieniem  stanu  realizacji  badania  (zarejestrowane/zlecone/w trakcie realizacji/zrealizowane/anulowane),</w:t>
      </w:r>
    </w:p>
    <w:p w:rsidR="003B08F0" w:rsidRPr="00F67A24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Wydruk raportu prezentującego liczby zrealizowanych usług w określonym czasie,</w:t>
      </w:r>
    </w:p>
    <w:p w:rsidR="003B08F0" w:rsidRPr="006A72FC" w:rsidRDefault="003B08F0" w:rsidP="006A72FC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eastAsia="Calibri" w:hAnsi="Times New Roman"/>
        </w:rPr>
      </w:pPr>
      <w:r w:rsidRPr="00F67A24">
        <w:rPr>
          <w:rFonts w:ascii="Times New Roman" w:eastAsia="Calibri" w:hAnsi="Times New Roman"/>
        </w:rPr>
        <w:t>Wydruk raportu – zestawienia usług zrealizowanych na rzecz danego kontrahenta w określonym czasie,</w:t>
      </w:r>
    </w:p>
    <w:p w:rsidR="003B08F0" w:rsidRPr="00F67A24" w:rsidRDefault="003B08F0" w:rsidP="00F67A24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3B08F0" w:rsidRPr="00F67A24" w:rsidRDefault="003B08F0" w:rsidP="00F67A24">
      <w:pPr>
        <w:spacing w:after="0" w:line="240" w:lineRule="auto"/>
        <w:rPr>
          <w:rFonts w:ascii="Times New Roman" w:hAnsi="Times New Roman"/>
          <w:b/>
          <w:u w:val="single"/>
        </w:rPr>
      </w:pPr>
    </w:p>
    <w:p w:rsidR="002F76D5" w:rsidRPr="00D805E4" w:rsidRDefault="00D805E4" w:rsidP="00D805E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B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2F76D5" w:rsidRPr="00D805E4">
        <w:rPr>
          <w:rFonts w:ascii="Times New Roman" w:hAnsi="Times New Roman"/>
          <w:b/>
          <w:bCs/>
          <w:sz w:val="24"/>
          <w:szCs w:val="24"/>
        </w:rPr>
        <w:t>telekonsultacje lekarz-lekarz</w:t>
      </w:r>
    </w:p>
    <w:p w:rsidR="002F76D5" w:rsidRPr="00D805E4" w:rsidRDefault="002F76D5" w:rsidP="00D805E4">
      <w:pPr>
        <w:pStyle w:val="Akapitzlist"/>
        <w:numPr>
          <w:ilvl w:val="0"/>
          <w:numId w:val="44"/>
        </w:numPr>
        <w:spacing w:after="0" w:line="240" w:lineRule="auto"/>
        <w:rPr>
          <w:rFonts w:ascii="Times New Roman" w:hAnsi="Times New Roman"/>
        </w:rPr>
      </w:pPr>
      <w:r w:rsidRPr="00D805E4">
        <w:rPr>
          <w:rFonts w:ascii="Times New Roman" w:hAnsi="Times New Roman"/>
        </w:rPr>
        <w:t>Rejestracja danych przypadku medycznego w celu zdalnej konsultacji  z ekspertem:</w:t>
      </w:r>
    </w:p>
    <w:p w:rsidR="002F76D5" w:rsidRPr="00D805E4" w:rsidRDefault="002F76D5" w:rsidP="00D805E4">
      <w:pPr>
        <w:pStyle w:val="Akapitzlist"/>
        <w:numPr>
          <w:ilvl w:val="1"/>
          <w:numId w:val="44"/>
        </w:numPr>
        <w:spacing w:after="0" w:line="240" w:lineRule="auto"/>
        <w:rPr>
          <w:rFonts w:ascii="Times New Roman" w:hAnsi="Times New Roman"/>
        </w:rPr>
      </w:pPr>
      <w:r w:rsidRPr="00D805E4">
        <w:rPr>
          <w:rFonts w:ascii="Times New Roman" w:hAnsi="Times New Roman"/>
        </w:rPr>
        <w:t>rejestracja danych osobowych pacjenta, którego dotyczy przypadek medyczny,</w:t>
      </w:r>
    </w:p>
    <w:p w:rsidR="002F76D5" w:rsidRPr="00D805E4" w:rsidRDefault="002F76D5" w:rsidP="00D805E4">
      <w:pPr>
        <w:pStyle w:val="Akapitzlist"/>
        <w:numPr>
          <w:ilvl w:val="1"/>
          <w:numId w:val="44"/>
        </w:numPr>
        <w:spacing w:after="0" w:line="240" w:lineRule="auto"/>
        <w:rPr>
          <w:rFonts w:ascii="Times New Roman" w:hAnsi="Times New Roman"/>
        </w:rPr>
      </w:pPr>
      <w:r w:rsidRPr="00D805E4">
        <w:rPr>
          <w:rFonts w:ascii="Times New Roman" w:hAnsi="Times New Roman"/>
        </w:rPr>
        <w:t>rejestracja krótkiego opisu przypadku medycznego,</w:t>
      </w:r>
    </w:p>
    <w:p w:rsidR="002F76D5" w:rsidRPr="00D805E4" w:rsidRDefault="002F76D5" w:rsidP="00D805E4">
      <w:pPr>
        <w:pStyle w:val="Akapitzlist"/>
        <w:numPr>
          <w:ilvl w:val="1"/>
          <w:numId w:val="44"/>
        </w:numPr>
        <w:spacing w:after="0" w:line="240" w:lineRule="auto"/>
        <w:rPr>
          <w:rFonts w:ascii="Times New Roman" w:hAnsi="Times New Roman"/>
        </w:rPr>
      </w:pPr>
      <w:r w:rsidRPr="00D805E4">
        <w:rPr>
          <w:rFonts w:ascii="Times New Roman" w:hAnsi="Times New Roman"/>
        </w:rPr>
        <w:t>możliwość wskazania rozpoznań opisujących przypadek medyczny,</w:t>
      </w:r>
    </w:p>
    <w:p w:rsidR="002F76D5" w:rsidRPr="00D805E4" w:rsidRDefault="002F76D5" w:rsidP="00D805E4">
      <w:pPr>
        <w:pStyle w:val="Akapitzlist"/>
        <w:numPr>
          <w:ilvl w:val="1"/>
          <w:numId w:val="44"/>
        </w:numPr>
        <w:spacing w:after="0" w:line="240" w:lineRule="auto"/>
        <w:rPr>
          <w:rFonts w:ascii="Times New Roman" w:hAnsi="Times New Roman"/>
        </w:rPr>
      </w:pPr>
      <w:r w:rsidRPr="00D805E4">
        <w:rPr>
          <w:rFonts w:ascii="Times New Roman" w:hAnsi="Times New Roman"/>
        </w:rPr>
        <w:t>wskazanie instytucji konsultującej przypadek medyczny (w przypadku, gdy jednostka konsultowana powiązana jest z wieloma jednostkami konsultującymi),</w:t>
      </w:r>
    </w:p>
    <w:p w:rsidR="002F76D5" w:rsidRPr="00D805E4" w:rsidRDefault="002F76D5" w:rsidP="00D805E4">
      <w:pPr>
        <w:pStyle w:val="Akapitzlist"/>
        <w:numPr>
          <w:ilvl w:val="1"/>
          <w:numId w:val="44"/>
        </w:numPr>
        <w:spacing w:after="0" w:line="240" w:lineRule="auto"/>
        <w:rPr>
          <w:rFonts w:ascii="Times New Roman" w:hAnsi="Times New Roman"/>
        </w:rPr>
      </w:pPr>
      <w:r w:rsidRPr="00D805E4">
        <w:rPr>
          <w:rFonts w:ascii="Times New Roman" w:hAnsi="Times New Roman"/>
        </w:rPr>
        <w:t>automatyczne uzupełnianie danych rejestrowanego przypadku medycznego (dane pacjenta, rozpoznania) na podstawie informacji o pobytach pacjentów zarejestrowanych w zintegrowanych systemach dziedzinowych,</w:t>
      </w:r>
    </w:p>
    <w:p w:rsidR="002F76D5" w:rsidRPr="00D805E4" w:rsidRDefault="002F76D5" w:rsidP="00D805E4">
      <w:pPr>
        <w:pStyle w:val="Akapitzlist"/>
        <w:numPr>
          <w:ilvl w:val="1"/>
          <w:numId w:val="44"/>
        </w:numPr>
        <w:spacing w:after="0" w:line="240" w:lineRule="auto"/>
        <w:rPr>
          <w:rFonts w:ascii="Times New Roman" w:hAnsi="Times New Roman"/>
        </w:rPr>
      </w:pPr>
      <w:r w:rsidRPr="00D805E4">
        <w:rPr>
          <w:rFonts w:ascii="Times New Roman" w:hAnsi="Times New Roman"/>
        </w:rPr>
        <w:t>możliwość rejestracji załączników do przypadku medycznego, możliwość rejestracji załączników dotyczących lub powiązanych z wcześniej zarejestrowanymi (np. nowa wersja załącznika, notatka dotycząca innego załącznika itp.) ; załączniki mogą mieć postać:</w:t>
      </w:r>
    </w:p>
    <w:p w:rsidR="002F76D5" w:rsidRPr="00D805E4" w:rsidRDefault="002F76D5" w:rsidP="00D805E4">
      <w:pPr>
        <w:pStyle w:val="Akapitzlist"/>
        <w:numPr>
          <w:ilvl w:val="1"/>
          <w:numId w:val="44"/>
        </w:numPr>
        <w:spacing w:after="0" w:line="240" w:lineRule="auto"/>
        <w:rPr>
          <w:rFonts w:ascii="Times New Roman" w:hAnsi="Times New Roman"/>
        </w:rPr>
      </w:pPr>
      <w:r w:rsidRPr="00D805E4">
        <w:rPr>
          <w:rFonts w:ascii="Times New Roman" w:hAnsi="Times New Roman"/>
        </w:rPr>
        <w:t>notatek tekstowych,</w:t>
      </w:r>
    </w:p>
    <w:p w:rsidR="002F76D5" w:rsidRPr="00D805E4" w:rsidRDefault="002F76D5" w:rsidP="00D805E4">
      <w:pPr>
        <w:pStyle w:val="Akapitzlist"/>
        <w:numPr>
          <w:ilvl w:val="1"/>
          <w:numId w:val="44"/>
        </w:numPr>
        <w:spacing w:after="0" w:line="240" w:lineRule="auto"/>
        <w:rPr>
          <w:rFonts w:ascii="Times New Roman" w:hAnsi="Times New Roman"/>
        </w:rPr>
      </w:pPr>
      <w:r w:rsidRPr="00D805E4">
        <w:rPr>
          <w:rFonts w:ascii="Times New Roman" w:hAnsi="Times New Roman"/>
        </w:rPr>
        <w:t xml:space="preserve">wskazanych zbiorów danych (np. obrazów, dokumentów) zlokalizowanych na wskazanych nośnikach danych;  dla zbiorów w standardowych formatach obsługiwanych przez przeglądarki (dokumenty </w:t>
      </w:r>
      <w:proofErr w:type="spellStart"/>
      <w:r w:rsidRPr="00D805E4">
        <w:rPr>
          <w:rFonts w:ascii="Times New Roman" w:hAnsi="Times New Roman"/>
        </w:rPr>
        <w:t>html</w:t>
      </w:r>
      <w:proofErr w:type="spellEnd"/>
      <w:r w:rsidRPr="00D805E4">
        <w:rPr>
          <w:rFonts w:ascii="Times New Roman" w:hAnsi="Times New Roman"/>
        </w:rPr>
        <w:t>, obrazy, filmy) należy zapewnić podgląd ich postaci,</w:t>
      </w:r>
    </w:p>
    <w:p w:rsidR="002F76D5" w:rsidRPr="00D805E4" w:rsidRDefault="002F76D5" w:rsidP="00D805E4">
      <w:pPr>
        <w:pStyle w:val="Akapitzlist"/>
        <w:numPr>
          <w:ilvl w:val="1"/>
          <w:numId w:val="44"/>
        </w:numPr>
        <w:spacing w:after="0" w:line="240" w:lineRule="auto"/>
        <w:rPr>
          <w:rFonts w:ascii="Times New Roman" w:hAnsi="Times New Roman"/>
        </w:rPr>
      </w:pPr>
      <w:r w:rsidRPr="00D805E4">
        <w:rPr>
          <w:rFonts w:ascii="Times New Roman" w:hAnsi="Times New Roman"/>
        </w:rPr>
        <w:t>obrazów radiologicznych w formacie DICOM; należy zapewnić możliwość automatycznego wyszukiwania i dołączania plików DICOM znajdujących się na wskazanym nośniku danych; możliwość podglądu zawartości dołączonych plików DICOM (do podglądu nie jest wymagana jakość diagnostyczna),</w:t>
      </w:r>
    </w:p>
    <w:p w:rsidR="002F76D5" w:rsidRPr="00D805E4" w:rsidRDefault="002F76D5" w:rsidP="00D805E4">
      <w:pPr>
        <w:pStyle w:val="Akapitzlist"/>
        <w:numPr>
          <w:ilvl w:val="1"/>
          <w:numId w:val="44"/>
        </w:numPr>
        <w:spacing w:after="0" w:line="240" w:lineRule="auto"/>
        <w:rPr>
          <w:rFonts w:ascii="Times New Roman" w:hAnsi="Times New Roman"/>
        </w:rPr>
      </w:pPr>
      <w:r w:rsidRPr="00D805E4">
        <w:rPr>
          <w:rFonts w:ascii="Times New Roman" w:hAnsi="Times New Roman"/>
        </w:rPr>
        <w:t>dokumentów medycznych w formacie HL7 CDA; należy zapewnić możliwość integracji z użytkowanym Repozytorium EDM systemu w celu wyszukiwania i pobierania załączanych dokumentów medycznych.</w:t>
      </w:r>
    </w:p>
    <w:p w:rsidR="002F76D5" w:rsidRPr="00D805E4" w:rsidRDefault="002F76D5" w:rsidP="00D805E4">
      <w:pPr>
        <w:pStyle w:val="Akapitzlist"/>
        <w:numPr>
          <w:ilvl w:val="1"/>
          <w:numId w:val="44"/>
        </w:numPr>
        <w:spacing w:after="0" w:line="240" w:lineRule="auto"/>
        <w:rPr>
          <w:rFonts w:ascii="Times New Roman" w:hAnsi="Times New Roman"/>
        </w:rPr>
      </w:pPr>
      <w:r w:rsidRPr="00D805E4">
        <w:rPr>
          <w:rFonts w:ascii="Times New Roman" w:hAnsi="Times New Roman"/>
        </w:rPr>
        <w:t>automatyczne uzupełnianie danych przypadku medycznego  na podstawie meta danych znajdujących się we wskazanym pliku DICOM,</w:t>
      </w:r>
    </w:p>
    <w:p w:rsidR="002F76D5" w:rsidRPr="00D805E4" w:rsidRDefault="002F76D5" w:rsidP="00D805E4">
      <w:pPr>
        <w:pStyle w:val="Akapitzlist"/>
        <w:numPr>
          <w:ilvl w:val="1"/>
          <w:numId w:val="44"/>
        </w:numPr>
        <w:spacing w:after="0" w:line="240" w:lineRule="auto"/>
        <w:rPr>
          <w:rFonts w:ascii="Times New Roman" w:hAnsi="Times New Roman"/>
        </w:rPr>
      </w:pPr>
      <w:r w:rsidRPr="00D805E4">
        <w:rPr>
          <w:rFonts w:ascii="Times New Roman" w:hAnsi="Times New Roman"/>
        </w:rPr>
        <w:t>automatyczne uzupełnianie danych przypadku medycznego na podstawie danych odczytanych z nagłówka dokumentów medycznych w postaci HL7 CDA.</w:t>
      </w:r>
    </w:p>
    <w:p w:rsidR="002F76D5" w:rsidRPr="00D805E4" w:rsidRDefault="002F76D5" w:rsidP="00D805E4">
      <w:pPr>
        <w:pStyle w:val="Akapitzlist"/>
        <w:numPr>
          <w:ilvl w:val="0"/>
          <w:numId w:val="44"/>
        </w:numPr>
        <w:spacing w:after="0" w:line="240" w:lineRule="auto"/>
        <w:rPr>
          <w:rFonts w:ascii="Times New Roman" w:hAnsi="Times New Roman"/>
        </w:rPr>
      </w:pPr>
      <w:r w:rsidRPr="00D805E4">
        <w:rPr>
          <w:rFonts w:ascii="Times New Roman" w:hAnsi="Times New Roman"/>
        </w:rPr>
        <w:t>Planowanie telekonsultacji przypadku medycznego:</w:t>
      </w:r>
    </w:p>
    <w:p w:rsidR="002F76D5" w:rsidRPr="00D805E4" w:rsidRDefault="002F76D5" w:rsidP="00D805E4">
      <w:pPr>
        <w:pStyle w:val="Akapitzlist"/>
        <w:numPr>
          <w:ilvl w:val="1"/>
          <w:numId w:val="44"/>
        </w:numPr>
        <w:spacing w:after="0" w:line="240" w:lineRule="auto"/>
        <w:rPr>
          <w:rFonts w:ascii="Times New Roman" w:hAnsi="Times New Roman"/>
        </w:rPr>
      </w:pPr>
      <w:r w:rsidRPr="00D805E4">
        <w:rPr>
          <w:rFonts w:ascii="Times New Roman" w:hAnsi="Times New Roman"/>
        </w:rPr>
        <w:t>możliwość  zaakceptowania wskazanego przypadku medycznego do telekonsultacji przez instytucję konsultującą; automatyczna akceptacja przypadku medycznego w przypadku rozpoczęcia realizacji procesu telekonsultacji,</w:t>
      </w:r>
    </w:p>
    <w:p w:rsidR="002F76D5" w:rsidRPr="00D805E4" w:rsidRDefault="002F76D5" w:rsidP="00D805E4">
      <w:pPr>
        <w:pStyle w:val="Akapitzlist"/>
        <w:numPr>
          <w:ilvl w:val="1"/>
          <w:numId w:val="44"/>
        </w:numPr>
        <w:spacing w:after="0" w:line="240" w:lineRule="auto"/>
        <w:rPr>
          <w:rFonts w:ascii="Times New Roman" w:hAnsi="Times New Roman"/>
        </w:rPr>
      </w:pPr>
      <w:r w:rsidRPr="00D805E4">
        <w:rPr>
          <w:rFonts w:ascii="Times New Roman" w:hAnsi="Times New Roman"/>
        </w:rPr>
        <w:lastRenderedPageBreak/>
        <w:t>możliwość zaplanowania telekonsultacji w formie audio lub wideokonferencji – wskazanie planowanej daty i godziny oraz uczestników telekonsultacji,</w:t>
      </w:r>
    </w:p>
    <w:p w:rsidR="002F76D5" w:rsidRPr="00D805E4" w:rsidRDefault="002F76D5" w:rsidP="00D805E4">
      <w:pPr>
        <w:pStyle w:val="Akapitzlist"/>
        <w:numPr>
          <w:ilvl w:val="1"/>
          <w:numId w:val="44"/>
        </w:numPr>
        <w:spacing w:after="0" w:line="240" w:lineRule="auto"/>
        <w:rPr>
          <w:rFonts w:ascii="Times New Roman" w:hAnsi="Times New Roman"/>
        </w:rPr>
      </w:pPr>
      <w:r w:rsidRPr="00D805E4">
        <w:rPr>
          <w:rFonts w:ascii="Times New Roman" w:hAnsi="Times New Roman"/>
        </w:rPr>
        <w:t>możliwość anulowania wcześniej zaplanowanej telekonsultacji w formie audio lub wideokonferencji,</w:t>
      </w:r>
    </w:p>
    <w:p w:rsidR="002F76D5" w:rsidRPr="00D805E4" w:rsidRDefault="002F76D5" w:rsidP="00D805E4">
      <w:pPr>
        <w:pStyle w:val="Akapitzlist"/>
        <w:numPr>
          <w:ilvl w:val="1"/>
          <w:numId w:val="44"/>
        </w:numPr>
        <w:spacing w:after="0" w:line="240" w:lineRule="auto"/>
        <w:rPr>
          <w:rFonts w:ascii="Times New Roman" w:hAnsi="Times New Roman"/>
        </w:rPr>
      </w:pPr>
      <w:r w:rsidRPr="00D805E4">
        <w:rPr>
          <w:rFonts w:ascii="Times New Roman" w:hAnsi="Times New Roman"/>
        </w:rPr>
        <w:t>możliwość przypisania przypadku medycznego wskazanym osobom reprezentującym instytucję konsultującą (ekspertom),</w:t>
      </w:r>
    </w:p>
    <w:p w:rsidR="002F76D5" w:rsidRPr="00D805E4" w:rsidRDefault="002F76D5" w:rsidP="00D805E4">
      <w:pPr>
        <w:pStyle w:val="Akapitzlist"/>
        <w:numPr>
          <w:ilvl w:val="1"/>
          <w:numId w:val="44"/>
        </w:numPr>
        <w:spacing w:after="0" w:line="240" w:lineRule="auto"/>
        <w:rPr>
          <w:rFonts w:ascii="Times New Roman" w:hAnsi="Times New Roman"/>
        </w:rPr>
      </w:pPr>
      <w:r w:rsidRPr="00D805E4">
        <w:rPr>
          <w:rFonts w:ascii="Times New Roman" w:hAnsi="Times New Roman"/>
        </w:rPr>
        <w:t>możliwość odrzucenia wskazanego przypadku medycznego z procesu telekonsultacji ze wskazaniem przyczyny odrzucenia,</w:t>
      </w:r>
    </w:p>
    <w:p w:rsidR="002F76D5" w:rsidRPr="00D805E4" w:rsidRDefault="002F76D5" w:rsidP="00D805E4">
      <w:pPr>
        <w:pStyle w:val="Akapitzlist"/>
        <w:numPr>
          <w:ilvl w:val="1"/>
          <w:numId w:val="44"/>
        </w:numPr>
        <w:spacing w:after="0" w:line="240" w:lineRule="auto"/>
        <w:rPr>
          <w:rFonts w:ascii="Times New Roman" w:hAnsi="Times New Roman"/>
        </w:rPr>
      </w:pPr>
      <w:r w:rsidRPr="00D805E4">
        <w:rPr>
          <w:rFonts w:ascii="Times New Roman" w:hAnsi="Times New Roman"/>
        </w:rPr>
        <w:t>możliwość anulowania wskazanego przypadku medycznego przez prezentera (przedstawiciela instytucji rejestrującej przypadek medycznych) z podaniem przyczyny anulowania telekonsultacji.</w:t>
      </w:r>
    </w:p>
    <w:p w:rsidR="002F76D5" w:rsidRPr="00D805E4" w:rsidRDefault="002F76D5" w:rsidP="00D805E4">
      <w:pPr>
        <w:pStyle w:val="Akapitzlist"/>
        <w:numPr>
          <w:ilvl w:val="0"/>
          <w:numId w:val="44"/>
        </w:numPr>
        <w:spacing w:after="0" w:line="240" w:lineRule="auto"/>
        <w:rPr>
          <w:rFonts w:ascii="Times New Roman" w:hAnsi="Times New Roman"/>
        </w:rPr>
      </w:pPr>
      <w:r w:rsidRPr="00D805E4">
        <w:rPr>
          <w:rFonts w:ascii="Times New Roman" w:hAnsi="Times New Roman"/>
        </w:rPr>
        <w:t>Realizacja telekonsultacji przypadku medycznego:</w:t>
      </w:r>
    </w:p>
    <w:p w:rsidR="002F76D5" w:rsidRPr="00D805E4" w:rsidRDefault="002F76D5" w:rsidP="00D805E4">
      <w:pPr>
        <w:pStyle w:val="Akapitzlist"/>
        <w:numPr>
          <w:ilvl w:val="1"/>
          <w:numId w:val="44"/>
        </w:numPr>
        <w:spacing w:after="0" w:line="240" w:lineRule="auto"/>
        <w:rPr>
          <w:rFonts w:ascii="Times New Roman" w:hAnsi="Times New Roman"/>
        </w:rPr>
      </w:pPr>
      <w:r w:rsidRPr="00D805E4">
        <w:rPr>
          <w:rFonts w:ascii="Times New Roman" w:hAnsi="Times New Roman"/>
        </w:rPr>
        <w:t>możliwość przeglądu kompletnych informacji dotyczących przypadku medycznego; możliwość pobrania załączników i ich przeglądu z wykorzystaniem zewnętrznych narzędzi (np. przegląd obrazów DICOM z wykorzystaniem systemów radiologicznych zapewniających wymaganą dla diagnostyki jakość prezentacji),</w:t>
      </w:r>
    </w:p>
    <w:p w:rsidR="002F76D5" w:rsidRPr="00D805E4" w:rsidRDefault="002F76D5" w:rsidP="00D805E4">
      <w:pPr>
        <w:pStyle w:val="Akapitzlist"/>
        <w:numPr>
          <w:ilvl w:val="1"/>
          <w:numId w:val="44"/>
        </w:numPr>
        <w:spacing w:after="0" w:line="240" w:lineRule="auto"/>
        <w:rPr>
          <w:rFonts w:ascii="Times New Roman" w:hAnsi="Times New Roman"/>
        </w:rPr>
      </w:pPr>
      <w:r w:rsidRPr="00D805E4">
        <w:rPr>
          <w:rFonts w:ascii="Times New Roman" w:hAnsi="Times New Roman"/>
        </w:rPr>
        <w:t>możliwość rejestracji załączników do przypadku medycznego przez ekspertów konsultujących przypadek medycznych (w formie analogicznej do rejestracji załączników dołączanych przez prezenterów przypadku medycznego),</w:t>
      </w:r>
    </w:p>
    <w:p w:rsidR="002F76D5" w:rsidRPr="00D805E4" w:rsidRDefault="002F76D5" w:rsidP="00D805E4">
      <w:pPr>
        <w:pStyle w:val="Akapitzlist"/>
        <w:numPr>
          <w:ilvl w:val="1"/>
          <w:numId w:val="44"/>
        </w:numPr>
        <w:spacing w:after="0" w:line="240" w:lineRule="auto"/>
        <w:rPr>
          <w:rFonts w:ascii="Times New Roman" w:hAnsi="Times New Roman"/>
        </w:rPr>
      </w:pPr>
      <w:r w:rsidRPr="00D805E4">
        <w:rPr>
          <w:rFonts w:ascii="Times New Roman" w:hAnsi="Times New Roman"/>
        </w:rPr>
        <w:t>prowadzenie telekonsultacji zarejestrowanego przypadku medycznego w formie audio lub wideo konferencji,</w:t>
      </w:r>
    </w:p>
    <w:p w:rsidR="002F76D5" w:rsidRPr="00D805E4" w:rsidRDefault="002F76D5" w:rsidP="00D805E4">
      <w:pPr>
        <w:pStyle w:val="Akapitzlist"/>
        <w:numPr>
          <w:ilvl w:val="1"/>
          <w:numId w:val="44"/>
        </w:numPr>
        <w:spacing w:after="0" w:line="240" w:lineRule="auto"/>
        <w:rPr>
          <w:rFonts w:ascii="Times New Roman" w:hAnsi="Times New Roman"/>
        </w:rPr>
      </w:pPr>
      <w:r w:rsidRPr="00D805E4">
        <w:rPr>
          <w:rFonts w:ascii="Times New Roman" w:hAnsi="Times New Roman"/>
        </w:rPr>
        <w:t>automatyczna rejestracja przypadku medycznego w przypadku rozpoczęcia audio lub wideokonferencji (telekonsultacje w trybie pilnym),</w:t>
      </w:r>
    </w:p>
    <w:p w:rsidR="002F76D5" w:rsidRPr="00D805E4" w:rsidRDefault="002F76D5" w:rsidP="00D805E4">
      <w:pPr>
        <w:pStyle w:val="Akapitzlist"/>
        <w:numPr>
          <w:ilvl w:val="1"/>
          <w:numId w:val="44"/>
        </w:numPr>
        <w:spacing w:after="0" w:line="240" w:lineRule="auto"/>
        <w:rPr>
          <w:rFonts w:ascii="Times New Roman" w:hAnsi="Times New Roman"/>
        </w:rPr>
      </w:pPr>
      <w:r w:rsidRPr="00D805E4">
        <w:rPr>
          <w:rFonts w:ascii="Times New Roman" w:hAnsi="Times New Roman"/>
        </w:rPr>
        <w:t>zakończenie telekonsultacji przez eksperta z wprowadzeniem podsumowania konsultacji przypadku medycznego.</w:t>
      </w:r>
    </w:p>
    <w:p w:rsidR="002F76D5" w:rsidRPr="00F67A24" w:rsidRDefault="002F76D5" w:rsidP="00F67A24">
      <w:pPr>
        <w:spacing w:after="0" w:line="240" w:lineRule="auto"/>
        <w:rPr>
          <w:rFonts w:ascii="Times New Roman" w:hAnsi="Times New Roman"/>
          <w:b/>
          <w:bCs/>
        </w:rPr>
      </w:pPr>
    </w:p>
    <w:p w:rsidR="002F76D5" w:rsidRPr="00D805E4" w:rsidRDefault="00D805E4" w:rsidP="00D805E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C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2F76D5" w:rsidRPr="00D805E4">
        <w:rPr>
          <w:rFonts w:ascii="Times New Roman" w:hAnsi="Times New Roman"/>
          <w:b/>
          <w:bCs/>
          <w:sz w:val="24"/>
          <w:szCs w:val="24"/>
        </w:rPr>
        <w:t>telekonsultacje lekarz-pacjent</w:t>
      </w:r>
    </w:p>
    <w:p w:rsidR="00D805E4" w:rsidRDefault="002F76D5" w:rsidP="00D805E4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eastAsia="Calibri" w:hAnsi="Times New Roman"/>
          <w:bCs/>
          <w:iCs/>
          <w:lang w:eastAsia="en-US"/>
        </w:rPr>
      </w:pPr>
      <w:r w:rsidRPr="00D805E4">
        <w:rPr>
          <w:rFonts w:ascii="Times New Roman" w:eastAsia="Calibri" w:hAnsi="Times New Roman"/>
          <w:bCs/>
          <w:iCs/>
          <w:lang w:eastAsia="en-US"/>
        </w:rPr>
        <w:t xml:space="preserve">System umożliwi zdalną konsultację pacjenta przez lekarza. </w:t>
      </w:r>
    </w:p>
    <w:p w:rsidR="002F76D5" w:rsidRPr="00D805E4" w:rsidRDefault="00D805E4" w:rsidP="00D805E4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eastAsia="Calibri" w:hAnsi="Times New Roman"/>
          <w:bCs/>
          <w:iCs/>
          <w:lang w:eastAsia="en-US"/>
        </w:rPr>
      </w:pPr>
      <w:r>
        <w:rPr>
          <w:rFonts w:ascii="Times New Roman" w:eastAsia="Calibri" w:hAnsi="Times New Roman"/>
          <w:bCs/>
          <w:iCs/>
          <w:lang w:eastAsia="en-US"/>
        </w:rPr>
        <w:t xml:space="preserve">Wymagany </w:t>
      </w:r>
      <w:r w:rsidR="002F76D5" w:rsidRPr="00D805E4">
        <w:rPr>
          <w:rFonts w:ascii="Times New Roman" w:eastAsia="Calibri" w:hAnsi="Times New Roman"/>
          <w:bCs/>
          <w:iCs/>
          <w:lang w:eastAsia="en-US"/>
        </w:rPr>
        <w:t xml:space="preserve">przebieg procesu: </w:t>
      </w:r>
    </w:p>
    <w:p w:rsidR="002F76D5" w:rsidRPr="00F67A24" w:rsidRDefault="002F76D5" w:rsidP="00D805E4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eastAsia="Calibri" w:hAnsi="Times New Roman"/>
          <w:bCs/>
          <w:iCs/>
          <w:lang w:eastAsia="en-US"/>
        </w:rPr>
      </w:pPr>
      <w:r w:rsidRPr="00F67A24">
        <w:rPr>
          <w:rFonts w:ascii="Times New Roman" w:eastAsia="Calibri" w:hAnsi="Times New Roman"/>
          <w:bCs/>
          <w:iCs/>
          <w:lang w:eastAsia="en-US"/>
        </w:rPr>
        <w:t xml:space="preserve">Pacjent loguje się do </w:t>
      </w:r>
      <w:proofErr w:type="spellStart"/>
      <w:r w:rsidRPr="00F67A24">
        <w:rPr>
          <w:rFonts w:ascii="Times New Roman" w:eastAsia="Calibri" w:hAnsi="Times New Roman"/>
          <w:bCs/>
          <w:iCs/>
          <w:lang w:eastAsia="en-US"/>
        </w:rPr>
        <w:t>ePortalu</w:t>
      </w:r>
      <w:proofErr w:type="spellEnd"/>
      <w:r w:rsidRPr="00F67A24">
        <w:rPr>
          <w:rFonts w:ascii="Times New Roman" w:eastAsia="Calibri" w:hAnsi="Times New Roman"/>
          <w:bCs/>
          <w:iCs/>
          <w:lang w:eastAsia="en-US"/>
        </w:rPr>
        <w:t>.</w:t>
      </w:r>
    </w:p>
    <w:p w:rsidR="002F76D5" w:rsidRPr="00F67A24" w:rsidRDefault="002F76D5" w:rsidP="00D805E4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eastAsia="Calibri" w:hAnsi="Times New Roman"/>
          <w:bCs/>
          <w:iCs/>
          <w:lang w:eastAsia="en-US"/>
        </w:rPr>
      </w:pPr>
      <w:r w:rsidRPr="00F67A24">
        <w:rPr>
          <w:rFonts w:ascii="Times New Roman" w:eastAsia="Calibri" w:hAnsi="Times New Roman"/>
          <w:bCs/>
          <w:iCs/>
          <w:lang w:eastAsia="en-US"/>
        </w:rPr>
        <w:t>Pacjent wybiera typ konsultacji: pisemna lub wideokonferencja.</w:t>
      </w:r>
    </w:p>
    <w:p w:rsidR="00BF75A5" w:rsidRPr="00F67A24" w:rsidRDefault="002F76D5" w:rsidP="00D805E4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eastAsia="Calibri" w:hAnsi="Times New Roman"/>
          <w:bCs/>
          <w:iCs/>
          <w:lang w:eastAsia="en-US"/>
        </w:rPr>
      </w:pPr>
      <w:r w:rsidRPr="00F67A24">
        <w:rPr>
          <w:rFonts w:ascii="Times New Roman" w:eastAsia="Calibri" w:hAnsi="Times New Roman"/>
          <w:bCs/>
          <w:iCs/>
          <w:lang w:eastAsia="en-US"/>
        </w:rPr>
        <w:t>Po wybraniu konsultacji pisemnych:</w:t>
      </w:r>
    </w:p>
    <w:p w:rsidR="002F76D5" w:rsidRPr="00F67A24" w:rsidRDefault="002F76D5" w:rsidP="00D805E4">
      <w:pPr>
        <w:pStyle w:val="Akapitzlist"/>
        <w:numPr>
          <w:ilvl w:val="2"/>
          <w:numId w:val="45"/>
        </w:numPr>
        <w:spacing w:after="0" w:line="240" w:lineRule="auto"/>
        <w:jc w:val="both"/>
        <w:rPr>
          <w:rFonts w:ascii="Times New Roman" w:eastAsia="Calibri" w:hAnsi="Times New Roman"/>
          <w:bCs/>
          <w:iCs/>
          <w:lang w:eastAsia="en-US"/>
        </w:rPr>
      </w:pPr>
      <w:r w:rsidRPr="00F67A24">
        <w:rPr>
          <w:rFonts w:ascii="Times New Roman" w:eastAsia="Calibri" w:hAnsi="Times New Roman"/>
          <w:bCs/>
          <w:iCs/>
          <w:lang w:eastAsia="en-US"/>
        </w:rPr>
        <w:t>pacjent zadaje pytanie i kończy pracę z systemem</w:t>
      </w:r>
    </w:p>
    <w:p w:rsidR="002F76D5" w:rsidRPr="00F67A24" w:rsidRDefault="002F76D5" w:rsidP="00D805E4">
      <w:pPr>
        <w:pStyle w:val="Akapitzlist"/>
        <w:numPr>
          <w:ilvl w:val="2"/>
          <w:numId w:val="45"/>
        </w:numPr>
        <w:spacing w:after="0" w:line="240" w:lineRule="auto"/>
        <w:jc w:val="both"/>
        <w:rPr>
          <w:rFonts w:ascii="Times New Roman" w:eastAsia="Calibri" w:hAnsi="Times New Roman"/>
          <w:bCs/>
          <w:iCs/>
          <w:lang w:eastAsia="en-US"/>
        </w:rPr>
      </w:pPr>
      <w:r w:rsidRPr="00F67A24">
        <w:rPr>
          <w:rFonts w:ascii="Times New Roman" w:eastAsia="Calibri" w:hAnsi="Times New Roman"/>
          <w:bCs/>
          <w:iCs/>
          <w:lang w:eastAsia="en-US"/>
        </w:rPr>
        <w:t>lekarza analizuje pytanie i wpisuje odpowiedź</w:t>
      </w:r>
    </w:p>
    <w:p w:rsidR="002F76D5" w:rsidRPr="00F67A24" w:rsidRDefault="002F76D5" w:rsidP="00D805E4">
      <w:pPr>
        <w:pStyle w:val="Akapitzlist"/>
        <w:numPr>
          <w:ilvl w:val="2"/>
          <w:numId w:val="45"/>
        </w:numPr>
        <w:spacing w:after="0" w:line="240" w:lineRule="auto"/>
        <w:jc w:val="both"/>
        <w:rPr>
          <w:rFonts w:ascii="Times New Roman" w:eastAsia="Calibri" w:hAnsi="Times New Roman"/>
          <w:bCs/>
          <w:iCs/>
          <w:lang w:eastAsia="en-US"/>
        </w:rPr>
      </w:pPr>
      <w:proofErr w:type="spellStart"/>
      <w:r w:rsidRPr="00F67A24">
        <w:rPr>
          <w:rFonts w:ascii="Times New Roman" w:eastAsia="Calibri" w:hAnsi="Times New Roman"/>
          <w:bCs/>
          <w:iCs/>
          <w:lang w:eastAsia="en-US"/>
        </w:rPr>
        <w:t>ePortal</w:t>
      </w:r>
      <w:proofErr w:type="spellEnd"/>
      <w:r w:rsidRPr="00F67A24">
        <w:rPr>
          <w:rFonts w:ascii="Times New Roman" w:eastAsia="Calibri" w:hAnsi="Times New Roman"/>
          <w:bCs/>
          <w:iCs/>
          <w:lang w:eastAsia="en-US"/>
        </w:rPr>
        <w:t xml:space="preserve"> wysyła powiadomienie do pacjenta o dostępnej odpowiedzi</w:t>
      </w:r>
    </w:p>
    <w:p w:rsidR="002F76D5" w:rsidRPr="00F67A24" w:rsidRDefault="002F76D5" w:rsidP="00D805E4">
      <w:pPr>
        <w:pStyle w:val="Akapitzlist"/>
        <w:numPr>
          <w:ilvl w:val="2"/>
          <w:numId w:val="45"/>
        </w:numPr>
        <w:spacing w:after="0" w:line="240" w:lineRule="auto"/>
        <w:jc w:val="both"/>
        <w:rPr>
          <w:rFonts w:ascii="Times New Roman" w:eastAsia="Calibri" w:hAnsi="Times New Roman"/>
          <w:bCs/>
          <w:iCs/>
          <w:lang w:eastAsia="en-US"/>
        </w:rPr>
      </w:pPr>
      <w:r w:rsidRPr="00F67A24">
        <w:rPr>
          <w:rFonts w:ascii="Times New Roman" w:eastAsia="Calibri" w:hAnsi="Times New Roman"/>
          <w:bCs/>
          <w:iCs/>
          <w:lang w:eastAsia="en-US"/>
        </w:rPr>
        <w:t xml:space="preserve">pacjent ponownie loguje się do </w:t>
      </w:r>
      <w:proofErr w:type="spellStart"/>
      <w:r w:rsidRPr="00F67A24">
        <w:rPr>
          <w:rFonts w:ascii="Times New Roman" w:eastAsia="Calibri" w:hAnsi="Times New Roman"/>
          <w:bCs/>
          <w:iCs/>
          <w:lang w:eastAsia="en-US"/>
        </w:rPr>
        <w:t>ePortalu</w:t>
      </w:r>
      <w:proofErr w:type="spellEnd"/>
      <w:r w:rsidRPr="00F67A24">
        <w:rPr>
          <w:rFonts w:ascii="Times New Roman" w:eastAsia="Calibri" w:hAnsi="Times New Roman"/>
          <w:bCs/>
          <w:iCs/>
          <w:lang w:eastAsia="en-US"/>
        </w:rPr>
        <w:t xml:space="preserve"> i czyta odpowiedź; następnie kontynuuje konsultacje lub kończy pracę z systemem.</w:t>
      </w:r>
    </w:p>
    <w:p w:rsidR="002F76D5" w:rsidRPr="00F67A24" w:rsidRDefault="002F76D5" w:rsidP="00D805E4">
      <w:pPr>
        <w:pStyle w:val="Akapitzlist"/>
        <w:numPr>
          <w:ilvl w:val="1"/>
          <w:numId w:val="45"/>
        </w:numPr>
        <w:spacing w:after="0" w:line="240" w:lineRule="auto"/>
        <w:jc w:val="both"/>
        <w:rPr>
          <w:rFonts w:ascii="Times New Roman" w:eastAsia="Calibri" w:hAnsi="Times New Roman"/>
          <w:bCs/>
          <w:iCs/>
          <w:lang w:eastAsia="en-US"/>
        </w:rPr>
      </w:pPr>
      <w:r w:rsidRPr="00F67A24">
        <w:rPr>
          <w:rFonts w:ascii="Times New Roman" w:eastAsia="Calibri" w:hAnsi="Times New Roman"/>
          <w:bCs/>
          <w:iCs/>
          <w:lang w:eastAsia="en-US"/>
        </w:rPr>
        <w:t>Po wybraniu wideokonferencji:</w:t>
      </w:r>
    </w:p>
    <w:p w:rsidR="002F76D5" w:rsidRPr="00F67A24" w:rsidRDefault="002F76D5" w:rsidP="00D805E4">
      <w:pPr>
        <w:pStyle w:val="Akapitzlist"/>
        <w:numPr>
          <w:ilvl w:val="2"/>
          <w:numId w:val="45"/>
        </w:numPr>
        <w:spacing w:after="0" w:line="240" w:lineRule="auto"/>
        <w:jc w:val="both"/>
        <w:rPr>
          <w:rFonts w:ascii="Times New Roman" w:eastAsia="Calibri" w:hAnsi="Times New Roman"/>
          <w:bCs/>
          <w:iCs/>
          <w:lang w:eastAsia="en-US"/>
        </w:rPr>
      </w:pPr>
      <w:r w:rsidRPr="00F67A24">
        <w:rPr>
          <w:rFonts w:ascii="Times New Roman" w:eastAsia="Calibri" w:hAnsi="Times New Roman"/>
          <w:bCs/>
          <w:iCs/>
          <w:lang w:eastAsia="en-US"/>
        </w:rPr>
        <w:t xml:space="preserve">Pacjent wyszukuje i wybiera właściwego lekarza, który ma możliwość udzielania konsultacji w trybie telekonferencji </w:t>
      </w:r>
    </w:p>
    <w:p w:rsidR="002F76D5" w:rsidRPr="00F67A24" w:rsidRDefault="002F76D5" w:rsidP="00D805E4">
      <w:pPr>
        <w:pStyle w:val="Akapitzlist"/>
        <w:numPr>
          <w:ilvl w:val="2"/>
          <w:numId w:val="45"/>
        </w:numPr>
        <w:spacing w:after="0" w:line="240" w:lineRule="auto"/>
        <w:jc w:val="both"/>
        <w:rPr>
          <w:rFonts w:ascii="Times New Roman" w:eastAsia="Calibri" w:hAnsi="Times New Roman"/>
          <w:bCs/>
          <w:iCs/>
          <w:lang w:eastAsia="en-US"/>
        </w:rPr>
      </w:pPr>
      <w:r w:rsidRPr="00F67A24">
        <w:rPr>
          <w:rFonts w:ascii="Times New Roman" w:eastAsia="Calibri" w:hAnsi="Times New Roman"/>
          <w:bCs/>
          <w:iCs/>
          <w:lang w:eastAsia="en-US"/>
        </w:rPr>
        <w:t>System uruchamia komunikator, np. Skype i łączy z wybranym lekarzem</w:t>
      </w:r>
    </w:p>
    <w:p w:rsidR="002F76D5" w:rsidRPr="00F67A24" w:rsidRDefault="002F76D5" w:rsidP="00D805E4">
      <w:pPr>
        <w:pStyle w:val="Akapitzlist"/>
        <w:numPr>
          <w:ilvl w:val="2"/>
          <w:numId w:val="45"/>
        </w:numPr>
        <w:spacing w:after="0" w:line="240" w:lineRule="auto"/>
        <w:jc w:val="both"/>
        <w:rPr>
          <w:rFonts w:ascii="Times New Roman" w:eastAsia="Calibri" w:hAnsi="Times New Roman"/>
          <w:bCs/>
          <w:iCs/>
          <w:lang w:eastAsia="en-US"/>
        </w:rPr>
      </w:pPr>
      <w:r w:rsidRPr="00F67A24">
        <w:rPr>
          <w:rFonts w:ascii="Times New Roman" w:eastAsia="Calibri" w:hAnsi="Times New Roman"/>
          <w:bCs/>
          <w:iCs/>
          <w:lang w:eastAsia="en-US"/>
        </w:rPr>
        <w:t>Lekarz udziela konsultacji</w:t>
      </w:r>
    </w:p>
    <w:p w:rsidR="002F76D5" w:rsidRPr="00F67A24" w:rsidRDefault="002F76D5" w:rsidP="00D805E4">
      <w:pPr>
        <w:pStyle w:val="Akapitzlist"/>
        <w:numPr>
          <w:ilvl w:val="2"/>
          <w:numId w:val="45"/>
        </w:numPr>
        <w:spacing w:after="0" w:line="240" w:lineRule="auto"/>
        <w:jc w:val="both"/>
        <w:rPr>
          <w:rFonts w:ascii="Times New Roman" w:eastAsia="Calibri" w:hAnsi="Times New Roman"/>
          <w:bCs/>
          <w:iCs/>
          <w:lang w:eastAsia="en-US"/>
        </w:rPr>
      </w:pPr>
      <w:r w:rsidRPr="00F67A24">
        <w:rPr>
          <w:rFonts w:ascii="Times New Roman" w:eastAsia="Calibri" w:hAnsi="Times New Roman"/>
          <w:bCs/>
          <w:iCs/>
          <w:lang w:eastAsia="en-US"/>
        </w:rPr>
        <w:t>Lekarz i pacjent kończą pracę z systemem.</w:t>
      </w:r>
    </w:p>
    <w:p w:rsidR="002F76D5" w:rsidRPr="00F67A24" w:rsidRDefault="002F76D5" w:rsidP="00F67A24">
      <w:pPr>
        <w:spacing w:after="0" w:line="240" w:lineRule="auto"/>
        <w:jc w:val="both"/>
        <w:rPr>
          <w:rFonts w:ascii="Times New Roman" w:hAnsi="Times New Roman"/>
          <w:b/>
          <w:bCs/>
        </w:rPr>
      </w:pPr>
    </w:p>
    <w:p w:rsidR="002F76D5" w:rsidRPr="00D805E4" w:rsidRDefault="00D805E4" w:rsidP="00F67A2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D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802290" w:rsidRPr="00D805E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F76D5" w:rsidRPr="00D805E4">
        <w:rPr>
          <w:rFonts w:ascii="Times New Roman" w:hAnsi="Times New Roman"/>
          <w:b/>
          <w:bCs/>
          <w:sz w:val="24"/>
          <w:szCs w:val="24"/>
        </w:rPr>
        <w:t xml:space="preserve">e-dzienniczek (platforma </w:t>
      </w:r>
      <w:proofErr w:type="spellStart"/>
      <w:r w:rsidR="002F76D5" w:rsidRPr="00D805E4">
        <w:rPr>
          <w:rFonts w:ascii="Times New Roman" w:hAnsi="Times New Roman"/>
          <w:b/>
          <w:bCs/>
          <w:sz w:val="24"/>
          <w:szCs w:val="24"/>
        </w:rPr>
        <w:t>telemedyczna</w:t>
      </w:r>
      <w:proofErr w:type="spellEnd"/>
      <w:r w:rsidR="002F76D5" w:rsidRPr="00D805E4">
        <w:rPr>
          <w:rFonts w:ascii="Times New Roman" w:hAnsi="Times New Roman"/>
          <w:b/>
          <w:bCs/>
          <w:sz w:val="24"/>
          <w:szCs w:val="24"/>
        </w:rPr>
        <w:t>)</w:t>
      </w:r>
    </w:p>
    <w:p w:rsidR="00D805E4" w:rsidRPr="00D805E4" w:rsidRDefault="00D805E4" w:rsidP="00D805E4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D805E4">
        <w:rPr>
          <w:rFonts w:ascii="Times New Roman" w:hAnsi="Times New Roman"/>
          <w:bCs/>
        </w:rPr>
        <w:t>Z</w:t>
      </w:r>
      <w:r w:rsidR="002F76D5" w:rsidRPr="00D805E4">
        <w:rPr>
          <w:rFonts w:ascii="Times New Roman" w:hAnsi="Times New Roman"/>
          <w:bCs/>
        </w:rPr>
        <w:t xml:space="preserve">dalne monitorowanie stanu zdrowia pacjenta. </w:t>
      </w:r>
    </w:p>
    <w:p w:rsidR="002F76D5" w:rsidRPr="00D805E4" w:rsidRDefault="00D805E4" w:rsidP="00D805E4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Możliwość</w:t>
      </w:r>
      <w:r w:rsidR="002F76D5" w:rsidRPr="00D805E4">
        <w:rPr>
          <w:rFonts w:ascii="Times New Roman" w:hAnsi="Times New Roman"/>
          <w:bCs/>
        </w:rPr>
        <w:t xml:space="preserve"> podłączenia urządzeń pomiarowych. </w:t>
      </w:r>
    </w:p>
    <w:p w:rsidR="00D805E4" w:rsidRDefault="002F76D5" w:rsidP="00D805E4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D805E4">
        <w:rPr>
          <w:rFonts w:ascii="Times New Roman" w:hAnsi="Times New Roman"/>
          <w:bCs/>
        </w:rPr>
        <w:t xml:space="preserve">Aplikacja dla lekarza powinna być dostępna z dowolnego miejsca. </w:t>
      </w:r>
    </w:p>
    <w:p w:rsidR="002F76D5" w:rsidRPr="00D805E4" w:rsidRDefault="00D805E4" w:rsidP="00D805E4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Usługa powinna dać</w:t>
      </w:r>
      <w:r w:rsidR="002F76D5" w:rsidRPr="00D805E4">
        <w:rPr>
          <w:rFonts w:ascii="Times New Roman" w:hAnsi="Times New Roman"/>
          <w:bCs/>
        </w:rPr>
        <w:t xml:space="preserve"> możliwość:</w:t>
      </w:r>
    </w:p>
    <w:p w:rsidR="002F76D5" w:rsidRPr="00F67A24" w:rsidRDefault="002F76D5" w:rsidP="00D805E4">
      <w:pPr>
        <w:numPr>
          <w:ilvl w:val="1"/>
          <w:numId w:val="46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F67A24">
        <w:rPr>
          <w:rFonts w:ascii="Times New Roman" w:hAnsi="Times New Roman"/>
          <w:bCs/>
        </w:rPr>
        <w:t>Monitorowania zdrowia pacjenta</w:t>
      </w:r>
    </w:p>
    <w:p w:rsidR="002F76D5" w:rsidRPr="00F67A24" w:rsidRDefault="002F76D5" w:rsidP="00D805E4">
      <w:pPr>
        <w:numPr>
          <w:ilvl w:val="1"/>
          <w:numId w:val="46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F67A24">
        <w:rPr>
          <w:rFonts w:ascii="Times New Roman" w:hAnsi="Times New Roman"/>
          <w:bCs/>
        </w:rPr>
        <w:t>Podejmowania decyzji terapeutyczno-diagnostycznych przy wsparciu dedykowanych algorytmów</w:t>
      </w:r>
    </w:p>
    <w:p w:rsidR="002F76D5" w:rsidRPr="00F67A24" w:rsidRDefault="002F76D5" w:rsidP="00D805E4">
      <w:pPr>
        <w:numPr>
          <w:ilvl w:val="1"/>
          <w:numId w:val="46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F67A24">
        <w:rPr>
          <w:rFonts w:ascii="Times New Roman" w:hAnsi="Times New Roman"/>
          <w:bCs/>
        </w:rPr>
        <w:t>Określania zaleceń i przypomnień dla pacjenta, które zostają wyświetlone pacjentowi</w:t>
      </w:r>
    </w:p>
    <w:p w:rsidR="002F76D5" w:rsidRPr="00F67A24" w:rsidRDefault="002F76D5" w:rsidP="00D805E4">
      <w:pPr>
        <w:numPr>
          <w:ilvl w:val="1"/>
          <w:numId w:val="46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F67A24">
        <w:rPr>
          <w:rFonts w:ascii="Times New Roman" w:hAnsi="Times New Roman"/>
          <w:bCs/>
        </w:rPr>
        <w:t>Ustawiania indywidualnych progów pomiarowych dla poszczególnych pacjentów, których przekroczenie wywołuje powiadomienie lekarza lub pielęgniarki</w:t>
      </w:r>
    </w:p>
    <w:p w:rsidR="00D805E4" w:rsidRPr="00D805E4" w:rsidRDefault="00D805E4" w:rsidP="00D805E4">
      <w:pPr>
        <w:pStyle w:val="Akapitzlist"/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Usługa </w:t>
      </w:r>
      <w:r w:rsidRPr="00D805E4">
        <w:rPr>
          <w:rFonts w:ascii="Times New Roman" w:hAnsi="Times New Roman"/>
          <w:bCs/>
        </w:rPr>
        <w:t xml:space="preserve">dla pacjenta </w:t>
      </w:r>
      <w:r>
        <w:rPr>
          <w:rFonts w:ascii="Times New Roman" w:hAnsi="Times New Roman"/>
          <w:bCs/>
        </w:rPr>
        <w:t>powinna dać</w:t>
      </w:r>
      <w:r w:rsidRPr="00D805E4">
        <w:rPr>
          <w:rFonts w:ascii="Times New Roman" w:hAnsi="Times New Roman"/>
          <w:bCs/>
        </w:rPr>
        <w:t xml:space="preserve"> możliwość:</w:t>
      </w:r>
    </w:p>
    <w:p w:rsidR="002F76D5" w:rsidRPr="00F67A24" w:rsidRDefault="002F76D5" w:rsidP="00D805E4">
      <w:pPr>
        <w:numPr>
          <w:ilvl w:val="1"/>
          <w:numId w:val="46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F67A24">
        <w:rPr>
          <w:rFonts w:ascii="Times New Roman" w:hAnsi="Times New Roman"/>
          <w:bCs/>
        </w:rPr>
        <w:t>Wprowadzania wyników pomiarów</w:t>
      </w:r>
    </w:p>
    <w:p w:rsidR="002F76D5" w:rsidRPr="00F67A24" w:rsidRDefault="002F76D5" w:rsidP="00D805E4">
      <w:pPr>
        <w:numPr>
          <w:ilvl w:val="1"/>
          <w:numId w:val="46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F67A24">
        <w:rPr>
          <w:rFonts w:ascii="Times New Roman" w:hAnsi="Times New Roman"/>
          <w:bCs/>
        </w:rPr>
        <w:t>Dostępu do wyników</w:t>
      </w:r>
    </w:p>
    <w:p w:rsidR="002F76D5" w:rsidRPr="00F67A24" w:rsidRDefault="002F76D5" w:rsidP="00D805E4">
      <w:pPr>
        <w:numPr>
          <w:ilvl w:val="1"/>
          <w:numId w:val="46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F67A24">
        <w:rPr>
          <w:rFonts w:ascii="Times New Roman" w:hAnsi="Times New Roman"/>
          <w:bCs/>
        </w:rPr>
        <w:t xml:space="preserve">Zadania pytania lekarzowi </w:t>
      </w:r>
    </w:p>
    <w:p w:rsidR="002F76D5" w:rsidRPr="00F67A24" w:rsidRDefault="00D805E4" w:rsidP="00D805E4">
      <w:pPr>
        <w:numPr>
          <w:ilvl w:val="1"/>
          <w:numId w:val="46"/>
        </w:num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lastRenderedPageBreak/>
        <w:t>Ustawienia przypomnień</w:t>
      </w:r>
    </w:p>
    <w:p w:rsidR="002F76D5" w:rsidRPr="00F67A24" w:rsidRDefault="002F76D5" w:rsidP="00F67A24">
      <w:pPr>
        <w:spacing w:after="0" w:line="240" w:lineRule="auto"/>
        <w:jc w:val="both"/>
        <w:rPr>
          <w:rFonts w:ascii="Times New Roman" w:hAnsi="Times New Roman"/>
          <w:bCs/>
        </w:rPr>
      </w:pPr>
    </w:p>
    <w:p w:rsidR="002F76D5" w:rsidRPr="00D805E4" w:rsidRDefault="00D805E4" w:rsidP="00D805E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E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3058A8" w:rsidRPr="00D805E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F76D5" w:rsidRPr="00D805E4">
        <w:rPr>
          <w:rFonts w:ascii="Times New Roman" w:hAnsi="Times New Roman"/>
          <w:b/>
          <w:bCs/>
          <w:sz w:val="24"/>
          <w:szCs w:val="24"/>
        </w:rPr>
        <w:t xml:space="preserve">e-wyniki   </w:t>
      </w:r>
    </w:p>
    <w:p w:rsidR="002F76D5" w:rsidRPr="002B4245" w:rsidRDefault="002B4245" w:rsidP="002B4245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Usługa musi pozwalać</w:t>
      </w:r>
      <w:r w:rsidR="002F76D5" w:rsidRPr="002B4245">
        <w:rPr>
          <w:rFonts w:ascii="Times New Roman" w:hAnsi="Times New Roman"/>
          <w:bCs/>
        </w:rPr>
        <w:t xml:space="preserve"> pacjentowi na dostęp do wyników badań z po</w:t>
      </w:r>
      <w:r>
        <w:rPr>
          <w:rFonts w:ascii="Times New Roman" w:hAnsi="Times New Roman"/>
          <w:bCs/>
        </w:rPr>
        <w:t>ziomu przeglądarki internetowej</w:t>
      </w:r>
    </w:p>
    <w:p w:rsidR="002F76D5" w:rsidRPr="002B4245" w:rsidRDefault="002F76D5" w:rsidP="002B4245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2B4245">
        <w:rPr>
          <w:rFonts w:ascii="Times New Roman" w:hAnsi="Times New Roman"/>
          <w:bCs/>
        </w:rPr>
        <w:t xml:space="preserve">Usługa </w:t>
      </w:r>
      <w:r w:rsidR="002B4245">
        <w:rPr>
          <w:rFonts w:ascii="Times New Roman" w:hAnsi="Times New Roman"/>
          <w:bCs/>
        </w:rPr>
        <w:t>musi pozwalać</w:t>
      </w:r>
      <w:r w:rsidR="002B4245" w:rsidRPr="002B4245">
        <w:rPr>
          <w:rFonts w:ascii="Times New Roman" w:hAnsi="Times New Roman"/>
          <w:bCs/>
        </w:rPr>
        <w:t xml:space="preserve"> </w:t>
      </w:r>
      <w:r w:rsidRPr="002B4245">
        <w:rPr>
          <w:rFonts w:ascii="Times New Roman" w:hAnsi="Times New Roman"/>
          <w:bCs/>
        </w:rPr>
        <w:t xml:space="preserve">na dostarczenie informacji </w:t>
      </w:r>
      <w:r w:rsidR="002B4245" w:rsidRPr="002B4245">
        <w:rPr>
          <w:rFonts w:ascii="Times New Roman" w:hAnsi="Times New Roman"/>
          <w:bCs/>
        </w:rPr>
        <w:t>istotnych dla wyboru terminów wizyt</w:t>
      </w:r>
      <w:r w:rsidR="002B4245" w:rsidRPr="002B4245">
        <w:rPr>
          <w:rFonts w:ascii="Times New Roman" w:hAnsi="Times New Roman"/>
          <w:bCs/>
        </w:rPr>
        <w:t xml:space="preserve"> </w:t>
      </w:r>
      <w:r w:rsidR="002B4245">
        <w:rPr>
          <w:rFonts w:ascii="Times New Roman" w:hAnsi="Times New Roman"/>
          <w:bCs/>
        </w:rPr>
        <w:t>przez pacjenta</w:t>
      </w:r>
    </w:p>
    <w:p w:rsidR="002F76D5" w:rsidRPr="002B4245" w:rsidRDefault="002B4245" w:rsidP="002B4245">
      <w:pPr>
        <w:pStyle w:val="Akapitzlist"/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Usługa</w:t>
      </w:r>
      <w:r w:rsidR="002F76D5" w:rsidRPr="002B4245">
        <w:rPr>
          <w:rFonts w:ascii="Times New Roman" w:hAnsi="Times New Roman"/>
          <w:bCs/>
        </w:rPr>
        <w:t xml:space="preserve"> pozwoli na:</w:t>
      </w:r>
    </w:p>
    <w:p w:rsidR="002F76D5" w:rsidRPr="00F67A24" w:rsidRDefault="002F76D5" w:rsidP="002B4245">
      <w:pPr>
        <w:numPr>
          <w:ilvl w:val="1"/>
          <w:numId w:val="47"/>
        </w:numPr>
        <w:spacing w:after="0" w:line="240" w:lineRule="auto"/>
        <w:ind w:hanging="650"/>
        <w:jc w:val="both"/>
        <w:rPr>
          <w:rFonts w:ascii="Times New Roman" w:hAnsi="Times New Roman"/>
          <w:bCs/>
        </w:rPr>
      </w:pPr>
      <w:r w:rsidRPr="00F67A24">
        <w:rPr>
          <w:rFonts w:ascii="Times New Roman" w:hAnsi="Times New Roman"/>
          <w:bCs/>
        </w:rPr>
        <w:t>Możliwość wyszukiwania zleceń wg imienia i nazwiska, daty zlecenia oraz planowanej daty wykonania,</w:t>
      </w:r>
    </w:p>
    <w:p w:rsidR="002F76D5" w:rsidRPr="00F67A24" w:rsidRDefault="002F76D5" w:rsidP="002B4245">
      <w:pPr>
        <w:numPr>
          <w:ilvl w:val="1"/>
          <w:numId w:val="47"/>
        </w:numPr>
        <w:spacing w:after="0" w:line="240" w:lineRule="auto"/>
        <w:ind w:hanging="650"/>
        <w:jc w:val="both"/>
        <w:rPr>
          <w:rFonts w:ascii="Times New Roman" w:hAnsi="Times New Roman"/>
          <w:bCs/>
        </w:rPr>
      </w:pPr>
      <w:r w:rsidRPr="00F67A24">
        <w:rPr>
          <w:rFonts w:ascii="Times New Roman" w:hAnsi="Times New Roman"/>
          <w:bCs/>
        </w:rPr>
        <w:t>Dostęp do zleceń archiwalnych pacjenta,</w:t>
      </w:r>
    </w:p>
    <w:p w:rsidR="002F76D5" w:rsidRPr="00F67A24" w:rsidRDefault="002F76D5" w:rsidP="002B4245">
      <w:pPr>
        <w:numPr>
          <w:ilvl w:val="1"/>
          <w:numId w:val="47"/>
        </w:numPr>
        <w:spacing w:after="0" w:line="240" w:lineRule="auto"/>
        <w:ind w:hanging="650"/>
        <w:jc w:val="both"/>
        <w:rPr>
          <w:rFonts w:ascii="Times New Roman" w:hAnsi="Times New Roman"/>
          <w:bCs/>
        </w:rPr>
      </w:pPr>
      <w:r w:rsidRPr="00F67A24">
        <w:rPr>
          <w:rFonts w:ascii="Times New Roman" w:hAnsi="Times New Roman"/>
          <w:bCs/>
        </w:rPr>
        <w:t>Wyróżnianie zleceń CITO,</w:t>
      </w:r>
    </w:p>
    <w:p w:rsidR="002B4245" w:rsidRDefault="002F76D5" w:rsidP="002B4245">
      <w:pPr>
        <w:numPr>
          <w:ilvl w:val="1"/>
          <w:numId w:val="47"/>
        </w:numPr>
        <w:spacing w:after="0" w:line="240" w:lineRule="auto"/>
        <w:ind w:hanging="650"/>
        <w:jc w:val="both"/>
        <w:rPr>
          <w:rFonts w:ascii="Times New Roman" w:hAnsi="Times New Roman"/>
          <w:bCs/>
        </w:rPr>
      </w:pPr>
      <w:r w:rsidRPr="00F67A24">
        <w:rPr>
          <w:rFonts w:ascii="Times New Roman" w:hAnsi="Times New Roman"/>
          <w:bCs/>
        </w:rPr>
        <w:t>Automatyczne dobieranie materiałów niezbęd</w:t>
      </w:r>
      <w:r w:rsidR="002B4245">
        <w:rPr>
          <w:rFonts w:ascii="Times New Roman" w:hAnsi="Times New Roman"/>
          <w:bCs/>
        </w:rPr>
        <w:t xml:space="preserve">nych do realizacji zlecenia, </w:t>
      </w:r>
    </w:p>
    <w:p w:rsidR="002F76D5" w:rsidRPr="00F67A24" w:rsidRDefault="002F76D5" w:rsidP="002B4245">
      <w:pPr>
        <w:numPr>
          <w:ilvl w:val="1"/>
          <w:numId w:val="47"/>
        </w:numPr>
        <w:spacing w:after="0" w:line="240" w:lineRule="auto"/>
        <w:ind w:hanging="650"/>
        <w:jc w:val="both"/>
        <w:rPr>
          <w:rFonts w:ascii="Times New Roman" w:hAnsi="Times New Roman"/>
          <w:bCs/>
        </w:rPr>
      </w:pPr>
      <w:r w:rsidRPr="00F67A24">
        <w:rPr>
          <w:rFonts w:ascii="Times New Roman" w:hAnsi="Times New Roman"/>
          <w:bCs/>
        </w:rPr>
        <w:t>wspomaganie rozdziału materiałów wg jednostek wykonujących (badania realizowane we własnych lub obcych laboratoriach),</w:t>
      </w:r>
    </w:p>
    <w:p w:rsidR="002B4245" w:rsidRDefault="002F76D5" w:rsidP="002B4245">
      <w:pPr>
        <w:numPr>
          <w:ilvl w:val="1"/>
          <w:numId w:val="47"/>
        </w:numPr>
        <w:spacing w:after="0" w:line="240" w:lineRule="auto"/>
        <w:ind w:hanging="650"/>
        <w:jc w:val="both"/>
        <w:rPr>
          <w:rFonts w:ascii="Times New Roman" w:hAnsi="Times New Roman"/>
          <w:bCs/>
        </w:rPr>
      </w:pPr>
      <w:r w:rsidRPr="00F67A24">
        <w:rPr>
          <w:rFonts w:ascii="Times New Roman" w:hAnsi="Times New Roman"/>
          <w:bCs/>
        </w:rPr>
        <w:t>Rejestracja wysłania materiałów do laboratoriów, a także ich pobranie z w</w:t>
      </w:r>
      <w:r w:rsidR="002B4245">
        <w:rPr>
          <w:rFonts w:ascii="Times New Roman" w:hAnsi="Times New Roman"/>
          <w:bCs/>
        </w:rPr>
        <w:t>ykorzystaniem kodów kreskowych:</w:t>
      </w:r>
    </w:p>
    <w:p w:rsidR="002B4245" w:rsidRDefault="002F76D5" w:rsidP="002B4245">
      <w:pPr>
        <w:numPr>
          <w:ilvl w:val="2"/>
          <w:numId w:val="47"/>
        </w:numPr>
        <w:spacing w:after="0" w:line="240" w:lineRule="auto"/>
        <w:ind w:hanging="657"/>
        <w:jc w:val="both"/>
        <w:rPr>
          <w:rFonts w:ascii="Times New Roman" w:hAnsi="Times New Roman"/>
          <w:bCs/>
        </w:rPr>
      </w:pPr>
      <w:r w:rsidRPr="00F67A24">
        <w:rPr>
          <w:rFonts w:ascii="Times New Roman" w:hAnsi="Times New Roman"/>
          <w:bCs/>
        </w:rPr>
        <w:t xml:space="preserve">automatyczne odnotowanie daty i godziny pobrania, </w:t>
      </w:r>
    </w:p>
    <w:p w:rsidR="002B4245" w:rsidRDefault="002F76D5" w:rsidP="002B4245">
      <w:pPr>
        <w:numPr>
          <w:ilvl w:val="2"/>
          <w:numId w:val="47"/>
        </w:numPr>
        <w:spacing w:after="0" w:line="240" w:lineRule="auto"/>
        <w:ind w:hanging="657"/>
        <w:jc w:val="both"/>
        <w:rPr>
          <w:rFonts w:ascii="Times New Roman" w:hAnsi="Times New Roman"/>
          <w:bCs/>
        </w:rPr>
      </w:pPr>
      <w:r w:rsidRPr="00F67A24">
        <w:rPr>
          <w:rFonts w:ascii="Times New Roman" w:hAnsi="Times New Roman"/>
          <w:bCs/>
        </w:rPr>
        <w:t xml:space="preserve">osoby pobierającej, </w:t>
      </w:r>
    </w:p>
    <w:p w:rsidR="002B4245" w:rsidRDefault="002F76D5" w:rsidP="002B4245">
      <w:pPr>
        <w:numPr>
          <w:ilvl w:val="2"/>
          <w:numId w:val="47"/>
        </w:numPr>
        <w:spacing w:after="0" w:line="240" w:lineRule="auto"/>
        <w:ind w:hanging="657"/>
        <w:jc w:val="both"/>
        <w:rPr>
          <w:rFonts w:ascii="Times New Roman" w:hAnsi="Times New Roman"/>
          <w:bCs/>
        </w:rPr>
      </w:pPr>
      <w:r w:rsidRPr="00F67A24">
        <w:rPr>
          <w:rFonts w:ascii="Times New Roman" w:hAnsi="Times New Roman"/>
          <w:bCs/>
        </w:rPr>
        <w:t xml:space="preserve">uwag, </w:t>
      </w:r>
    </w:p>
    <w:p w:rsidR="002B4245" w:rsidRDefault="002B4245" w:rsidP="002B4245">
      <w:pPr>
        <w:numPr>
          <w:ilvl w:val="2"/>
          <w:numId w:val="47"/>
        </w:numPr>
        <w:spacing w:after="0" w:line="240" w:lineRule="auto"/>
        <w:ind w:hanging="657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potwierdzenia</w:t>
      </w:r>
      <w:r w:rsidR="002F76D5" w:rsidRPr="00F67A24">
        <w:rPr>
          <w:rFonts w:ascii="Times New Roman" w:hAnsi="Times New Roman"/>
          <w:bCs/>
        </w:rPr>
        <w:t xml:space="preserve">, </w:t>
      </w:r>
    </w:p>
    <w:p w:rsidR="002B4245" w:rsidRDefault="002F76D5" w:rsidP="002B4245">
      <w:pPr>
        <w:numPr>
          <w:ilvl w:val="2"/>
          <w:numId w:val="47"/>
        </w:numPr>
        <w:spacing w:after="0" w:line="240" w:lineRule="auto"/>
        <w:ind w:hanging="657"/>
        <w:jc w:val="both"/>
        <w:rPr>
          <w:rFonts w:ascii="Times New Roman" w:hAnsi="Times New Roman"/>
          <w:bCs/>
        </w:rPr>
      </w:pPr>
      <w:r w:rsidRPr="00F67A24">
        <w:rPr>
          <w:rFonts w:ascii="Times New Roman" w:hAnsi="Times New Roman"/>
          <w:bCs/>
        </w:rPr>
        <w:t>stan</w:t>
      </w:r>
      <w:r w:rsidR="002B4245">
        <w:rPr>
          <w:rFonts w:ascii="Times New Roman" w:hAnsi="Times New Roman"/>
          <w:bCs/>
        </w:rPr>
        <w:t>u</w:t>
      </w:r>
      <w:r w:rsidRPr="00F67A24">
        <w:rPr>
          <w:rFonts w:ascii="Times New Roman" w:hAnsi="Times New Roman"/>
          <w:bCs/>
        </w:rPr>
        <w:t xml:space="preserve"> wykonania wyników z podziałem na grupy, </w:t>
      </w:r>
    </w:p>
    <w:p w:rsidR="002F76D5" w:rsidRPr="00F67A24" w:rsidRDefault="002F76D5" w:rsidP="002B4245">
      <w:pPr>
        <w:numPr>
          <w:ilvl w:val="1"/>
          <w:numId w:val="47"/>
        </w:numPr>
        <w:spacing w:after="0" w:line="240" w:lineRule="auto"/>
        <w:ind w:hanging="650"/>
        <w:jc w:val="both"/>
        <w:rPr>
          <w:rFonts w:ascii="Times New Roman" w:hAnsi="Times New Roman"/>
          <w:bCs/>
        </w:rPr>
      </w:pPr>
      <w:r w:rsidRPr="00F67A24">
        <w:rPr>
          <w:rFonts w:ascii="Times New Roman" w:hAnsi="Times New Roman"/>
          <w:bCs/>
        </w:rPr>
        <w:t>przeglądanie i odpis wyników archiwalnych pacjenta,</w:t>
      </w:r>
    </w:p>
    <w:p w:rsidR="002F76D5" w:rsidRPr="00F67A24" w:rsidRDefault="002B4245" w:rsidP="002B4245">
      <w:pPr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2B4245">
        <w:rPr>
          <w:rFonts w:ascii="Times New Roman" w:hAnsi="Times New Roman"/>
          <w:bCs/>
        </w:rPr>
        <w:t xml:space="preserve">Usługa </w:t>
      </w:r>
      <w:r>
        <w:rPr>
          <w:rFonts w:ascii="Times New Roman" w:hAnsi="Times New Roman"/>
          <w:bCs/>
        </w:rPr>
        <w:t>musi pozwalać</w:t>
      </w:r>
      <w:r w:rsidRPr="002B4245">
        <w:rPr>
          <w:rFonts w:ascii="Times New Roman" w:hAnsi="Times New Roman"/>
          <w:bCs/>
        </w:rPr>
        <w:t xml:space="preserve"> na </w:t>
      </w:r>
      <w:r>
        <w:rPr>
          <w:rFonts w:ascii="Times New Roman" w:hAnsi="Times New Roman"/>
          <w:bCs/>
        </w:rPr>
        <w:t>współpracę z działa</w:t>
      </w:r>
      <w:r w:rsidR="002F76D5" w:rsidRPr="00F67A24">
        <w:rPr>
          <w:rFonts w:ascii="Times New Roman" w:hAnsi="Times New Roman"/>
          <w:bCs/>
        </w:rPr>
        <w:t>jącymi modułami laboratoryjnymi przy użyciu standardu HL7</w:t>
      </w:r>
    </w:p>
    <w:p w:rsidR="002F76D5" w:rsidRDefault="002F76D5" w:rsidP="00F67A24">
      <w:pPr>
        <w:spacing w:after="0" w:line="240" w:lineRule="auto"/>
        <w:rPr>
          <w:rFonts w:ascii="Times New Roman" w:hAnsi="Times New Roman"/>
        </w:rPr>
      </w:pPr>
    </w:p>
    <w:p w:rsidR="00D805E4" w:rsidRPr="00F67A24" w:rsidRDefault="00D805E4" w:rsidP="00F67A24">
      <w:pPr>
        <w:spacing w:after="0" w:line="240" w:lineRule="auto"/>
        <w:rPr>
          <w:rFonts w:ascii="Times New Roman" w:hAnsi="Times New Roman"/>
        </w:rPr>
      </w:pPr>
    </w:p>
    <w:p w:rsidR="002F76D5" w:rsidRPr="00D805E4" w:rsidRDefault="00D805E4" w:rsidP="00F67A24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F</w:t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697917" w:rsidRPr="00D805E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F76D5" w:rsidRPr="00D805E4">
        <w:rPr>
          <w:rFonts w:ascii="Times New Roman" w:hAnsi="Times New Roman"/>
          <w:b/>
          <w:bCs/>
          <w:sz w:val="24"/>
          <w:szCs w:val="24"/>
        </w:rPr>
        <w:t xml:space="preserve">e-profilaktyka </w:t>
      </w:r>
    </w:p>
    <w:p w:rsidR="002F76D5" w:rsidRPr="002B4245" w:rsidRDefault="005C3F96" w:rsidP="002B4245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U</w:t>
      </w:r>
      <w:r w:rsidR="002F76D5" w:rsidRPr="002B4245">
        <w:rPr>
          <w:rFonts w:ascii="Times New Roman" w:hAnsi="Times New Roman"/>
          <w:bCs/>
        </w:rPr>
        <w:t xml:space="preserve">dostępnienie </w:t>
      </w:r>
      <w:r>
        <w:rPr>
          <w:rFonts w:ascii="Times New Roman" w:hAnsi="Times New Roman"/>
          <w:bCs/>
        </w:rPr>
        <w:t>informacji</w:t>
      </w:r>
      <w:r w:rsidR="002F76D5" w:rsidRPr="002B4245">
        <w:rPr>
          <w:rFonts w:ascii="Times New Roman" w:hAnsi="Times New Roman"/>
          <w:bCs/>
        </w:rPr>
        <w:t xml:space="preserve"> z zakresu podstawowej wiedzy o  profilaktyce zdrowotnej, pierwszej pomocy itp.</w:t>
      </w:r>
    </w:p>
    <w:p w:rsidR="005C3F96" w:rsidRDefault="005C3F96" w:rsidP="002B4245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Możliwość zapoznania się pacjenta</w:t>
      </w:r>
      <w:r w:rsidR="002F76D5" w:rsidRPr="002B4245">
        <w:rPr>
          <w:rFonts w:ascii="Times New Roman" w:hAnsi="Times New Roman"/>
          <w:bCs/>
        </w:rPr>
        <w:t xml:space="preserve"> z programami profilaktycznymi. </w:t>
      </w:r>
    </w:p>
    <w:p w:rsidR="005C3F96" w:rsidRDefault="005C3F96" w:rsidP="002B4245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Możliwość</w:t>
      </w:r>
      <w:r w:rsidRPr="002B424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(np. za pomocą </w:t>
      </w:r>
      <w:r w:rsidR="002F76D5" w:rsidRPr="002B4245">
        <w:rPr>
          <w:rFonts w:ascii="Times New Roman" w:hAnsi="Times New Roman"/>
          <w:bCs/>
        </w:rPr>
        <w:t xml:space="preserve"> ankiet</w:t>
      </w:r>
      <w:r>
        <w:rPr>
          <w:rFonts w:ascii="Times New Roman" w:hAnsi="Times New Roman"/>
          <w:bCs/>
        </w:rPr>
        <w:t>y)</w:t>
      </w:r>
      <w:r w:rsidR="002F76D5" w:rsidRPr="002B424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weryfikacji swojej wiedze oraz swoich</w:t>
      </w:r>
      <w:r w:rsidR="002F76D5" w:rsidRPr="002B4245">
        <w:rPr>
          <w:rFonts w:ascii="Times New Roman" w:hAnsi="Times New Roman"/>
          <w:bCs/>
        </w:rPr>
        <w:t xml:space="preserve"> potrzeby. </w:t>
      </w:r>
    </w:p>
    <w:p w:rsidR="005C3F96" w:rsidRDefault="005C3F96" w:rsidP="002B4245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Możliwość</w:t>
      </w:r>
      <w:r w:rsidRPr="002B4245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proponowania</w:t>
      </w:r>
      <w:r w:rsidR="002F76D5" w:rsidRPr="002B4245">
        <w:rPr>
          <w:rFonts w:ascii="Times New Roman" w:hAnsi="Times New Roman"/>
          <w:bCs/>
        </w:rPr>
        <w:t xml:space="preserve"> udział</w:t>
      </w:r>
      <w:r>
        <w:rPr>
          <w:rFonts w:ascii="Times New Roman" w:hAnsi="Times New Roman"/>
          <w:bCs/>
        </w:rPr>
        <w:t xml:space="preserve">u pacjenta </w:t>
      </w:r>
      <w:r w:rsidR="002F76D5" w:rsidRPr="002B4245">
        <w:rPr>
          <w:rFonts w:ascii="Times New Roman" w:hAnsi="Times New Roman"/>
          <w:bCs/>
        </w:rPr>
        <w:t xml:space="preserve">w skierowanych dla niego badaniach profilaktycznych. </w:t>
      </w:r>
    </w:p>
    <w:p w:rsidR="005A3174" w:rsidRDefault="005A3174" w:rsidP="002B4245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bCs/>
        </w:rPr>
      </w:pPr>
      <w:r w:rsidRPr="002B4245">
        <w:rPr>
          <w:rFonts w:ascii="Times New Roman" w:hAnsi="Times New Roman"/>
          <w:bCs/>
        </w:rPr>
        <w:t xml:space="preserve">W przypadku uzyskania wyników badań z przekroczonymi normami system </w:t>
      </w:r>
      <w:r>
        <w:rPr>
          <w:rFonts w:ascii="Times New Roman" w:hAnsi="Times New Roman"/>
          <w:bCs/>
        </w:rPr>
        <w:t>powinien wysyłać</w:t>
      </w:r>
      <w:r w:rsidRPr="002B4245">
        <w:rPr>
          <w:rFonts w:ascii="Times New Roman" w:hAnsi="Times New Roman"/>
          <w:bCs/>
        </w:rPr>
        <w:t xml:space="preserve"> powiadomienie o koniecznej wizycie u lek</w:t>
      </w:r>
      <w:r>
        <w:rPr>
          <w:rFonts w:ascii="Times New Roman" w:hAnsi="Times New Roman"/>
          <w:bCs/>
        </w:rPr>
        <w:t>arza pierwszego kontaktu</w:t>
      </w:r>
    </w:p>
    <w:p w:rsidR="005C3F96" w:rsidRDefault="005C3F96" w:rsidP="002B4245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Możliwość</w:t>
      </w:r>
      <w:r>
        <w:rPr>
          <w:rFonts w:ascii="Times New Roman" w:hAnsi="Times New Roman"/>
          <w:bCs/>
        </w:rPr>
        <w:t xml:space="preserve"> wyboru</w:t>
      </w:r>
      <w:r w:rsidR="002F76D5" w:rsidRPr="002B4245">
        <w:rPr>
          <w:rFonts w:ascii="Times New Roman" w:hAnsi="Times New Roman"/>
          <w:bCs/>
        </w:rPr>
        <w:t xml:space="preserve"> termin</w:t>
      </w:r>
      <w:r>
        <w:rPr>
          <w:rFonts w:ascii="Times New Roman" w:hAnsi="Times New Roman"/>
          <w:bCs/>
        </w:rPr>
        <w:t>u takiego badania i miejsca</w:t>
      </w:r>
      <w:r w:rsidR="002F76D5" w:rsidRPr="002B4245">
        <w:rPr>
          <w:rFonts w:ascii="Times New Roman" w:hAnsi="Times New Roman"/>
          <w:bCs/>
        </w:rPr>
        <w:t xml:space="preserve"> </w:t>
      </w:r>
    </w:p>
    <w:p w:rsidR="002F76D5" w:rsidRPr="002B4245" w:rsidRDefault="005C3F96" w:rsidP="002B4245">
      <w:pPr>
        <w:pStyle w:val="Akapitzlist"/>
        <w:numPr>
          <w:ilvl w:val="0"/>
          <w:numId w:val="48"/>
        </w:numPr>
        <w:spacing w:after="0" w:line="240" w:lineRule="auto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Możliwość dokonania</w:t>
      </w:r>
      <w:r w:rsidR="002F76D5" w:rsidRPr="002B4245">
        <w:rPr>
          <w:rFonts w:ascii="Times New Roman" w:hAnsi="Times New Roman"/>
          <w:bCs/>
        </w:rPr>
        <w:t xml:space="preserve"> swojego zgłoszenia. </w:t>
      </w:r>
    </w:p>
    <w:p w:rsidR="002F76D5" w:rsidRPr="002B4245" w:rsidRDefault="002F76D5" w:rsidP="005A3174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bCs/>
        </w:rPr>
      </w:pPr>
    </w:p>
    <w:p w:rsidR="009B019A" w:rsidRPr="002F76D5" w:rsidRDefault="009B019A" w:rsidP="002F76D5">
      <w:bookmarkStart w:id="0" w:name="_GoBack"/>
      <w:bookmarkEnd w:id="0"/>
    </w:p>
    <w:sectPr w:rsidR="009B019A" w:rsidRPr="002F76D5" w:rsidSect="00D805E4">
      <w:headerReference w:type="default" r:id="rId7"/>
      <w:pgSz w:w="11906" w:h="16838"/>
      <w:pgMar w:top="1843" w:right="849" w:bottom="567" w:left="1134" w:header="142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4CBB" w:rsidRDefault="00244CBB">
      <w:pPr>
        <w:spacing w:after="0" w:line="240" w:lineRule="auto"/>
      </w:pPr>
      <w:r>
        <w:separator/>
      </w:r>
    </w:p>
  </w:endnote>
  <w:endnote w:type="continuationSeparator" w:id="0">
    <w:p w:rsidR="00244CBB" w:rsidRDefault="00244C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4CBB" w:rsidRDefault="00244CBB">
      <w:pPr>
        <w:spacing w:after="0" w:line="240" w:lineRule="auto"/>
      </w:pPr>
      <w:r>
        <w:separator/>
      </w:r>
    </w:p>
  </w:footnote>
  <w:footnote w:type="continuationSeparator" w:id="0">
    <w:p w:rsidR="00244CBB" w:rsidRDefault="00244C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2FD4" w:rsidRDefault="001D2FD4" w:rsidP="00276637">
    <w:pPr>
      <w:pStyle w:val="Nagwek10"/>
      <w:jc w:val="center"/>
    </w:pPr>
    <w:r>
      <w:rPr>
        <w:noProof/>
      </w:rPr>
      <w:drawing>
        <wp:inline distT="0" distB="0" distL="0" distR="0">
          <wp:extent cx="5913755" cy="700405"/>
          <wp:effectExtent l="0" t="0" r="0" b="0"/>
          <wp:docPr id="9" name="Obraz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29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13755" cy="700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Zamówienie współfinansowane ze środków Europejskiego Funduszu Rozwoju Regionalnego w ramach Regionalnego Programu Operacyjnego Województwa Łódzkiego na lata 2014-2020 w ramach Działania VII.1.2 Technologie informacyjno-komunikacyjne.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F7EFD"/>
    <w:multiLevelType w:val="hybridMultilevel"/>
    <w:tmpl w:val="9CD086E2"/>
    <w:lvl w:ilvl="0" w:tplc="DF1029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DF46358">
      <w:start w:val="1"/>
      <w:numFmt w:val="lowerLetter"/>
      <w:lvlText w:val="%2."/>
      <w:lvlJc w:val="left"/>
      <w:pPr>
        <w:ind w:left="1790" w:hanging="71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630114"/>
    <w:multiLevelType w:val="multilevel"/>
    <w:tmpl w:val="32543CC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2" w15:restartNumberingAfterBreak="0">
    <w:nsid w:val="0BF02DE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CB34FC9"/>
    <w:multiLevelType w:val="multilevel"/>
    <w:tmpl w:val="3ED8576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4" w15:restartNumberingAfterBreak="0">
    <w:nsid w:val="110F2FAF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188542C"/>
    <w:multiLevelType w:val="multilevel"/>
    <w:tmpl w:val="E72AF2F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12A750E0"/>
    <w:multiLevelType w:val="multilevel"/>
    <w:tmpl w:val="E67A91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145115C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155C1E80"/>
    <w:multiLevelType w:val="multilevel"/>
    <w:tmpl w:val="0415001F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9" w15:restartNumberingAfterBreak="0">
    <w:nsid w:val="171A71E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177357F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93E2530"/>
    <w:multiLevelType w:val="multilevel"/>
    <w:tmpl w:val="A7CCC98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lowerLetter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B1A6072"/>
    <w:multiLevelType w:val="multilevel"/>
    <w:tmpl w:val="A6DA69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B7E55F3"/>
    <w:multiLevelType w:val="multilevel"/>
    <w:tmpl w:val="1B0C1EB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1CF63699"/>
    <w:multiLevelType w:val="multilevel"/>
    <w:tmpl w:val="32B498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1FA814AB"/>
    <w:multiLevelType w:val="hybridMultilevel"/>
    <w:tmpl w:val="19D0AC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0532B6"/>
    <w:multiLevelType w:val="multilevel"/>
    <w:tmpl w:val="52A6171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17" w15:restartNumberingAfterBreak="0">
    <w:nsid w:val="247B4070"/>
    <w:multiLevelType w:val="multilevel"/>
    <w:tmpl w:val="8364FB1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18" w15:restartNumberingAfterBreak="0">
    <w:nsid w:val="27797B23"/>
    <w:multiLevelType w:val="multilevel"/>
    <w:tmpl w:val="9E023F6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19" w15:restartNumberingAfterBreak="0">
    <w:nsid w:val="27CA39CA"/>
    <w:multiLevelType w:val="multilevel"/>
    <w:tmpl w:val="9670BAA8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BDE16A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2E9F570B"/>
    <w:multiLevelType w:val="hybridMultilevel"/>
    <w:tmpl w:val="B8C2A234"/>
    <w:lvl w:ilvl="0" w:tplc="C374E340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5B7E5C"/>
    <w:multiLevelType w:val="hybridMultilevel"/>
    <w:tmpl w:val="E3EC84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6A4C42"/>
    <w:multiLevelType w:val="multilevel"/>
    <w:tmpl w:val="AB06B7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38920A6A"/>
    <w:multiLevelType w:val="multilevel"/>
    <w:tmpl w:val="7E06448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5" w15:restartNumberingAfterBreak="0">
    <w:nsid w:val="39116D9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3E7B4136"/>
    <w:multiLevelType w:val="multilevel"/>
    <w:tmpl w:val="F964248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 w15:restartNumberingAfterBreak="0">
    <w:nsid w:val="3F8D5276"/>
    <w:multiLevelType w:val="multilevel"/>
    <w:tmpl w:val="A7CCC98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lowerLetter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45157C4C"/>
    <w:multiLevelType w:val="multilevel"/>
    <w:tmpl w:val="A462C926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agwek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agwe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agwe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agwek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Nagwek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Nagwek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Nagwek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Nagwek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459C3DE5"/>
    <w:multiLevelType w:val="hybridMultilevel"/>
    <w:tmpl w:val="052473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3A0F7E"/>
    <w:multiLevelType w:val="multilevel"/>
    <w:tmpl w:val="1C70436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31" w15:restartNumberingAfterBreak="0">
    <w:nsid w:val="4ABC464B"/>
    <w:multiLevelType w:val="multilevel"/>
    <w:tmpl w:val="0044A12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32" w15:restartNumberingAfterBreak="0">
    <w:nsid w:val="51C7169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6F65B64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59694A3A"/>
    <w:multiLevelType w:val="multilevel"/>
    <w:tmpl w:val="A2AAD2D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35" w15:restartNumberingAfterBreak="0">
    <w:nsid w:val="5A7A5443"/>
    <w:multiLevelType w:val="hybridMultilevel"/>
    <w:tmpl w:val="A434E05E"/>
    <w:lvl w:ilvl="0" w:tplc="74A20972">
      <w:start w:val="9"/>
      <w:numFmt w:val="lowerLetter"/>
      <w:lvlText w:val="%1."/>
      <w:lvlJc w:val="left"/>
      <w:pPr>
        <w:ind w:left="1070" w:hanging="71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B61B3C"/>
    <w:multiLevelType w:val="hybridMultilevel"/>
    <w:tmpl w:val="28AA4C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10375DD"/>
    <w:multiLevelType w:val="multilevel"/>
    <w:tmpl w:val="E9B8F5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8" w15:restartNumberingAfterBreak="0">
    <w:nsid w:val="622F6DBC"/>
    <w:multiLevelType w:val="multilevel"/>
    <w:tmpl w:val="32B498E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652F7E48"/>
    <w:multiLevelType w:val="multilevel"/>
    <w:tmpl w:val="E31E74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0" w15:restartNumberingAfterBreak="0">
    <w:nsid w:val="6EA87256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 w15:restartNumberingAfterBreak="0">
    <w:nsid w:val="6FBF4F07"/>
    <w:multiLevelType w:val="multilevel"/>
    <w:tmpl w:val="F4D8C7E8"/>
    <w:lvl w:ilvl="0">
      <w:start w:val="1"/>
      <w:numFmt w:val="lowerLetter"/>
      <w:lvlText w:val="%1)"/>
      <w:lvlJc w:val="left"/>
      <w:pPr>
        <w:ind w:left="783" w:hanging="360"/>
      </w:pPr>
    </w:lvl>
    <w:lvl w:ilvl="1">
      <w:start w:val="1"/>
      <w:numFmt w:val="decimal"/>
      <w:lvlText w:val="%2."/>
      <w:lvlJc w:val="left"/>
      <w:pPr>
        <w:ind w:left="1143" w:hanging="360"/>
      </w:pPr>
    </w:lvl>
    <w:lvl w:ilvl="2">
      <w:start w:val="1"/>
      <w:numFmt w:val="decimal"/>
      <w:lvlText w:val="%3."/>
      <w:lvlJc w:val="left"/>
      <w:pPr>
        <w:ind w:left="1503" w:hanging="360"/>
      </w:pPr>
    </w:lvl>
    <w:lvl w:ilvl="3">
      <w:start w:val="1"/>
      <w:numFmt w:val="decimal"/>
      <w:lvlText w:val="%4."/>
      <w:lvlJc w:val="left"/>
      <w:pPr>
        <w:ind w:left="1863" w:hanging="360"/>
      </w:pPr>
    </w:lvl>
    <w:lvl w:ilvl="4">
      <w:start w:val="1"/>
      <w:numFmt w:val="decimal"/>
      <w:lvlText w:val="%5."/>
      <w:lvlJc w:val="left"/>
      <w:pPr>
        <w:ind w:left="2223" w:hanging="360"/>
      </w:pPr>
    </w:lvl>
    <w:lvl w:ilvl="5">
      <w:start w:val="1"/>
      <w:numFmt w:val="decimal"/>
      <w:lvlText w:val="%6."/>
      <w:lvlJc w:val="left"/>
      <w:pPr>
        <w:ind w:left="2583" w:hanging="360"/>
      </w:pPr>
    </w:lvl>
    <w:lvl w:ilvl="6">
      <w:start w:val="1"/>
      <w:numFmt w:val="decimal"/>
      <w:lvlText w:val="%7."/>
      <w:lvlJc w:val="left"/>
      <w:pPr>
        <w:ind w:left="2943" w:hanging="360"/>
      </w:pPr>
    </w:lvl>
    <w:lvl w:ilvl="7">
      <w:start w:val="1"/>
      <w:numFmt w:val="decimal"/>
      <w:lvlText w:val="%8."/>
      <w:lvlJc w:val="left"/>
      <w:pPr>
        <w:ind w:left="3303" w:hanging="360"/>
      </w:pPr>
    </w:lvl>
    <w:lvl w:ilvl="8">
      <w:start w:val="1"/>
      <w:numFmt w:val="decimal"/>
      <w:lvlText w:val="%9."/>
      <w:lvlJc w:val="left"/>
      <w:pPr>
        <w:ind w:left="3663" w:hanging="360"/>
      </w:pPr>
    </w:lvl>
  </w:abstractNum>
  <w:abstractNum w:abstractNumId="42" w15:restartNumberingAfterBreak="0">
    <w:nsid w:val="751575A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 w15:restartNumberingAfterBreak="0">
    <w:nsid w:val="755625F0"/>
    <w:multiLevelType w:val="multilevel"/>
    <w:tmpl w:val="499068E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44" w15:restartNumberingAfterBreak="0">
    <w:nsid w:val="76032BF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5" w15:restartNumberingAfterBreak="0">
    <w:nsid w:val="79B57783"/>
    <w:multiLevelType w:val="multilevel"/>
    <w:tmpl w:val="4B8EE82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080" w:hanging="360"/>
      </w:pPr>
    </w:lvl>
    <w:lvl w:ilvl="2">
      <w:start w:val="1"/>
      <w:numFmt w:val="lowerLetter"/>
      <w:lvlText w:val="%3)"/>
      <w:lvlJc w:val="left"/>
      <w:pPr>
        <w:ind w:left="1440" w:hanging="360"/>
      </w:pPr>
    </w:lvl>
    <w:lvl w:ilvl="3">
      <w:start w:val="1"/>
      <w:numFmt w:val="lowerLetter"/>
      <w:lvlText w:val="%4)"/>
      <w:lvlJc w:val="left"/>
      <w:pPr>
        <w:ind w:left="1800" w:hanging="360"/>
      </w:pPr>
    </w:lvl>
    <w:lvl w:ilvl="4">
      <w:start w:val="1"/>
      <w:numFmt w:val="lowerLetter"/>
      <w:lvlText w:val="%5)"/>
      <w:lvlJc w:val="left"/>
      <w:pPr>
        <w:ind w:left="2160" w:hanging="360"/>
      </w:pPr>
    </w:lvl>
    <w:lvl w:ilvl="5">
      <w:start w:val="1"/>
      <w:numFmt w:val="lowerLetter"/>
      <w:lvlText w:val="%6)"/>
      <w:lvlJc w:val="left"/>
      <w:pPr>
        <w:ind w:left="2520" w:hanging="360"/>
      </w:pPr>
    </w:lvl>
    <w:lvl w:ilvl="6">
      <w:start w:val="1"/>
      <w:numFmt w:val="lowerLetter"/>
      <w:lvlText w:val="%7)"/>
      <w:lvlJc w:val="left"/>
      <w:pPr>
        <w:ind w:left="2880" w:hanging="360"/>
      </w:pPr>
    </w:lvl>
    <w:lvl w:ilvl="7">
      <w:start w:val="1"/>
      <w:numFmt w:val="lowerLetter"/>
      <w:lvlText w:val="%8)"/>
      <w:lvlJc w:val="left"/>
      <w:pPr>
        <w:ind w:left="3240" w:hanging="360"/>
      </w:pPr>
    </w:lvl>
    <w:lvl w:ilvl="8">
      <w:start w:val="1"/>
      <w:numFmt w:val="lowerLetter"/>
      <w:lvlText w:val="%9)"/>
      <w:lvlJc w:val="left"/>
      <w:pPr>
        <w:ind w:left="3600" w:hanging="360"/>
      </w:pPr>
    </w:lvl>
  </w:abstractNum>
  <w:abstractNum w:abstractNumId="46" w15:restartNumberingAfterBreak="0">
    <w:nsid w:val="7A114337"/>
    <w:multiLevelType w:val="hybridMultilevel"/>
    <w:tmpl w:val="BED689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B623747"/>
    <w:multiLevelType w:val="hybridMultilevel"/>
    <w:tmpl w:val="3F4228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9"/>
  </w:num>
  <w:num w:numId="2">
    <w:abstractNumId w:val="16"/>
  </w:num>
  <w:num w:numId="3">
    <w:abstractNumId w:val="3"/>
  </w:num>
  <w:num w:numId="4">
    <w:abstractNumId w:val="23"/>
  </w:num>
  <w:num w:numId="5">
    <w:abstractNumId w:val="45"/>
  </w:num>
  <w:num w:numId="6">
    <w:abstractNumId w:val="37"/>
  </w:num>
  <w:num w:numId="7">
    <w:abstractNumId w:val="26"/>
  </w:num>
  <w:num w:numId="8">
    <w:abstractNumId w:val="31"/>
  </w:num>
  <w:num w:numId="9">
    <w:abstractNumId w:val="18"/>
  </w:num>
  <w:num w:numId="10">
    <w:abstractNumId w:val="6"/>
  </w:num>
  <w:num w:numId="11">
    <w:abstractNumId w:val="17"/>
  </w:num>
  <w:num w:numId="12">
    <w:abstractNumId w:val="43"/>
  </w:num>
  <w:num w:numId="13">
    <w:abstractNumId w:val="1"/>
  </w:num>
  <w:num w:numId="14">
    <w:abstractNumId w:val="13"/>
  </w:num>
  <w:num w:numId="15">
    <w:abstractNumId w:val="34"/>
  </w:num>
  <w:num w:numId="16">
    <w:abstractNumId w:val="41"/>
  </w:num>
  <w:num w:numId="17">
    <w:abstractNumId w:val="30"/>
  </w:num>
  <w:num w:numId="18">
    <w:abstractNumId w:val="5"/>
  </w:num>
  <w:num w:numId="19">
    <w:abstractNumId w:val="19"/>
  </w:num>
  <w:num w:numId="20">
    <w:abstractNumId w:val="24"/>
  </w:num>
  <w:num w:numId="21">
    <w:abstractNumId w:val="40"/>
  </w:num>
  <w:num w:numId="22">
    <w:abstractNumId w:val="21"/>
  </w:num>
  <w:num w:numId="23">
    <w:abstractNumId w:val="0"/>
  </w:num>
  <w:num w:numId="24">
    <w:abstractNumId w:val="20"/>
  </w:num>
  <w:num w:numId="25">
    <w:abstractNumId w:val="35"/>
  </w:num>
  <w:num w:numId="26">
    <w:abstractNumId w:val="10"/>
  </w:num>
  <w:num w:numId="27">
    <w:abstractNumId w:val="2"/>
  </w:num>
  <w:num w:numId="28">
    <w:abstractNumId w:val="44"/>
  </w:num>
  <w:num w:numId="29">
    <w:abstractNumId w:val="28"/>
  </w:num>
  <w:num w:numId="30">
    <w:abstractNumId w:val="46"/>
  </w:num>
  <w:num w:numId="31">
    <w:abstractNumId w:val="8"/>
  </w:num>
  <w:num w:numId="32">
    <w:abstractNumId w:val="36"/>
  </w:num>
  <w:num w:numId="33">
    <w:abstractNumId w:val="15"/>
  </w:num>
  <w:num w:numId="34">
    <w:abstractNumId w:val="22"/>
  </w:num>
  <w:num w:numId="35">
    <w:abstractNumId w:val="47"/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9"/>
  </w:num>
  <w:num w:numId="38">
    <w:abstractNumId w:val="38"/>
  </w:num>
  <w:num w:numId="39">
    <w:abstractNumId w:val="14"/>
  </w:num>
  <w:num w:numId="40">
    <w:abstractNumId w:val="27"/>
  </w:num>
  <w:num w:numId="41">
    <w:abstractNumId w:val="11"/>
  </w:num>
  <w:num w:numId="42">
    <w:abstractNumId w:val="12"/>
  </w:num>
  <w:num w:numId="43">
    <w:abstractNumId w:val="7"/>
  </w:num>
  <w:num w:numId="44">
    <w:abstractNumId w:val="42"/>
  </w:num>
  <w:num w:numId="45">
    <w:abstractNumId w:val="33"/>
  </w:num>
  <w:num w:numId="46">
    <w:abstractNumId w:val="9"/>
  </w:num>
  <w:num w:numId="47">
    <w:abstractNumId w:val="4"/>
  </w:num>
  <w:num w:numId="4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6864"/>
    <w:rsid w:val="00050821"/>
    <w:rsid w:val="0008338D"/>
    <w:rsid w:val="00085F8C"/>
    <w:rsid w:val="00110C9B"/>
    <w:rsid w:val="001327FF"/>
    <w:rsid w:val="00165FAA"/>
    <w:rsid w:val="001932D7"/>
    <w:rsid w:val="001D2FD4"/>
    <w:rsid w:val="001E464F"/>
    <w:rsid w:val="001E729D"/>
    <w:rsid w:val="00226240"/>
    <w:rsid w:val="00244CBB"/>
    <w:rsid w:val="00255AE6"/>
    <w:rsid w:val="00276637"/>
    <w:rsid w:val="002B4245"/>
    <w:rsid w:val="002C7D5A"/>
    <w:rsid w:val="002F40A1"/>
    <w:rsid w:val="002F76D5"/>
    <w:rsid w:val="003058A8"/>
    <w:rsid w:val="00313E50"/>
    <w:rsid w:val="003641FE"/>
    <w:rsid w:val="003B08F0"/>
    <w:rsid w:val="003B11B9"/>
    <w:rsid w:val="00435950"/>
    <w:rsid w:val="004778A3"/>
    <w:rsid w:val="004C225E"/>
    <w:rsid w:val="004D48B2"/>
    <w:rsid w:val="004E6864"/>
    <w:rsid w:val="00555EF8"/>
    <w:rsid w:val="00570032"/>
    <w:rsid w:val="005A3174"/>
    <w:rsid w:val="005C3F96"/>
    <w:rsid w:val="005C4FAF"/>
    <w:rsid w:val="005D11CC"/>
    <w:rsid w:val="005F22BE"/>
    <w:rsid w:val="00600D8B"/>
    <w:rsid w:val="0064297B"/>
    <w:rsid w:val="006451A0"/>
    <w:rsid w:val="00650038"/>
    <w:rsid w:val="00651DCF"/>
    <w:rsid w:val="00676D92"/>
    <w:rsid w:val="006958C4"/>
    <w:rsid w:val="00697917"/>
    <w:rsid w:val="006A290D"/>
    <w:rsid w:val="006A72FC"/>
    <w:rsid w:val="006B76FA"/>
    <w:rsid w:val="006E003A"/>
    <w:rsid w:val="006E781A"/>
    <w:rsid w:val="00717027"/>
    <w:rsid w:val="00756C8A"/>
    <w:rsid w:val="007F52D4"/>
    <w:rsid w:val="00802290"/>
    <w:rsid w:val="00824423"/>
    <w:rsid w:val="00884AB1"/>
    <w:rsid w:val="008A76A9"/>
    <w:rsid w:val="008B578E"/>
    <w:rsid w:val="008E76A2"/>
    <w:rsid w:val="00945676"/>
    <w:rsid w:val="00982A37"/>
    <w:rsid w:val="009B019A"/>
    <w:rsid w:val="009C5099"/>
    <w:rsid w:val="009E7112"/>
    <w:rsid w:val="00A008E8"/>
    <w:rsid w:val="00A143CD"/>
    <w:rsid w:val="00A23E13"/>
    <w:rsid w:val="00A93639"/>
    <w:rsid w:val="00AB7AB5"/>
    <w:rsid w:val="00AD5E7D"/>
    <w:rsid w:val="00B05F77"/>
    <w:rsid w:val="00B51AF3"/>
    <w:rsid w:val="00B666F0"/>
    <w:rsid w:val="00B7060D"/>
    <w:rsid w:val="00B70749"/>
    <w:rsid w:val="00BB3DF6"/>
    <w:rsid w:val="00BF75A5"/>
    <w:rsid w:val="00C13246"/>
    <w:rsid w:val="00C45EC9"/>
    <w:rsid w:val="00C537D0"/>
    <w:rsid w:val="00C716D3"/>
    <w:rsid w:val="00CA30B6"/>
    <w:rsid w:val="00CE5981"/>
    <w:rsid w:val="00D11187"/>
    <w:rsid w:val="00D33514"/>
    <w:rsid w:val="00D805E4"/>
    <w:rsid w:val="00D95CF7"/>
    <w:rsid w:val="00E212B6"/>
    <w:rsid w:val="00E54909"/>
    <w:rsid w:val="00E81077"/>
    <w:rsid w:val="00E853C4"/>
    <w:rsid w:val="00E87BAD"/>
    <w:rsid w:val="00E92C00"/>
    <w:rsid w:val="00EE19F6"/>
    <w:rsid w:val="00F00F44"/>
    <w:rsid w:val="00F614FC"/>
    <w:rsid w:val="00F67A24"/>
    <w:rsid w:val="00F93786"/>
    <w:rsid w:val="00F97896"/>
    <w:rsid w:val="00FB1A41"/>
    <w:rsid w:val="00FC4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BA190EC-0A3D-4470-B474-B5A484BA6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76D5"/>
    <w:pPr>
      <w:spacing w:after="200" w:line="276" w:lineRule="auto"/>
    </w:pPr>
    <w:rPr>
      <w:rFonts w:ascii="Calibri" w:eastAsia="Times New Roman" w:hAnsi="Calibri" w:cs="Times New Roman"/>
      <w:sz w:val="22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17027"/>
    <w:pPr>
      <w:keepNext/>
      <w:numPr>
        <w:numId w:val="29"/>
      </w:numPr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17027"/>
    <w:pPr>
      <w:keepNext/>
      <w:numPr>
        <w:ilvl w:val="1"/>
        <w:numId w:val="29"/>
      </w:numPr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17027"/>
    <w:pPr>
      <w:keepNext/>
      <w:numPr>
        <w:ilvl w:val="2"/>
        <w:numId w:val="29"/>
      </w:numPr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17027"/>
    <w:pPr>
      <w:keepNext/>
      <w:numPr>
        <w:ilvl w:val="3"/>
        <w:numId w:val="29"/>
      </w:numPr>
      <w:spacing w:before="240" w:after="60" w:line="240" w:lineRule="auto"/>
      <w:outlineLvl w:val="3"/>
    </w:pPr>
    <w:rPr>
      <w:rFonts w:eastAsiaTheme="minorEastAsia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17027"/>
    <w:pPr>
      <w:numPr>
        <w:ilvl w:val="4"/>
        <w:numId w:val="29"/>
      </w:numPr>
      <w:spacing w:before="240" w:after="60" w:line="240" w:lineRule="auto"/>
      <w:outlineLvl w:val="4"/>
    </w:pPr>
    <w:rPr>
      <w:rFonts w:eastAsiaTheme="minorEastAsia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027"/>
    <w:pPr>
      <w:numPr>
        <w:ilvl w:val="5"/>
        <w:numId w:val="29"/>
      </w:numPr>
      <w:spacing w:before="240" w:after="60" w:line="240" w:lineRule="auto"/>
      <w:outlineLvl w:val="5"/>
    </w:pPr>
    <w:rPr>
      <w:rFonts w:ascii="Times New Roman" w:hAnsi="Times New Roman"/>
      <w:b/>
      <w:b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17027"/>
    <w:pPr>
      <w:numPr>
        <w:ilvl w:val="6"/>
        <w:numId w:val="29"/>
      </w:numPr>
      <w:spacing w:before="240" w:after="60" w:line="240" w:lineRule="auto"/>
      <w:outlineLvl w:val="6"/>
    </w:pPr>
    <w:rPr>
      <w:rFonts w:eastAsiaTheme="minorEastAsia"/>
      <w:sz w:val="24"/>
      <w:szCs w:val="24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17027"/>
    <w:pPr>
      <w:numPr>
        <w:ilvl w:val="7"/>
        <w:numId w:val="29"/>
      </w:numPr>
      <w:spacing w:before="240" w:after="60" w:line="240" w:lineRule="auto"/>
      <w:outlineLvl w:val="7"/>
    </w:pPr>
    <w:rPr>
      <w:rFonts w:eastAsiaTheme="minorEastAsia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17027"/>
    <w:pPr>
      <w:numPr>
        <w:ilvl w:val="8"/>
        <w:numId w:val="29"/>
      </w:numPr>
      <w:spacing w:before="240" w:after="60" w:line="240" w:lineRule="auto"/>
      <w:outlineLvl w:val="8"/>
    </w:pPr>
    <w:rPr>
      <w:rFonts w:asciiTheme="majorHAnsi" w:eastAsiaTheme="majorEastAsia" w:hAnsiTheme="majorHAnsi" w:cstheme="majorBid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0812E5"/>
  </w:style>
  <w:style w:type="character" w:customStyle="1" w:styleId="StopkaZnak">
    <w:name w:val="Stopka Znak"/>
    <w:basedOn w:val="Domylnaczcionkaakapitu"/>
    <w:link w:val="Stopka"/>
    <w:uiPriority w:val="99"/>
    <w:qFormat/>
    <w:rsid w:val="000812E5"/>
  </w:style>
  <w:style w:type="character" w:customStyle="1" w:styleId="HeaderChar">
    <w:name w:val="Header Char"/>
    <w:basedOn w:val="Domylnaczcionkaakapitu"/>
    <w:link w:val="Nagwek10"/>
    <w:uiPriority w:val="99"/>
    <w:qFormat/>
    <w:rsid w:val="000812E5"/>
    <w:rPr>
      <w:sz w:val="24"/>
      <w:szCs w:val="24"/>
    </w:rPr>
  </w:style>
  <w:style w:type="character" w:customStyle="1" w:styleId="ListLabel1">
    <w:name w:val="ListLabel 1"/>
    <w:qFormat/>
    <w:rPr>
      <w:rFonts w:eastAsia="OpenSymbol" w:cs="OpenSymbol"/>
    </w:rPr>
  </w:style>
  <w:style w:type="character" w:customStyle="1" w:styleId="ListLabel2">
    <w:name w:val="ListLabel 2"/>
    <w:qFormat/>
    <w:rPr>
      <w:rFonts w:eastAsia="OpenSymbol" w:cs="OpenSymbol"/>
    </w:rPr>
  </w:style>
  <w:style w:type="character" w:customStyle="1" w:styleId="ListLabel3">
    <w:name w:val="ListLabel 3"/>
    <w:qFormat/>
    <w:rPr>
      <w:rFonts w:eastAsia="OpenSymbol" w:cs="OpenSymbol"/>
    </w:rPr>
  </w:style>
  <w:style w:type="paragraph" w:styleId="Nagwek">
    <w:name w:val="header"/>
    <w:basedOn w:val="Normalny"/>
    <w:next w:val="Tekstpodstawowy"/>
    <w:link w:val="NagwekZnak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Standard">
    <w:name w:val="Standard"/>
    <w:qFormat/>
    <w:rsid w:val="00706A63"/>
    <w:pPr>
      <w:suppressAutoHyphens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Nagwek10">
    <w:name w:val="Nagłówek1"/>
    <w:basedOn w:val="Normalny"/>
    <w:link w:val="HeaderChar"/>
    <w:uiPriority w:val="99"/>
    <w:rsid w:val="000812E5"/>
    <w:pPr>
      <w:tabs>
        <w:tab w:val="center" w:pos="4536"/>
        <w:tab w:val="right" w:pos="9072"/>
      </w:tabs>
      <w:suppressAutoHyphens/>
    </w:pPr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812E5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5D11CC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71702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1702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1702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17027"/>
    <w:rPr>
      <w:rFonts w:eastAsiaTheme="minorEastAsia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17027"/>
    <w:rPr>
      <w:rFonts w:eastAsiaTheme="minorEastAsia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717027"/>
    <w:rPr>
      <w:rFonts w:ascii="Times New Roman" w:eastAsia="Times New Roman" w:hAnsi="Times New Roman" w:cs="Times New Roman"/>
      <w:b/>
      <w:bCs/>
      <w:sz w:val="22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17027"/>
    <w:rPr>
      <w:rFonts w:eastAsiaTheme="minorEastAsia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17027"/>
    <w:rPr>
      <w:rFonts w:eastAsiaTheme="minorEastAsia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17027"/>
    <w:rPr>
      <w:rFonts w:asciiTheme="majorHAnsi" w:eastAsiaTheme="majorEastAsia" w:hAnsiTheme="majorHAnsi" w:cstheme="majorBid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6</Pages>
  <Words>2796</Words>
  <Characters>16780</Characters>
  <Application>Microsoft Office Word</Application>
  <DocSecurity>0</DocSecurity>
  <Lines>139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Autor</dc:creator>
  <dc:description/>
  <cp:lastModifiedBy>Robert Kazmierczak</cp:lastModifiedBy>
  <cp:revision>4</cp:revision>
  <dcterms:created xsi:type="dcterms:W3CDTF">2020-03-05T11:21:00Z</dcterms:created>
  <dcterms:modified xsi:type="dcterms:W3CDTF">2020-03-05T12:25:00Z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